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7463" w14:textId="536E833A" w:rsidR="00942E9A" w:rsidRDefault="005F3687">
      <w:pPr>
        <w:rPr>
          <w:b/>
          <w:bCs/>
          <w:sz w:val="24"/>
          <w:szCs w:val="24"/>
        </w:rPr>
      </w:pPr>
      <w:r w:rsidRPr="005F3687">
        <w:rPr>
          <w:b/>
          <w:bCs/>
          <w:sz w:val="24"/>
          <w:szCs w:val="24"/>
        </w:rPr>
        <w:t>Suikerbroodactie 2023!</w:t>
      </w:r>
    </w:p>
    <w:p w14:paraId="6674A5D0" w14:textId="00BEF68C" w:rsidR="005F3687" w:rsidRDefault="005F3687">
      <w:pPr>
        <w:rPr>
          <w:sz w:val="24"/>
          <w:szCs w:val="24"/>
        </w:rPr>
      </w:pPr>
      <w:r>
        <w:rPr>
          <w:sz w:val="24"/>
          <w:szCs w:val="24"/>
        </w:rPr>
        <w:t>Ook dit jaar hebben we weer een suikerbro</w:t>
      </w:r>
      <w:r w:rsidR="00224648">
        <w:rPr>
          <w:sz w:val="24"/>
          <w:szCs w:val="24"/>
        </w:rPr>
        <w:t>od</w:t>
      </w:r>
      <w:r>
        <w:rPr>
          <w:sz w:val="24"/>
          <w:szCs w:val="24"/>
        </w:rPr>
        <w:t xml:space="preserve">actie om geld </w:t>
      </w:r>
      <w:r w:rsidR="00E57CA8">
        <w:rPr>
          <w:sz w:val="24"/>
          <w:szCs w:val="24"/>
        </w:rPr>
        <w:t xml:space="preserve">in te zamelen </w:t>
      </w:r>
      <w:r>
        <w:rPr>
          <w:sz w:val="24"/>
          <w:szCs w:val="24"/>
        </w:rPr>
        <w:t>voor Zunobri! We werken dit jaar met een inschrijflijst</w:t>
      </w:r>
      <w:r w:rsidR="00E75238">
        <w:rPr>
          <w:sz w:val="24"/>
          <w:szCs w:val="24"/>
        </w:rPr>
        <w:t>,</w:t>
      </w:r>
      <w:r>
        <w:rPr>
          <w:sz w:val="24"/>
          <w:szCs w:val="24"/>
        </w:rPr>
        <w:t xml:space="preserve"> waarbij iedereen zelf een moment kan kiezen om langs de deuren te gaan. </w:t>
      </w:r>
    </w:p>
    <w:p w14:paraId="0CA2E42B" w14:textId="219B4C86" w:rsidR="005F3687" w:rsidRDefault="00E75238">
      <w:pPr>
        <w:rPr>
          <w:sz w:val="24"/>
          <w:szCs w:val="24"/>
        </w:rPr>
      </w:pPr>
      <w:r>
        <w:rPr>
          <w:sz w:val="24"/>
          <w:szCs w:val="24"/>
        </w:rPr>
        <w:t>Prijs suikerbrood</w:t>
      </w:r>
      <w:r w:rsidR="00674056">
        <w:rPr>
          <w:sz w:val="24"/>
          <w:szCs w:val="24"/>
        </w:rPr>
        <w:t xml:space="preserve">: </w:t>
      </w:r>
      <w:r w:rsidR="005F3687">
        <w:rPr>
          <w:sz w:val="24"/>
          <w:szCs w:val="24"/>
        </w:rPr>
        <w:t xml:space="preserve">1 brood voor </w:t>
      </w:r>
      <w:r w:rsidR="009C3D02">
        <w:rPr>
          <w:rFonts w:cstheme="minorHAnsi"/>
          <w:sz w:val="24"/>
          <w:szCs w:val="24"/>
        </w:rPr>
        <w:t>€</w:t>
      </w:r>
      <w:r w:rsidR="00030042">
        <w:rPr>
          <w:rFonts w:cstheme="minorHAnsi"/>
          <w:sz w:val="24"/>
          <w:szCs w:val="24"/>
        </w:rPr>
        <w:t xml:space="preserve"> </w:t>
      </w:r>
      <w:r w:rsidR="009C3D02">
        <w:rPr>
          <w:sz w:val="24"/>
          <w:szCs w:val="24"/>
        </w:rPr>
        <w:t>4,-</w:t>
      </w:r>
      <w:r w:rsidR="005F3687">
        <w:rPr>
          <w:sz w:val="24"/>
          <w:szCs w:val="24"/>
        </w:rPr>
        <w:t xml:space="preserve"> en 3 broden voor </w:t>
      </w:r>
      <w:r w:rsidR="009C3D02">
        <w:rPr>
          <w:rFonts w:cstheme="minorHAnsi"/>
          <w:sz w:val="24"/>
          <w:szCs w:val="24"/>
        </w:rPr>
        <w:t>€</w:t>
      </w:r>
      <w:r w:rsidR="00030042">
        <w:rPr>
          <w:rFonts w:cstheme="minorHAnsi"/>
          <w:sz w:val="24"/>
          <w:szCs w:val="24"/>
        </w:rPr>
        <w:t xml:space="preserve"> </w:t>
      </w:r>
      <w:r w:rsidR="009C3D02">
        <w:rPr>
          <w:sz w:val="24"/>
          <w:szCs w:val="24"/>
        </w:rPr>
        <w:t>10,-</w:t>
      </w:r>
    </w:p>
    <w:p w14:paraId="40A5E8CA" w14:textId="30428AA2" w:rsidR="005F3687" w:rsidRDefault="005F3687">
      <w:pPr>
        <w:rPr>
          <w:sz w:val="24"/>
          <w:szCs w:val="24"/>
        </w:rPr>
      </w:pPr>
      <w:r>
        <w:rPr>
          <w:sz w:val="24"/>
          <w:szCs w:val="24"/>
        </w:rPr>
        <w:t xml:space="preserve">Noteer het aantal broden op de lijst (zie voorbeeld) en stuur deze naar </w:t>
      </w:r>
      <w:hyperlink r:id="rId4" w:history="1">
        <w:r w:rsidRPr="00CE4B90">
          <w:rPr>
            <w:rStyle w:val="Hyperlink"/>
            <w:sz w:val="24"/>
            <w:szCs w:val="24"/>
          </w:rPr>
          <w:t>acties@zunobri.nl</w:t>
        </w:r>
      </w:hyperlink>
      <w:r>
        <w:rPr>
          <w:sz w:val="24"/>
          <w:szCs w:val="24"/>
        </w:rPr>
        <w:t xml:space="preserve"> </w:t>
      </w:r>
    </w:p>
    <w:p w14:paraId="49510336" w14:textId="450F30B3" w:rsidR="005F3687" w:rsidRDefault="005F3687">
      <w:pPr>
        <w:rPr>
          <w:sz w:val="24"/>
          <w:szCs w:val="24"/>
        </w:rPr>
      </w:pPr>
      <w:r>
        <w:rPr>
          <w:sz w:val="24"/>
          <w:szCs w:val="24"/>
        </w:rPr>
        <w:t xml:space="preserve">Doe dit </w:t>
      </w:r>
      <w:r w:rsidR="00B83193">
        <w:rPr>
          <w:sz w:val="24"/>
          <w:szCs w:val="24"/>
        </w:rPr>
        <w:t>uiterlijk</w:t>
      </w:r>
      <w:r>
        <w:rPr>
          <w:sz w:val="24"/>
          <w:szCs w:val="24"/>
        </w:rPr>
        <w:t xml:space="preserve"> vrijdag 8 december 2023</w:t>
      </w:r>
      <w:r w:rsidR="00B83193">
        <w:rPr>
          <w:sz w:val="24"/>
          <w:szCs w:val="24"/>
        </w:rPr>
        <w:t xml:space="preserve"> </w:t>
      </w:r>
    </w:p>
    <w:p w14:paraId="4B6087F2" w14:textId="71766AE3" w:rsidR="005F3687" w:rsidRDefault="005F3687">
      <w:pPr>
        <w:rPr>
          <w:sz w:val="24"/>
          <w:szCs w:val="24"/>
        </w:rPr>
      </w:pPr>
      <w:r>
        <w:rPr>
          <w:sz w:val="24"/>
          <w:szCs w:val="24"/>
        </w:rPr>
        <w:t>We hopen dat elk lid minimaal 10 broden kan verkopen!</w:t>
      </w:r>
    </w:p>
    <w:p w14:paraId="2E3DB0C9" w14:textId="43D97453" w:rsidR="009C3D02" w:rsidRPr="009C3D02" w:rsidRDefault="005F3687">
      <w:pPr>
        <w:rPr>
          <w:sz w:val="24"/>
          <w:szCs w:val="24"/>
        </w:rPr>
      </w:pPr>
      <w:r>
        <w:rPr>
          <w:sz w:val="24"/>
          <w:szCs w:val="24"/>
        </w:rPr>
        <w:t>Op woensdag 13 december kan iedereen de broden afhalen in het clubhuis tussen 18:00 en 19:00 uur. Dan ook het totaalbedrag afrekenen</w:t>
      </w:r>
      <w:r w:rsidR="00C95B87">
        <w:rPr>
          <w:sz w:val="24"/>
          <w:szCs w:val="24"/>
        </w:rPr>
        <w:t>.</w:t>
      </w:r>
      <w:r>
        <w:rPr>
          <w:sz w:val="24"/>
          <w:szCs w:val="24"/>
        </w:rPr>
        <w:t xml:space="preserve"> Dit kan contant of met de pin.</w:t>
      </w:r>
      <w:r w:rsidR="009C3D02">
        <w:rPr>
          <w:sz w:val="24"/>
          <w:szCs w:val="24"/>
        </w:rPr>
        <w:br/>
      </w:r>
    </w:p>
    <w:p w14:paraId="39578C11" w14:textId="0E161D0D" w:rsidR="009C3D02" w:rsidRPr="009C3D02" w:rsidRDefault="009C3D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---------------------------------------------------------------------------------------------------------------------------</w:t>
      </w:r>
      <w:r>
        <w:rPr>
          <w:b/>
          <w:bCs/>
          <w:sz w:val="24"/>
          <w:szCs w:val="24"/>
        </w:rPr>
        <w:br/>
      </w:r>
    </w:p>
    <w:p w14:paraId="75AC29DE" w14:textId="038A80F9" w:rsidR="009C3D02" w:rsidRDefault="009C3D02">
      <w:pPr>
        <w:rPr>
          <w:b/>
          <w:bCs/>
          <w:sz w:val="24"/>
          <w:szCs w:val="24"/>
        </w:rPr>
      </w:pPr>
      <w:r w:rsidRPr="009C3D02">
        <w:rPr>
          <w:b/>
          <w:bCs/>
          <w:sz w:val="28"/>
          <w:szCs w:val="28"/>
        </w:rPr>
        <w:t>Eigen opgave</w:t>
      </w:r>
      <w:r>
        <w:rPr>
          <w:b/>
          <w:bCs/>
          <w:sz w:val="24"/>
          <w:szCs w:val="24"/>
        </w:rPr>
        <w:t xml:space="preserve"> </w:t>
      </w:r>
      <w:r w:rsidRPr="009C3D02">
        <w:rPr>
          <w:sz w:val="24"/>
          <w:szCs w:val="24"/>
        </w:rPr>
        <w:t xml:space="preserve">(dit </w:t>
      </w:r>
      <w:r w:rsidR="0035407F">
        <w:rPr>
          <w:sz w:val="24"/>
          <w:szCs w:val="24"/>
        </w:rPr>
        <w:t xml:space="preserve">formulier </w:t>
      </w:r>
      <w:r w:rsidRPr="009C3D02">
        <w:rPr>
          <w:sz w:val="24"/>
          <w:szCs w:val="24"/>
        </w:rPr>
        <w:t xml:space="preserve">mail je naar </w:t>
      </w:r>
      <w:hyperlink r:id="rId5" w:history="1">
        <w:r w:rsidRPr="009C3D02">
          <w:rPr>
            <w:rStyle w:val="Hyperlink"/>
            <w:sz w:val="24"/>
            <w:szCs w:val="24"/>
          </w:rPr>
          <w:t>acties@zunobri.nl</w:t>
        </w:r>
      </w:hyperlink>
      <w:r>
        <w:rPr>
          <w:sz w:val="24"/>
          <w:szCs w:val="24"/>
        </w:rPr>
        <w:t xml:space="preserve"> uiterlijk 8 december)</w:t>
      </w:r>
      <w:r w:rsidRPr="009C3D02">
        <w:rPr>
          <w:b/>
          <w:bCs/>
          <w:sz w:val="24"/>
          <w:szCs w:val="24"/>
        </w:rPr>
        <w:t xml:space="preserve"> </w:t>
      </w:r>
    </w:p>
    <w:p w14:paraId="17283536" w14:textId="0FB3D6BB" w:rsidR="009C3D02" w:rsidRPr="009C3D02" w:rsidRDefault="009C3D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Naam: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08"/>
        <w:gridCol w:w="3081"/>
        <w:gridCol w:w="2873"/>
      </w:tblGrid>
      <w:tr w:rsidR="009C3D02" w14:paraId="3ADC3F2B" w14:textId="77777777" w:rsidTr="00161429">
        <w:tc>
          <w:tcPr>
            <w:tcW w:w="3108" w:type="dxa"/>
          </w:tcPr>
          <w:p w14:paraId="592A9A74" w14:textId="77777777" w:rsidR="009C3D02" w:rsidRPr="00C56278" w:rsidRDefault="009C3D02" w:rsidP="00161429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527449ED" w14:textId="77777777" w:rsidR="009C3D02" w:rsidRPr="00C56278" w:rsidRDefault="009C3D02" w:rsidP="00161429">
            <w:pPr>
              <w:rPr>
                <w:b/>
                <w:bCs/>
                <w:sz w:val="24"/>
                <w:szCs w:val="24"/>
              </w:rPr>
            </w:pPr>
            <w:r w:rsidRPr="00C56278">
              <w:rPr>
                <w:b/>
                <w:bCs/>
                <w:sz w:val="24"/>
                <w:szCs w:val="24"/>
              </w:rPr>
              <w:t>Aantal</w:t>
            </w:r>
            <w:r w:rsidRPr="00C56278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2873" w:type="dxa"/>
          </w:tcPr>
          <w:p w14:paraId="5244F79E" w14:textId="77777777" w:rsidR="009C3D02" w:rsidRPr="00C56278" w:rsidRDefault="009C3D02" w:rsidP="00161429">
            <w:pPr>
              <w:rPr>
                <w:b/>
                <w:bCs/>
                <w:sz w:val="24"/>
                <w:szCs w:val="24"/>
              </w:rPr>
            </w:pPr>
            <w:r w:rsidRPr="00C56278">
              <w:rPr>
                <w:b/>
                <w:bCs/>
                <w:sz w:val="24"/>
                <w:szCs w:val="24"/>
              </w:rPr>
              <w:t>Bedrag</w:t>
            </w:r>
          </w:p>
        </w:tc>
      </w:tr>
      <w:tr w:rsidR="009C3D02" w14:paraId="5B2A6F5E" w14:textId="77777777" w:rsidTr="00161429">
        <w:tc>
          <w:tcPr>
            <w:tcW w:w="3108" w:type="dxa"/>
          </w:tcPr>
          <w:p w14:paraId="2E701523" w14:textId="4F6D7C82" w:rsidR="009C3D02" w:rsidRPr="00C56278" w:rsidRDefault="009C3D02" w:rsidP="00161429">
            <w:pPr>
              <w:rPr>
                <w:b/>
                <w:bCs/>
                <w:sz w:val="24"/>
                <w:szCs w:val="24"/>
              </w:rPr>
            </w:pPr>
            <w:r w:rsidRPr="00C56278">
              <w:rPr>
                <w:b/>
                <w:bCs/>
                <w:sz w:val="24"/>
                <w:szCs w:val="24"/>
              </w:rPr>
              <w:t>Broden per stuk (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€</w:t>
            </w:r>
            <w:r w:rsidR="0007108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4,-)</w:t>
            </w:r>
            <w:r w:rsidRPr="00C56278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3081" w:type="dxa"/>
          </w:tcPr>
          <w:p w14:paraId="1CE7A241" w14:textId="2A8AE3CC" w:rsidR="009C3D02" w:rsidRPr="00C56278" w:rsidRDefault="009C3D02" w:rsidP="00161429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14:paraId="7D48567A" w14:textId="2D51C820" w:rsidR="009C3D02" w:rsidRPr="00C56278" w:rsidRDefault="009C3D02" w:rsidP="00161429">
            <w:pPr>
              <w:rPr>
                <w:sz w:val="24"/>
                <w:szCs w:val="24"/>
              </w:rPr>
            </w:pPr>
          </w:p>
        </w:tc>
      </w:tr>
      <w:tr w:rsidR="009C3D02" w14:paraId="5460B77B" w14:textId="77777777" w:rsidTr="00161429">
        <w:tc>
          <w:tcPr>
            <w:tcW w:w="3108" w:type="dxa"/>
          </w:tcPr>
          <w:p w14:paraId="05FF5C78" w14:textId="364E7898" w:rsidR="009C3D02" w:rsidRPr="00C56278" w:rsidRDefault="009C3D02" w:rsidP="00161429">
            <w:pPr>
              <w:rPr>
                <w:b/>
                <w:bCs/>
                <w:sz w:val="24"/>
                <w:szCs w:val="24"/>
              </w:rPr>
            </w:pPr>
            <w:r w:rsidRPr="00C56278">
              <w:rPr>
                <w:b/>
                <w:bCs/>
                <w:sz w:val="24"/>
                <w:szCs w:val="24"/>
              </w:rPr>
              <w:t>Broden</w:t>
            </w:r>
            <w:r>
              <w:rPr>
                <w:b/>
                <w:bCs/>
                <w:sz w:val="24"/>
                <w:szCs w:val="24"/>
              </w:rPr>
              <w:t xml:space="preserve"> per</w:t>
            </w:r>
            <w:r w:rsidRPr="00C56278">
              <w:rPr>
                <w:b/>
                <w:bCs/>
                <w:sz w:val="24"/>
                <w:szCs w:val="24"/>
              </w:rPr>
              <w:t xml:space="preserve"> 3 voor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€</w:t>
            </w:r>
            <w:r w:rsidR="0007108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10,-)</w:t>
            </w:r>
            <w:r w:rsidRPr="00C56278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3081" w:type="dxa"/>
          </w:tcPr>
          <w:p w14:paraId="308B099D" w14:textId="35774440" w:rsidR="009C3D02" w:rsidRPr="00C56278" w:rsidRDefault="009C3D02" w:rsidP="00161429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14:paraId="60FC9158" w14:textId="3B820FCF" w:rsidR="009C3D02" w:rsidRPr="00C56278" w:rsidRDefault="009C3D02" w:rsidP="00161429">
            <w:pPr>
              <w:rPr>
                <w:sz w:val="24"/>
                <w:szCs w:val="24"/>
              </w:rPr>
            </w:pPr>
          </w:p>
        </w:tc>
      </w:tr>
      <w:tr w:rsidR="009C3D02" w14:paraId="51DE6904" w14:textId="77777777" w:rsidTr="00161429">
        <w:tc>
          <w:tcPr>
            <w:tcW w:w="3108" w:type="dxa"/>
          </w:tcPr>
          <w:p w14:paraId="1D6BD3B6" w14:textId="77777777" w:rsidR="009C3D02" w:rsidRPr="00C56278" w:rsidRDefault="009C3D02" w:rsidP="00161429">
            <w:pPr>
              <w:rPr>
                <w:b/>
                <w:bCs/>
                <w:sz w:val="24"/>
                <w:szCs w:val="24"/>
              </w:rPr>
            </w:pPr>
            <w:r w:rsidRPr="00C56278">
              <w:rPr>
                <w:b/>
                <w:bCs/>
                <w:sz w:val="24"/>
                <w:szCs w:val="24"/>
              </w:rPr>
              <w:t>Totaal</w:t>
            </w:r>
            <w:r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3081" w:type="dxa"/>
          </w:tcPr>
          <w:p w14:paraId="4CA5A16B" w14:textId="07A559C2" w:rsidR="009C3D02" w:rsidRPr="00C56278" w:rsidRDefault="009C3D02" w:rsidP="00161429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14:paraId="092E5779" w14:textId="6D712DFB" w:rsidR="009C3D02" w:rsidRPr="00C56278" w:rsidRDefault="009C3D02" w:rsidP="00161429">
            <w:pPr>
              <w:rPr>
                <w:sz w:val="24"/>
                <w:szCs w:val="24"/>
              </w:rPr>
            </w:pPr>
          </w:p>
        </w:tc>
      </w:tr>
    </w:tbl>
    <w:p w14:paraId="5C6F90CC" w14:textId="528E22B6" w:rsidR="009C3D02" w:rsidRDefault="009C3D02" w:rsidP="009C3D02"/>
    <w:p w14:paraId="07B58136" w14:textId="7A73286E" w:rsidR="009C3D02" w:rsidRPr="009C3D02" w:rsidRDefault="009C3D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---------------------------------------------------------------------------------------------------------------------------</w:t>
      </w:r>
    </w:p>
    <w:p w14:paraId="4B986884" w14:textId="77777777" w:rsidR="009C3D02" w:rsidRPr="009C3D02" w:rsidRDefault="009C3D02" w:rsidP="009C3D02">
      <w:pPr>
        <w:rPr>
          <w:sz w:val="28"/>
          <w:szCs w:val="28"/>
        </w:rPr>
      </w:pPr>
      <w:r w:rsidRPr="009C3D02">
        <w:rPr>
          <w:b/>
          <w:bCs/>
          <w:sz w:val="28"/>
          <w:szCs w:val="28"/>
        </w:rPr>
        <w:t>Voorbeeld</w:t>
      </w:r>
    </w:p>
    <w:p w14:paraId="30EE5FAE" w14:textId="77777777" w:rsidR="009C3D02" w:rsidRPr="009C3D02" w:rsidRDefault="009C3D02" w:rsidP="009C3D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Naam: Jan Smit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08"/>
        <w:gridCol w:w="3081"/>
        <w:gridCol w:w="2873"/>
      </w:tblGrid>
      <w:tr w:rsidR="009C3D02" w14:paraId="2797C79E" w14:textId="77777777" w:rsidTr="00161429">
        <w:tc>
          <w:tcPr>
            <w:tcW w:w="3108" w:type="dxa"/>
          </w:tcPr>
          <w:p w14:paraId="43D953E1" w14:textId="77777777" w:rsidR="009C3D02" w:rsidRPr="00C56278" w:rsidRDefault="009C3D02" w:rsidP="00161429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0373A506" w14:textId="77777777" w:rsidR="009C3D02" w:rsidRPr="00C56278" w:rsidRDefault="009C3D02" w:rsidP="00161429">
            <w:pPr>
              <w:rPr>
                <w:b/>
                <w:bCs/>
                <w:sz w:val="24"/>
                <w:szCs w:val="24"/>
              </w:rPr>
            </w:pPr>
            <w:r w:rsidRPr="00C56278">
              <w:rPr>
                <w:b/>
                <w:bCs/>
                <w:sz w:val="24"/>
                <w:szCs w:val="24"/>
              </w:rPr>
              <w:t>Aantal</w:t>
            </w:r>
            <w:r w:rsidRPr="00C56278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2873" w:type="dxa"/>
          </w:tcPr>
          <w:p w14:paraId="068E9932" w14:textId="77777777" w:rsidR="009C3D02" w:rsidRPr="00C56278" w:rsidRDefault="009C3D02" w:rsidP="00161429">
            <w:pPr>
              <w:rPr>
                <w:b/>
                <w:bCs/>
                <w:sz w:val="24"/>
                <w:szCs w:val="24"/>
              </w:rPr>
            </w:pPr>
            <w:r w:rsidRPr="00C56278">
              <w:rPr>
                <w:b/>
                <w:bCs/>
                <w:sz w:val="24"/>
                <w:szCs w:val="24"/>
              </w:rPr>
              <w:t>Bedrag</w:t>
            </w:r>
          </w:p>
        </w:tc>
      </w:tr>
      <w:tr w:rsidR="009C3D02" w14:paraId="60D46675" w14:textId="77777777" w:rsidTr="00161429">
        <w:tc>
          <w:tcPr>
            <w:tcW w:w="3108" w:type="dxa"/>
          </w:tcPr>
          <w:p w14:paraId="04D1B193" w14:textId="7B75323C" w:rsidR="009C3D02" w:rsidRPr="00C56278" w:rsidRDefault="009C3D02" w:rsidP="00161429">
            <w:pPr>
              <w:rPr>
                <w:b/>
                <w:bCs/>
                <w:sz w:val="24"/>
                <w:szCs w:val="24"/>
              </w:rPr>
            </w:pPr>
            <w:r w:rsidRPr="00C56278">
              <w:rPr>
                <w:b/>
                <w:bCs/>
                <w:sz w:val="24"/>
                <w:szCs w:val="24"/>
              </w:rPr>
              <w:t>Broden per stuk (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€</w:t>
            </w:r>
            <w:r w:rsidR="0007108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4,-)</w:t>
            </w:r>
            <w:r w:rsidRPr="00C56278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3081" w:type="dxa"/>
          </w:tcPr>
          <w:p w14:paraId="7B95F837" w14:textId="77777777" w:rsidR="009C3D02" w:rsidRPr="00C56278" w:rsidRDefault="009C3D02" w:rsidP="00161429">
            <w:pPr>
              <w:rPr>
                <w:sz w:val="24"/>
                <w:szCs w:val="24"/>
              </w:rPr>
            </w:pPr>
            <w:r w:rsidRPr="00C56278">
              <w:rPr>
                <w:sz w:val="24"/>
                <w:szCs w:val="24"/>
              </w:rPr>
              <w:t>6x1</w:t>
            </w:r>
          </w:p>
        </w:tc>
        <w:tc>
          <w:tcPr>
            <w:tcW w:w="2873" w:type="dxa"/>
          </w:tcPr>
          <w:p w14:paraId="43604F70" w14:textId="7A27C8AC" w:rsidR="009C3D02" w:rsidRPr="00C56278" w:rsidRDefault="009C3D02" w:rsidP="00161429">
            <w:pPr>
              <w:rPr>
                <w:sz w:val="24"/>
                <w:szCs w:val="24"/>
              </w:rPr>
            </w:pPr>
            <w:r w:rsidRPr="00C56278">
              <w:rPr>
                <w:sz w:val="24"/>
                <w:szCs w:val="24"/>
              </w:rPr>
              <w:t xml:space="preserve">6x4 = </w:t>
            </w:r>
            <w:r w:rsidRPr="00C56278">
              <w:rPr>
                <w:rFonts w:cstheme="minorHAnsi"/>
                <w:sz w:val="24"/>
                <w:szCs w:val="24"/>
              </w:rPr>
              <w:t>€</w:t>
            </w:r>
            <w:r w:rsidR="00071081">
              <w:rPr>
                <w:rFonts w:cstheme="minorHAnsi"/>
                <w:sz w:val="24"/>
                <w:szCs w:val="24"/>
              </w:rPr>
              <w:t xml:space="preserve"> </w:t>
            </w:r>
            <w:r w:rsidRPr="00C56278">
              <w:rPr>
                <w:sz w:val="24"/>
                <w:szCs w:val="24"/>
              </w:rPr>
              <w:t>24</w:t>
            </w:r>
          </w:p>
        </w:tc>
      </w:tr>
      <w:tr w:rsidR="009C3D02" w14:paraId="12759475" w14:textId="77777777" w:rsidTr="00161429">
        <w:tc>
          <w:tcPr>
            <w:tcW w:w="3108" w:type="dxa"/>
          </w:tcPr>
          <w:p w14:paraId="4F6B907D" w14:textId="5A1531E3" w:rsidR="009C3D02" w:rsidRPr="00C56278" w:rsidRDefault="009C3D02" w:rsidP="00161429">
            <w:pPr>
              <w:rPr>
                <w:b/>
                <w:bCs/>
                <w:sz w:val="24"/>
                <w:szCs w:val="24"/>
              </w:rPr>
            </w:pPr>
            <w:r w:rsidRPr="00C56278">
              <w:rPr>
                <w:b/>
                <w:bCs/>
                <w:sz w:val="24"/>
                <w:szCs w:val="24"/>
              </w:rPr>
              <w:t>Broden</w:t>
            </w:r>
            <w:r>
              <w:rPr>
                <w:b/>
                <w:bCs/>
                <w:sz w:val="24"/>
                <w:szCs w:val="24"/>
              </w:rPr>
              <w:t xml:space="preserve"> per</w:t>
            </w:r>
            <w:r w:rsidRPr="00C56278">
              <w:rPr>
                <w:b/>
                <w:bCs/>
                <w:sz w:val="24"/>
                <w:szCs w:val="24"/>
              </w:rPr>
              <w:t xml:space="preserve"> 3 voor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€</w:t>
            </w:r>
            <w:r w:rsidR="0007108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10,-)</w:t>
            </w:r>
            <w:r w:rsidRPr="00C56278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3081" w:type="dxa"/>
          </w:tcPr>
          <w:p w14:paraId="6C92DA28" w14:textId="77777777" w:rsidR="009C3D02" w:rsidRPr="00C56278" w:rsidRDefault="009C3D02" w:rsidP="00161429">
            <w:pPr>
              <w:rPr>
                <w:sz w:val="24"/>
                <w:szCs w:val="24"/>
              </w:rPr>
            </w:pPr>
            <w:r w:rsidRPr="00C56278">
              <w:rPr>
                <w:sz w:val="24"/>
                <w:szCs w:val="24"/>
              </w:rPr>
              <w:t xml:space="preserve">8x3 </w:t>
            </w:r>
          </w:p>
        </w:tc>
        <w:tc>
          <w:tcPr>
            <w:tcW w:w="2873" w:type="dxa"/>
          </w:tcPr>
          <w:p w14:paraId="58C82D10" w14:textId="3615E7F2" w:rsidR="009C3D02" w:rsidRPr="00C56278" w:rsidRDefault="009C3D02" w:rsidP="00161429">
            <w:pPr>
              <w:rPr>
                <w:sz w:val="24"/>
                <w:szCs w:val="24"/>
              </w:rPr>
            </w:pPr>
            <w:r w:rsidRPr="00C56278">
              <w:rPr>
                <w:sz w:val="24"/>
                <w:szCs w:val="24"/>
              </w:rPr>
              <w:t xml:space="preserve">8x10 = </w:t>
            </w:r>
            <w:r w:rsidRPr="00C56278">
              <w:rPr>
                <w:rFonts w:cstheme="minorHAnsi"/>
                <w:sz w:val="24"/>
                <w:szCs w:val="24"/>
              </w:rPr>
              <w:t>€</w:t>
            </w:r>
            <w:r w:rsidR="00071081">
              <w:rPr>
                <w:rFonts w:cstheme="minorHAnsi"/>
                <w:sz w:val="24"/>
                <w:szCs w:val="24"/>
              </w:rPr>
              <w:t xml:space="preserve"> </w:t>
            </w:r>
            <w:r w:rsidRPr="00C56278">
              <w:rPr>
                <w:sz w:val="24"/>
                <w:szCs w:val="24"/>
              </w:rPr>
              <w:t xml:space="preserve">80 </w:t>
            </w:r>
          </w:p>
        </w:tc>
      </w:tr>
      <w:tr w:rsidR="009C3D02" w14:paraId="1FF20360" w14:textId="77777777" w:rsidTr="00161429">
        <w:tc>
          <w:tcPr>
            <w:tcW w:w="3108" w:type="dxa"/>
          </w:tcPr>
          <w:p w14:paraId="43CD1795" w14:textId="77777777" w:rsidR="009C3D02" w:rsidRPr="00C56278" w:rsidRDefault="009C3D02" w:rsidP="00161429">
            <w:pPr>
              <w:rPr>
                <w:b/>
                <w:bCs/>
                <w:sz w:val="24"/>
                <w:szCs w:val="24"/>
              </w:rPr>
            </w:pPr>
            <w:r w:rsidRPr="00C56278">
              <w:rPr>
                <w:b/>
                <w:bCs/>
                <w:sz w:val="24"/>
                <w:szCs w:val="24"/>
              </w:rPr>
              <w:t>Totaal</w:t>
            </w:r>
            <w:r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3081" w:type="dxa"/>
          </w:tcPr>
          <w:p w14:paraId="2E0E891F" w14:textId="77777777" w:rsidR="009C3D02" w:rsidRPr="00C56278" w:rsidRDefault="009C3D02" w:rsidP="00161429">
            <w:pPr>
              <w:rPr>
                <w:sz w:val="24"/>
                <w:szCs w:val="24"/>
              </w:rPr>
            </w:pPr>
            <w:r w:rsidRPr="00C56278">
              <w:rPr>
                <w:sz w:val="24"/>
                <w:szCs w:val="24"/>
              </w:rPr>
              <w:t>6+24 = 30 broden</w:t>
            </w:r>
          </w:p>
        </w:tc>
        <w:tc>
          <w:tcPr>
            <w:tcW w:w="2873" w:type="dxa"/>
          </w:tcPr>
          <w:p w14:paraId="7EAF2381" w14:textId="01700E27" w:rsidR="009C3D02" w:rsidRPr="00C56278" w:rsidRDefault="009C3D02" w:rsidP="00161429">
            <w:pPr>
              <w:rPr>
                <w:sz w:val="24"/>
                <w:szCs w:val="24"/>
              </w:rPr>
            </w:pPr>
            <w:r w:rsidRPr="00C56278">
              <w:rPr>
                <w:sz w:val="24"/>
                <w:szCs w:val="24"/>
              </w:rPr>
              <w:t xml:space="preserve">24+80 = </w:t>
            </w:r>
            <w:r w:rsidRPr="00C56278">
              <w:rPr>
                <w:rFonts w:cstheme="minorHAnsi"/>
                <w:sz w:val="24"/>
                <w:szCs w:val="24"/>
              </w:rPr>
              <w:t>€</w:t>
            </w:r>
            <w:r w:rsidR="00071081">
              <w:rPr>
                <w:rFonts w:cstheme="minorHAnsi"/>
                <w:sz w:val="24"/>
                <w:szCs w:val="24"/>
              </w:rPr>
              <w:t xml:space="preserve"> </w:t>
            </w:r>
            <w:r w:rsidRPr="00C56278">
              <w:rPr>
                <w:sz w:val="24"/>
                <w:szCs w:val="24"/>
              </w:rPr>
              <w:t>104</w:t>
            </w:r>
            <w:r>
              <w:rPr>
                <w:sz w:val="24"/>
                <w:szCs w:val="24"/>
              </w:rPr>
              <w:t xml:space="preserve"> (dit is het bedrag dat je afrekent bij het ophalen van de broden</w:t>
            </w:r>
          </w:p>
        </w:tc>
      </w:tr>
    </w:tbl>
    <w:p w14:paraId="0CF47B73" w14:textId="77777777" w:rsidR="005F3687" w:rsidRPr="005F3687" w:rsidRDefault="005F3687">
      <w:pPr>
        <w:rPr>
          <w:b/>
          <w:bCs/>
        </w:rPr>
      </w:pPr>
    </w:p>
    <w:sectPr w:rsidR="005F3687" w:rsidRPr="005F3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87"/>
    <w:rsid w:val="00030042"/>
    <w:rsid w:val="00071081"/>
    <w:rsid w:val="0010197C"/>
    <w:rsid w:val="001D3718"/>
    <w:rsid w:val="00224648"/>
    <w:rsid w:val="0035407F"/>
    <w:rsid w:val="00443844"/>
    <w:rsid w:val="005F3687"/>
    <w:rsid w:val="00674056"/>
    <w:rsid w:val="00942E9A"/>
    <w:rsid w:val="009C3D02"/>
    <w:rsid w:val="00B83193"/>
    <w:rsid w:val="00C95B87"/>
    <w:rsid w:val="00DD48CC"/>
    <w:rsid w:val="00DE476B"/>
    <w:rsid w:val="00E57CA8"/>
    <w:rsid w:val="00E75238"/>
    <w:rsid w:val="00F3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C118"/>
  <w15:chartTrackingRefBased/>
  <w15:docId w15:val="{D5819C23-DC23-4312-9366-F91C291B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F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Zwaar">
    <w:name w:val="Strong"/>
    <w:basedOn w:val="Standaardalinea-lettertype"/>
    <w:uiPriority w:val="22"/>
    <w:qFormat/>
    <w:rsid w:val="005F3687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5F3687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F3687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9C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ties@zunobri.nl" TargetMode="External"/><Relationship Id="rId4" Type="http://schemas.openxmlformats.org/officeDocument/2006/relationships/hyperlink" Target="mailto:acties@zunobri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 janneke .</dc:creator>
  <cp:keywords/>
  <dc:description/>
  <cp:lastModifiedBy>' janneke .</cp:lastModifiedBy>
  <cp:revision>15</cp:revision>
  <dcterms:created xsi:type="dcterms:W3CDTF">2023-11-08T17:25:00Z</dcterms:created>
  <dcterms:modified xsi:type="dcterms:W3CDTF">2023-11-11T08:34:00Z</dcterms:modified>
</cp:coreProperties>
</file>