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FE352" w14:textId="77777777" w:rsidR="0071405E" w:rsidRDefault="0071405E">
      <w:pPr>
        <w:rPr>
          <w:sz w:val="24"/>
          <w:szCs w:val="24"/>
        </w:rPr>
      </w:pPr>
      <w:bookmarkStart w:id="0" w:name="_GoBack"/>
      <w:bookmarkEnd w:id="0"/>
    </w:p>
    <w:p w14:paraId="0FCD6428" w14:textId="493FB998" w:rsidR="0071405E" w:rsidRPr="005F05FB" w:rsidRDefault="0071405E">
      <w:pPr>
        <w:rPr>
          <w:sz w:val="24"/>
          <w:szCs w:val="24"/>
        </w:rPr>
      </w:pPr>
      <w:r>
        <w:rPr>
          <w:sz w:val="24"/>
          <w:szCs w:val="24"/>
        </w:rPr>
        <w:t xml:space="preserve">Følgende er </w:t>
      </w:r>
      <w:proofErr w:type="spellStart"/>
      <w:r>
        <w:rPr>
          <w:sz w:val="24"/>
          <w:szCs w:val="24"/>
        </w:rPr>
        <w:t>SOSUOJ’s</w:t>
      </w:r>
      <w:proofErr w:type="spellEnd"/>
      <w:r>
        <w:rPr>
          <w:sz w:val="24"/>
          <w:szCs w:val="24"/>
        </w:rPr>
        <w:t xml:space="preserve"> forslag og idéer til netværksaftener. </w:t>
      </w:r>
    </w:p>
    <w:p w14:paraId="49C4AE35" w14:textId="33CA828D" w:rsidR="005F05FB" w:rsidRDefault="005F05FB" w:rsidP="005F05FB">
      <w:pPr>
        <w:rPr>
          <w:sz w:val="24"/>
          <w:szCs w:val="24"/>
        </w:rPr>
      </w:pPr>
      <w:r w:rsidRPr="005F05FB">
        <w:rPr>
          <w:b/>
          <w:bCs/>
          <w:sz w:val="24"/>
          <w:szCs w:val="24"/>
        </w:rPr>
        <w:t>Formål:</w:t>
      </w:r>
      <w:r w:rsidRPr="005F05FB">
        <w:rPr>
          <w:sz w:val="24"/>
          <w:szCs w:val="24"/>
        </w:rPr>
        <w:t xml:space="preserve"> </w:t>
      </w:r>
      <w:r w:rsidR="007432A5">
        <w:rPr>
          <w:sz w:val="24"/>
          <w:szCs w:val="24"/>
        </w:rPr>
        <w:t>At skabe et ungenetværk der styrker fællesskabet i henhold til fastholdelse af elever og erfaringsudveksling af praktikforløb</w:t>
      </w:r>
    </w:p>
    <w:p w14:paraId="24AA1E51" w14:textId="06CEFEB2" w:rsidR="004F1F5B" w:rsidRPr="003C6645" w:rsidRDefault="003C6645" w:rsidP="00913C36">
      <w:pPr>
        <w:rPr>
          <w:sz w:val="24"/>
          <w:szCs w:val="24"/>
        </w:rPr>
      </w:pPr>
      <w:r>
        <w:rPr>
          <w:sz w:val="24"/>
          <w:szCs w:val="24"/>
        </w:rPr>
        <w:t xml:space="preserve">Alle elever der i en kommunal praktikperiode inviteres med under 25.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913C36" w14:paraId="7E3FAA11" w14:textId="77777777" w:rsidTr="00D30C69">
        <w:tc>
          <w:tcPr>
            <w:tcW w:w="3356" w:type="dxa"/>
            <w:shd w:val="clear" w:color="auto" w:fill="BDD6EE" w:themeFill="accent1" w:themeFillTint="66"/>
          </w:tcPr>
          <w:p w14:paraId="15963B6A" w14:textId="58A11B3C" w:rsidR="00913C36" w:rsidRDefault="00913C36" w:rsidP="00913C36">
            <w:r>
              <w:t>Hvad</w:t>
            </w:r>
            <w:r w:rsidR="00D30C69">
              <w:t>?</w:t>
            </w:r>
          </w:p>
        </w:tc>
        <w:tc>
          <w:tcPr>
            <w:tcW w:w="3356" w:type="dxa"/>
            <w:shd w:val="clear" w:color="auto" w:fill="BDD6EE" w:themeFill="accent1" w:themeFillTint="66"/>
          </w:tcPr>
          <w:p w14:paraId="3F721EAF" w14:textId="2EAA4B48" w:rsidR="00913C36" w:rsidRDefault="00D30C69" w:rsidP="00913C36">
            <w:r>
              <w:t>H</w:t>
            </w:r>
            <w:r w:rsidR="00913C36">
              <w:t>v</w:t>
            </w:r>
            <w:r>
              <w:t>ordan?</w:t>
            </w:r>
          </w:p>
        </w:tc>
        <w:tc>
          <w:tcPr>
            <w:tcW w:w="3357" w:type="dxa"/>
            <w:shd w:val="clear" w:color="auto" w:fill="BDD6EE" w:themeFill="accent1" w:themeFillTint="66"/>
          </w:tcPr>
          <w:p w14:paraId="180FFCDD" w14:textId="598561CD" w:rsidR="00913C36" w:rsidRDefault="00D30C69" w:rsidP="00913C36">
            <w:r>
              <w:t xml:space="preserve">Opgaver </w:t>
            </w:r>
          </w:p>
        </w:tc>
        <w:tc>
          <w:tcPr>
            <w:tcW w:w="3357" w:type="dxa"/>
            <w:shd w:val="clear" w:color="auto" w:fill="BDD6EE" w:themeFill="accent1" w:themeFillTint="66"/>
          </w:tcPr>
          <w:p w14:paraId="3864633B" w14:textId="7F9737BD" w:rsidR="00913C36" w:rsidRDefault="00CE0089" w:rsidP="00913C36">
            <w:r>
              <w:t>Fokus</w:t>
            </w:r>
          </w:p>
        </w:tc>
      </w:tr>
      <w:tr w:rsidR="003725C1" w14:paraId="2EE67A53" w14:textId="77777777" w:rsidTr="00913C36">
        <w:tc>
          <w:tcPr>
            <w:tcW w:w="3356" w:type="dxa"/>
          </w:tcPr>
          <w:p w14:paraId="4BAD8BD0" w14:textId="77777777" w:rsidR="009070D2" w:rsidRDefault="007432A5" w:rsidP="00913C36">
            <w:r>
              <w:t>Ungenetværksaften hos Frontløberne</w:t>
            </w:r>
            <w:r w:rsidR="00CE0089">
              <w:t xml:space="preserve"> med Handlemod</w:t>
            </w:r>
          </w:p>
          <w:p w14:paraId="442084ED" w14:textId="77777777" w:rsidR="0071405E" w:rsidRDefault="0071405E" w:rsidP="00913C36"/>
          <w:p w14:paraId="68591B4D" w14:textId="77777777" w:rsidR="0071405E" w:rsidRDefault="0071405E" w:rsidP="00913C36">
            <w:r>
              <w:t>(Frontløberne er et kulturhus for unge under 30)</w:t>
            </w:r>
          </w:p>
          <w:p w14:paraId="5383C3F7" w14:textId="3F152BCC" w:rsidR="0071405E" w:rsidRDefault="0071405E" w:rsidP="00913C36">
            <w:r>
              <w:t>(Handlemod er en konsulentvirksomhed, der arbejder med engagement og mobilisering)</w:t>
            </w:r>
          </w:p>
        </w:tc>
        <w:tc>
          <w:tcPr>
            <w:tcW w:w="3356" w:type="dxa"/>
          </w:tcPr>
          <w:p w14:paraId="16359C85" w14:textId="77777777" w:rsidR="0017596B" w:rsidRDefault="00CE0089" w:rsidP="00F205E4">
            <w:r>
              <w:t>Kontakt Handlemod angående workshop</w:t>
            </w:r>
          </w:p>
          <w:p w14:paraId="5D0160B4" w14:textId="38BFB990" w:rsidR="00CE0089" w:rsidRDefault="00CE0089" w:rsidP="00F205E4">
            <w:r>
              <w:t>Book fællesrum hos Fro</w:t>
            </w:r>
            <w:r w:rsidR="003C6645">
              <w:t>n</w:t>
            </w:r>
            <w:r>
              <w:t>tløberne gennem dem</w:t>
            </w:r>
          </w:p>
          <w:p w14:paraId="0101C4FC" w14:textId="3C31C939" w:rsidR="00CE0089" w:rsidRDefault="00CE0089" w:rsidP="00F205E4"/>
        </w:tc>
        <w:tc>
          <w:tcPr>
            <w:tcW w:w="3357" w:type="dxa"/>
          </w:tcPr>
          <w:p w14:paraId="38893E81" w14:textId="77777777" w:rsidR="00A31941" w:rsidRDefault="00CE0089" w:rsidP="00CE0089">
            <w:r>
              <w:t>Formøde med Handlemod</w:t>
            </w:r>
          </w:p>
          <w:p w14:paraId="25BFFB13" w14:textId="77777777" w:rsidR="00CE0089" w:rsidRDefault="00CE0089" w:rsidP="00CE0089">
            <w:r>
              <w:t>Køb forplejning</w:t>
            </w:r>
          </w:p>
          <w:p w14:paraId="3BEE9A64" w14:textId="5FD878C2" w:rsidR="00CE0089" w:rsidRDefault="00CE0089" w:rsidP="00CE0089">
            <w:r>
              <w:t>Send invitation, postkort, QR</w:t>
            </w:r>
            <w:r w:rsidR="003C6645">
              <w:t>-</w:t>
            </w:r>
            <w:r>
              <w:t>koder</w:t>
            </w:r>
            <w:r w:rsidR="003C6645">
              <w:t>, plakater</w:t>
            </w:r>
          </w:p>
        </w:tc>
        <w:tc>
          <w:tcPr>
            <w:tcW w:w="3357" w:type="dxa"/>
          </w:tcPr>
          <w:p w14:paraId="4CC3A09E" w14:textId="77777777" w:rsidR="00A31941" w:rsidRDefault="00CE0089" w:rsidP="00CE0089">
            <w:r>
              <w:t>At turde handle på de problematikker man kan møde i skole/praktik</w:t>
            </w:r>
          </w:p>
          <w:p w14:paraId="30748F87" w14:textId="77777777" w:rsidR="00CE0089" w:rsidRDefault="00CE0089" w:rsidP="00CE0089">
            <w:r>
              <w:t>At være stolt af sit fag</w:t>
            </w:r>
          </w:p>
          <w:p w14:paraId="4BA5B390" w14:textId="30E5377A" w:rsidR="00CE0089" w:rsidRDefault="00CE0089" w:rsidP="00CE0089">
            <w:r>
              <w:t>A</w:t>
            </w:r>
            <w:r w:rsidR="003C6645">
              <w:t>t</w:t>
            </w:r>
            <w:r>
              <w:t xml:space="preserve"> dele</w:t>
            </w:r>
            <w:r w:rsidR="003C6645">
              <w:t xml:space="preserve"> sin historie</w:t>
            </w:r>
            <w:r>
              <w:t xml:space="preserve"> og</w:t>
            </w:r>
            <w:r w:rsidR="003C6645">
              <w:t xml:space="preserve"> turde</w:t>
            </w:r>
            <w:r>
              <w:t xml:space="preserve"> stille sig frem</w:t>
            </w:r>
          </w:p>
        </w:tc>
      </w:tr>
      <w:tr w:rsidR="009070D2" w14:paraId="7C91505B" w14:textId="77777777" w:rsidTr="00913C36">
        <w:tc>
          <w:tcPr>
            <w:tcW w:w="3356" w:type="dxa"/>
          </w:tcPr>
          <w:p w14:paraId="5921C2D8" w14:textId="179FBD77" w:rsidR="009070D2" w:rsidRDefault="00CE0089" w:rsidP="009070D2">
            <w:r>
              <w:t>Netværksaften med fællesmadlavning på skolen</w:t>
            </w:r>
          </w:p>
        </w:tc>
        <w:tc>
          <w:tcPr>
            <w:tcW w:w="3356" w:type="dxa"/>
          </w:tcPr>
          <w:p w14:paraId="06C30BA5" w14:textId="5F352DCA" w:rsidR="009070D2" w:rsidRDefault="00CE0089" w:rsidP="00CE0089">
            <w:r>
              <w:t xml:space="preserve">Book </w:t>
            </w:r>
            <w:r w:rsidR="0071405E">
              <w:t>skolekøkkenet</w:t>
            </w:r>
            <w:r>
              <w:t xml:space="preserve"> på skolen</w:t>
            </w:r>
          </w:p>
          <w:p w14:paraId="7F3CB2C1" w14:textId="6DCDACBC" w:rsidR="00CE0089" w:rsidRDefault="00CE0089" w:rsidP="00CE0089">
            <w:r>
              <w:t xml:space="preserve">Få evt. en gruppe til at hjælpe med opskrift – så det bliver på elevernes præmisser </w:t>
            </w:r>
          </w:p>
        </w:tc>
        <w:tc>
          <w:tcPr>
            <w:tcW w:w="3357" w:type="dxa"/>
          </w:tcPr>
          <w:p w14:paraId="75F83F1D" w14:textId="77777777" w:rsidR="009070D2" w:rsidRDefault="00CE0089" w:rsidP="009070D2">
            <w:r>
              <w:t>Booke lokale</w:t>
            </w:r>
          </w:p>
          <w:p w14:paraId="72312164" w14:textId="77777777" w:rsidR="00CE0089" w:rsidRDefault="00CE0089" w:rsidP="009070D2">
            <w:r>
              <w:t xml:space="preserve">Handle </w:t>
            </w:r>
          </w:p>
          <w:p w14:paraId="56A29198" w14:textId="2A3DF85E" w:rsidR="00CE0089" w:rsidRDefault="00CE0089" w:rsidP="009070D2">
            <w:r>
              <w:t>Send invitationer, postkort, QR og plakater</w:t>
            </w:r>
            <w:r w:rsidR="0071405E">
              <w:t xml:space="preserve"> </w:t>
            </w:r>
          </w:p>
        </w:tc>
        <w:tc>
          <w:tcPr>
            <w:tcW w:w="3357" w:type="dxa"/>
          </w:tcPr>
          <w:p w14:paraId="35B85B3F" w14:textId="0EC4ED26" w:rsidR="009070D2" w:rsidRDefault="00CE0089" w:rsidP="009070D2">
            <w:r>
              <w:t xml:space="preserve">At samarbejde om noget på tværs, og eventuelt have opgaver hvor man deler erfaringer fra praktik med nogen der ikke er på samme </w:t>
            </w:r>
            <w:r w:rsidR="003C6645">
              <w:t>praktikperiode</w:t>
            </w:r>
            <w:r>
              <w:t xml:space="preserve"> som sig selv – det er efterspurgt af eleverne</w:t>
            </w:r>
          </w:p>
        </w:tc>
      </w:tr>
      <w:tr w:rsidR="009070D2" w14:paraId="5AD4FE0F" w14:textId="77777777" w:rsidTr="00913C36">
        <w:tc>
          <w:tcPr>
            <w:tcW w:w="3356" w:type="dxa"/>
          </w:tcPr>
          <w:p w14:paraId="61ACC36E" w14:textId="2EA4FF77" w:rsidR="009070D2" w:rsidRDefault="00CE0089" w:rsidP="009070D2">
            <w:proofErr w:type="spellStart"/>
            <w:r>
              <w:t>Bowl’n’Education</w:t>
            </w:r>
            <w:proofErr w:type="spellEnd"/>
          </w:p>
          <w:p w14:paraId="2E6986AC" w14:textId="416F30B7" w:rsidR="009070D2" w:rsidRDefault="009070D2" w:rsidP="009070D2"/>
        </w:tc>
        <w:tc>
          <w:tcPr>
            <w:tcW w:w="3356" w:type="dxa"/>
          </w:tcPr>
          <w:p w14:paraId="57A441E9" w14:textId="47F279D7" w:rsidR="009070D2" w:rsidRDefault="00CE0089" w:rsidP="009070D2">
            <w:r>
              <w:t xml:space="preserve">Eleverne mødes og bowler, hvor man forinden taler om </w:t>
            </w:r>
            <w:r w:rsidR="003C6645">
              <w:t xml:space="preserve">ergonomien og korrekte arbejdsstillinger. </w:t>
            </w:r>
          </w:p>
          <w:p w14:paraId="21604F60" w14:textId="499730DD" w:rsidR="00CE0089" w:rsidRDefault="00CE0089" w:rsidP="009070D2">
            <w:r>
              <w:t>Undervejs får de samarbejdsopgaver og nye modstandere som skaber sammenhold og fastholdelse</w:t>
            </w:r>
          </w:p>
        </w:tc>
        <w:tc>
          <w:tcPr>
            <w:tcW w:w="3357" w:type="dxa"/>
          </w:tcPr>
          <w:p w14:paraId="3674CC17" w14:textId="30FFA5B8" w:rsidR="009070D2" w:rsidRDefault="00CE0089" w:rsidP="00CE0089">
            <w:r>
              <w:t xml:space="preserve">Book 6 bowlingbaner (ca. 30 elever) </w:t>
            </w:r>
          </w:p>
          <w:p w14:paraId="5A85573D" w14:textId="68A57381" w:rsidR="00CE0089" w:rsidRDefault="00CE0089" w:rsidP="00CE0089">
            <w:r>
              <w:t xml:space="preserve">Find en idrætslærer der kan stå for opvarmning </w:t>
            </w:r>
          </w:p>
          <w:p w14:paraId="2E4CF974" w14:textId="002FB1C8" w:rsidR="00CE0089" w:rsidRDefault="00CE0089" w:rsidP="00CE0089">
            <w:r>
              <w:t>Del hold og lav opgaver til de forskellige baner</w:t>
            </w:r>
          </w:p>
          <w:p w14:paraId="06D1D604" w14:textId="6CC88A50" w:rsidR="009070D2" w:rsidRDefault="009070D2" w:rsidP="009070D2">
            <w:pPr>
              <w:pStyle w:val="Listeafsnit"/>
            </w:pPr>
          </w:p>
        </w:tc>
        <w:tc>
          <w:tcPr>
            <w:tcW w:w="3357" w:type="dxa"/>
          </w:tcPr>
          <w:p w14:paraId="3B0C1D83" w14:textId="7E6BB866" w:rsidR="009070D2" w:rsidRDefault="00CE0089" w:rsidP="009070D2">
            <w:r>
              <w:t xml:space="preserve">At få faglighed ind i fællesopgaver samtidig med at der bliver skabt fællesskab og fastholdelse. </w:t>
            </w:r>
          </w:p>
        </w:tc>
      </w:tr>
      <w:tr w:rsidR="009070D2" w14:paraId="1C01EA21" w14:textId="77777777" w:rsidTr="00913C36">
        <w:tc>
          <w:tcPr>
            <w:tcW w:w="3356" w:type="dxa"/>
          </w:tcPr>
          <w:p w14:paraId="4AA19FCB" w14:textId="31E52BEB" w:rsidR="009070D2" w:rsidRDefault="00CE0089" w:rsidP="009070D2">
            <w:r>
              <w:t>Netværksaften med Verdensmålstema</w:t>
            </w:r>
            <w:r w:rsidR="0071405E">
              <w:t xml:space="preserve"> i </w:t>
            </w:r>
            <w:r w:rsidR="0071405E">
              <w:lastRenderedPageBreak/>
              <w:t>Ungdomskulturhuset (som er et kommunalt støttet hus, for frivillige organisationer)</w:t>
            </w:r>
          </w:p>
        </w:tc>
        <w:tc>
          <w:tcPr>
            <w:tcW w:w="3356" w:type="dxa"/>
          </w:tcPr>
          <w:p w14:paraId="357C09DC" w14:textId="6B4AE0CE" w:rsidR="009070D2" w:rsidRDefault="009070D2" w:rsidP="009070D2"/>
        </w:tc>
        <w:tc>
          <w:tcPr>
            <w:tcW w:w="3357" w:type="dxa"/>
          </w:tcPr>
          <w:p w14:paraId="57E97DC4" w14:textId="32AA396A" w:rsidR="009070D2" w:rsidRDefault="00CE0089" w:rsidP="00CE0089">
            <w:r>
              <w:t>Kontakt verdensmålsambassadøre</w:t>
            </w:r>
            <w:r w:rsidR="003C6645">
              <w:t>r</w:t>
            </w:r>
            <w:r>
              <w:t xml:space="preserve">ne </w:t>
            </w:r>
            <w:r>
              <w:lastRenderedPageBreak/>
              <w:t>gennem Verdens Bedste Nyheder (unge mennesker der er uddannet i verdensmål)</w:t>
            </w:r>
          </w:p>
          <w:p w14:paraId="729311F6" w14:textId="09D73FFB" w:rsidR="00CE0089" w:rsidRDefault="00CE0089" w:rsidP="00CE0089">
            <w:r>
              <w:t xml:space="preserve">Find lokation (fx Ungdomskulturhuset eller andet nyt forum) </w:t>
            </w:r>
          </w:p>
        </w:tc>
        <w:tc>
          <w:tcPr>
            <w:tcW w:w="3357" w:type="dxa"/>
          </w:tcPr>
          <w:p w14:paraId="0F2510CB" w14:textId="1B0BF497" w:rsidR="009070D2" w:rsidRDefault="00CE0089" w:rsidP="009070D2">
            <w:r>
              <w:lastRenderedPageBreak/>
              <w:t xml:space="preserve">At finde læring i at man er en del af en større politisk vision og selv </w:t>
            </w:r>
            <w:r>
              <w:lastRenderedPageBreak/>
              <w:t xml:space="preserve">være visionær omkring ens fag. Fx ligestilling eller bæredygtighed på arbejdspladsen – en aktiv unge personalepolitik er klart i fremtiden inspireret af Verdensmål. </w:t>
            </w:r>
          </w:p>
        </w:tc>
      </w:tr>
    </w:tbl>
    <w:p w14:paraId="34BCBD7B" w14:textId="34B305BF" w:rsidR="00AB7B2C" w:rsidRDefault="00AB7B2C" w:rsidP="009D4704">
      <w:pPr>
        <w:tabs>
          <w:tab w:val="left" w:pos="2010"/>
        </w:tabs>
      </w:pPr>
    </w:p>
    <w:sectPr w:rsidR="00AB7B2C" w:rsidSect="005F05FB">
      <w:headerReference w:type="default" r:id="rId8"/>
      <w:foot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669AD" w14:textId="77777777" w:rsidR="000E2B9E" w:rsidRDefault="000E2B9E" w:rsidP="005F05FB">
      <w:pPr>
        <w:spacing w:after="0" w:line="240" w:lineRule="auto"/>
      </w:pPr>
      <w:r>
        <w:separator/>
      </w:r>
    </w:p>
  </w:endnote>
  <w:endnote w:type="continuationSeparator" w:id="0">
    <w:p w14:paraId="3B0FFB58" w14:textId="77777777" w:rsidR="000E2B9E" w:rsidRDefault="000E2B9E" w:rsidP="005F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339869"/>
      <w:docPartObj>
        <w:docPartGallery w:val="Page Numbers (Bottom of Page)"/>
        <w:docPartUnique/>
      </w:docPartObj>
    </w:sdtPr>
    <w:sdtEndPr/>
    <w:sdtContent>
      <w:p w14:paraId="0D7B4E79" w14:textId="5A88A528" w:rsidR="00F55BDB" w:rsidRDefault="00F55BD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9BFD3" w14:textId="7671BAD4" w:rsidR="00D30291" w:rsidRDefault="00D302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1ED07" w14:textId="77777777" w:rsidR="000E2B9E" w:rsidRDefault="000E2B9E" w:rsidP="005F05FB">
      <w:pPr>
        <w:spacing w:after="0" w:line="240" w:lineRule="auto"/>
      </w:pPr>
      <w:r>
        <w:separator/>
      </w:r>
    </w:p>
  </w:footnote>
  <w:footnote w:type="continuationSeparator" w:id="0">
    <w:p w14:paraId="4EC02226" w14:textId="77777777" w:rsidR="000E2B9E" w:rsidRDefault="000E2B9E" w:rsidP="005F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DF88" w14:textId="3B98EBE6" w:rsidR="005F05FB" w:rsidRDefault="00F205E4" w:rsidP="005F05FB">
    <w:pPr>
      <w:pStyle w:val="Overskrift1"/>
    </w:pPr>
    <w:r>
      <w:rPr>
        <w:b/>
        <w:bCs/>
        <w:u w:val="single"/>
      </w:rPr>
      <w:t>Manual til d</w:t>
    </w:r>
    <w:r w:rsidR="005F05FB" w:rsidRPr="004F1F5B">
      <w:rPr>
        <w:b/>
        <w:bCs/>
        <w:u w:val="single"/>
      </w:rPr>
      <w:t>rejebog</w:t>
    </w:r>
    <w:r w:rsidR="005F05FB">
      <w:t xml:space="preserve"> for ’Projekt en aktiv unge personalepolitik</w:t>
    </w:r>
    <w:r w:rsidR="007432A5">
      <w:t>’</w:t>
    </w:r>
  </w:p>
  <w:p w14:paraId="55914022" w14:textId="62A4859B" w:rsidR="005F05FB" w:rsidRDefault="00F205E4">
    <w:pPr>
      <w:pStyle w:val="Sidehoved"/>
    </w:pPr>
    <w:r>
      <w:t xml:space="preserve">Dato: </w:t>
    </w:r>
    <w:r w:rsidR="007432A5">
      <w:t>3/1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4F1"/>
    <w:multiLevelType w:val="hybridMultilevel"/>
    <w:tmpl w:val="C11CD3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557"/>
    <w:multiLevelType w:val="hybridMultilevel"/>
    <w:tmpl w:val="CE40E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57F8"/>
    <w:multiLevelType w:val="hybridMultilevel"/>
    <w:tmpl w:val="2BFA7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2DE7"/>
    <w:multiLevelType w:val="hybridMultilevel"/>
    <w:tmpl w:val="D8E8BE6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4C67EA"/>
    <w:multiLevelType w:val="hybridMultilevel"/>
    <w:tmpl w:val="A5DEC4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E16B1"/>
    <w:multiLevelType w:val="hybridMultilevel"/>
    <w:tmpl w:val="506E1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74E33"/>
    <w:multiLevelType w:val="hybridMultilevel"/>
    <w:tmpl w:val="86FC1386"/>
    <w:lvl w:ilvl="0" w:tplc="E9481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C2D43"/>
    <w:multiLevelType w:val="hybridMultilevel"/>
    <w:tmpl w:val="6C520E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1409A"/>
    <w:multiLevelType w:val="hybridMultilevel"/>
    <w:tmpl w:val="2ABE0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E9"/>
    <w:rsid w:val="000B31EC"/>
    <w:rsid w:val="000C76A3"/>
    <w:rsid w:val="000E2B9E"/>
    <w:rsid w:val="0014280E"/>
    <w:rsid w:val="0017596B"/>
    <w:rsid w:val="001942C5"/>
    <w:rsid w:val="001B7A95"/>
    <w:rsid w:val="001C7702"/>
    <w:rsid w:val="001D01BD"/>
    <w:rsid w:val="00245E8F"/>
    <w:rsid w:val="0025340E"/>
    <w:rsid w:val="00281E6E"/>
    <w:rsid w:val="002A067F"/>
    <w:rsid w:val="003225F7"/>
    <w:rsid w:val="003725C1"/>
    <w:rsid w:val="003C6645"/>
    <w:rsid w:val="003E1C9D"/>
    <w:rsid w:val="004B029D"/>
    <w:rsid w:val="004F1F5B"/>
    <w:rsid w:val="00597F33"/>
    <w:rsid w:val="005F05FB"/>
    <w:rsid w:val="005F768F"/>
    <w:rsid w:val="006963E2"/>
    <w:rsid w:val="00696EE7"/>
    <w:rsid w:val="007053BC"/>
    <w:rsid w:val="0071405E"/>
    <w:rsid w:val="007310FE"/>
    <w:rsid w:val="007432A5"/>
    <w:rsid w:val="00775E6B"/>
    <w:rsid w:val="007E20E9"/>
    <w:rsid w:val="007F7EBF"/>
    <w:rsid w:val="00825E0D"/>
    <w:rsid w:val="0082716F"/>
    <w:rsid w:val="009070D2"/>
    <w:rsid w:val="00913C36"/>
    <w:rsid w:val="009543E5"/>
    <w:rsid w:val="00976518"/>
    <w:rsid w:val="009D4704"/>
    <w:rsid w:val="009F4D00"/>
    <w:rsid w:val="00A06D0F"/>
    <w:rsid w:val="00A31941"/>
    <w:rsid w:val="00A92022"/>
    <w:rsid w:val="00AA7D9E"/>
    <w:rsid w:val="00AB7B2C"/>
    <w:rsid w:val="00B21655"/>
    <w:rsid w:val="00BB3448"/>
    <w:rsid w:val="00BB4012"/>
    <w:rsid w:val="00BD13E4"/>
    <w:rsid w:val="00BE6A2B"/>
    <w:rsid w:val="00C0493F"/>
    <w:rsid w:val="00CE0089"/>
    <w:rsid w:val="00D30291"/>
    <w:rsid w:val="00D30C69"/>
    <w:rsid w:val="00DA6D5F"/>
    <w:rsid w:val="00DC5864"/>
    <w:rsid w:val="00E109DA"/>
    <w:rsid w:val="00E55330"/>
    <w:rsid w:val="00EF4CB6"/>
    <w:rsid w:val="00F0485C"/>
    <w:rsid w:val="00F205E4"/>
    <w:rsid w:val="00F35E23"/>
    <w:rsid w:val="00F55BDB"/>
    <w:rsid w:val="00FC0EB4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C26F"/>
  <w15:chartTrackingRefBased/>
  <w15:docId w15:val="{608B5CB7-B76C-4C41-81BD-3DD8FA27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5FB"/>
  </w:style>
  <w:style w:type="paragraph" w:styleId="Overskrift1">
    <w:name w:val="heading 1"/>
    <w:basedOn w:val="Normal"/>
    <w:next w:val="Normal"/>
    <w:link w:val="Overskrift1Tegn"/>
    <w:uiPriority w:val="9"/>
    <w:qFormat/>
    <w:rsid w:val="005F0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0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5F0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05FB"/>
  </w:style>
  <w:style w:type="paragraph" w:styleId="Sidefod">
    <w:name w:val="footer"/>
    <w:basedOn w:val="Normal"/>
    <w:link w:val="SidefodTegn"/>
    <w:uiPriority w:val="99"/>
    <w:unhideWhenUsed/>
    <w:rsid w:val="005F0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05FB"/>
  </w:style>
  <w:style w:type="table" w:styleId="Tabel-Gitter">
    <w:name w:val="Table Grid"/>
    <w:basedOn w:val="Tabel-Normal"/>
    <w:uiPriority w:val="39"/>
    <w:rsid w:val="005F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30C6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225F7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2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01AD-FF97-41E8-8A02-94408FC5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Rubow</dc:creator>
  <cp:keywords/>
  <dc:description/>
  <cp:lastModifiedBy>Annette Vestergaard Olesen (AVO | OJ)</cp:lastModifiedBy>
  <cp:revision>2</cp:revision>
  <cp:lastPrinted>2021-11-26T09:45:00Z</cp:lastPrinted>
  <dcterms:created xsi:type="dcterms:W3CDTF">2022-01-17T13:06:00Z</dcterms:created>
  <dcterms:modified xsi:type="dcterms:W3CDTF">2022-01-17T13:06:00Z</dcterms:modified>
</cp:coreProperties>
</file>