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ard"/>
        <w:bidi w:val="0"/>
        <w:spacing w:lineRule="auto" w:line="240" w:before="0" w:after="240"/>
        <w:jc w:val="start"/>
        <w:rPr/>
      </w:pPr>
      <w:r>
        <w:rPr>
          <w:rFonts w:cs="Times Roman;Times New Roman" w:ascii="Times Roman;Times New Roman" w:hAnsi="Times Roman;Times New Roman"/>
        </w:rPr>
        <w:br/>
      </w:r>
      <w:r>
        <w:rPr>
          <w:rFonts w:cs="Times Roman;Times New Roman" w:ascii="Times Roman;Times New Roman" w:hAnsi="Times Roman;Times New Roman"/>
          <w:lang w:val="de-DE"/>
        </w:rPr>
        <w:t>Beste,</w:t>
      </w:r>
      <w:r>
        <w:rPr>
          <w:rFonts w:eastAsia="Times Roman;Times New Roman" w:cs="Times Roman;Times New Roman" w:ascii="Times Roman;Times New Roman" w:hAnsi="Times Roman;Times New Roman"/>
        </w:rPr>
        <w:br/>
        <w:br/>
      </w:r>
      <w:r>
        <w:rPr>
          <w:rFonts w:cs="Times Roman;Times New Roman" w:ascii="Times Roman;Times New Roman" w:hAnsi="Times Roman;Times New Roman"/>
          <w:lang w:val="nl-NL"/>
        </w:rPr>
        <w:t>U stuurde mij op (</w:t>
      </w:r>
      <w:r>
        <w:rPr>
          <w:rFonts w:cs="Times Roman;Times New Roman" w:ascii="Times Roman;Times New Roman" w:hAnsi="Times Roman;Times New Roman"/>
          <w:b/>
          <w:bCs/>
          <w:lang w:val="fr-FR"/>
        </w:rPr>
        <w:t>DATUM</w:t>
      </w:r>
      <w:r>
        <w:rPr>
          <w:rFonts w:cs="Times Roman;Times New Roman" w:ascii="Times Roman;Times New Roman" w:hAnsi="Times Roman;Times New Roman"/>
          <w:lang w:val="nl-NL"/>
        </w:rPr>
        <w:t>) een voorstel tot nieuwe voorschotfactuur met betrekking tot (</w:t>
      </w:r>
      <w:r>
        <w:rPr>
          <w:rFonts w:cs="Times Roman;Times New Roman" w:ascii="Times Roman;Times New Roman" w:hAnsi="Times Roman;Times New Roman"/>
          <w:b/>
          <w:bCs/>
          <w:lang w:val="de-DE"/>
        </w:rPr>
        <w:t>KLANTNUMMER</w:t>
      </w:r>
      <w:r>
        <w:rPr>
          <w:rFonts w:cs="Times Roman;Times New Roman" w:ascii="Times Roman;Times New Roman" w:hAnsi="Times Roman;Times New Roman"/>
          <w:lang w:val="nl-NL"/>
        </w:rPr>
        <w:t>) op leveringsadres (</w:t>
      </w:r>
      <w:r>
        <w:rPr>
          <w:rFonts w:cs="Times Roman;Times New Roman" w:ascii="Times Roman;Times New Roman" w:hAnsi="Times Roman;Times New Roman"/>
          <w:b/>
          <w:bCs/>
        </w:rPr>
        <w:t>JE ADRES</w:t>
      </w:r>
      <w:r>
        <w:rPr>
          <w:rFonts w:cs="Times Roman;Times New Roman" w:ascii="Times Roman;Times New Roman" w:hAnsi="Times Roman;Times New Roman"/>
        </w:rPr>
        <w:t>).</w:t>
      </w:r>
      <w:r>
        <w:rPr>
          <w:rFonts w:eastAsia="Times Roman;Times New Roman" w:cs="Times Roman;Times New Roman" w:ascii="Times Roman;Times New Roman" w:hAnsi="Times Roman;Times New Roman"/>
        </w:rPr>
        <w:br/>
        <w:br/>
      </w:r>
      <w:r>
        <w:rPr>
          <w:rFonts w:cs="Times Roman;Times New Roman" w:ascii="Times Roman;Times New Roman" w:hAnsi="Times Roman;Times New Roman"/>
          <w:lang w:val="nl-NL"/>
        </w:rPr>
        <w:t>Bij nazicht stel ik vast dat mijn verbruik door de maatregelen die ikzelf genomen heb, op geen enkele wijze verhoogd is. In tegendeel. Desondanks stelt u mij een ongeziene voorschotverhoging voor.</w:t>
      </w:r>
      <w:r>
        <w:rPr>
          <w:rFonts w:eastAsia="Times Roman;Times New Roman" w:cs="Times Roman;Times New Roman" w:ascii="Times Roman;Times New Roman" w:hAnsi="Times Roman;Times New Roman"/>
        </w:rPr>
        <w:br/>
        <w:br/>
      </w:r>
      <w:r>
        <w:rPr>
          <w:rFonts w:cs="Times Roman;Times New Roman" w:ascii="Times Roman;Times New Roman" w:hAnsi="Times Roman;Times New Roman"/>
          <w:lang w:val="nl-NL"/>
        </w:rPr>
        <w:t>Uw voorstel bevat niet de vereiste uitdrukkelijke voorwaarden voor de berekening. Kan u mij in detail alle berekeningsmethodes transparant uitleggen? Uw verantwoording louter op basis van verondersteld gebruik, is in beginsel niet langer toegestaan en volstaat dus niet.</w:t>
      </w:r>
      <w:r>
        <w:rPr>
          <w:rFonts w:eastAsia="Times Roman;Times New Roman" w:cs="Times Roman;Times New Roman" w:ascii="Times Roman;Times New Roman" w:hAnsi="Times Roman;Times New Roman"/>
        </w:rPr>
        <w:br/>
        <w:br/>
      </w:r>
      <w:r>
        <w:rPr>
          <w:rFonts w:cs="Times Roman;Times New Roman" w:ascii="Times Roman;Times New Roman" w:hAnsi="Times Roman;Times New Roman"/>
          <w:lang w:val="nl-NL"/>
        </w:rPr>
        <w:t>Gezien het feit dat u mijn voorschotfacturen over een korte periode meermaals heeft, verhoogd, gezien het feit dat mijn eindfactuur plotseling aan een potestatieve voorwaarde van toeneming van de prijs onderhevig is en u die prijsstijging naar uw eigen goeddunken blijkt te doen uitbreiden, gezien het feit dat de overmachtsituatie (de fluctuatie van de prijzen) waar u naar verwijst geen overmachtsituatie is, dien ik u op basis van het ENAC-principe in gebreke te stellen bij de uitvoering van onze overeenkomst.</w:t>
      </w:r>
      <w:r>
        <w:rPr>
          <w:rFonts w:eastAsia="Times Roman;Times New Roman" w:cs="Times Roman;Times New Roman" w:ascii="Times Roman;Times New Roman" w:hAnsi="Times Roman;Times New Roman"/>
        </w:rPr>
        <w:br/>
        <w:br/>
      </w:r>
      <w:r>
        <w:rPr>
          <w:rFonts w:cs="Times Roman;Times New Roman" w:ascii="Times Roman;Times New Roman" w:hAnsi="Times Roman;Times New Roman"/>
          <w:lang w:val="nl-NL"/>
        </w:rPr>
        <w:t>Verder</w:t>
      </w:r>
      <w:r>
        <w:rPr>
          <w:rFonts w:cs="Times Roman;Times New Roman" w:ascii="Times Roman;Times New Roman" w:hAnsi="Times Roman;Times New Roman"/>
        </w:rPr>
        <w:t xml:space="preserve">  </w:t>
      </w:r>
      <w:r>
        <w:rPr>
          <w:rFonts w:cs="Times Roman;Times New Roman" w:ascii="Times Roman;Times New Roman" w:hAnsi="Times Roman;Times New Roman"/>
          <w:lang w:val="nl-NL"/>
        </w:rPr>
        <w:t>wil ik er op wijzen dat de Belgische regels inzake het contractrecht inderdaad spreken over een overmachtsituatie. Evenwel is die hier niet van toepassing. Onder overmacht dient namelijk te worden verstaan: elke onvoorzienbare en onvermijdbare gebeurtenis onafhankelijk van uw wil die een onoverkomelijk beletsel uitmaakt voor de nakoming van deze verbintenis, zoals, maar niet beperkt tot, uitval van het net, problemen in het transport of de distributie, het niet kunnen verkrijgen van (voldoende) elektriciteit of aardgas. Er is wel degelijk nog voldoende elektriciteit of aardgas in omloop, de prijsstijgingen die zich nu voordoen zijn het gevolg van prijszetting, accijnzen, speculatieve winstverwachtingen en voorspelde vraag-en-aanbodschokken die zich niet reëel hebben geuit zoals boekhoudkundig ingeschat.</w:t>
      </w:r>
    </w:p>
    <w:p>
      <w:pPr>
        <w:pStyle w:val="Standaard"/>
        <w:bidi w:val="0"/>
        <w:spacing w:lineRule="auto" w:line="240" w:before="0" w:after="240"/>
        <w:jc w:val="start"/>
        <w:rPr/>
      </w:pPr>
      <w:r>
        <w:rPr>
          <w:rFonts w:eastAsia="Times Roman;Times New Roman" w:cs="Times Roman;Times New Roman" w:ascii="Times Roman;Times New Roman" w:hAnsi="Times Roman;Times New Roman"/>
        </w:rPr>
        <w:br/>
      </w:r>
      <w:r>
        <w:rPr>
          <w:rFonts w:cs="Times Roman;Times New Roman" w:ascii="Times Roman;Times New Roman" w:hAnsi="Times Roman;Times New Roman"/>
          <w:lang w:val="nl-NL"/>
        </w:rPr>
        <w:t>Dit om aan te geven dat u de verzwaring van de uitvoering van deze overeenkomst bij mij, de eindgebruiker legt in plaats van uw contractuele en buitencontractuele verantwoordelijkheid op te nemen.</w:t>
      </w:r>
    </w:p>
    <w:p>
      <w:pPr>
        <w:pStyle w:val="Standaard"/>
        <w:bidi w:val="0"/>
        <w:spacing w:lineRule="auto" w:line="240" w:before="0" w:after="240"/>
        <w:jc w:val="start"/>
        <w:rPr/>
      </w:pPr>
      <w:r>
        <w:rPr>
          <w:rFonts w:cs="Times Roman;Times New Roman" w:ascii="Times Roman;Times New Roman" w:hAnsi="Times Roman;Times New Roman"/>
          <w:lang w:val="nl-NL"/>
        </w:rPr>
        <w:t>De door u gevraagde bedragen staan met andere woorden niet in verhouding tot de reële kostprijs van de energie die u levert. U zal gemerkt hebben dat de gevraagde prijs een aanslag betekent op de levensstandaard van uw klanten en een enorme impact heeft op de economie. Dat is onaanvaardbaar.</w:t>
      </w:r>
      <w:r>
        <w:rPr>
          <w:rFonts w:eastAsia="Times Roman;Times New Roman" w:cs="Times Roman;Times New Roman" w:ascii="Times Roman;Times New Roman" w:hAnsi="Times Roman;Times New Roman"/>
        </w:rPr>
        <w:br/>
        <w:br/>
      </w:r>
      <w:r>
        <w:rPr>
          <w:rFonts w:cs="Times Roman;Times New Roman" w:ascii="Times Roman;Times New Roman" w:hAnsi="Times Roman;Times New Roman"/>
          <w:lang w:val="nl-NL"/>
        </w:rPr>
        <w:t xml:space="preserve">Tot het moment waarop u uw verplichtingen wederom opneemt en mij voorziet van een prijs die economisch billijk is </w:t>
      </w:r>
      <w:r>
        <w:rPr>
          <w:rFonts w:cs="Times Roman;Times New Roman" w:ascii="Times Roman;Times New Roman" w:hAnsi="Times Roman;Times New Roman"/>
          <w:lang w:val="fr-FR"/>
        </w:rPr>
        <w:t>é</w:t>
      </w:r>
      <w:r>
        <w:rPr>
          <w:rFonts w:cs="Times Roman;Times New Roman" w:ascii="Times Roman;Times New Roman" w:hAnsi="Times Roman;Times New Roman"/>
          <w:lang w:val="nl-NL"/>
        </w:rPr>
        <w:t>n waarbij de wijziging van dit contract, de voorschotfactuur en de eindafrekening niet meer onderhevig zijn aan een volatiliteit die voortvloeit uit uw eigen bestuurskeuzes, schort ik de betaling van de gevraagde voorschotten op. In afwachting van uw reactie, beschouw ik dit contract als in weder onderhandeling.</w:t>
      </w:r>
      <w:r>
        <w:rPr>
          <w:rFonts w:eastAsia="Times Roman;Times New Roman" w:cs="Times Roman;Times New Roman" w:ascii="Times Roman;Times New Roman" w:hAnsi="Times Roman;Times New Roman"/>
        </w:rPr>
        <w:br/>
        <w:br/>
      </w:r>
      <w:r>
        <w:rPr>
          <w:rFonts w:cs="Times Roman;Times New Roman" w:ascii="Times Roman;Times New Roman" w:hAnsi="Times Roman;Times New Roman"/>
          <w:lang w:val="nl-NL"/>
        </w:rPr>
        <w:t>Ik teken met andere woorden bezwaar aan. Ik doe dit binnen de termijn van 15 dagen na ontvangst van uw voorstel. In afwachting van uw antwoord, zal ik het geëiste bedrag niet betalen. Ik aanvaard conform de wettelijke voorschriften ook geen aanmaningen, ingebrekestellingen of bijkomende kosten en verwacht dat u de invordering van de betwiste bedragen opschort.</w:t>
      </w:r>
      <w:r>
        <w:rPr>
          <w:rFonts w:eastAsia="Times Roman;Times New Roman" w:cs="Times Roman;Times New Roman" w:ascii="Times Roman;Times New Roman" w:hAnsi="Times Roman;Times New Roman"/>
        </w:rPr>
        <w:br/>
        <w:br/>
      </w:r>
      <w:r>
        <w:rPr>
          <w:rFonts w:cs="Times Roman;Times New Roman" w:ascii="Times Roman;Times New Roman" w:hAnsi="Times Roman;Times New Roman"/>
          <w:lang w:val="nl-NL"/>
        </w:rPr>
        <w:t>Ik blijf ter goeder trouw en poog niet kwaadschiks los te komen van mijn contractuele verplichtingen. Om mijn goeder trouw te onderschrijven betaal ik maandelijks de voorgaande factuur, met name de prijs die voorafging aan uw successief doorgevoerde prijswijzigingen.</w:t>
      </w:r>
      <w:r>
        <w:rPr>
          <w:rFonts w:eastAsia="Times Roman;Times New Roman" w:cs="Times Roman;Times New Roman" w:ascii="Times Roman;Times New Roman" w:hAnsi="Times Roman;Times New Roman"/>
        </w:rPr>
        <w:br/>
        <w:br/>
      </w:r>
      <w:r>
        <w:rPr>
          <w:rFonts w:cs="Times Roman;Times New Roman" w:ascii="Times Roman;Times New Roman" w:hAnsi="Times Roman;Times New Roman"/>
          <w:lang w:val="nl-NL"/>
        </w:rPr>
        <w:t>Ik betaal hierbij dus maandelijks: (</w:t>
      </w:r>
      <w:r>
        <w:rPr>
          <w:rFonts w:cs="Times Roman;Times New Roman" w:ascii="Times Roman;Times New Roman" w:hAnsi="Times Roman;Times New Roman"/>
          <w:b/>
          <w:bCs/>
          <w:lang w:val="de-DE"/>
        </w:rPr>
        <w:t>BEDRAG</w:t>
      </w:r>
      <w:r>
        <w:rPr>
          <w:rFonts w:cs="Times Roman;Times New Roman" w:ascii="Times Roman;Times New Roman" w:hAnsi="Times Roman;Times New Roman"/>
        </w:rPr>
        <w:t>)</w:t>
      </w:r>
      <w:r>
        <w:rPr>
          <w:rFonts w:cs="Times Roman;Times New Roman" w:ascii="Times Roman;Times New Roman" w:hAnsi="Times Roman;Times New Roman"/>
          <w:lang w:val="pt-PT"/>
        </w:rPr>
        <w:t xml:space="preserve">€ </w:t>
      </w:r>
      <w:r>
        <w:rPr>
          <w:rFonts w:cs="Times Roman;Times New Roman" w:ascii="Times Roman;Times New Roman" w:hAnsi="Times Roman;Times New Roman"/>
        </w:rPr>
        <w:t>+ 10</w:t>
      </w:r>
      <w:r>
        <w:rPr>
          <w:rFonts w:cs="Times Roman;Times New Roman" w:ascii="Times Roman;Times New Roman" w:hAnsi="Times Roman;Times New Roman"/>
          <w:lang w:val="pt-PT"/>
        </w:rPr>
        <w:t xml:space="preserve">€ </w:t>
      </w:r>
      <w:r>
        <w:rPr>
          <w:rFonts w:cs="Times Roman;Times New Roman" w:ascii="Times Roman;Times New Roman" w:hAnsi="Times Roman;Times New Roman"/>
          <w:lang w:val="nl-NL"/>
        </w:rPr>
        <w:t>zijnde (</w:t>
      </w:r>
      <w:r>
        <w:rPr>
          <w:rFonts w:cs="Times Roman;Times New Roman" w:ascii="Times Roman;Times New Roman" w:hAnsi="Times Roman;Times New Roman"/>
          <w:b/>
          <w:bCs/>
          <w:lang w:val="de-DE"/>
        </w:rPr>
        <w:t>BEDRAG</w:t>
      </w:r>
      <w:r>
        <w:rPr>
          <w:rFonts w:cs="Times Roman;Times New Roman" w:ascii="Times Roman;Times New Roman" w:hAnsi="Times Roman;Times New Roman"/>
        </w:rPr>
        <w:t>)</w:t>
      </w:r>
      <w:r>
        <w:rPr>
          <w:rFonts w:cs="Times Roman;Times New Roman" w:ascii="Times Roman;Times New Roman" w:hAnsi="Times Roman;Times New Roman"/>
          <w:lang w:val="pt-PT"/>
        </w:rPr>
        <w:t>€</w:t>
      </w:r>
      <w:r>
        <w:rPr>
          <w:rFonts w:cs="Times Roman;Times New Roman" w:ascii="Times Roman;Times New Roman" w:hAnsi="Times Roman;Times New Roman"/>
        </w:rPr>
        <w:t>.</w:t>
      </w:r>
      <w:r>
        <w:rPr>
          <w:rFonts w:eastAsia="Times Roman;Times New Roman" w:cs="Times Roman;Times New Roman" w:ascii="Times Roman;Times New Roman" w:hAnsi="Times Roman;Times New Roman"/>
        </w:rPr>
        <w:br/>
        <w:br/>
      </w:r>
      <w:r>
        <w:rPr>
          <w:rFonts w:cs="Times Roman;Times New Roman" w:ascii="Times Roman;Times New Roman" w:hAnsi="Times Roman;Times New Roman"/>
        </w:rPr>
        <w:t>De +10</w:t>
      </w:r>
      <w:r>
        <w:rPr>
          <w:rFonts w:cs="Times Roman;Times New Roman" w:ascii="Times Roman;Times New Roman" w:hAnsi="Times Roman;Times New Roman"/>
          <w:lang w:val="pt-PT"/>
        </w:rPr>
        <w:t xml:space="preserve">€ </w:t>
      </w:r>
      <w:r>
        <w:rPr>
          <w:rFonts w:cs="Times Roman;Times New Roman" w:ascii="Times Roman;Times New Roman" w:hAnsi="Times Roman;Times New Roman"/>
          <w:lang w:val="nl-NL"/>
        </w:rPr>
        <w:t>is een bewijs van goeder trouw waarmee ik aantoon u tegemoet te willen komen in de kwestie met de volatiele prijsstijgingen. Ik beperk mij hierbij evenwel tot een billijke bijdrage tot op het moment waarop u uw contractuele verplichtingen weer kan waarnemen met enige duurzaamheid.</w:t>
      </w:r>
    </w:p>
    <w:p>
      <w:pPr>
        <w:pStyle w:val="Standaard"/>
        <w:bidi w:val="0"/>
        <w:spacing w:lineRule="auto" w:line="240" w:before="0" w:after="240"/>
        <w:jc w:val="start"/>
        <w:rPr/>
      </w:pPr>
      <w:r>
        <w:rPr>
          <w:rFonts w:cs="Times Roman;Times New Roman" w:ascii="Times Roman;Times New Roman" w:hAnsi="Times Roman;Times New Roman"/>
          <w:lang w:val="nl-NL"/>
        </w:rPr>
        <w:t>In afwachting van een redelijk voorstel uwerzijds,</w:t>
      </w:r>
      <w:r>
        <w:rPr>
          <w:rFonts w:cs="Times Roman;Times New Roman" w:ascii="Times Roman;Times New Roman" w:hAnsi="Times Roman;Times New Roman"/>
        </w:rPr>
        <w:t> </w:t>
      </w:r>
    </w:p>
    <w:p>
      <w:pPr>
        <w:pStyle w:val="Standaard"/>
        <w:bidi w:val="0"/>
        <w:spacing w:lineRule="auto" w:line="240" w:before="0" w:after="240"/>
        <w:jc w:val="start"/>
        <w:rPr>
          <w:rFonts w:ascii="Times Roman;Times New Roman" w:hAnsi="Times Roman;Times New Roman" w:cs="Times Roman;Times New Roman"/>
          <w:lang w:val="nl-NL"/>
        </w:rPr>
      </w:pPr>
      <w:r>
        <w:rPr>
          <w:rFonts w:cs="Times Roman;Times New Roman" w:ascii="Times Roman;Times New Roman" w:hAnsi="Times Roman;Times New Roman"/>
          <w:lang w:val="nl-NL"/>
        </w:rPr>
        <w:t>Vriendelijke groeten</w:t>
      </w:r>
    </w:p>
    <w:p>
      <w:pPr>
        <w:pStyle w:val="Standaard"/>
        <w:bidi w:val="0"/>
        <w:spacing w:lineRule="auto" w:line="240" w:before="0" w:after="240"/>
        <w:jc w:val="start"/>
        <w:rPr/>
      </w:pPr>
      <w:r>
        <w:rPr>
          <w:rFonts w:cs="Times Roman;Times New Roman" w:ascii="Times Roman;Times New Roman" w:hAnsi="Times Roman;Times New Roman"/>
          <w:b w:val="false"/>
          <w:bCs w:val="false"/>
        </w:rPr>
        <w:t>(</w:t>
      </w:r>
      <w:r>
        <w:rPr>
          <w:rFonts w:cs="Times Roman;Times New Roman" w:ascii="Times Roman;Times New Roman" w:hAnsi="Times Roman;Times New Roman"/>
          <w:b/>
          <w:bCs/>
          <w:lang w:val="en-US"/>
        </w:rPr>
        <w:t>NAAM</w:t>
      </w:r>
      <w:r>
        <w:rPr>
          <w:rFonts w:cs="Times Roman;Times New Roman" w:ascii="Times Roman;Times New Roman" w:hAnsi="Times Roman;Times New Roman"/>
          <w:b w:val="false"/>
          <w:bCs w:val="false"/>
        </w:rPr>
        <w:t>)</w:t>
      </w:r>
    </w:p>
    <w:p>
      <w:pPr>
        <w:pStyle w:val="Standaard"/>
        <w:bidi w:val="0"/>
        <w:spacing w:lineRule="auto" w:line="240" w:before="0" w:after="240"/>
        <w:jc w:val="start"/>
        <w:rPr>
          <w:rFonts w:ascii="Times Roman;Times New Roman" w:hAnsi="Times Roman;Times New Roman" w:cs="Times Roman;Times New Roman"/>
          <w:b/>
          <w:b/>
          <w:bCs/>
          <w:lang w:val="nl-NL"/>
        </w:rPr>
      </w:pPr>
      <w:r>
        <w:rPr>
          <w:rFonts w:cs="Times Roman;Times New Roman" w:ascii="Times Roman;Times New Roman" w:hAnsi="Times Roman;Times New Roman"/>
          <w:b/>
          <w:bCs/>
          <w:lang w:val="nl-NL"/>
        </w:rPr>
        <w:t>Kopie aan:</w:t>
      </w:r>
    </w:p>
    <w:p>
      <w:pPr>
        <w:pStyle w:val="Standaard"/>
        <w:bidi w:val="0"/>
        <w:spacing w:lineRule="auto" w:line="240" w:before="0" w:after="240"/>
        <w:jc w:val="start"/>
        <w:rPr>
          <w:rFonts w:ascii="Times Roman;Times New Roman" w:hAnsi="Times Roman;Times New Roman" w:cs="Times Roman;Times New Roman"/>
          <w:lang w:val="nl-NL"/>
        </w:rPr>
      </w:pPr>
      <w:r>
        <w:rPr>
          <w:rFonts w:cs="Times Roman;Times New Roman" w:ascii="Times Roman;Times New Roman" w:hAnsi="Times Roman;Times New Roman"/>
          <w:lang w:val="nl-NL"/>
        </w:rPr>
        <w:t>staatssecretaris voor Consumentenzaken Eva De Bleeker</w:t>
      </w:r>
    </w:p>
    <w:p>
      <w:pPr>
        <w:pStyle w:val="Standaard"/>
        <w:bidi w:val="0"/>
        <w:spacing w:lineRule="auto" w:line="240" w:before="0" w:after="240"/>
        <w:jc w:val="start"/>
        <w:rPr>
          <w:rFonts w:ascii="Times Roman;Times New Roman" w:hAnsi="Times Roman;Times New Roman" w:cs="Times Roman;Times New Roman"/>
          <w:lang w:val="nl-NL"/>
        </w:rPr>
      </w:pPr>
      <w:hyperlink r:id="rId2">
        <w:r>
          <w:rPr>
            <w:rStyle w:val="InternetLink"/>
            <w:rFonts w:cs="Times Roman;Times New Roman" w:ascii="Times Roman;Times New Roman" w:hAnsi="Times Roman;Times New Roman"/>
            <w:outline w:val="false"/>
            <w:color w:val="0000EE"/>
            <w:lang w:val="nl-NL"/>
          </w:rPr>
          <w:t>info@debleeker.be</w:t>
        </w:r>
      </w:hyperlink>
      <w:r>
        <w:rPr>
          <w:rFonts w:eastAsia="Times Roman;Times New Roman" w:cs="Times Roman;Times New Roman" w:ascii="Times Roman;Times New Roman" w:hAnsi="Times Roman;Times New Roman"/>
        </w:rPr>
        <w:br/>
      </w:r>
      <w:r>
        <w:rPr>
          <w:rFonts w:cs="Times Roman;Times New Roman" w:ascii="Times Roman;Times New Roman" w:hAnsi="Times Roman;Times New Roman"/>
          <w:lang w:val="nl-NL"/>
        </w:rPr>
        <w:t>Federaal Minister voor Energie Tinne Van der Straeten</w:t>
      </w:r>
      <w:r>
        <w:rPr>
          <w:rFonts w:eastAsia="Times Roman;Times New Roman" w:cs="Times Roman;Times New Roman" w:ascii="Times Roman;Times New Roman" w:hAnsi="Times Roman;Times New Roman"/>
        </w:rPr>
        <w:br/>
      </w:r>
      <w:hyperlink r:id="rId3">
        <w:r>
          <w:rPr>
            <w:rStyle w:val="InternetLink"/>
            <w:rFonts w:cs="Times Roman;Times New Roman" w:ascii="Times Roman;Times New Roman" w:hAnsi="Times Roman;Times New Roman"/>
            <w:outline w:val="false"/>
            <w:color w:val="0000EE"/>
          </w:rPr>
          <w:t>info@vanderstraeten.belgium.be</w:t>
        </w:r>
      </w:hyperlink>
    </w:p>
    <w:p>
      <w:pPr>
        <w:pStyle w:val="Standaard"/>
        <w:bidi w:val="0"/>
        <w:spacing w:lineRule="auto" w:line="240" w:before="0" w:after="240"/>
        <w:jc w:val="start"/>
        <w:rPr>
          <w:rFonts w:ascii="Times Roman;Times New Roman" w:hAnsi="Times Roman;Times New Roman" w:eastAsia="Times Roman;Times New Roman" w:cs="Times Roman;Times New Roman"/>
        </w:rPr>
      </w:pPr>
      <w:r>
        <w:rPr>
          <w:rFonts w:cs="Times Roman;Times New Roman" w:ascii="Times Roman;Times New Roman" w:hAnsi="Times Roman;Times New Roman"/>
          <w:lang w:val="nl-NL"/>
        </w:rPr>
        <w:t xml:space="preserve">Vlaams Minister voor Energie Zuhal Demir: </w:t>
      </w:r>
      <w:hyperlink r:id="rId4">
        <w:r>
          <w:rPr>
            <w:rStyle w:val="InternetLink"/>
            <w:rFonts w:cs="Times Roman;Times New Roman" w:ascii="Times Roman;Times New Roman" w:hAnsi="Times Roman;Times New Roman"/>
            <w:outline w:val="false"/>
            <w:color w:val="0000EE"/>
            <w:lang w:val="nl-NL"/>
          </w:rPr>
          <w:t>kabinet.demir@vlaanderen.be</w:t>
        </w:r>
      </w:hyperlink>
    </w:p>
    <w:p>
      <w:pPr>
        <w:pStyle w:val="Standaard"/>
        <w:bidi w:val="0"/>
        <w:spacing w:lineRule="auto" w:line="240" w:before="0" w:after="240"/>
        <w:jc w:val="start"/>
        <w:rPr>
          <w:rStyle w:val="Geen"/>
          <w:rFonts w:ascii="Times Roman;Times New Roman" w:hAnsi="Times Roman;Times New Roman" w:eastAsia="Times Roman;Times New Roman" w:cs="Times Roman;Times New Roman"/>
          <w:outline w:val="false"/>
          <w:color w:val="000000"/>
          <w:u w:val="none" w:color="FFFFFF"/>
        </w:rPr>
      </w:pPr>
      <w:r>
        <w:rPr>
          <w:rFonts w:eastAsia="Times Roman;Times New Roman" w:cs="Times Roman;Times New Roman" w:ascii="Times Roman;Times New Roman" w:hAnsi="Times Roman;Times New Roman"/>
        </w:rPr>
        <w:br/>
      </w:r>
      <w:r>
        <w:rPr>
          <w:rFonts w:cs="Times Roman;Times New Roman" w:ascii="Times Roman;Times New Roman" w:hAnsi="Times Roman;Times New Roman"/>
          <w:lang w:val="nl-NL"/>
        </w:rPr>
        <w:t>Vlaamse Regulator van de Elektriciteits- en Gasmarkt</w:t>
      </w:r>
      <w:r>
        <w:rPr>
          <w:rFonts w:eastAsia="Times Roman;Times New Roman" w:cs="Times Roman;Times New Roman" w:ascii="Times Roman;Times New Roman" w:hAnsi="Times Roman;Times New Roman"/>
        </w:rPr>
        <w:br/>
      </w:r>
      <w:hyperlink r:id="rId5">
        <w:r>
          <w:rPr>
            <w:rStyle w:val="InternetLink"/>
            <w:rFonts w:cs="Times Roman;Times New Roman" w:ascii="Times Roman;Times New Roman" w:hAnsi="Times Roman;Times New Roman"/>
            <w:outline w:val="false"/>
            <w:color w:val="0000EE"/>
            <w:lang w:val="nl-NL"/>
          </w:rPr>
          <w:t>klachten@vreg.be</w:t>
        </w:r>
      </w:hyperlink>
    </w:p>
    <w:p>
      <w:pPr>
        <w:pStyle w:val="Standaard"/>
        <w:bidi w:val="0"/>
        <w:spacing w:lineRule="auto" w:line="240" w:before="0" w:after="240"/>
        <w:jc w:val="start"/>
        <w:rPr>
          <w:rFonts w:ascii="Times Roman;Times New Roman" w:hAnsi="Times Roman;Times New Roman" w:eastAsia="Times Roman;Times New Roman" w:cs="Times Roman;Times New Roman"/>
          <w:b/>
          <w:b/>
          <w:bCs/>
        </w:rPr>
      </w:pPr>
      <w:r>
        <w:rPr>
          <w:rStyle w:val="Geen"/>
          <w:rFonts w:eastAsia="Times Roman;Times New Roman" w:cs="Times Roman;Times New Roman" w:ascii="Times Roman;Times New Roman" w:hAnsi="Times Roman;Times New Roman"/>
          <w:outline w:val="false"/>
          <w:color w:val="000000"/>
          <w:u w:val="none" w:color="FFFFFF"/>
        </w:rPr>
        <w:br/>
      </w:r>
      <w:r>
        <w:rPr>
          <w:rStyle w:val="Geen"/>
          <w:rFonts w:cs="Times Roman;Times New Roman" w:ascii="Times Roman;Times New Roman" w:hAnsi="Times Roman;Times New Roman"/>
          <w:outline w:val="false"/>
          <w:color w:val="000000"/>
          <w:u w:val="none" w:color="FFFFFF"/>
          <w:lang w:val="nl-NL"/>
        </w:rPr>
        <w:t>Ombudsman voor Energie:</w:t>
      </w:r>
      <w:r>
        <w:rPr>
          <w:rStyle w:val="Geen"/>
          <w:rFonts w:eastAsia="Times Roman;Times New Roman" w:cs="Times Roman;Times New Roman" w:ascii="Times Roman;Times New Roman" w:hAnsi="Times Roman;Times New Roman"/>
          <w:outline w:val="false"/>
          <w:color w:val="000000"/>
          <w:u w:val="none" w:color="FFFFFF"/>
        </w:rPr>
        <w:br/>
      </w:r>
      <w:hyperlink r:id="rId6">
        <w:r>
          <w:rPr>
            <w:rStyle w:val="InternetLink"/>
            <w:rFonts w:cs="Times Roman;Times New Roman" w:ascii="Times Roman;Times New Roman" w:hAnsi="Times Roman;Times New Roman"/>
            <w:outline w:val="false"/>
            <w:color w:val="0000EE"/>
            <w:u w:val="single" w:color="FFFFFF"/>
            <w:lang w:val="nl-NL"/>
          </w:rPr>
          <w:t>klacht@ombudsmanenergie.be</w:t>
        </w:r>
      </w:hyperlink>
    </w:p>
    <w:p>
      <w:pPr>
        <w:pStyle w:val="Standaard"/>
        <w:bidi w:val="0"/>
        <w:spacing w:lineRule="auto" w:line="240" w:before="0" w:after="240"/>
        <w:jc w:val="start"/>
        <w:rPr/>
      </w:pPr>
      <w:r>
        <w:rPr>
          <w:rFonts w:eastAsia="Times Roman;Times New Roman" w:cs="Times Roman;Times New Roman" w:ascii="Times Roman;Times New Roman" w:hAnsi="Times Roman;Times New Roman"/>
          <w:b/>
          <w:bCs/>
        </w:rPr>
        <w:br/>
      </w:r>
      <w:r>
        <w:rPr>
          <w:rFonts w:cs="Times Roman;Times New Roman" w:ascii="Times Roman;Times New Roman" w:hAnsi="Times Roman;Times New Roman"/>
          <w:b/>
          <w:bCs/>
          <w:lang w:val="nl-NL"/>
        </w:rPr>
        <w:t>Klacht ingediend via:</w:t>
      </w:r>
    </w:p>
    <w:p>
      <w:pPr>
        <w:pStyle w:val="Standaard"/>
        <w:bidi w:val="0"/>
        <w:spacing w:lineRule="auto" w:line="240" w:before="0" w:after="240"/>
        <w:jc w:val="start"/>
        <w:rPr>
          <w:rFonts w:ascii="Times Roman;Times New Roman" w:hAnsi="Times Roman;Times New Roman" w:cs="Times Roman;Times New Roman"/>
          <w:lang w:val="nl-NL"/>
        </w:rPr>
      </w:pPr>
      <w:r>
        <w:rPr>
          <w:rFonts w:cs="Times Roman;Times New Roman" w:ascii="Times Roman;Times New Roman" w:hAnsi="Times Roman;Times New Roman"/>
          <w:lang w:val="nl-NL"/>
        </w:rPr>
        <w:t>ombudsdienst voor energie:</w:t>
      </w:r>
    </w:p>
    <w:p>
      <w:pPr>
        <w:pStyle w:val="Standaard"/>
        <w:bidi w:val="0"/>
        <w:spacing w:lineRule="auto" w:line="240" w:before="0" w:after="240"/>
        <w:jc w:val="start"/>
        <w:rPr>
          <w:rFonts w:ascii="Times Roman;Times New Roman" w:hAnsi="Times Roman;Times New Roman" w:cs="Times Roman;Times New Roman"/>
          <w:lang w:val="nl-NL"/>
        </w:rPr>
      </w:pPr>
      <w:hyperlink r:id="rId7">
        <w:r>
          <w:rPr>
            <w:rStyle w:val="InternetLink"/>
            <w:rFonts w:cs="Times Roman;Times New Roman" w:ascii="Times Roman;Times New Roman" w:hAnsi="Times Roman;Times New Roman"/>
            <w:outline w:val="false"/>
            <w:color w:val="0000EE"/>
            <w:u w:val="single" w:color="FFFFFF"/>
            <w:lang w:val="nl-NL"/>
          </w:rPr>
          <w:t>https://www.ombudsmanenergie.be/nl/klacht-indienen</w:t>
        </w:r>
      </w:hyperlink>
    </w:p>
    <w:p>
      <w:pPr>
        <w:pStyle w:val="Standaard"/>
        <w:bidi w:val="0"/>
        <w:spacing w:lineRule="auto" w:line="240" w:before="0" w:after="240"/>
        <w:jc w:val="start"/>
        <w:rPr>
          <w:rFonts w:ascii="Times Roman;Times New Roman" w:hAnsi="Times Roman;Times New Roman" w:cs="Times Roman;Times New Roman"/>
          <w:lang w:val="nl-NL"/>
        </w:rPr>
      </w:pPr>
      <w:r>
        <w:rPr>
          <w:rFonts w:cs="Times Roman;Times New Roman" w:ascii="Times Roman;Times New Roman" w:hAnsi="Times Roman;Times New Roman"/>
          <w:lang w:val="nl-NL"/>
        </w:rPr>
        <w:t>meldpunt economische inspectie:</w:t>
      </w:r>
    </w:p>
    <w:p>
      <w:pPr>
        <w:pStyle w:val="Standaard"/>
        <w:bidi w:val="0"/>
        <w:spacing w:lineRule="auto" w:line="240" w:before="0" w:after="240"/>
        <w:jc w:val="start"/>
        <w:rPr/>
      </w:pPr>
      <w:hyperlink r:id="rId8">
        <w:r>
          <w:rPr>
            <w:rStyle w:val="InternetLink"/>
            <w:rFonts w:cs="Times Roman;Times New Roman" w:ascii="Times Roman;Times New Roman" w:hAnsi="Times Roman;Times New Roman"/>
            <w:outline w:val="false"/>
            <w:color w:val="0000EE"/>
            <w:u w:val="single" w:color="FFFFFF"/>
            <w:lang w:val="de-DE"/>
          </w:rPr>
          <w:t>https://meldpunt.belgie.be/meldpunt</w:t>
        </w:r>
      </w:hyperlink>
    </w:p>
    <w:sectPr>
      <w:headerReference w:type="default" r:id="rId9"/>
      <w:footerReference w:type="default" r:id="rId10"/>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swiss"/>
    <w:pitch w:val="variable"/>
  </w:font>
  <w:font w:name="Times Roman">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nl-BE" w:eastAsia="zh-CN" w:bidi="hi-IN"/>
      </w:rPr>
    </w:rPrDefault>
    <w:pPrDefault>
      <w:pPr>
        <w:suppressAutoHyphens w:val="true"/>
      </w:pPr>
    </w:pPrDefault>
  </w:docDefaults>
  <w:style w:type="paragraph" w:styleId="Normal">
    <w:name w:val="Normal"/>
    <w:qFormat/>
    <w:pPr>
      <w:keepNext w:val="false"/>
      <w:keepLines w:val="false"/>
      <w:pageBreakBefore w:val="false"/>
      <w:widowControl/>
      <w:pBdr/>
      <w:suppressAutoHyphens w:val="false"/>
      <w:bidi w:val="0"/>
      <w:spacing w:lineRule="auto" w:line="240" w:before="0" w:after="0"/>
      <w:ind w:start="0" w:end="0" w:hanging="0"/>
      <w:jc w:val="start"/>
    </w:pPr>
    <w:rPr>
      <w:rFonts w:ascii="Times New Roman" w:hAnsi="Times New Roman" w:eastAsia="Arial Unicode MS" w:cs="Times New Roman"/>
      <w:b w:val="false"/>
      <w:bCs w:val="false"/>
      <w:i w:val="false"/>
      <w:iCs w:val="false"/>
      <w:caps w:val="false"/>
      <w:smallCaps w:val="false"/>
      <w:strike w:val="false"/>
      <w:dstrike w:val="false"/>
      <w:outline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name w:val="Default Paragraph Font"/>
    <w:qFormat/>
    <w:rPr/>
  </w:style>
  <w:style w:type="character" w:styleId="InternetLink">
    <w:name w:val="Hyperlink"/>
    <w:rPr>
      <w:u w:val="single" w:color="FFFFFF"/>
    </w:rPr>
  </w:style>
  <w:style w:type="character" w:styleId="Geen">
    <w:name w:val="Geen"/>
    <w:qFormat/>
    <w:rPr/>
  </w:style>
  <w:style w:type="character" w:styleId="Hyperlink0">
    <w:name w:val="Hyperlink.0"/>
    <w:basedOn w:val="Geen"/>
    <w:qFormat/>
    <w:rPr>
      <w:outline w:val="false"/>
      <w:color w:val="0000EE"/>
      <w:u w:val="single" w:color="FFFFFF"/>
    </w:rPr>
  </w:style>
  <w:style w:type="character" w:styleId="Hyperlink1">
    <w:name w:val="Hyperlink.1"/>
    <w:basedOn w:val="InternetLink"/>
    <w:qFormat/>
    <w:rPr>
      <w:u w:val="single" w:color="FFFFFF"/>
    </w:rPr>
  </w:style>
  <w:style w:type="paragraph" w:styleId="Heading">
    <w:name w:val="Heading"/>
    <w:basedOn w:val="Normal"/>
    <w:next w:val="TextBody"/>
    <w:qFormat/>
    <w:pPr>
      <w:keepNext w:val="true"/>
      <w:spacing w:before="240" w:after="120"/>
    </w:pPr>
    <w:rPr>
      <w:rFonts w:ascii="Liberation Sans;Arial" w:hAnsi="Liberation Sans;Arial"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andaard">
    <w:name w:val="Standaard"/>
    <w:qFormat/>
    <w:pPr>
      <w:keepNext w:val="false"/>
      <w:keepLines w:val="false"/>
      <w:pageBreakBefore w:val="false"/>
      <w:widowControl/>
      <w:pBdr/>
      <w:suppressAutoHyphens w:val="false"/>
      <w:bidi w:val="0"/>
      <w:spacing w:lineRule="auto" w:line="288" w:before="160" w:after="0"/>
      <w:ind w:start="0" w:end="0" w:hanging="0"/>
      <w:jc w:val="start"/>
    </w:pPr>
    <w:rPr>
      <w:rFonts w:ascii="Helvetica Neue" w:hAnsi="Helvetica Neue" w:eastAsia="Arial Unicode MS" w:cs="Arial Unicode MS"/>
      <w:b w:val="false"/>
      <w:bCs w:val="false"/>
      <w:i w:val="false"/>
      <w:iCs w:val="false"/>
      <w:caps w:val="false"/>
      <w:smallCaps w:val="false"/>
      <w:strike w:val="false"/>
      <w:dstrike w:val="false"/>
      <w:outline w:val="false"/>
      <w:vanish w:val="false"/>
      <w:color w:val="000000"/>
      <w:spacing w:val="0"/>
      <w:w w:val="100"/>
      <w:kern w:val="0"/>
      <w:position w:val="0"/>
      <w:sz w:val="24"/>
      <w:sz w:val="24"/>
      <w:szCs w:val="24"/>
      <w:u w:val="none" w:color="FFFFFF"/>
      <w:shd w:fill="auto" w:val="clear"/>
      <w:vertAlign w:val="baseline"/>
      <w:lang w:val="nl-BE" w:eastAsia="zh-CN" w:bidi="hi-IN"/>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debleeker.be" TargetMode="External"/><Relationship Id="rId3" Type="http://schemas.openxmlformats.org/officeDocument/2006/relationships/hyperlink" Target="mailto:info@vanderstraeten.belgium.be" TargetMode="External"/><Relationship Id="rId4" Type="http://schemas.openxmlformats.org/officeDocument/2006/relationships/hyperlink" Target="mailto:kabinet.demir@vlaanderen.be" TargetMode="External"/><Relationship Id="rId5" Type="http://schemas.openxmlformats.org/officeDocument/2006/relationships/hyperlink" Target="mailto:klachten@vreg.be" TargetMode="External"/><Relationship Id="rId6" Type="http://schemas.openxmlformats.org/officeDocument/2006/relationships/hyperlink" Target="mailto:klacht@ombudsmanenergie.be" TargetMode="External"/><Relationship Id="rId7" Type="http://schemas.openxmlformats.org/officeDocument/2006/relationships/hyperlink" Target="https://www.ombudsmanenergie.be/nl/klacht-indienen" TargetMode="External"/><Relationship Id="rId8" Type="http://schemas.openxmlformats.org/officeDocument/2006/relationships/hyperlink" Target="https://meldpunt.belgie.be/meldpunt/n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LibreOffice/7.1.4.2$MacOSX_X86_64 LibreOffice_project/a529a4fab45b75fefc5b6226684193eb000654f6</Application>
  <AppVersion>15.0000</AppVersion>
  <Pages>2</Pages>
  <Words>640</Words>
  <Characters>3816</Characters>
  <CharactersWithSpaces>4456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Deze modelbrief kan je gebruiken om de aangerekende voorschotten en facturen aan te vechten. Op deze manier help je mee om je verzet tegen de waanzinnige kosten te tonen.</dc:description>
  <cp:keywords>Energiefactuur Energiefactuur</cp:keywords>
  <dc:language>nl-BE</dc:language>
  <cp:lastModifiedBy/>
  <cp:revision>0</cp:revision>
  <dc:subject>Modelbrief</dc:subject>
  <dc:title>Wijbetalenniet Modelbrief1</dc:title>
</cp:coreProperties>
</file>