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89D00" w14:textId="77777777" w:rsidR="005C497C" w:rsidRDefault="00000000">
      <w:pPr>
        <w:pStyle w:val="Overskrift1"/>
        <w:pBdr>
          <w:bottom w:val="single" w:sz="4" w:space="1" w:color="auto"/>
        </w:pBdr>
        <w:jc w:val="both"/>
        <w:rPr>
          <w:rFonts w:ascii="Manrope" w:hAnsi="Manrope"/>
          <w:color w:val="000000" w:themeColor="text1"/>
          <w:sz w:val="28"/>
          <w:szCs w:val="28"/>
        </w:rPr>
      </w:pPr>
      <w:bookmarkStart w:id="0" w:name="_Toc146484189"/>
      <w:r>
        <w:rPr>
          <w:rFonts w:ascii="Manrope" w:hAnsi="Manrope"/>
          <w:noProof/>
          <w:sz w:val="20"/>
          <w:szCs w:val="20"/>
        </w:rPr>
        <w:drawing>
          <wp:anchor distT="0" distB="0" distL="114300" distR="114300" simplePos="0" relativeHeight="251658240" behindDoc="0" locked="0" layoutInCell="1" allowOverlap="1" wp14:anchorId="3E1FF504" wp14:editId="6B077F14">
            <wp:simplePos x="0" y="0"/>
            <wp:positionH relativeFrom="margin">
              <wp:align>left</wp:align>
            </wp:positionH>
            <wp:positionV relativeFrom="paragraph">
              <wp:posOffset>-534330</wp:posOffset>
            </wp:positionV>
            <wp:extent cx="886046" cy="252847"/>
            <wp:effectExtent l="0" t="0" r="0" b="0"/>
            <wp:wrapNone/>
            <wp:docPr id="76916434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64344" name="Billede 769164344"/>
                    <pic:cNvPicPr/>
                  </pic:nvPicPr>
                  <pic:blipFill>
                    <a:blip r:embed="rId7">
                      <a:extLst>
                        <a:ext uri="{28A0092B-C50C-407E-A947-70E740481C1C}">
                          <a14:useLocalDpi xmlns:a14="http://schemas.microsoft.com/office/drawing/2010/main" val="0"/>
                        </a:ext>
                      </a:extLst>
                    </a:blip>
                    <a:stretch>
                      <a:fillRect/>
                    </a:stretch>
                  </pic:blipFill>
                  <pic:spPr>
                    <a:xfrm>
                      <a:off x="0" y="0"/>
                      <a:ext cx="886046" cy="252847"/>
                    </a:xfrm>
                    <a:prstGeom prst="rect">
                      <a:avLst/>
                    </a:prstGeom>
                  </pic:spPr>
                </pic:pic>
              </a:graphicData>
            </a:graphic>
            <wp14:sizeRelH relativeFrom="margin">
              <wp14:pctWidth>0</wp14:pctWidth>
            </wp14:sizeRelH>
            <wp14:sizeRelV relativeFrom="margin">
              <wp14:pctHeight>0</wp14:pctHeight>
            </wp14:sizeRelV>
          </wp:anchor>
        </w:drawing>
      </w:r>
      <w:r w:rsidR="00192F71" w:rsidRPr="00A450E8">
        <w:rPr>
          <w:rFonts w:ascii="Manrope" w:hAnsi="Manrope"/>
          <w:color w:val="000000" w:themeColor="text1"/>
          <w:sz w:val="28"/>
          <w:szCs w:val="28"/>
        </w:rPr>
        <w:t>Policy för visselblåsare</w:t>
      </w:r>
      <w:bookmarkEnd w:id="0"/>
    </w:p>
    <w:p w14:paraId="69FBDDE4" w14:textId="77777777" w:rsidR="00192F71" w:rsidRPr="00A450E8" w:rsidRDefault="00192F71" w:rsidP="00192F71">
      <w:pPr>
        <w:jc w:val="both"/>
        <w:rPr>
          <w:rFonts w:ascii="Manrope" w:hAnsi="Manrope"/>
          <w:sz w:val="20"/>
          <w:szCs w:val="20"/>
        </w:rPr>
      </w:pPr>
    </w:p>
    <w:p w14:paraId="7E7C6C4F" w14:textId="77777777" w:rsidR="005C497C" w:rsidRDefault="00000000">
      <w:pPr>
        <w:jc w:val="both"/>
        <w:rPr>
          <w:rFonts w:ascii="Manrope" w:hAnsi="Manrope"/>
          <w:b/>
          <w:bCs/>
          <w:sz w:val="20"/>
          <w:szCs w:val="20"/>
        </w:rPr>
      </w:pPr>
      <w:r w:rsidRPr="00A450E8">
        <w:rPr>
          <w:rFonts w:ascii="Manrope" w:hAnsi="Manrope"/>
          <w:b/>
          <w:bCs/>
          <w:sz w:val="20"/>
          <w:szCs w:val="20"/>
        </w:rPr>
        <w:t>Vägledning</w:t>
      </w:r>
    </w:p>
    <w:p w14:paraId="065415E7" w14:textId="77777777" w:rsidR="005C497C" w:rsidRDefault="00000000">
      <w:pPr>
        <w:jc w:val="both"/>
        <w:rPr>
          <w:rFonts w:ascii="Segoe UI" w:hAnsi="Segoe UI" w:cs="Segoe UI"/>
          <w:color w:val="374151"/>
          <w:shd w:val="clear" w:color="auto" w:fill="F7F7F8"/>
        </w:rPr>
      </w:pPr>
      <w:r>
        <w:rPr>
          <w:rFonts w:ascii="Segoe UI" w:hAnsi="Segoe UI" w:cs="Segoe UI"/>
          <w:color w:val="374151"/>
          <w:shd w:val="clear" w:color="auto" w:fill="F7F7F8"/>
        </w:rPr>
        <w:t xml:space="preserve">En visselblåsarpolicy är en uppsättning riktlinjer som talar om för anställda hur de ska använda visselblåsarprogrammet och vilka regler som gäller för programmet. Nedan finns en mall som du kan använda. </w:t>
      </w:r>
    </w:p>
    <w:p w14:paraId="62D8F47D" w14:textId="77777777" w:rsidR="005C497C" w:rsidRDefault="00000000">
      <w:pPr>
        <w:jc w:val="both"/>
        <w:rPr>
          <w:rFonts w:ascii="Manrope" w:hAnsi="Manrope"/>
          <w:i/>
          <w:iCs/>
          <w:sz w:val="20"/>
          <w:szCs w:val="20"/>
        </w:rPr>
      </w:pPr>
      <w:r w:rsidRPr="00A450E8">
        <w:rPr>
          <w:rFonts w:ascii="Manrope" w:hAnsi="Manrope"/>
          <w:i/>
          <w:iCs/>
          <w:sz w:val="20"/>
          <w:szCs w:val="20"/>
        </w:rPr>
        <w:t xml:space="preserve">Det är viktigt att de gulmarkerade områdena fylls i, annars kommer </w:t>
      </w:r>
      <w:r w:rsidR="000579FD">
        <w:rPr>
          <w:rFonts w:ascii="Manrope" w:hAnsi="Manrope"/>
          <w:i/>
          <w:iCs/>
          <w:sz w:val="20"/>
          <w:szCs w:val="20"/>
        </w:rPr>
        <w:t xml:space="preserve">policyn för </w:t>
      </w:r>
      <w:r w:rsidRPr="00A450E8">
        <w:rPr>
          <w:rFonts w:ascii="Manrope" w:hAnsi="Manrope"/>
          <w:i/>
          <w:iCs/>
          <w:sz w:val="20"/>
          <w:szCs w:val="20"/>
        </w:rPr>
        <w:t xml:space="preserve">visselblåsning inte att vara fullständig. </w:t>
      </w:r>
    </w:p>
    <w:p w14:paraId="38285ABE" w14:textId="77777777" w:rsidR="005C497C" w:rsidRDefault="00000000">
      <w:pPr>
        <w:jc w:val="center"/>
        <w:rPr>
          <w:rFonts w:ascii="Manrope" w:hAnsi="Manrope"/>
          <w:sz w:val="20"/>
          <w:szCs w:val="20"/>
        </w:rPr>
      </w:pPr>
      <w:r>
        <w:rPr>
          <w:rFonts w:ascii="Manrope" w:hAnsi="Manrope"/>
          <w:sz w:val="20"/>
          <w:szCs w:val="20"/>
        </w:rPr>
        <w:t>- - - - - - -</w:t>
      </w:r>
    </w:p>
    <w:p w14:paraId="7F2E041C" w14:textId="77777777" w:rsidR="005C497C" w:rsidRDefault="00000000">
      <w:pPr>
        <w:jc w:val="both"/>
        <w:rPr>
          <w:rFonts w:ascii="Manrope" w:hAnsi="Manrope"/>
          <w:sz w:val="28"/>
          <w:szCs w:val="28"/>
        </w:rPr>
      </w:pPr>
      <w:r w:rsidRPr="00A450E8">
        <w:rPr>
          <w:rFonts w:ascii="Manrope" w:hAnsi="Manrope"/>
          <w:sz w:val="28"/>
          <w:szCs w:val="28"/>
        </w:rPr>
        <w:t>Policy för visselblåsare</w:t>
      </w:r>
    </w:p>
    <w:p w14:paraId="2360A541" w14:textId="77777777" w:rsidR="005C497C" w:rsidRDefault="00000000">
      <w:pPr>
        <w:jc w:val="both"/>
        <w:rPr>
          <w:rFonts w:ascii="Manrope" w:hAnsi="Manrope"/>
          <w:sz w:val="20"/>
          <w:szCs w:val="20"/>
        </w:rPr>
      </w:pPr>
      <w:r w:rsidRPr="000579FD">
        <w:rPr>
          <w:rFonts w:ascii="Manrope" w:hAnsi="Manrope"/>
          <w:sz w:val="20"/>
          <w:szCs w:val="20"/>
          <w:highlight w:val="yellow"/>
        </w:rPr>
        <w:t xml:space="preserve">[företag/myndighet] </w:t>
      </w:r>
      <w:r w:rsidRPr="000579FD">
        <w:rPr>
          <w:rFonts w:ascii="Manrope" w:hAnsi="Manrope"/>
          <w:sz w:val="20"/>
          <w:szCs w:val="20"/>
        </w:rPr>
        <w:t>har valt Whistle Tools som vårt visselblåsarsystem. Vi har beskrivit hur vårt system ska fungera i vår visselblåsarpolicy, inklusive vad som kan rapporteras, vem som kan rapportera och hur rapporter hanteras.</w:t>
      </w:r>
    </w:p>
    <w:p w14:paraId="4DB0647C" w14:textId="77777777" w:rsidR="005C497C" w:rsidRDefault="00000000">
      <w:pPr>
        <w:jc w:val="both"/>
        <w:rPr>
          <w:rFonts w:ascii="Manrope" w:hAnsi="Manrope"/>
          <w:sz w:val="20"/>
          <w:szCs w:val="20"/>
        </w:rPr>
      </w:pPr>
      <w:r w:rsidRPr="000579FD">
        <w:rPr>
          <w:rFonts w:ascii="Manrope" w:hAnsi="Manrope"/>
          <w:sz w:val="20"/>
          <w:szCs w:val="20"/>
        </w:rPr>
        <w:t>Vårt system kan nås här: www.whistleworld.tools. Det kräver inget lösenord. Allt du behöver göra är att välja språk och svara på de frågor som dyker upp när du klickar på knappen "Rapportera".</w:t>
      </w:r>
    </w:p>
    <w:p w14:paraId="030BD9E5" w14:textId="77777777" w:rsidR="005C497C" w:rsidRDefault="00000000">
      <w:pPr>
        <w:jc w:val="both"/>
        <w:rPr>
          <w:rFonts w:ascii="Manrope" w:hAnsi="Manrope"/>
          <w:sz w:val="20"/>
          <w:szCs w:val="20"/>
        </w:rPr>
      </w:pPr>
      <w:r w:rsidRPr="000579FD">
        <w:rPr>
          <w:rFonts w:ascii="Manrope" w:hAnsi="Manrope"/>
          <w:sz w:val="20"/>
          <w:szCs w:val="20"/>
        </w:rPr>
        <w:t>Mer information om hur systemet fungerar och hur du som anställd får teknisk tillgång till det finns i vår personalhandbok.</w:t>
      </w:r>
    </w:p>
    <w:p w14:paraId="78B2C86E" w14:textId="77777777" w:rsidR="000579FD" w:rsidRDefault="000579FD" w:rsidP="000579FD">
      <w:pPr>
        <w:jc w:val="both"/>
        <w:rPr>
          <w:rFonts w:ascii="Manrope" w:hAnsi="Manrope"/>
          <w:sz w:val="20"/>
          <w:szCs w:val="20"/>
        </w:rPr>
      </w:pPr>
    </w:p>
    <w:p w14:paraId="7DC02489" w14:textId="77777777" w:rsidR="005C497C" w:rsidRDefault="00000000">
      <w:pPr>
        <w:jc w:val="both"/>
        <w:rPr>
          <w:rFonts w:ascii="Manrope" w:hAnsi="Manrope"/>
          <w:b/>
          <w:bCs/>
          <w:sz w:val="20"/>
          <w:szCs w:val="20"/>
        </w:rPr>
      </w:pPr>
      <w:r w:rsidRPr="00A450E8">
        <w:rPr>
          <w:rFonts w:ascii="Manrope" w:hAnsi="Manrope"/>
          <w:b/>
          <w:bCs/>
          <w:sz w:val="20"/>
          <w:szCs w:val="20"/>
        </w:rPr>
        <w:t>Varför har vi ett program för visselblåsning?</w:t>
      </w:r>
    </w:p>
    <w:p w14:paraId="4F46A75C" w14:textId="77777777" w:rsidR="005C497C" w:rsidRDefault="00000000">
      <w:pPr>
        <w:jc w:val="both"/>
        <w:rPr>
          <w:rFonts w:ascii="Manrope" w:hAnsi="Manrope"/>
          <w:sz w:val="20"/>
          <w:szCs w:val="20"/>
        </w:rPr>
      </w:pPr>
      <w:r w:rsidRPr="000579FD">
        <w:rPr>
          <w:rFonts w:ascii="Manrope" w:hAnsi="Manrope"/>
          <w:sz w:val="20"/>
          <w:szCs w:val="20"/>
        </w:rPr>
        <w:t>Det korta svaret är att det krävs enligt Whistleblower Act, men det finns många goda skäl att ha ett whistleblowing-program även om det inte krävs enligt lag.</w:t>
      </w:r>
    </w:p>
    <w:p w14:paraId="648F5D8B" w14:textId="77777777" w:rsidR="005C497C" w:rsidRDefault="00000000">
      <w:pPr>
        <w:jc w:val="both"/>
        <w:rPr>
          <w:rFonts w:ascii="Manrope" w:hAnsi="Manrope"/>
          <w:sz w:val="20"/>
          <w:szCs w:val="20"/>
        </w:rPr>
      </w:pPr>
      <w:r w:rsidRPr="000579FD">
        <w:rPr>
          <w:rFonts w:ascii="Manrope" w:hAnsi="Manrope"/>
          <w:sz w:val="20"/>
          <w:szCs w:val="20"/>
        </w:rPr>
        <w:t>Systemet kan hjälpa ledningen och medarbetarna att tillsammans ta itu med bedrägerier, missbruk, sexuella trakasserier och andra oacceptabla beteenden på arbetsplatsen. Sammantaget bidrar det till att skapa en positiv arbetsmiljö och främja våra värderingar. Vårt mål är att skapa en arbetsplats som det är ett nöje att komma till varje dag.</w:t>
      </w:r>
    </w:p>
    <w:p w14:paraId="6B0497A0" w14:textId="77777777" w:rsidR="005C497C" w:rsidRDefault="00000000">
      <w:pPr>
        <w:jc w:val="both"/>
        <w:rPr>
          <w:rFonts w:ascii="Manrope" w:hAnsi="Manrope"/>
          <w:sz w:val="20"/>
          <w:szCs w:val="20"/>
        </w:rPr>
      </w:pPr>
      <w:r w:rsidRPr="000579FD">
        <w:rPr>
          <w:rFonts w:ascii="Manrope" w:hAnsi="Manrope"/>
          <w:sz w:val="20"/>
          <w:szCs w:val="20"/>
        </w:rPr>
        <w:t xml:space="preserve">Vi vill att vår </w:t>
      </w:r>
      <w:r>
        <w:rPr>
          <w:rFonts w:ascii="Manrope" w:hAnsi="Manrope"/>
          <w:sz w:val="20"/>
          <w:szCs w:val="20"/>
        </w:rPr>
        <w:t xml:space="preserve">arbetsplats </w:t>
      </w:r>
      <w:r w:rsidRPr="000579FD">
        <w:rPr>
          <w:rFonts w:ascii="Manrope" w:hAnsi="Manrope"/>
          <w:sz w:val="20"/>
          <w:szCs w:val="20"/>
        </w:rPr>
        <w:t>inte bara ska följa, utan också präglas av starka värderingar och höga etiska standarder. Vilka vi är och hur vi beter oss är avgörande för det förtroende som våra kunder, medborgare, leverantörer, partners och det samhälle vi är en del av har för oss.</w:t>
      </w:r>
    </w:p>
    <w:p w14:paraId="2A39D82D" w14:textId="77777777" w:rsidR="005C497C" w:rsidRDefault="00000000">
      <w:pPr>
        <w:jc w:val="both"/>
        <w:rPr>
          <w:rFonts w:ascii="Manrope" w:hAnsi="Manrope"/>
          <w:sz w:val="20"/>
          <w:szCs w:val="20"/>
        </w:rPr>
      </w:pPr>
      <w:r w:rsidRPr="000579FD">
        <w:rPr>
          <w:rFonts w:ascii="Manrope" w:hAnsi="Manrope"/>
          <w:sz w:val="20"/>
          <w:szCs w:val="20"/>
        </w:rPr>
        <w:t>Det är viktigt för oss att oegentligheter eller oetiskt beteende kommer fram i ljuset och hanteras på lämpligt sätt. Vi har en facklig representant och en hälso- och säkerhetsorganisation som du kan vända dig till om du upplever problem. Du kan också alltid kontakta din chef.</w:t>
      </w:r>
    </w:p>
    <w:p w14:paraId="0827045A" w14:textId="77777777" w:rsidR="005C497C" w:rsidRDefault="00000000">
      <w:pPr>
        <w:jc w:val="both"/>
        <w:rPr>
          <w:rFonts w:ascii="Manrope" w:hAnsi="Manrope"/>
          <w:sz w:val="20"/>
          <w:szCs w:val="20"/>
        </w:rPr>
      </w:pPr>
      <w:r w:rsidRPr="000579FD">
        <w:rPr>
          <w:rFonts w:ascii="Manrope" w:hAnsi="Manrope"/>
          <w:sz w:val="20"/>
          <w:szCs w:val="20"/>
        </w:rPr>
        <w:t>Vårt whistleblowingprogram är inte en ersättning för dessa alternativ. Det fungerar som ett komplement och en säkerhetsventil.</w:t>
      </w:r>
    </w:p>
    <w:p w14:paraId="5BDEA78B" w14:textId="77777777" w:rsidR="000579FD" w:rsidRDefault="000579FD" w:rsidP="000579FD">
      <w:pPr>
        <w:jc w:val="both"/>
        <w:rPr>
          <w:rFonts w:ascii="Manrope" w:hAnsi="Manrope"/>
          <w:sz w:val="20"/>
          <w:szCs w:val="20"/>
        </w:rPr>
      </w:pPr>
    </w:p>
    <w:p w14:paraId="07CE57D7" w14:textId="77777777" w:rsidR="005C497C" w:rsidRDefault="00000000">
      <w:pPr>
        <w:jc w:val="both"/>
        <w:rPr>
          <w:rFonts w:ascii="Manrope" w:hAnsi="Manrope"/>
          <w:b/>
          <w:bCs/>
          <w:sz w:val="20"/>
          <w:szCs w:val="20"/>
        </w:rPr>
      </w:pPr>
      <w:r w:rsidRPr="00EE29C7">
        <w:rPr>
          <w:rFonts w:ascii="Manrope" w:hAnsi="Manrope"/>
          <w:b/>
          <w:bCs/>
          <w:sz w:val="20"/>
          <w:szCs w:val="20"/>
        </w:rPr>
        <w:lastRenderedPageBreak/>
        <w:t>Vem kan rapportera?</w:t>
      </w:r>
    </w:p>
    <w:p w14:paraId="120C8C81" w14:textId="77777777" w:rsidR="005C497C" w:rsidRDefault="00000000">
      <w:pPr>
        <w:pStyle w:val="Listeafsnit"/>
        <w:numPr>
          <w:ilvl w:val="0"/>
          <w:numId w:val="1"/>
        </w:numPr>
        <w:jc w:val="both"/>
        <w:rPr>
          <w:rFonts w:ascii="Manrope" w:hAnsi="Manrope"/>
          <w:sz w:val="20"/>
          <w:szCs w:val="20"/>
        </w:rPr>
      </w:pPr>
      <w:r w:rsidRPr="000579FD">
        <w:rPr>
          <w:rFonts w:ascii="Manrope" w:hAnsi="Manrope"/>
          <w:sz w:val="20"/>
          <w:szCs w:val="20"/>
        </w:rPr>
        <w:t>Anställda och tidigare anställda</w:t>
      </w:r>
    </w:p>
    <w:p w14:paraId="0676E996" w14:textId="77777777" w:rsidR="005C497C" w:rsidRDefault="00000000">
      <w:pPr>
        <w:pStyle w:val="Listeafsnit"/>
        <w:numPr>
          <w:ilvl w:val="0"/>
          <w:numId w:val="1"/>
        </w:numPr>
        <w:jc w:val="both"/>
        <w:rPr>
          <w:rFonts w:ascii="Manrope" w:hAnsi="Manrope"/>
          <w:sz w:val="20"/>
          <w:szCs w:val="20"/>
        </w:rPr>
      </w:pPr>
      <w:r w:rsidRPr="000579FD">
        <w:rPr>
          <w:rFonts w:ascii="Manrope" w:hAnsi="Manrope"/>
          <w:sz w:val="20"/>
          <w:szCs w:val="20"/>
        </w:rPr>
        <w:t>Betalda eller obetalda praktikanter</w:t>
      </w:r>
    </w:p>
    <w:p w14:paraId="1AEBE63A" w14:textId="77777777" w:rsidR="005C497C" w:rsidRDefault="00000000">
      <w:pPr>
        <w:pStyle w:val="Listeafsnit"/>
        <w:numPr>
          <w:ilvl w:val="0"/>
          <w:numId w:val="1"/>
        </w:numPr>
        <w:jc w:val="both"/>
        <w:rPr>
          <w:rFonts w:ascii="Manrope" w:hAnsi="Manrope"/>
          <w:sz w:val="20"/>
          <w:szCs w:val="20"/>
        </w:rPr>
      </w:pPr>
      <w:r w:rsidRPr="000579FD">
        <w:rPr>
          <w:rFonts w:ascii="Manrope" w:hAnsi="Manrope"/>
          <w:sz w:val="20"/>
          <w:szCs w:val="20"/>
        </w:rPr>
        <w:t>Individer vars anställningsförhållande ännu inte har inletts som rapporterar information om brott</w:t>
      </w:r>
    </w:p>
    <w:p w14:paraId="66EC0487" w14:textId="77777777" w:rsidR="005C497C" w:rsidRDefault="00000000">
      <w:pPr>
        <w:pStyle w:val="Listeafsnit"/>
        <w:numPr>
          <w:ilvl w:val="0"/>
          <w:numId w:val="1"/>
        </w:numPr>
        <w:jc w:val="both"/>
        <w:rPr>
          <w:rFonts w:ascii="Manrope" w:hAnsi="Manrope"/>
          <w:sz w:val="20"/>
          <w:szCs w:val="20"/>
        </w:rPr>
      </w:pPr>
      <w:r w:rsidRPr="000579FD">
        <w:rPr>
          <w:rFonts w:ascii="Manrope" w:hAnsi="Manrope"/>
          <w:sz w:val="20"/>
          <w:szCs w:val="20"/>
        </w:rPr>
        <w:t>Fasta externa konsulter</w:t>
      </w:r>
    </w:p>
    <w:p w14:paraId="0776977F" w14:textId="77777777" w:rsidR="005C497C" w:rsidRDefault="00000000">
      <w:pPr>
        <w:pStyle w:val="Listeafsnit"/>
        <w:numPr>
          <w:ilvl w:val="0"/>
          <w:numId w:val="1"/>
        </w:numPr>
        <w:jc w:val="both"/>
        <w:rPr>
          <w:rFonts w:ascii="Manrope" w:hAnsi="Manrope"/>
          <w:sz w:val="20"/>
          <w:szCs w:val="20"/>
        </w:rPr>
      </w:pPr>
      <w:r w:rsidRPr="000579FD">
        <w:rPr>
          <w:rFonts w:ascii="Manrope" w:hAnsi="Manrope"/>
          <w:sz w:val="20"/>
          <w:szCs w:val="20"/>
        </w:rPr>
        <w:t>Affärspartner med vilka vi har en mer kontinuerlig eller formaliserad relation, inklusive personer som arbetar under övervakning och ledning av entreprenörer, underentreprenörer och leverantörer.</w:t>
      </w:r>
    </w:p>
    <w:p w14:paraId="6B9E9E8D" w14:textId="77777777" w:rsidR="005C497C" w:rsidRDefault="00000000">
      <w:pPr>
        <w:jc w:val="both"/>
        <w:rPr>
          <w:rFonts w:ascii="Manrope" w:hAnsi="Manrope"/>
          <w:b/>
          <w:bCs/>
          <w:sz w:val="20"/>
          <w:szCs w:val="20"/>
        </w:rPr>
      </w:pPr>
      <w:r w:rsidRPr="00A450E8">
        <w:rPr>
          <w:rFonts w:ascii="Manrope" w:hAnsi="Manrope"/>
          <w:b/>
          <w:bCs/>
          <w:sz w:val="20"/>
          <w:szCs w:val="20"/>
        </w:rPr>
        <w:t>Vad kan rapporteras?</w:t>
      </w:r>
    </w:p>
    <w:p w14:paraId="3F358900" w14:textId="77777777" w:rsidR="005C497C" w:rsidRDefault="00000000">
      <w:pPr>
        <w:jc w:val="both"/>
        <w:rPr>
          <w:rFonts w:ascii="Manrope" w:hAnsi="Manrope"/>
          <w:sz w:val="20"/>
          <w:szCs w:val="20"/>
        </w:rPr>
      </w:pPr>
      <w:r w:rsidRPr="000579FD">
        <w:rPr>
          <w:rFonts w:ascii="Manrope" w:hAnsi="Manrope"/>
          <w:sz w:val="20"/>
          <w:szCs w:val="20"/>
        </w:rPr>
        <w:t xml:space="preserve">Om du upplever oacceptabla förhållanden, såsom sexuella trakasserier, oetiskt beteende, brott mot </w:t>
      </w:r>
      <w:r w:rsidRPr="000579FD">
        <w:rPr>
          <w:rFonts w:ascii="Manrope" w:hAnsi="Manrope"/>
          <w:sz w:val="20"/>
          <w:szCs w:val="20"/>
          <w:highlight w:val="yellow"/>
        </w:rPr>
        <w:t xml:space="preserve">[i förekommande fall, ange förfaranden/säkerhetsföreskrifter eller andra specifika frågor som är relevanta för företaget/myndigheten] </w:t>
      </w:r>
      <w:r w:rsidRPr="000579FD">
        <w:rPr>
          <w:rFonts w:ascii="Manrope" w:hAnsi="Manrope"/>
          <w:sz w:val="20"/>
          <w:szCs w:val="20"/>
        </w:rPr>
        <w:t>eller direkta lagbrott, kan du rapportera det anonymt via vårt system.</w:t>
      </w:r>
    </w:p>
    <w:p w14:paraId="03D58F8F" w14:textId="77777777" w:rsidR="005C497C" w:rsidRDefault="00000000">
      <w:pPr>
        <w:jc w:val="both"/>
        <w:rPr>
          <w:rFonts w:ascii="Manrope" w:hAnsi="Manrope"/>
          <w:sz w:val="20"/>
          <w:szCs w:val="20"/>
        </w:rPr>
      </w:pPr>
      <w:r w:rsidRPr="000579FD">
        <w:rPr>
          <w:rFonts w:ascii="Manrope" w:hAnsi="Manrope"/>
          <w:sz w:val="20"/>
          <w:szCs w:val="20"/>
        </w:rPr>
        <w:t xml:space="preserve">Det är viktigt att notera att systemet inte bör användas för att rapportera triviala frågor. </w:t>
      </w:r>
    </w:p>
    <w:p w14:paraId="32F10A29" w14:textId="77777777" w:rsidR="005C497C" w:rsidRDefault="00000000">
      <w:pPr>
        <w:jc w:val="both"/>
        <w:rPr>
          <w:rFonts w:ascii="Manrope" w:hAnsi="Manrope"/>
          <w:sz w:val="20"/>
          <w:szCs w:val="20"/>
        </w:rPr>
      </w:pPr>
      <w:r w:rsidRPr="000579FD">
        <w:rPr>
          <w:rFonts w:ascii="Manrope" w:hAnsi="Manrope"/>
          <w:sz w:val="20"/>
          <w:szCs w:val="20"/>
        </w:rPr>
        <w:t>Naturligtvis förväntas du inte rapportera sådant som du vet är osant, t.ex. ogrundade anklagelser. Det är dock tillåtet att rapportera en misstanke så länge den är rimlig.</w:t>
      </w:r>
    </w:p>
    <w:p w14:paraId="641F9CFC" w14:textId="77777777" w:rsidR="005C497C" w:rsidRDefault="00000000">
      <w:pPr>
        <w:jc w:val="both"/>
        <w:rPr>
          <w:rFonts w:ascii="Manrope" w:hAnsi="Manrope"/>
          <w:b/>
          <w:bCs/>
          <w:sz w:val="20"/>
          <w:szCs w:val="20"/>
        </w:rPr>
      </w:pPr>
      <w:r>
        <w:rPr>
          <w:rFonts w:ascii="Manrope" w:hAnsi="Manrope"/>
          <w:b/>
          <w:bCs/>
          <w:sz w:val="20"/>
          <w:szCs w:val="20"/>
        </w:rPr>
        <w:t>Hur ska jag rapportera?</w:t>
      </w:r>
    </w:p>
    <w:p w14:paraId="2BD66470" w14:textId="77777777" w:rsidR="005C497C" w:rsidRDefault="00000000">
      <w:pPr>
        <w:jc w:val="both"/>
        <w:rPr>
          <w:rFonts w:ascii="Manrope" w:hAnsi="Manrope"/>
          <w:sz w:val="20"/>
          <w:szCs w:val="20"/>
        </w:rPr>
      </w:pPr>
      <w:r>
        <w:rPr>
          <w:rFonts w:ascii="Manrope" w:hAnsi="Manrope"/>
          <w:sz w:val="20"/>
          <w:szCs w:val="20"/>
        </w:rPr>
        <w:t xml:space="preserve">I vår personalhandbok har vi beskrivit hur man rapporterar och där finns också några goda råd om vad man ska se till att inkludera i en rapport. </w:t>
      </w:r>
    </w:p>
    <w:p w14:paraId="5AD7DDF3" w14:textId="77777777" w:rsidR="005C497C" w:rsidRDefault="00000000">
      <w:pPr>
        <w:jc w:val="both"/>
        <w:rPr>
          <w:rFonts w:ascii="Manrope" w:hAnsi="Manrope"/>
          <w:b/>
          <w:bCs/>
          <w:sz w:val="20"/>
          <w:szCs w:val="20"/>
        </w:rPr>
      </w:pPr>
      <w:r w:rsidRPr="00A450E8">
        <w:rPr>
          <w:rFonts w:ascii="Manrope" w:hAnsi="Manrope"/>
          <w:b/>
          <w:bCs/>
          <w:sz w:val="20"/>
          <w:szCs w:val="20"/>
        </w:rPr>
        <w:t>Varför ska jag rapportera?</w:t>
      </w:r>
    </w:p>
    <w:p w14:paraId="266A9523" w14:textId="77777777" w:rsidR="005C497C" w:rsidRDefault="00000000">
      <w:pPr>
        <w:jc w:val="both"/>
        <w:rPr>
          <w:rFonts w:ascii="Manrope" w:hAnsi="Manrope"/>
          <w:sz w:val="20"/>
          <w:szCs w:val="20"/>
        </w:rPr>
      </w:pPr>
      <w:r w:rsidRPr="00A41616">
        <w:rPr>
          <w:rFonts w:ascii="Manrope" w:hAnsi="Manrope"/>
          <w:sz w:val="20"/>
          <w:szCs w:val="20"/>
        </w:rPr>
        <w:t>Här är den rättade texten:</w:t>
      </w:r>
    </w:p>
    <w:p w14:paraId="61E81BBB" w14:textId="77777777" w:rsidR="005C497C" w:rsidRDefault="00000000">
      <w:pPr>
        <w:jc w:val="both"/>
        <w:rPr>
          <w:rFonts w:ascii="Manrope" w:hAnsi="Manrope"/>
          <w:sz w:val="20"/>
          <w:szCs w:val="20"/>
        </w:rPr>
      </w:pPr>
      <w:r w:rsidRPr="00A41616">
        <w:rPr>
          <w:rFonts w:ascii="Manrope" w:hAnsi="Manrope"/>
          <w:sz w:val="20"/>
          <w:szCs w:val="20"/>
        </w:rPr>
        <w:t>Ingen gynnas av oacceptabla förhållanden på arbetsplatsen. Som anställd är du ofta den första som upptäcker när något är fel. Det ger dig möjlighet att kväva problemen i sin linda så att de inte eskalerar.</w:t>
      </w:r>
    </w:p>
    <w:p w14:paraId="207CC1BB" w14:textId="77777777" w:rsidR="005C497C" w:rsidRDefault="00000000">
      <w:pPr>
        <w:jc w:val="both"/>
        <w:rPr>
          <w:rFonts w:ascii="Manrope" w:hAnsi="Manrope"/>
          <w:sz w:val="20"/>
          <w:szCs w:val="20"/>
        </w:rPr>
      </w:pPr>
      <w:r w:rsidRPr="00A41616">
        <w:rPr>
          <w:rFonts w:ascii="Manrope" w:hAnsi="Manrope"/>
          <w:sz w:val="20"/>
          <w:szCs w:val="20"/>
        </w:rPr>
        <w:t>Det är ett gemensamt ansvar att säkerställa en god arbetsmiljö där alla medarbetare trivs och ser fram emot att komma till jobbet varje morgon. Det är därför alla har rätt att säga ifrån om något går fel. Det är också en skyldighet att reagera om man börjar tolerera oacceptabla förhållanden och låter dem bli norm.</w:t>
      </w:r>
    </w:p>
    <w:p w14:paraId="6D20F2E1" w14:textId="77777777" w:rsidR="005C497C" w:rsidRDefault="00000000">
      <w:pPr>
        <w:jc w:val="both"/>
        <w:rPr>
          <w:rFonts w:ascii="Manrope" w:hAnsi="Manrope"/>
          <w:b/>
          <w:bCs/>
          <w:sz w:val="20"/>
          <w:szCs w:val="20"/>
        </w:rPr>
      </w:pPr>
      <w:r w:rsidRPr="00A450E8">
        <w:rPr>
          <w:rFonts w:ascii="Manrope" w:hAnsi="Manrope"/>
          <w:b/>
          <w:bCs/>
          <w:sz w:val="20"/>
          <w:szCs w:val="20"/>
        </w:rPr>
        <w:t>Vill ledningen verkligen att jag ska rapportera problem?</w:t>
      </w:r>
    </w:p>
    <w:p w14:paraId="24129AAD" w14:textId="77777777" w:rsidR="005C497C" w:rsidRDefault="00000000">
      <w:pPr>
        <w:jc w:val="both"/>
        <w:rPr>
          <w:rFonts w:ascii="Manrope" w:hAnsi="Manrope"/>
          <w:sz w:val="20"/>
          <w:szCs w:val="20"/>
        </w:rPr>
      </w:pPr>
      <w:r w:rsidRPr="00A41616">
        <w:rPr>
          <w:rFonts w:ascii="Manrope" w:hAnsi="Manrope"/>
          <w:sz w:val="20"/>
          <w:szCs w:val="20"/>
        </w:rPr>
        <w:t xml:space="preserve">Det är definitivt vårt mål. Vi behöver en sund arbetskultur där alla medarbetare kan känna sig välkomna och uppskattade. Som ledning har vi ett ansvar gentemot </w:t>
      </w:r>
      <w:r w:rsidRPr="00A41616">
        <w:rPr>
          <w:rFonts w:ascii="Manrope" w:hAnsi="Manrope"/>
          <w:sz w:val="20"/>
          <w:szCs w:val="20"/>
          <w:highlight w:val="yellow"/>
        </w:rPr>
        <w:t xml:space="preserve">[styrelsen/aktieägarna, om tillämpligt] </w:t>
      </w:r>
      <w:r w:rsidRPr="00A41616">
        <w:rPr>
          <w:rFonts w:ascii="Manrope" w:hAnsi="Manrope"/>
          <w:sz w:val="20"/>
          <w:szCs w:val="20"/>
        </w:rPr>
        <w:t xml:space="preserve">och samhället i stort att se till att </w:t>
      </w:r>
      <w:r>
        <w:rPr>
          <w:rFonts w:ascii="Manrope" w:hAnsi="Manrope"/>
          <w:sz w:val="20"/>
          <w:szCs w:val="20"/>
        </w:rPr>
        <w:t xml:space="preserve">vår organisation </w:t>
      </w:r>
      <w:r w:rsidRPr="00A41616">
        <w:rPr>
          <w:rFonts w:ascii="Manrope" w:hAnsi="Manrope"/>
          <w:sz w:val="20"/>
          <w:szCs w:val="20"/>
        </w:rPr>
        <w:t xml:space="preserve">drivs på ett ansvarsfullt sätt. </w:t>
      </w:r>
    </w:p>
    <w:p w14:paraId="78C498EA" w14:textId="77777777" w:rsidR="005C497C" w:rsidRDefault="00000000">
      <w:pPr>
        <w:jc w:val="both"/>
        <w:rPr>
          <w:rFonts w:ascii="Manrope" w:hAnsi="Manrope"/>
          <w:sz w:val="20"/>
          <w:szCs w:val="20"/>
        </w:rPr>
      </w:pPr>
      <w:r w:rsidRPr="00A41616">
        <w:rPr>
          <w:rFonts w:ascii="Manrope" w:hAnsi="Manrope"/>
          <w:sz w:val="20"/>
          <w:szCs w:val="20"/>
        </w:rPr>
        <w:t>Naturligtvis vill vi också upprätthålla ett positivt rykte i allmänhetens ögon, inte bara för er skull som anställda, utan också för att vi har ett socialt ansvar att se till att saker och ting går smidigt.</w:t>
      </w:r>
    </w:p>
    <w:p w14:paraId="292B4072" w14:textId="77777777" w:rsidR="005C497C" w:rsidRDefault="00000000">
      <w:pPr>
        <w:jc w:val="both"/>
        <w:rPr>
          <w:rFonts w:ascii="Manrope" w:hAnsi="Manrope"/>
          <w:sz w:val="20"/>
          <w:szCs w:val="20"/>
        </w:rPr>
      </w:pPr>
      <w:r w:rsidRPr="00A41616">
        <w:rPr>
          <w:rFonts w:ascii="Manrope" w:hAnsi="Manrope"/>
          <w:sz w:val="20"/>
          <w:szCs w:val="20"/>
        </w:rPr>
        <w:t>Varje fall av oetiskt beteende, oavsett vem det gäller, har en negativ inverkan på ledningen och alla andra anställda, inklusive dig. I media berättas det ständigt om skandaler på företags- och regeringsnivå som hade kunnat förhindras om de hade upptäckts i tid. Om det uppstår problem i vår organisation vill vi kunna agera omedelbart och inte låta dem utvecklas till något värre än nödvändigt.</w:t>
      </w:r>
    </w:p>
    <w:p w14:paraId="7B541D91" w14:textId="77777777" w:rsidR="005C497C" w:rsidRDefault="00000000">
      <w:pPr>
        <w:jc w:val="both"/>
        <w:rPr>
          <w:rFonts w:ascii="Manrope" w:hAnsi="Manrope"/>
          <w:b/>
          <w:bCs/>
          <w:sz w:val="20"/>
          <w:szCs w:val="20"/>
        </w:rPr>
      </w:pPr>
      <w:r w:rsidRPr="00A450E8">
        <w:rPr>
          <w:rFonts w:ascii="Manrope" w:hAnsi="Manrope"/>
          <w:b/>
          <w:bCs/>
          <w:sz w:val="20"/>
          <w:szCs w:val="20"/>
          <w:highlight w:val="yellow"/>
        </w:rPr>
        <w:t>Hur är det med vår förtroendeman - ska vi inte gå till honom längre?</w:t>
      </w:r>
    </w:p>
    <w:p w14:paraId="64FF40CE" w14:textId="77777777" w:rsidR="005C497C" w:rsidRDefault="00000000">
      <w:pPr>
        <w:jc w:val="both"/>
        <w:rPr>
          <w:rFonts w:ascii="Manrope" w:hAnsi="Manrope"/>
          <w:i/>
          <w:iCs/>
          <w:sz w:val="20"/>
          <w:szCs w:val="20"/>
        </w:rPr>
      </w:pPr>
      <w:r w:rsidRPr="000F04F6">
        <w:rPr>
          <w:rFonts w:ascii="Manrope" w:hAnsi="Manrope"/>
          <w:i/>
          <w:iCs/>
          <w:sz w:val="20"/>
          <w:szCs w:val="20"/>
        </w:rPr>
        <w:lastRenderedPageBreak/>
        <w:t xml:space="preserve">[Det är viktigt att förklara hur visselblåsarsystemet kommer att fungera tillsammans med ett eventuellt </w:t>
      </w:r>
      <w:r>
        <w:rPr>
          <w:rFonts w:ascii="Manrope" w:hAnsi="Manrope"/>
          <w:i/>
          <w:iCs/>
          <w:sz w:val="20"/>
          <w:szCs w:val="20"/>
        </w:rPr>
        <w:t>förtroendemannasystem</w:t>
      </w:r>
      <w:r w:rsidRPr="000F04F6">
        <w:rPr>
          <w:rFonts w:ascii="Manrope" w:hAnsi="Manrope"/>
          <w:i/>
          <w:iCs/>
          <w:sz w:val="20"/>
          <w:szCs w:val="20"/>
        </w:rPr>
        <w:t xml:space="preserve">. Nedan finns </w:t>
      </w:r>
      <w:r w:rsidR="00B02887">
        <w:rPr>
          <w:rFonts w:ascii="Manrope" w:hAnsi="Manrope"/>
          <w:i/>
          <w:iCs/>
          <w:sz w:val="20"/>
          <w:szCs w:val="20"/>
        </w:rPr>
        <w:t xml:space="preserve">ett förslag till </w:t>
      </w:r>
      <w:r w:rsidRPr="000F04F6">
        <w:rPr>
          <w:rFonts w:ascii="Manrope" w:hAnsi="Manrope"/>
          <w:i/>
          <w:iCs/>
          <w:sz w:val="20"/>
          <w:szCs w:val="20"/>
        </w:rPr>
        <w:t xml:space="preserve">text, men det är viktigt att den anpassas eller skrivs om för att återspegla de särskilda förhållandena på arbetsplatsen]. </w:t>
      </w:r>
    </w:p>
    <w:p w14:paraId="2F6605DD" w14:textId="77777777" w:rsidR="005C497C" w:rsidRDefault="00000000">
      <w:pPr>
        <w:jc w:val="both"/>
        <w:rPr>
          <w:rFonts w:ascii="Manrope" w:hAnsi="Manrope"/>
          <w:sz w:val="20"/>
          <w:szCs w:val="20"/>
        </w:rPr>
      </w:pPr>
      <w:r w:rsidRPr="00B02887">
        <w:rPr>
          <w:rFonts w:ascii="Manrope" w:hAnsi="Manrope"/>
          <w:sz w:val="20"/>
          <w:szCs w:val="20"/>
        </w:rPr>
        <w:t>Det är viktigt att understryka att visselblåsarsystemet inte ersätter den funktion som vårt förtroendemannasystem har idag. Om du har frågor eller problem kring ditt arbete som förtroendemannen kan hjälpa dig med, uppmanar vi dig fortfarande att utnyttja hans tjänster som tidigare.</w:t>
      </w:r>
    </w:p>
    <w:p w14:paraId="77FBBFC1" w14:textId="77777777" w:rsidR="005C497C" w:rsidRDefault="00000000">
      <w:pPr>
        <w:jc w:val="both"/>
        <w:rPr>
          <w:rFonts w:ascii="Manrope" w:hAnsi="Manrope"/>
          <w:sz w:val="20"/>
          <w:szCs w:val="20"/>
        </w:rPr>
      </w:pPr>
      <w:r w:rsidRPr="00B02887">
        <w:rPr>
          <w:rFonts w:ascii="Manrope" w:hAnsi="Manrope"/>
          <w:sz w:val="20"/>
          <w:szCs w:val="20"/>
        </w:rPr>
        <w:t>I detta sammanhang fungerar vårt whistleblowerprogram som en "säkerhetsventil" för de situationer där du av någon anledning inte vill använda dig av fackets representant.</w:t>
      </w:r>
    </w:p>
    <w:p w14:paraId="0FF85277" w14:textId="77777777" w:rsidR="005C497C" w:rsidRDefault="00000000">
      <w:pPr>
        <w:jc w:val="both"/>
        <w:rPr>
          <w:rFonts w:ascii="Manrope" w:hAnsi="Manrope"/>
          <w:sz w:val="20"/>
          <w:szCs w:val="20"/>
        </w:rPr>
      </w:pPr>
      <w:r w:rsidRPr="00B02887">
        <w:rPr>
          <w:rFonts w:ascii="Manrope" w:hAnsi="Manrope"/>
          <w:sz w:val="20"/>
          <w:szCs w:val="20"/>
        </w:rPr>
        <w:t>Visselblåsarprogrammet är ett komplement och är avsett som en försiktighetsåtgärd om du inte känner dig bekväm med att använda de befintliga alternativen.</w:t>
      </w:r>
    </w:p>
    <w:p w14:paraId="448062BE" w14:textId="77777777" w:rsidR="005C497C" w:rsidRDefault="00000000">
      <w:pPr>
        <w:jc w:val="both"/>
        <w:rPr>
          <w:rFonts w:ascii="Manrope" w:hAnsi="Manrope"/>
          <w:b/>
          <w:bCs/>
          <w:sz w:val="20"/>
          <w:szCs w:val="20"/>
        </w:rPr>
      </w:pPr>
      <w:r w:rsidRPr="00A450E8">
        <w:rPr>
          <w:rFonts w:ascii="Manrope" w:hAnsi="Manrope"/>
          <w:b/>
          <w:bCs/>
          <w:sz w:val="20"/>
          <w:szCs w:val="20"/>
        </w:rPr>
        <w:t>När ska jag vända mig till skyddsombudet och när ska jag använda vårt visselblåsarprogram?</w:t>
      </w:r>
    </w:p>
    <w:p w14:paraId="0C58DFC1" w14:textId="77777777" w:rsidR="005C497C" w:rsidRDefault="00000000">
      <w:pPr>
        <w:jc w:val="both"/>
        <w:rPr>
          <w:rFonts w:ascii="Manrope" w:hAnsi="Manrope"/>
          <w:sz w:val="20"/>
          <w:szCs w:val="20"/>
          <w:highlight w:val="yellow"/>
        </w:rPr>
      </w:pPr>
      <w:r w:rsidRPr="00A450E8">
        <w:rPr>
          <w:rFonts w:ascii="Manrope" w:hAnsi="Manrope"/>
          <w:sz w:val="20"/>
          <w:szCs w:val="20"/>
          <w:highlight w:val="yellow"/>
        </w:rPr>
        <w:t>Precis som med vårt förtroendemannasystem är införandet av visselblåsarsystemet inte avsett att förändra hur vår arbetsmiljöorganisation (AMO) arbetar</w:t>
      </w:r>
      <w:r w:rsidR="000F04F6">
        <w:rPr>
          <w:rFonts w:ascii="Manrope" w:hAnsi="Manrope"/>
          <w:sz w:val="20"/>
          <w:szCs w:val="20"/>
          <w:highlight w:val="yellow"/>
        </w:rPr>
        <w:t xml:space="preserve">. Hälso- och </w:t>
      </w:r>
      <w:r w:rsidRPr="00A450E8">
        <w:rPr>
          <w:rFonts w:ascii="Manrope" w:hAnsi="Manrope"/>
          <w:sz w:val="20"/>
          <w:szCs w:val="20"/>
          <w:highlight w:val="yellow"/>
        </w:rPr>
        <w:t>säkerhetsfrågor hanteras på samma sätt som tidigare</w:t>
      </w:r>
      <w:r w:rsidRPr="00B02887">
        <w:rPr>
          <w:rFonts w:ascii="Manrope" w:hAnsi="Manrope"/>
          <w:sz w:val="20"/>
          <w:szCs w:val="20"/>
          <w:highlight w:val="yellow"/>
        </w:rPr>
        <w:t xml:space="preserve">. </w:t>
      </w:r>
      <w:r w:rsidR="00B02887" w:rsidRPr="00B02887">
        <w:rPr>
          <w:rFonts w:ascii="Manrope" w:hAnsi="Manrope"/>
          <w:sz w:val="20"/>
          <w:szCs w:val="20"/>
          <w:highlight w:val="yellow"/>
        </w:rPr>
        <w:t>Om din fråga främst rör arbetsmiljön, t.ex. säkerhetsfrågor, dåliga arbetsförhållanden eller hälsorisker på arbetsplatsen, ska du kontakta ditt skyddsombud.</w:t>
      </w:r>
    </w:p>
    <w:p w14:paraId="488CA297" w14:textId="77777777" w:rsidR="005C497C" w:rsidRDefault="00000000">
      <w:pPr>
        <w:jc w:val="both"/>
        <w:rPr>
          <w:rFonts w:ascii="Manrope" w:hAnsi="Manrope"/>
          <w:sz w:val="20"/>
          <w:szCs w:val="20"/>
          <w:highlight w:val="yellow"/>
        </w:rPr>
      </w:pPr>
      <w:r>
        <w:rPr>
          <w:rFonts w:ascii="Manrope" w:hAnsi="Manrope"/>
          <w:sz w:val="20"/>
          <w:szCs w:val="20"/>
          <w:highlight w:val="yellow"/>
        </w:rPr>
        <w:t xml:space="preserve">Du kan nu också rapportera hälso- och säkerhetsfrågor genom vårt visselblåsarprogram, men vi uppmuntrar dig att använda vårt hälso- och skyddsombud. </w:t>
      </w:r>
    </w:p>
    <w:p w14:paraId="56464C87" w14:textId="77777777" w:rsidR="005C497C" w:rsidRDefault="00000000">
      <w:pPr>
        <w:jc w:val="both"/>
        <w:rPr>
          <w:rFonts w:ascii="Manrope" w:hAnsi="Manrope"/>
          <w:sz w:val="20"/>
          <w:szCs w:val="20"/>
        </w:rPr>
      </w:pPr>
      <w:r w:rsidRPr="00A450E8">
        <w:rPr>
          <w:rFonts w:ascii="Manrope" w:hAnsi="Manrope"/>
          <w:sz w:val="20"/>
          <w:szCs w:val="20"/>
          <w:highlight w:val="yellow"/>
        </w:rPr>
        <w:t>Om meddelanden tas emot via vårt system för visselblåsning måste de också behandlas av vår hälso- och säkerhetsorganisation.</w:t>
      </w:r>
      <w:r w:rsidRPr="00A450E8">
        <w:rPr>
          <w:rFonts w:ascii="Manrope" w:hAnsi="Manrope"/>
          <w:sz w:val="20"/>
          <w:szCs w:val="20"/>
        </w:rPr>
        <w:t xml:space="preserve">  </w:t>
      </w:r>
    </w:p>
    <w:p w14:paraId="61F2B06E" w14:textId="77777777" w:rsidR="005C497C" w:rsidRDefault="00000000">
      <w:pPr>
        <w:jc w:val="both"/>
        <w:rPr>
          <w:rFonts w:ascii="Manrope" w:hAnsi="Manrope"/>
          <w:b/>
          <w:bCs/>
          <w:sz w:val="20"/>
          <w:szCs w:val="20"/>
        </w:rPr>
      </w:pPr>
      <w:r w:rsidRPr="00A450E8">
        <w:rPr>
          <w:rFonts w:ascii="Manrope" w:hAnsi="Manrope"/>
          <w:b/>
          <w:bCs/>
          <w:sz w:val="20"/>
          <w:szCs w:val="20"/>
        </w:rPr>
        <w:t>Vem får tillgång till mina aviseringar?</w:t>
      </w:r>
    </w:p>
    <w:p w14:paraId="3667608D" w14:textId="77777777" w:rsidR="005C497C" w:rsidRDefault="00000000">
      <w:pPr>
        <w:jc w:val="both"/>
        <w:rPr>
          <w:rFonts w:ascii="Manrope" w:hAnsi="Manrope"/>
          <w:sz w:val="20"/>
          <w:szCs w:val="20"/>
        </w:rPr>
      </w:pPr>
      <w:r w:rsidRPr="00B02887">
        <w:rPr>
          <w:rFonts w:ascii="Manrope" w:hAnsi="Manrope"/>
          <w:sz w:val="20"/>
          <w:szCs w:val="20"/>
        </w:rPr>
        <w:t>Vårt system är en intern lösning, vilket innebär att din rapport inte skickas till en offentlig myndighet utan stannar internt hos ledningen.</w:t>
      </w:r>
    </w:p>
    <w:p w14:paraId="36EFCCFA" w14:textId="77777777" w:rsidR="005C497C" w:rsidRDefault="00000000">
      <w:pPr>
        <w:jc w:val="both"/>
        <w:rPr>
          <w:rFonts w:ascii="Manrope" w:hAnsi="Manrope"/>
          <w:sz w:val="20"/>
          <w:szCs w:val="20"/>
        </w:rPr>
      </w:pPr>
      <w:r w:rsidRPr="00B02887">
        <w:rPr>
          <w:rFonts w:ascii="Manrope" w:hAnsi="Manrope"/>
          <w:sz w:val="20"/>
          <w:szCs w:val="20"/>
        </w:rPr>
        <w:t>Vi har dock beslutat att rapporterna i första hand ska skickas till Whistle Tools, som har tillhandahållit systemet. De har ett team av jurister, advokater, arbetsmiljöexperter och revisorer som noggrant går igenom rapporten och ger sin bedömning. De är specialiserade på whistleblowing-ärenden och arbetar uteslutande med detta område.</w:t>
      </w:r>
    </w:p>
    <w:p w14:paraId="28975ECD" w14:textId="77777777" w:rsidR="005C497C" w:rsidRDefault="00000000">
      <w:pPr>
        <w:jc w:val="both"/>
        <w:rPr>
          <w:rFonts w:ascii="Manrope" w:hAnsi="Manrope"/>
          <w:sz w:val="20"/>
          <w:szCs w:val="20"/>
        </w:rPr>
      </w:pPr>
      <w:r w:rsidRPr="00B02887">
        <w:rPr>
          <w:rFonts w:ascii="Manrope" w:hAnsi="Manrope"/>
          <w:sz w:val="20"/>
          <w:szCs w:val="20"/>
        </w:rPr>
        <w:t>Whistle Tools rapporterar tillbaka till ledningen utan att lämna ut information till någon som kan vara berörd av ärendet, oavsett om de är legitimt eller illegitimt namngivna i rapporten eller på annat sätt kan vara inblandade.</w:t>
      </w:r>
    </w:p>
    <w:p w14:paraId="521C98FE" w14:textId="77777777" w:rsidR="005C497C" w:rsidRDefault="00000000">
      <w:pPr>
        <w:jc w:val="both"/>
        <w:rPr>
          <w:rFonts w:ascii="Manrope" w:hAnsi="Manrope"/>
          <w:b/>
          <w:bCs/>
          <w:sz w:val="20"/>
          <w:szCs w:val="20"/>
        </w:rPr>
      </w:pPr>
      <w:r w:rsidRPr="00A450E8">
        <w:rPr>
          <w:rFonts w:ascii="Manrope" w:hAnsi="Manrope"/>
          <w:b/>
          <w:bCs/>
          <w:sz w:val="20"/>
          <w:szCs w:val="20"/>
        </w:rPr>
        <w:t>Är min rapport anonym?</w:t>
      </w:r>
    </w:p>
    <w:p w14:paraId="2E261CCB" w14:textId="77777777" w:rsidR="005C497C" w:rsidRDefault="00000000">
      <w:pPr>
        <w:jc w:val="both"/>
        <w:rPr>
          <w:rFonts w:ascii="Manrope" w:hAnsi="Manrope"/>
          <w:sz w:val="20"/>
          <w:szCs w:val="20"/>
        </w:rPr>
      </w:pPr>
      <w:r w:rsidRPr="00B02887">
        <w:rPr>
          <w:rFonts w:ascii="Manrope" w:hAnsi="Manrope"/>
          <w:sz w:val="20"/>
          <w:szCs w:val="20"/>
        </w:rPr>
        <w:t xml:space="preserve">Ja, varken vi i ledningen eller experterna på Whistle Tools har möjlighet att identifiera avsändaren av en rapport. </w:t>
      </w:r>
      <w:r>
        <w:rPr>
          <w:rFonts w:ascii="Manrope" w:hAnsi="Manrope"/>
          <w:sz w:val="20"/>
          <w:szCs w:val="20"/>
        </w:rPr>
        <w:t xml:space="preserve">Vår användning av företagets </w:t>
      </w:r>
      <w:r w:rsidRPr="00B02887">
        <w:rPr>
          <w:rFonts w:ascii="Manrope" w:hAnsi="Manrope"/>
          <w:sz w:val="20"/>
          <w:szCs w:val="20"/>
        </w:rPr>
        <w:t xml:space="preserve">webbplatser </w:t>
      </w:r>
      <w:r>
        <w:rPr>
          <w:rFonts w:ascii="Manrope" w:hAnsi="Manrope"/>
          <w:sz w:val="20"/>
          <w:szCs w:val="20"/>
        </w:rPr>
        <w:t>loggas</w:t>
      </w:r>
      <w:r w:rsidRPr="00B02887">
        <w:rPr>
          <w:rFonts w:ascii="Manrope" w:hAnsi="Manrope"/>
          <w:sz w:val="20"/>
          <w:szCs w:val="20"/>
        </w:rPr>
        <w:t xml:space="preserve">. För anonymitetens och sekretessens skull uppmanar vi dig därför att använda ett annat nätverk, t.ex. ditt hemnätverk eller mobilnätverket på din telefon, när du skickar in en rapport. </w:t>
      </w:r>
    </w:p>
    <w:p w14:paraId="072B6D65" w14:textId="77777777" w:rsidR="005C497C" w:rsidRDefault="00000000">
      <w:pPr>
        <w:jc w:val="both"/>
        <w:rPr>
          <w:rFonts w:ascii="Manrope" w:hAnsi="Manrope"/>
          <w:sz w:val="20"/>
          <w:szCs w:val="20"/>
        </w:rPr>
      </w:pPr>
      <w:r w:rsidRPr="00B02887">
        <w:rPr>
          <w:rFonts w:ascii="Manrope" w:hAnsi="Manrope"/>
          <w:sz w:val="20"/>
          <w:szCs w:val="20"/>
        </w:rPr>
        <w:t>Detta är en allmän praxis och gäller oavsett vilket system du väljer att använda. Det bidrar till att skydda din anonymitet och säkerställa att din rapport förblir konfidentiell</w:t>
      </w:r>
      <w:r w:rsidR="00192F71" w:rsidRPr="00A450E8">
        <w:rPr>
          <w:rFonts w:ascii="Manrope" w:hAnsi="Manrope"/>
          <w:sz w:val="20"/>
          <w:szCs w:val="20"/>
        </w:rPr>
        <w:t xml:space="preserve">. </w:t>
      </w:r>
    </w:p>
    <w:p w14:paraId="28106068" w14:textId="77777777" w:rsidR="005C497C" w:rsidRDefault="00000000">
      <w:pPr>
        <w:jc w:val="both"/>
        <w:rPr>
          <w:rFonts w:ascii="Manrope" w:hAnsi="Manrope"/>
          <w:b/>
          <w:bCs/>
          <w:sz w:val="20"/>
          <w:szCs w:val="20"/>
        </w:rPr>
      </w:pPr>
      <w:r w:rsidRPr="00A450E8">
        <w:rPr>
          <w:rFonts w:ascii="Manrope" w:hAnsi="Manrope"/>
          <w:b/>
          <w:bCs/>
          <w:sz w:val="20"/>
          <w:szCs w:val="20"/>
        </w:rPr>
        <w:t>Säkerhet och trygghet</w:t>
      </w:r>
    </w:p>
    <w:p w14:paraId="174F4FC6" w14:textId="77777777" w:rsidR="005C497C" w:rsidRDefault="00000000">
      <w:pPr>
        <w:jc w:val="both"/>
        <w:rPr>
          <w:rFonts w:ascii="Manrope" w:hAnsi="Manrope"/>
          <w:sz w:val="20"/>
          <w:szCs w:val="20"/>
        </w:rPr>
      </w:pPr>
      <w:r w:rsidRPr="00B02887">
        <w:rPr>
          <w:rFonts w:ascii="Manrope" w:hAnsi="Manrope"/>
          <w:sz w:val="20"/>
          <w:szCs w:val="20"/>
        </w:rPr>
        <w:lastRenderedPageBreak/>
        <w:t xml:space="preserve">All rapportering är krypterad och endast Whistle Tools har behörighet att dekryptera och läsa innehållet i en rapport. Detta säkerställer att din information förblir konfidentiell och att ingen på Whistle Tools har tillgång till att läsa ditt meddelande. </w:t>
      </w:r>
    </w:p>
    <w:p w14:paraId="58B4182C" w14:textId="77777777" w:rsidR="005C497C" w:rsidRDefault="00000000">
      <w:pPr>
        <w:jc w:val="both"/>
        <w:rPr>
          <w:rFonts w:ascii="Manrope" w:hAnsi="Manrope"/>
          <w:sz w:val="20"/>
          <w:szCs w:val="20"/>
        </w:rPr>
      </w:pPr>
      <w:r w:rsidRPr="00B02887">
        <w:rPr>
          <w:rFonts w:ascii="Manrope" w:hAnsi="Manrope"/>
          <w:sz w:val="20"/>
          <w:szCs w:val="20"/>
        </w:rPr>
        <w:t>Vi prioriterar att skydda datasäkerheten och visselblåsarnas identitet för att säkerställa att du tryggt kan rapportera eventuella problem eller oegentligheter utan rädsla för obehörig åtkomst till din information.</w:t>
      </w:r>
    </w:p>
    <w:p w14:paraId="10104780" w14:textId="77777777" w:rsidR="005C497C" w:rsidRDefault="00000000">
      <w:pPr>
        <w:jc w:val="both"/>
        <w:rPr>
          <w:rFonts w:ascii="Manrope" w:hAnsi="Manrope"/>
          <w:b/>
          <w:bCs/>
          <w:sz w:val="20"/>
          <w:szCs w:val="20"/>
        </w:rPr>
      </w:pPr>
      <w:r w:rsidRPr="00A450E8">
        <w:rPr>
          <w:rFonts w:ascii="Manrope" w:hAnsi="Manrope"/>
          <w:b/>
          <w:bCs/>
          <w:sz w:val="20"/>
          <w:szCs w:val="20"/>
        </w:rPr>
        <w:t>Vad händer om jag inte vill vara anonym?</w:t>
      </w:r>
    </w:p>
    <w:p w14:paraId="5B93A21C" w14:textId="77777777" w:rsidR="005C497C" w:rsidRDefault="00000000">
      <w:pPr>
        <w:jc w:val="both"/>
        <w:rPr>
          <w:rFonts w:ascii="Manrope" w:hAnsi="Manrope"/>
          <w:sz w:val="20"/>
          <w:szCs w:val="20"/>
        </w:rPr>
      </w:pPr>
      <w:r w:rsidRPr="00A450E8">
        <w:rPr>
          <w:rFonts w:ascii="Manrope" w:hAnsi="Manrope"/>
          <w:sz w:val="20"/>
          <w:szCs w:val="20"/>
        </w:rPr>
        <w:t xml:space="preserve">Du kan naturligtvis skriva vem du är i din rapport. Ledningen och experterna på Whistle Tools omfattas av de strikta sekretessreglerna i Whistleblower Act, som innebär att vi inte får avslöja din identitet för obehöriga personer.  </w:t>
      </w:r>
    </w:p>
    <w:p w14:paraId="49BEF73E" w14:textId="77777777" w:rsidR="00192F71" w:rsidRPr="00A450E8" w:rsidRDefault="00192F71">
      <w:pPr>
        <w:rPr>
          <w:rFonts w:ascii="Manrope" w:hAnsi="Manrope"/>
          <w:sz w:val="20"/>
          <w:szCs w:val="20"/>
        </w:rPr>
      </w:pPr>
    </w:p>
    <w:sectPr w:rsidR="00192F71" w:rsidRPr="00A450E8">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2E923" w14:textId="77777777" w:rsidR="00812430" w:rsidRDefault="00812430" w:rsidP="00A450E8">
      <w:pPr>
        <w:spacing w:after="0" w:line="240" w:lineRule="auto"/>
      </w:pPr>
      <w:r>
        <w:separator/>
      </w:r>
    </w:p>
  </w:endnote>
  <w:endnote w:type="continuationSeparator" w:id="0">
    <w:p w14:paraId="2F1028DB" w14:textId="77777777" w:rsidR="00812430" w:rsidRDefault="00812430" w:rsidP="00A4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DAF9" w14:textId="77777777" w:rsidR="005C497C" w:rsidRDefault="00000000">
    <w:pPr>
      <w:pStyle w:val="Sidefod"/>
      <w:jc w:val="center"/>
      <w:rPr>
        <w:rFonts w:ascii="Manrope" w:hAnsi="Manrope"/>
        <w:color w:val="767171" w:themeColor="background2" w:themeShade="80"/>
        <w:sz w:val="16"/>
        <w:szCs w:val="16"/>
      </w:rPr>
    </w:pPr>
    <w:r w:rsidRPr="003D6BDC">
      <w:rPr>
        <w:rFonts w:ascii="Manrope" w:hAnsi="Manrope"/>
        <w:color w:val="767171" w:themeColor="background2" w:themeShade="80"/>
        <w:sz w:val="16"/>
        <w:szCs w:val="16"/>
      </w:rPr>
      <w:t>Policy för visselblåsare Dansk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CDDAF" w14:textId="77777777" w:rsidR="00812430" w:rsidRDefault="00812430" w:rsidP="00A450E8">
      <w:pPr>
        <w:spacing w:after="0" w:line="240" w:lineRule="auto"/>
      </w:pPr>
      <w:r>
        <w:separator/>
      </w:r>
    </w:p>
  </w:footnote>
  <w:footnote w:type="continuationSeparator" w:id="0">
    <w:p w14:paraId="2C46D7B4" w14:textId="77777777" w:rsidR="00812430" w:rsidRDefault="00812430" w:rsidP="00A45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C3354"/>
    <w:multiLevelType w:val="hybridMultilevel"/>
    <w:tmpl w:val="91AAB3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0711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71"/>
    <w:rsid w:val="000579FD"/>
    <w:rsid w:val="000F04F6"/>
    <w:rsid w:val="00192F71"/>
    <w:rsid w:val="003D6BDC"/>
    <w:rsid w:val="005A76AD"/>
    <w:rsid w:val="005C497C"/>
    <w:rsid w:val="00803A2E"/>
    <w:rsid w:val="00812430"/>
    <w:rsid w:val="00A41616"/>
    <w:rsid w:val="00A450E8"/>
    <w:rsid w:val="00AE5DC4"/>
    <w:rsid w:val="00B02887"/>
    <w:rsid w:val="00D556FF"/>
    <w:rsid w:val="00EE29C7"/>
    <w:rsid w:val="00FB75A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9925C"/>
  <w15:chartTrackingRefBased/>
  <w15:docId w15:val="{8AB82104-2D2C-44E4-9D01-736B74E8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F71"/>
  </w:style>
  <w:style w:type="paragraph" w:styleId="Overskrift1">
    <w:name w:val="heading 1"/>
    <w:basedOn w:val="Normal"/>
    <w:next w:val="Normal"/>
    <w:link w:val="Overskrift1Tegn"/>
    <w:uiPriority w:val="9"/>
    <w:qFormat/>
    <w:rsid w:val="00192F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92F71"/>
    <w:rPr>
      <w:rFonts w:asciiTheme="majorHAnsi" w:eastAsiaTheme="majorEastAsia" w:hAnsiTheme="majorHAnsi" w:cstheme="majorBidi"/>
      <w:color w:val="2F5496" w:themeColor="accent1" w:themeShade="BF"/>
      <w:sz w:val="32"/>
      <w:szCs w:val="32"/>
    </w:rPr>
  </w:style>
  <w:style w:type="paragraph" w:styleId="Sidehoved">
    <w:name w:val="header"/>
    <w:basedOn w:val="Normal"/>
    <w:link w:val="SidehovedTegn"/>
    <w:uiPriority w:val="99"/>
    <w:unhideWhenUsed/>
    <w:rsid w:val="00A450E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450E8"/>
  </w:style>
  <w:style w:type="paragraph" w:styleId="Sidefod">
    <w:name w:val="footer"/>
    <w:basedOn w:val="Normal"/>
    <w:link w:val="SidefodTegn"/>
    <w:uiPriority w:val="99"/>
    <w:unhideWhenUsed/>
    <w:rsid w:val="00A450E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450E8"/>
  </w:style>
  <w:style w:type="character" w:styleId="Hyperlink">
    <w:name w:val="Hyperlink"/>
    <w:basedOn w:val="Standardskrifttypeiafsnit"/>
    <w:uiPriority w:val="99"/>
    <w:unhideWhenUsed/>
    <w:rsid w:val="00A450E8"/>
    <w:rPr>
      <w:color w:val="0563C1" w:themeColor="hyperlink"/>
      <w:u w:val="single"/>
    </w:rPr>
  </w:style>
  <w:style w:type="character" w:styleId="Ulstomtale">
    <w:name w:val="Unresolved Mention"/>
    <w:basedOn w:val="Standardskrifttypeiafsnit"/>
    <w:uiPriority w:val="99"/>
    <w:semiHidden/>
    <w:unhideWhenUsed/>
    <w:rsid w:val="00A450E8"/>
    <w:rPr>
      <w:color w:val="605E5C"/>
      <w:shd w:val="clear" w:color="auto" w:fill="E1DFDD"/>
    </w:rPr>
  </w:style>
  <w:style w:type="paragraph" w:styleId="Listeafsnit">
    <w:name w:val="List Paragraph"/>
    <w:basedOn w:val="Normal"/>
    <w:uiPriority w:val="34"/>
    <w:qFormat/>
    <w:rsid w:val="00057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1217</Words>
  <Characters>7425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docId:3C846C4ECC2211D2A122A58C0CE5EDC2</cp:keywords>
  <dc:description/>
  <cp:lastModifiedBy>Jakob D. Bernhoft</cp:lastModifiedBy>
  <cp:revision>2</cp:revision>
  <dcterms:created xsi:type="dcterms:W3CDTF">2023-09-25T18:46:00Z</dcterms:created>
  <dcterms:modified xsi:type="dcterms:W3CDTF">2023-09-25T18:46:00Z</dcterms:modified>
</cp:coreProperties>
</file>