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F01AA9" w14:textId="77777777" w:rsidR="00A13932" w:rsidRDefault="00643A7A">
      <w:pPr>
        <w:rPr>
          <w:rFonts w:ascii="Arial" w:hAnsi="Arial" w:cs="Arial"/>
        </w:rPr>
      </w:pPr>
      <w:r w:rsidRPr="005A4965">
        <w:rPr>
          <w:rFonts w:ascii="Arial" w:hAnsi="Arial" w:cs="Arial"/>
        </w:rPr>
        <w:t xml:space="preserve">               </w:t>
      </w:r>
    </w:p>
    <w:p w14:paraId="2AF01AAA" w14:textId="77777777" w:rsidR="00A13932" w:rsidRDefault="00A13932">
      <w:pPr>
        <w:rPr>
          <w:rFonts w:ascii="Arial" w:hAnsi="Arial" w:cs="Arial"/>
        </w:rPr>
      </w:pPr>
    </w:p>
    <w:p w14:paraId="2AF01AAB" w14:textId="77777777" w:rsidR="00A13932" w:rsidRDefault="00A13932">
      <w:pPr>
        <w:rPr>
          <w:rFonts w:ascii="Arial" w:hAnsi="Arial" w:cs="Arial"/>
        </w:rPr>
      </w:pPr>
    </w:p>
    <w:p w14:paraId="2AF01AAC" w14:textId="77777777" w:rsidR="00A13932" w:rsidRDefault="00A13932">
      <w:pPr>
        <w:rPr>
          <w:rFonts w:ascii="Arial" w:hAnsi="Arial" w:cs="Arial"/>
        </w:rPr>
      </w:pPr>
    </w:p>
    <w:p w14:paraId="2AF01AAD" w14:textId="77777777" w:rsidR="00A13932" w:rsidRDefault="00A13932">
      <w:pPr>
        <w:rPr>
          <w:rFonts w:ascii="Arial" w:hAnsi="Arial" w:cs="Arial"/>
        </w:rPr>
      </w:pPr>
    </w:p>
    <w:p w14:paraId="2AF01AAE" w14:textId="77777777" w:rsidR="00AD1C9E" w:rsidRPr="005A4965" w:rsidRDefault="00643A7A">
      <w:pPr>
        <w:rPr>
          <w:rFonts w:ascii="Arial" w:hAnsi="Arial" w:cs="Arial"/>
        </w:rPr>
      </w:pPr>
      <w:r w:rsidRPr="005A4965">
        <w:rPr>
          <w:rFonts w:ascii="Arial" w:hAnsi="Arial" w:cs="Arial"/>
        </w:rPr>
        <w:t xml:space="preserve">               </w:t>
      </w:r>
    </w:p>
    <w:p w14:paraId="2AF01AAF" w14:textId="77777777" w:rsidR="00643A7A" w:rsidRPr="005A4965" w:rsidRDefault="00643A7A" w:rsidP="00A13932">
      <w:pPr>
        <w:jc w:val="center"/>
        <w:rPr>
          <w:rFonts w:ascii="Arial" w:hAnsi="Arial" w:cs="Arial"/>
        </w:rPr>
      </w:pPr>
      <w:r w:rsidRPr="005A4965">
        <w:rPr>
          <w:rFonts w:ascii="Arial" w:hAnsi="Arial" w:cs="Arial"/>
          <w:noProof/>
          <w:lang w:val="nl-BE" w:eastAsia="nl-BE"/>
        </w:rPr>
        <w:drawing>
          <wp:inline distT="0" distB="0" distL="0" distR="0" wp14:anchorId="2AF02431" wp14:editId="2AF02432">
            <wp:extent cx="3228975" cy="242887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8975" cy="2428875"/>
                    </a:xfrm>
                    <a:prstGeom prst="rect">
                      <a:avLst/>
                    </a:prstGeom>
                    <a:noFill/>
                    <a:ln>
                      <a:noFill/>
                    </a:ln>
                  </pic:spPr>
                </pic:pic>
              </a:graphicData>
            </a:graphic>
          </wp:inline>
        </w:drawing>
      </w:r>
    </w:p>
    <w:p w14:paraId="2AF01AB0" w14:textId="77777777" w:rsidR="00643A7A" w:rsidRDefault="00643A7A">
      <w:pPr>
        <w:rPr>
          <w:rFonts w:ascii="Arial" w:hAnsi="Arial" w:cs="Arial"/>
        </w:rPr>
      </w:pPr>
    </w:p>
    <w:p w14:paraId="2AF01AB1" w14:textId="77777777" w:rsidR="00A13932" w:rsidRDefault="00A13932">
      <w:pPr>
        <w:rPr>
          <w:rFonts w:ascii="Arial" w:hAnsi="Arial" w:cs="Arial"/>
        </w:rPr>
      </w:pPr>
    </w:p>
    <w:p w14:paraId="2AF01AB2" w14:textId="77777777" w:rsidR="00A13932" w:rsidRDefault="00A13932">
      <w:pPr>
        <w:rPr>
          <w:rFonts w:ascii="Arial" w:hAnsi="Arial" w:cs="Arial"/>
        </w:rPr>
      </w:pPr>
    </w:p>
    <w:p w14:paraId="2AF01AB3" w14:textId="77777777" w:rsidR="00A13932" w:rsidRDefault="00A13932">
      <w:pPr>
        <w:rPr>
          <w:rFonts w:ascii="Arial" w:hAnsi="Arial" w:cs="Arial"/>
        </w:rPr>
      </w:pPr>
    </w:p>
    <w:p w14:paraId="2AF01AB4" w14:textId="77777777" w:rsidR="00A13932" w:rsidRPr="005A4965" w:rsidRDefault="00A13932">
      <w:pPr>
        <w:rPr>
          <w:rFonts w:ascii="Arial" w:hAnsi="Arial" w:cs="Arial"/>
        </w:rPr>
      </w:pPr>
    </w:p>
    <w:p w14:paraId="2AF01AB5" w14:textId="77777777" w:rsidR="00643A7A" w:rsidRPr="005A4965" w:rsidRDefault="00643A7A">
      <w:pPr>
        <w:rPr>
          <w:rFonts w:ascii="Arial" w:hAnsi="Arial" w:cs="Arial"/>
        </w:rPr>
      </w:pPr>
    </w:p>
    <w:tbl>
      <w:tblPr>
        <w:tblStyle w:val="Tabelraster"/>
        <w:tblpPr w:leftFromText="141" w:rightFromText="141" w:vertAnchor="text" w:tblpY="1"/>
        <w:tblOverlap w:val="never"/>
        <w:tblW w:w="8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2214"/>
        <w:gridCol w:w="3639"/>
      </w:tblGrid>
      <w:tr w:rsidR="00896FB6" w14:paraId="2AF01ABD" w14:textId="77777777" w:rsidTr="00CF78FA">
        <w:tc>
          <w:tcPr>
            <w:tcW w:w="2220" w:type="dxa"/>
          </w:tcPr>
          <w:p w14:paraId="2AF01AB6" w14:textId="77777777" w:rsidR="00896FB6" w:rsidRDefault="00896FB6" w:rsidP="00CF78FA">
            <w:pPr>
              <w:jc w:val="center"/>
              <w:rPr>
                <w:rFonts w:ascii="Arial" w:hAnsi="Arial" w:cs="Arial"/>
              </w:rPr>
            </w:pPr>
            <w:r>
              <w:rPr>
                <w:rFonts w:ascii="Arial" w:hAnsi="Arial" w:cs="Arial"/>
                <w:noProof/>
                <w:lang w:val="nl-BE" w:eastAsia="nl-BE"/>
              </w:rPr>
              <w:drawing>
                <wp:inline distT="0" distB="0" distL="0" distR="0" wp14:anchorId="2AF02433" wp14:editId="2AF02434">
                  <wp:extent cx="1232794" cy="1666875"/>
                  <wp:effectExtent l="0" t="0" r="571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0700" cy="1691086"/>
                          </a:xfrm>
                          <a:prstGeom prst="rect">
                            <a:avLst/>
                          </a:prstGeom>
                          <a:noFill/>
                          <a:ln>
                            <a:noFill/>
                          </a:ln>
                        </pic:spPr>
                      </pic:pic>
                    </a:graphicData>
                  </a:graphic>
                </wp:inline>
              </w:drawing>
            </w:r>
          </w:p>
        </w:tc>
        <w:tc>
          <w:tcPr>
            <w:tcW w:w="2214" w:type="dxa"/>
          </w:tcPr>
          <w:p w14:paraId="2AF01AB7" w14:textId="77777777" w:rsidR="00896FB6" w:rsidRDefault="00896FB6" w:rsidP="00CF78FA">
            <w:pPr>
              <w:jc w:val="center"/>
            </w:pPr>
            <w:r>
              <w:object w:dxaOrig="5355" w:dyaOrig="7710" w14:anchorId="2AF02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9pt;height:128.35pt" o:ole="">
                  <v:imagedata r:id="rId10" o:title=""/>
                </v:shape>
                <o:OLEObject Type="Embed" ProgID="PBrush" ShapeID="_x0000_i1025" DrawAspect="Content" ObjectID="_1673939544" r:id="rId11"/>
              </w:object>
            </w:r>
          </w:p>
        </w:tc>
        <w:tc>
          <w:tcPr>
            <w:tcW w:w="3639" w:type="dxa"/>
          </w:tcPr>
          <w:p w14:paraId="2AF01AB8" w14:textId="77777777" w:rsidR="00896FB6" w:rsidRDefault="00896FB6" w:rsidP="00CF78FA"/>
          <w:p w14:paraId="2AF01AB9" w14:textId="77777777" w:rsidR="00896FB6" w:rsidRDefault="00896FB6" w:rsidP="00CF78FA"/>
          <w:p w14:paraId="2AF01ABA" w14:textId="77777777" w:rsidR="00896FB6" w:rsidRDefault="00896FB6" w:rsidP="00CF78FA"/>
          <w:p w14:paraId="2AF01ABB" w14:textId="77777777" w:rsidR="00896FB6" w:rsidRDefault="00896FB6" w:rsidP="00CF78FA"/>
          <w:p w14:paraId="2AF01ABC" w14:textId="77777777" w:rsidR="00896FB6" w:rsidRDefault="00896FB6" w:rsidP="00CF78FA">
            <w:r>
              <w:object w:dxaOrig="11925" w:dyaOrig="4050" w14:anchorId="2AF02436">
                <v:shape id="_x0000_i1026" type="#_x0000_t75" style="width:170.55pt;height:58.3pt" o:ole="">
                  <v:imagedata r:id="rId12" o:title=""/>
                </v:shape>
                <o:OLEObject Type="Embed" ProgID="PBrush" ShapeID="_x0000_i1026" DrawAspect="Content" ObjectID="_1673939545" r:id="rId13"/>
              </w:object>
            </w:r>
          </w:p>
        </w:tc>
      </w:tr>
      <w:tr w:rsidR="00896FB6" w14:paraId="2AF01AC4" w14:textId="77777777" w:rsidTr="00CF78FA">
        <w:tc>
          <w:tcPr>
            <w:tcW w:w="2220" w:type="dxa"/>
          </w:tcPr>
          <w:p w14:paraId="2AF01ABE" w14:textId="77777777" w:rsidR="00896FB6" w:rsidRDefault="00896FB6" w:rsidP="00CF78FA">
            <w:pPr>
              <w:jc w:val="center"/>
              <w:rPr>
                <w:rFonts w:ascii="Arial" w:hAnsi="Arial" w:cs="Arial"/>
                <w:noProof/>
                <w:lang w:val="nl-BE" w:eastAsia="nl-BE"/>
              </w:rPr>
            </w:pPr>
            <w:r>
              <w:object w:dxaOrig="3450" w:dyaOrig="4890" w14:anchorId="2AF02437">
                <v:shape id="_x0000_i1027" type="#_x0000_t75" style="width:93.85pt;height:132.75pt" o:ole="">
                  <v:imagedata r:id="rId14" o:title=""/>
                </v:shape>
                <o:OLEObject Type="Embed" ProgID="PBrush" ShapeID="_x0000_i1027" DrawAspect="Content" ObjectID="_1673939546" r:id="rId15"/>
              </w:object>
            </w:r>
          </w:p>
        </w:tc>
        <w:tc>
          <w:tcPr>
            <w:tcW w:w="2214" w:type="dxa"/>
          </w:tcPr>
          <w:p w14:paraId="2AF01ABF" w14:textId="77777777" w:rsidR="00896FB6" w:rsidRDefault="00896FB6" w:rsidP="00CF78FA">
            <w:pPr>
              <w:jc w:val="center"/>
            </w:pPr>
            <w:r>
              <w:object w:dxaOrig="3465" w:dyaOrig="5190" w14:anchorId="2AF02438">
                <v:shape id="_x0000_i1028" type="#_x0000_t75" style="width:86.95pt;height:129.5pt" o:ole="">
                  <v:imagedata r:id="rId16" o:title=""/>
                </v:shape>
                <o:OLEObject Type="Embed" ProgID="PBrush" ShapeID="_x0000_i1028" DrawAspect="Content" ObjectID="_1673939547" r:id="rId17"/>
              </w:object>
            </w:r>
          </w:p>
        </w:tc>
        <w:tc>
          <w:tcPr>
            <w:tcW w:w="3639" w:type="dxa"/>
          </w:tcPr>
          <w:p w14:paraId="2AF01AC0" w14:textId="77777777" w:rsidR="00896FB6" w:rsidRDefault="00896FB6" w:rsidP="00CF78FA">
            <w:pPr>
              <w:jc w:val="center"/>
            </w:pPr>
          </w:p>
          <w:p w14:paraId="2AF01AC1" w14:textId="77777777" w:rsidR="00896FB6" w:rsidRDefault="00896FB6" w:rsidP="00CF78FA">
            <w:pPr>
              <w:jc w:val="center"/>
            </w:pPr>
          </w:p>
          <w:p w14:paraId="2AF01AC2" w14:textId="77777777" w:rsidR="00896FB6" w:rsidRDefault="00896FB6" w:rsidP="00CF78FA"/>
          <w:p w14:paraId="2AF01AC3" w14:textId="77777777" w:rsidR="00896FB6" w:rsidRDefault="00896FB6" w:rsidP="00CF78FA">
            <w:pPr>
              <w:jc w:val="center"/>
            </w:pPr>
            <w:r>
              <w:object w:dxaOrig="11970" w:dyaOrig="4065" w14:anchorId="2AF02439">
                <v:shape id="_x0000_i1029" type="#_x0000_t75" style="width:165.2pt;height:56.3pt" o:ole="">
                  <v:imagedata r:id="rId18" o:title=""/>
                </v:shape>
                <o:OLEObject Type="Embed" ProgID="PBrush" ShapeID="_x0000_i1029" DrawAspect="Content" ObjectID="_1673939548" r:id="rId19"/>
              </w:object>
            </w:r>
          </w:p>
        </w:tc>
      </w:tr>
    </w:tbl>
    <w:p w14:paraId="2AF01AC5" w14:textId="77777777" w:rsidR="00643A7A" w:rsidRPr="005A4965" w:rsidRDefault="00CF78FA">
      <w:pPr>
        <w:rPr>
          <w:rFonts w:ascii="Arial" w:hAnsi="Arial" w:cs="Arial"/>
        </w:rPr>
      </w:pPr>
      <w:r>
        <w:rPr>
          <w:rFonts w:ascii="Arial" w:hAnsi="Arial" w:cs="Arial"/>
        </w:rPr>
        <w:br w:type="textWrapping" w:clear="all"/>
      </w:r>
    </w:p>
    <w:p w14:paraId="2AF01AC6" w14:textId="77777777" w:rsidR="00643A7A" w:rsidRPr="005A4965" w:rsidRDefault="00643A7A">
      <w:pPr>
        <w:rPr>
          <w:rFonts w:ascii="Arial" w:hAnsi="Arial" w:cs="Arial"/>
        </w:rPr>
      </w:pPr>
    </w:p>
    <w:p w14:paraId="2AF01AC7" w14:textId="77777777" w:rsidR="00643A7A" w:rsidRPr="005A4965" w:rsidRDefault="00643A7A">
      <w:pPr>
        <w:rPr>
          <w:rFonts w:ascii="Arial" w:hAnsi="Arial" w:cs="Arial"/>
        </w:rPr>
      </w:pPr>
    </w:p>
    <w:p w14:paraId="2AF01AC8" w14:textId="77777777" w:rsidR="00643A7A" w:rsidRPr="005A4965" w:rsidRDefault="00643A7A">
      <w:pPr>
        <w:rPr>
          <w:rFonts w:ascii="Arial" w:hAnsi="Arial" w:cs="Arial"/>
        </w:rPr>
      </w:pPr>
    </w:p>
    <w:p w14:paraId="2AF01AC9" w14:textId="77777777" w:rsidR="00A13932" w:rsidRDefault="00A13932">
      <w:pPr>
        <w:rPr>
          <w:rFonts w:ascii="Arial" w:hAnsi="Arial" w:cs="Arial"/>
        </w:rPr>
      </w:pPr>
    </w:p>
    <w:tbl>
      <w:tblPr>
        <w:tblW w:w="8767" w:type="dxa"/>
        <w:tblCellMar>
          <w:left w:w="70" w:type="dxa"/>
          <w:right w:w="70" w:type="dxa"/>
        </w:tblCellMar>
        <w:tblLook w:val="04A0" w:firstRow="1" w:lastRow="0" w:firstColumn="1" w:lastColumn="0" w:noHBand="0" w:noVBand="1"/>
      </w:tblPr>
      <w:tblGrid>
        <w:gridCol w:w="1034"/>
        <w:gridCol w:w="1034"/>
        <w:gridCol w:w="1034"/>
        <w:gridCol w:w="1034"/>
        <w:gridCol w:w="495"/>
        <w:gridCol w:w="1034"/>
        <w:gridCol w:w="1034"/>
        <w:gridCol w:w="1034"/>
        <w:gridCol w:w="1034"/>
      </w:tblGrid>
      <w:tr w:rsidR="00740587" w:rsidRPr="006C4AEE" w14:paraId="2AF01AD3" w14:textId="77777777" w:rsidTr="007E4471">
        <w:trPr>
          <w:trHeight w:val="300"/>
        </w:trPr>
        <w:tc>
          <w:tcPr>
            <w:tcW w:w="1034" w:type="dxa"/>
            <w:tcBorders>
              <w:top w:val="nil"/>
              <w:left w:val="nil"/>
              <w:bottom w:val="nil"/>
              <w:right w:val="nil"/>
            </w:tcBorders>
            <w:shd w:val="clear" w:color="auto" w:fill="auto"/>
            <w:noWrap/>
            <w:vAlign w:val="bottom"/>
            <w:hideMark/>
          </w:tcPr>
          <w:p w14:paraId="2AF01ACA" w14:textId="77777777" w:rsidR="00740587" w:rsidRPr="006C4AEE" w:rsidRDefault="00740587" w:rsidP="007E4471">
            <w:pPr>
              <w:rPr>
                <w:rFonts w:ascii="Arial" w:hAnsi="Arial" w:cs="Arial"/>
                <w:i/>
                <w:iCs/>
                <w:sz w:val="18"/>
                <w:szCs w:val="18"/>
                <w:lang w:val="nl-BE" w:eastAsia="nl-BE"/>
              </w:rPr>
            </w:pPr>
            <w:r w:rsidRPr="006C4AEE">
              <w:rPr>
                <w:rFonts w:ascii="Arial" w:hAnsi="Arial" w:cs="Arial"/>
                <w:i/>
                <w:iCs/>
                <w:sz w:val="18"/>
                <w:szCs w:val="18"/>
                <w:lang w:val="nl-BE" w:eastAsia="nl-BE"/>
              </w:rPr>
              <w:lastRenderedPageBreak/>
              <w:t>Geachte</w:t>
            </w:r>
          </w:p>
        </w:tc>
        <w:tc>
          <w:tcPr>
            <w:tcW w:w="1034" w:type="dxa"/>
            <w:tcBorders>
              <w:top w:val="nil"/>
              <w:left w:val="nil"/>
              <w:bottom w:val="nil"/>
              <w:right w:val="nil"/>
            </w:tcBorders>
            <w:shd w:val="clear" w:color="auto" w:fill="auto"/>
            <w:noWrap/>
            <w:vAlign w:val="bottom"/>
            <w:hideMark/>
          </w:tcPr>
          <w:p w14:paraId="2AF01ACB" w14:textId="77777777" w:rsidR="00740587" w:rsidRPr="006C4AEE" w:rsidRDefault="00740587" w:rsidP="007E4471">
            <w:pPr>
              <w:rPr>
                <w:rFonts w:ascii="Arial" w:hAnsi="Arial" w:cs="Arial"/>
                <w:i/>
                <w:iCs/>
                <w:sz w:val="18"/>
                <w:szCs w:val="18"/>
                <w:lang w:val="nl-BE" w:eastAsia="nl-BE"/>
              </w:rPr>
            </w:pPr>
          </w:p>
        </w:tc>
        <w:tc>
          <w:tcPr>
            <w:tcW w:w="1034" w:type="dxa"/>
            <w:tcBorders>
              <w:top w:val="nil"/>
              <w:left w:val="nil"/>
              <w:bottom w:val="nil"/>
              <w:right w:val="nil"/>
            </w:tcBorders>
            <w:shd w:val="clear" w:color="auto" w:fill="auto"/>
            <w:noWrap/>
            <w:vAlign w:val="bottom"/>
            <w:hideMark/>
          </w:tcPr>
          <w:p w14:paraId="2AF01ACC" w14:textId="77777777" w:rsidR="00740587" w:rsidRPr="006C4AEE" w:rsidRDefault="00740587" w:rsidP="007E4471">
            <w:pPr>
              <w:rPr>
                <w:lang w:val="nl-BE" w:eastAsia="nl-BE"/>
              </w:rPr>
            </w:pPr>
          </w:p>
        </w:tc>
        <w:tc>
          <w:tcPr>
            <w:tcW w:w="1034" w:type="dxa"/>
            <w:tcBorders>
              <w:top w:val="nil"/>
              <w:left w:val="nil"/>
              <w:bottom w:val="nil"/>
              <w:right w:val="nil"/>
            </w:tcBorders>
            <w:shd w:val="clear" w:color="auto" w:fill="auto"/>
            <w:noWrap/>
            <w:vAlign w:val="bottom"/>
            <w:hideMark/>
          </w:tcPr>
          <w:p w14:paraId="2AF01ACD" w14:textId="77777777" w:rsidR="00740587" w:rsidRPr="006C4AEE" w:rsidRDefault="00740587" w:rsidP="007E4471">
            <w:pPr>
              <w:rPr>
                <w:lang w:val="nl-BE" w:eastAsia="nl-BE"/>
              </w:rPr>
            </w:pPr>
          </w:p>
        </w:tc>
        <w:tc>
          <w:tcPr>
            <w:tcW w:w="495" w:type="dxa"/>
            <w:tcBorders>
              <w:top w:val="nil"/>
              <w:left w:val="nil"/>
              <w:bottom w:val="nil"/>
              <w:right w:val="nil"/>
            </w:tcBorders>
            <w:shd w:val="clear" w:color="auto" w:fill="auto"/>
            <w:noWrap/>
            <w:vAlign w:val="bottom"/>
            <w:hideMark/>
          </w:tcPr>
          <w:p w14:paraId="2AF01ACE" w14:textId="77777777" w:rsidR="00740587" w:rsidRPr="006C4AEE" w:rsidRDefault="00740587" w:rsidP="007E4471">
            <w:pPr>
              <w:rPr>
                <w:lang w:val="nl-BE" w:eastAsia="nl-BE"/>
              </w:rPr>
            </w:pPr>
          </w:p>
        </w:tc>
        <w:tc>
          <w:tcPr>
            <w:tcW w:w="1034" w:type="dxa"/>
            <w:tcBorders>
              <w:top w:val="nil"/>
              <w:left w:val="nil"/>
              <w:bottom w:val="nil"/>
              <w:right w:val="nil"/>
            </w:tcBorders>
            <w:shd w:val="clear" w:color="auto" w:fill="auto"/>
            <w:noWrap/>
            <w:vAlign w:val="bottom"/>
            <w:hideMark/>
          </w:tcPr>
          <w:p w14:paraId="2AF01ACF" w14:textId="77777777" w:rsidR="00740587" w:rsidRPr="006C4AEE" w:rsidRDefault="00740587" w:rsidP="007E4471">
            <w:pPr>
              <w:rPr>
                <w:lang w:val="nl-BE" w:eastAsia="nl-BE"/>
              </w:rPr>
            </w:pPr>
          </w:p>
        </w:tc>
        <w:tc>
          <w:tcPr>
            <w:tcW w:w="1034" w:type="dxa"/>
            <w:tcBorders>
              <w:top w:val="nil"/>
              <w:left w:val="nil"/>
              <w:bottom w:val="nil"/>
              <w:right w:val="nil"/>
            </w:tcBorders>
            <w:shd w:val="clear" w:color="auto" w:fill="auto"/>
            <w:noWrap/>
            <w:vAlign w:val="bottom"/>
            <w:hideMark/>
          </w:tcPr>
          <w:p w14:paraId="2AF01AD0" w14:textId="77777777" w:rsidR="00740587" w:rsidRPr="006C4AEE" w:rsidRDefault="00740587" w:rsidP="007E4471">
            <w:pPr>
              <w:rPr>
                <w:lang w:val="nl-BE" w:eastAsia="nl-BE"/>
              </w:rPr>
            </w:pPr>
          </w:p>
        </w:tc>
        <w:tc>
          <w:tcPr>
            <w:tcW w:w="1034" w:type="dxa"/>
            <w:tcBorders>
              <w:top w:val="nil"/>
              <w:left w:val="nil"/>
              <w:bottom w:val="nil"/>
              <w:right w:val="nil"/>
            </w:tcBorders>
            <w:shd w:val="clear" w:color="auto" w:fill="auto"/>
            <w:noWrap/>
            <w:vAlign w:val="bottom"/>
            <w:hideMark/>
          </w:tcPr>
          <w:p w14:paraId="2AF01AD1" w14:textId="77777777" w:rsidR="00740587" w:rsidRPr="006C4AEE" w:rsidRDefault="00740587" w:rsidP="007E4471">
            <w:pPr>
              <w:rPr>
                <w:lang w:val="nl-BE" w:eastAsia="nl-BE"/>
              </w:rPr>
            </w:pPr>
          </w:p>
        </w:tc>
        <w:tc>
          <w:tcPr>
            <w:tcW w:w="1034" w:type="dxa"/>
            <w:tcBorders>
              <w:top w:val="nil"/>
              <w:left w:val="nil"/>
              <w:bottom w:val="nil"/>
              <w:right w:val="nil"/>
            </w:tcBorders>
            <w:shd w:val="clear" w:color="auto" w:fill="auto"/>
            <w:noWrap/>
            <w:vAlign w:val="bottom"/>
            <w:hideMark/>
          </w:tcPr>
          <w:p w14:paraId="2AF01AD2" w14:textId="77777777" w:rsidR="00740587" w:rsidRPr="006C4AEE" w:rsidRDefault="00740587" w:rsidP="007E4471">
            <w:pPr>
              <w:rPr>
                <w:lang w:val="nl-BE" w:eastAsia="nl-BE"/>
              </w:rPr>
            </w:pPr>
          </w:p>
        </w:tc>
      </w:tr>
      <w:tr w:rsidR="00740587" w:rsidRPr="006C4AEE" w14:paraId="2AF01ADD" w14:textId="77777777" w:rsidTr="007E4471">
        <w:trPr>
          <w:trHeight w:val="105"/>
        </w:trPr>
        <w:tc>
          <w:tcPr>
            <w:tcW w:w="1034" w:type="dxa"/>
            <w:tcBorders>
              <w:top w:val="nil"/>
              <w:left w:val="nil"/>
              <w:bottom w:val="nil"/>
              <w:right w:val="nil"/>
            </w:tcBorders>
            <w:shd w:val="clear" w:color="auto" w:fill="auto"/>
            <w:noWrap/>
            <w:vAlign w:val="bottom"/>
            <w:hideMark/>
          </w:tcPr>
          <w:p w14:paraId="2AF01AD4" w14:textId="77777777" w:rsidR="00740587" w:rsidRPr="006C4AEE" w:rsidRDefault="00740587" w:rsidP="007E4471">
            <w:pPr>
              <w:rPr>
                <w:lang w:val="nl-BE" w:eastAsia="nl-BE"/>
              </w:rPr>
            </w:pPr>
          </w:p>
        </w:tc>
        <w:tc>
          <w:tcPr>
            <w:tcW w:w="1034" w:type="dxa"/>
            <w:tcBorders>
              <w:top w:val="nil"/>
              <w:left w:val="nil"/>
              <w:bottom w:val="nil"/>
              <w:right w:val="nil"/>
            </w:tcBorders>
            <w:shd w:val="clear" w:color="auto" w:fill="auto"/>
            <w:noWrap/>
            <w:vAlign w:val="bottom"/>
            <w:hideMark/>
          </w:tcPr>
          <w:p w14:paraId="2AF01AD5" w14:textId="77777777" w:rsidR="00740587" w:rsidRPr="006C4AEE" w:rsidRDefault="00740587" w:rsidP="007E4471">
            <w:pPr>
              <w:rPr>
                <w:lang w:val="nl-BE" w:eastAsia="nl-BE"/>
              </w:rPr>
            </w:pPr>
          </w:p>
        </w:tc>
        <w:tc>
          <w:tcPr>
            <w:tcW w:w="1034" w:type="dxa"/>
            <w:tcBorders>
              <w:top w:val="nil"/>
              <w:left w:val="nil"/>
              <w:bottom w:val="nil"/>
              <w:right w:val="nil"/>
            </w:tcBorders>
            <w:shd w:val="clear" w:color="auto" w:fill="auto"/>
            <w:noWrap/>
            <w:vAlign w:val="bottom"/>
            <w:hideMark/>
          </w:tcPr>
          <w:p w14:paraId="2AF01AD6" w14:textId="77777777" w:rsidR="00740587" w:rsidRPr="006C4AEE" w:rsidRDefault="00740587" w:rsidP="007E4471">
            <w:pPr>
              <w:rPr>
                <w:lang w:val="nl-BE" w:eastAsia="nl-BE"/>
              </w:rPr>
            </w:pPr>
          </w:p>
        </w:tc>
        <w:tc>
          <w:tcPr>
            <w:tcW w:w="1034" w:type="dxa"/>
            <w:tcBorders>
              <w:top w:val="nil"/>
              <w:left w:val="nil"/>
              <w:bottom w:val="nil"/>
              <w:right w:val="nil"/>
            </w:tcBorders>
            <w:shd w:val="clear" w:color="auto" w:fill="auto"/>
            <w:noWrap/>
            <w:vAlign w:val="bottom"/>
            <w:hideMark/>
          </w:tcPr>
          <w:p w14:paraId="2AF01AD7" w14:textId="77777777" w:rsidR="00740587" w:rsidRPr="006C4AEE" w:rsidRDefault="00740587" w:rsidP="007E4471">
            <w:pPr>
              <w:rPr>
                <w:lang w:val="nl-BE" w:eastAsia="nl-BE"/>
              </w:rPr>
            </w:pPr>
          </w:p>
        </w:tc>
        <w:tc>
          <w:tcPr>
            <w:tcW w:w="495" w:type="dxa"/>
            <w:tcBorders>
              <w:top w:val="nil"/>
              <w:left w:val="nil"/>
              <w:bottom w:val="nil"/>
              <w:right w:val="nil"/>
            </w:tcBorders>
            <w:shd w:val="clear" w:color="auto" w:fill="auto"/>
            <w:noWrap/>
            <w:vAlign w:val="bottom"/>
            <w:hideMark/>
          </w:tcPr>
          <w:p w14:paraId="2AF01AD8" w14:textId="77777777" w:rsidR="00740587" w:rsidRPr="006C4AEE" w:rsidRDefault="00740587" w:rsidP="007E4471">
            <w:pPr>
              <w:rPr>
                <w:lang w:val="nl-BE" w:eastAsia="nl-BE"/>
              </w:rPr>
            </w:pPr>
          </w:p>
        </w:tc>
        <w:tc>
          <w:tcPr>
            <w:tcW w:w="1034" w:type="dxa"/>
            <w:tcBorders>
              <w:top w:val="nil"/>
              <w:left w:val="nil"/>
              <w:bottom w:val="nil"/>
              <w:right w:val="nil"/>
            </w:tcBorders>
            <w:shd w:val="clear" w:color="auto" w:fill="auto"/>
            <w:noWrap/>
            <w:vAlign w:val="bottom"/>
            <w:hideMark/>
          </w:tcPr>
          <w:p w14:paraId="2AF01AD9" w14:textId="77777777" w:rsidR="00740587" w:rsidRPr="006C4AEE" w:rsidRDefault="00740587" w:rsidP="007E4471">
            <w:pPr>
              <w:rPr>
                <w:lang w:val="nl-BE" w:eastAsia="nl-BE"/>
              </w:rPr>
            </w:pPr>
          </w:p>
        </w:tc>
        <w:tc>
          <w:tcPr>
            <w:tcW w:w="1034" w:type="dxa"/>
            <w:tcBorders>
              <w:top w:val="nil"/>
              <w:left w:val="nil"/>
              <w:bottom w:val="nil"/>
              <w:right w:val="nil"/>
            </w:tcBorders>
            <w:shd w:val="clear" w:color="auto" w:fill="auto"/>
            <w:noWrap/>
            <w:vAlign w:val="bottom"/>
            <w:hideMark/>
          </w:tcPr>
          <w:p w14:paraId="2AF01ADA" w14:textId="77777777" w:rsidR="00740587" w:rsidRPr="006C4AEE" w:rsidRDefault="00740587" w:rsidP="007E4471">
            <w:pPr>
              <w:rPr>
                <w:lang w:val="nl-BE" w:eastAsia="nl-BE"/>
              </w:rPr>
            </w:pPr>
          </w:p>
        </w:tc>
        <w:tc>
          <w:tcPr>
            <w:tcW w:w="1034" w:type="dxa"/>
            <w:tcBorders>
              <w:top w:val="nil"/>
              <w:left w:val="nil"/>
              <w:bottom w:val="nil"/>
              <w:right w:val="nil"/>
            </w:tcBorders>
            <w:shd w:val="clear" w:color="auto" w:fill="auto"/>
            <w:noWrap/>
            <w:vAlign w:val="bottom"/>
            <w:hideMark/>
          </w:tcPr>
          <w:p w14:paraId="2AF01ADB" w14:textId="77777777" w:rsidR="00740587" w:rsidRPr="006C4AEE" w:rsidRDefault="00740587" w:rsidP="007E4471">
            <w:pPr>
              <w:rPr>
                <w:lang w:val="nl-BE" w:eastAsia="nl-BE"/>
              </w:rPr>
            </w:pPr>
          </w:p>
        </w:tc>
        <w:tc>
          <w:tcPr>
            <w:tcW w:w="1034" w:type="dxa"/>
            <w:tcBorders>
              <w:top w:val="nil"/>
              <w:left w:val="nil"/>
              <w:bottom w:val="nil"/>
              <w:right w:val="nil"/>
            </w:tcBorders>
            <w:shd w:val="clear" w:color="auto" w:fill="auto"/>
            <w:noWrap/>
            <w:vAlign w:val="bottom"/>
            <w:hideMark/>
          </w:tcPr>
          <w:p w14:paraId="2AF01ADC" w14:textId="77777777" w:rsidR="00740587" w:rsidRPr="006C4AEE" w:rsidRDefault="00740587" w:rsidP="007E4471">
            <w:pPr>
              <w:rPr>
                <w:lang w:val="nl-BE" w:eastAsia="nl-BE"/>
              </w:rPr>
            </w:pPr>
          </w:p>
        </w:tc>
      </w:tr>
      <w:tr w:rsidR="00740587" w:rsidRPr="006C4AEE" w14:paraId="2AF01ADF" w14:textId="77777777" w:rsidTr="007E4471">
        <w:trPr>
          <w:trHeight w:val="255"/>
        </w:trPr>
        <w:tc>
          <w:tcPr>
            <w:tcW w:w="8767" w:type="dxa"/>
            <w:gridSpan w:val="9"/>
            <w:tcBorders>
              <w:top w:val="nil"/>
              <w:left w:val="nil"/>
              <w:bottom w:val="nil"/>
              <w:right w:val="nil"/>
            </w:tcBorders>
            <w:shd w:val="clear" w:color="auto" w:fill="auto"/>
            <w:noWrap/>
            <w:vAlign w:val="bottom"/>
            <w:hideMark/>
          </w:tcPr>
          <w:p w14:paraId="2AF01ADE" w14:textId="77777777" w:rsidR="00740587" w:rsidRPr="006C4AEE" w:rsidRDefault="00740587" w:rsidP="007E4471">
            <w:pPr>
              <w:rPr>
                <w:rFonts w:ascii="Arial" w:hAnsi="Arial" w:cs="Arial"/>
                <w:i/>
                <w:iCs/>
                <w:sz w:val="18"/>
                <w:szCs w:val="18"/>
                <w:lang w:val="nl-BE" w:eastAsia="nl-BE"/>
              </w:rPr>
            </w:pPr>
            <w:r w:rsidRPr="006C4AEE">
              <w:rPr>
                <w:rFonts w:ascii="Arial" w:hAnsi="Arial" w:cs="Arial"/>
                <w:i/>
                <w:iCs/>
                <w:sz w:val="18"/>
                <w:szCs w:val="18"/>
                <w:lang w:val="nl-BE" w:eastAsia="nl-BE"/>
              </w:rPr>
              <w:t xml:space="preserve">In bijlage vindt u onze bevindingen genoteerd tijdens het bezoek aan uw school. Als preventiedienst </w:t>
            </w:r>
          </w:p>
        </w:tc>
      </w:tr>
      <w:tr w:rsidR="00740587" w:rsidRPr="006C4AEE" w14:paraId="2AF01AE1" w14:textId="77777777" w:rsidTr="007E4471">
        <w:trPr>
          <w:trHeight w:val="240"/>
        </w:trPr>
        <w:tc>
          <w:tcPr>
            <w:tcW w:w="8767" w:type="dxa"/>
            <w:gridSpan w:val="9"/>
            <w:tcBorders>
              <w:top w:val="nil"/>
              <w:left w:val="nil"/>
              <w:bottom w:val="nil"/>
              <w:right w:val="nil"/>
            </w:tcBorders>
            <w:shd w:val="clear" w:color="auto" w:fill="auto"/>
            <w:noWrap/>
            <w:vAlign w:val="bottom"/>
            <w:hideMark/>
          </w:tcPr>
          <w:p w14:paraId="2AF01AE0" w14:textId="77777777" w:rsidR="00740587" w:rsidRPr="006C4AEE" w:rsidRDefault="00740587" w:rsidP="007E4471">
            <w:pPr>
              <w:rPr>
                <w:rFonts w:ascii="Arial" w:hAnsi="Arial" w:cs="Arial"/>
                <w:i/>
                <w:iCs/>
                <w:sz w:val="18"/>
                <w:szCs w:val="18"/>
                <w:lang w:val="nl-BE" w:eastAsia="nl-BE"/>
              </w:rPr>
            </w:pPr>
            <w:r w:rsidRPr="006C4AEE">
              <w:rPr>
                <w:rFonts w:ascii="Arial" w:hAnsi="Arial" w:cs="Arial"/>
                <w:i/>
                <w:iCs/>
                <w:sz w:val="18"/>
                <w:szCs w:val="18"/>
                <w:lang w:val="nl-BE" w:eastAsia="nl-BE"/>
              </w:rPr>
              <w:t>(GIDPBW) hebben wij een adviserende functie. Onze opmerkingen en raadgevingen moeten u bijstaan bij het verder uitbouwen en organiseren van een degelijk welzijnsbeleid.</w:t>
            </w:r>
          </w:p>
        </w:tc>
      </w:tr>
      <w:tr w:rsidR="00740587" w:rsidRPr="006C4AEE" w14:paraId="2AF01AEB" w14:textId="77777777" w:rsidTr="007E4471">
        <w:trPr>
          <w:trHeight w:val="105"/>
        </w:trPr>
        <w:tc>
          <w:tcPr>
            <w:tcW w:w="1034" w:type="dxa"/>
            <w:tcBorders>
              <w:top w:val="nil"/>
              <w:left w:val="nil"/>
              <w:bottom w:val="nil"/>
              <w:right w:val="nil"/>
            </w:tcBorders>
            <w:shd w:val="clear" w:color="auto" w:fill="auto"/>
            <w:noWrap/>
            <w:vAlign w:val="bottom"/>
            <w:hideMark/>
          </w:tcPr>
          <w:p w14:paraId="2AF01AE2" w14:textId="77777777" w:rsidR="00740587" w:rsidRPr="006C4AEE" w:rsidRDefault="00740587" w:rsidP="007E4471">
            <w:pPr>
              <w:rPr>
                <w:lang w:val="nl-BE" w:eastAsia="nl-BE"/>
              </w:rPr>
            </w:pPr>
          </w:p>
        </w:tc>
        <w:tc>
          <w:tcPr>
            <w:tcW w:w="1034" w:type="dxa"/>
            <w:tcBorders>
              <w:top w:val="nil"/>
              <w:left w:val="nil"/>
              <w:bottom w:val="nil"/>
              <w:right w:val="nil"/>
            </w:tcBorders>
            <w:shd w:val="clear" w:color="auto" w:fill="auto"/>
            <w:noWrap/>
            <w:vAlign w:val="bottom"/>
            <w:hideMark/>
          </w:tcPr>
          <w:p w14:paraId="2AF01AE3" w14:textId="77777777" w:rsidR="00740587" w:rsidRPr="006C4AEE" w:rsidRDefault="00740587" w:rsidP="007E4471">
            <w:pPr>
              <w:rPr>
                <w:lang w:val="nl-BE" w:eastAsia="nl-BE"/>
              </w:rPr>
            </w:pPr>
          </w:p>
        </w:tc>
        <w:tc>
          <w:tcPr>
            <w:tcW w:w="1034" w:type="dxa"/>
            <w:tcBorders>
              <w:top w:val="nil"/>
              <w:left w:val="nil"/>
              <w:bottom w:val="nil"/>
              <w:right w:val="nil"/>
            </w:tcBorders>
            <w:shd w:val="clear" w:color="auto" w:fill="auto"/>
            <w:noWrap/>
            <w:vAlign w:val="bottom"/>
            <w:hideMark/>
          </w:tcPr>
          <w:p w14:paraId="2AF01AE4" w14:textId="77777777" w:rsidR="00740587" w:rsidRPr="006C4AEE" w:rsidRDefault="00740587" w:rsidP="007E4471">
            <w:pPr>
              <w:rPr>
                <w:lang w:val="nl-BE" w:eastAsia="nl-BE"/>
              </w:rPr>
            </w:pPr>
          </w:p>
        </w:tc>
        <w:tc>
          <w:tcPr>
            <w:tcW w:w="1034" w:type="dxa"/>
            <w:tcBorders>
              <w:top w:val="nil"/>
              <w:left w:val="nil"/>
              <w:bottom w:val="nil"/>
              <w:right w:val="nil"/>
            </w:tcBorders>
            <w:shd w:val="clear" w:color="auto" w:fill="auto"/>
            <w:noWrap/>
            <w:vAlign w:val="bottom"/>
            <w:hideMark/>
          </w:tcPr>
          <w:p w14:paraId="2AF01AE5" w14:textId="77777777" w:rsidR="00740587" w:rsidRPr="006C4AEE" w:rsidRDefault="00740587" w:rsidP="007E4471">
            <w:pPr>
              <w:rPr>
                <w:lang w:val="nl-BE" w:eastAsia="nl-BE"/>
              </w:rPr>
            </w:pPr>
          </w:p>
        </w:tc>
        <w:tc>
          <w:tcPr>
            <w:tcW w:w="495" w:type="dxa"/>
            <w:tcBorders>
              <w:top w:val="nil"/>
              <w:left w:val="nil"/>
              <w:bottom w:val="nil"/>
              <w:right w:val="nil"/>
            </w:tcBorders>
            <w:shd w:val="clear" w:color="auto" w:fill="auto"/>
            <w:noWrap/>
            <w:vAlign w:val="bottom"/>
            <w:hideMark/>
          </w:tcPr>
          <w:p w14:paraId="2AF01AE6" w14:textId="77777777" w:rsidR="00740587" w:rsidRPr="006C4AEE" w:rsidRDefault="00740587" w:rsidP="007E4471">
            <w:pPr>
              <w:rPr>
                <w:lang w:val="nl-BE" w:eastAsia="nl-BE"/>
              </w:rPr>
            </w:pPr>
          </w:p>
        </w:tc>
        <w:tc>
          <w:tcPr>
            <w:tcW w:w="1034" w:type="dxa"/>
            <w:tcBorders>
              <w:top w:val="nil"/>
              <w:left w:val="nil"/>
              <w:bottom w:val="nil"/>
              <w:right w:val="nil"/>
            </w:tcBorders>
            <w:shd w:val="clear" w:color="auto" w:fill="auto"/>
            <w:noWrap/>
            <w:vAlign w:val="bottom"/>
            <w:hideMark/>
          </w:tcPr>
          <w:p w14:paraId="2AF01AE7" w14:textId="77777777" w:rsidR="00740587" w:rsidRPr="006C4AEE" w:rsidRDefault="00740587" w:rsidP="007E4471">
            <w:pPr>
              <w:rPr>
                <w:lang w:val="nl-BE" w:eastAsia="nl-BE"/>
              </w:rPr>
            </w:pPr>
          </w:p>
        </w:tc>
        <w:tc>
          <w:tcPr>
            <w:tcW w:w="1034" w:type="dxa"/>
            <w:tcBorders>
              <w:top w:val="nil"/>
              <w:left w:val="nil"/>
              <w:bottom w:val="nil"/>
              <w:right w:val="nil"/>
            </w:tcBorders>
            <w:shd w:val="clear" w:color="auto" w:fill="auto"/>
            <w:noWrap/>
            <w:vAlign w:val="bottom"/>
            <w:hideMark/>
          </w:tcPr>
          <w:p w14:paraId="2AF01AE8" w14:textId="77777777" w:rsidR="00740587" w:rsidRPr="006C4AEE" w:rsidRDefault="00740587" w:rsidP="007E4471">
            <w:pPr>
              <w:rPr>
                <w:lang w:val="nl-BE" w:eastAsia="nl-BE"/>
              </w:rPr>
            </w:pPr>
          </w:p>
        </w:tc>
        <w:tc>
          <w:tcPr>
            <w:tcW w:w="1034" w:type="dxa"/>
            <w:tcBorders>
              <w:top w:val="nil"/>
              <w:left w:val="nil"/>
              <w:bottom w:val="nil"/>
              <w:right w:val="nil"/>
            </w:tcBorders>
            <w:shd w:val="clear" w:color="auto" w:fill="auto"/>
            <w:noWrap/>
            <w:vAlign w:val="bottom"/>
            <w:hideMark/>
          </w:tcPr>
          <w:p w14:paraId="2AF01AE9" w14:textId="77777777" w:rsidR="00740587" w:rsidRPr="006C4AEE" w:rsidRDefault="00740587" w:rsidP="007E4471">
            <w:pPr>
              <w:rPr>
                <w:lang w:val="nl-BE" w:eastAsia="nl-BE"/>
              </w:rPr>
            </w:pPr>
          </w:p>
        </w:tc>
        <w:tc>
          <w:tcPr>
            <w:tcW w:w="1034" w:type="dxa"/>
            <w:tcBorders>
              <w:top w:val="nil"/>
              <w:left w:val="nil"/>
              <w:bottom w:val="nil"/>
              <w:right w:val="nil"/>
            </w:tcBorders>
            <w:shd w:val="clear" w:color="auto" w:fill="auto"/>
            <w:noWrap/>
            <w:vAlign w:val="bottom"/>
            <w:hideMark/>
          </w:tcPr>
          <w:p w14:paraId="2AF01AEA" w14:textId="77777777" w:rsidR="00740587" w:rsidRPr="006C4AEE" w:rsidRDefault="00740587" w:rsidP="007E4471">
            <w:pPr>
              <w:rPr>
                <w:lang w:val="nl-BE" w:eastAsia="nl-BE"/>
              </w:rPr>
            </w:pPr>
          </w:p>
        </w:tc>
      </w:tr>
      <w:tr w:rsidR="00740587" w:rsidRPr="006C4AEE" w14:paraId="2AF01AED" w14:textId="77777777" w:rsidTr="007E4471">
        <w:trPr>
          <w:trHeight w:val="255"/>
        </w:trPr>
        <w:tc>
          <w:tcPr>
            <w:tcW w:w="8767" w:type="dxa"/>
            <w:gridSpan w:val="9"/>
            <w:tcBorders>
              <w:top w:val="nil"/>
              <w:left w:val="nil"/>
              <w:bottom w:val="nil"/>
              <w:right w:val="nil"/>
            </w:tcBorders>
            <w:shd w:val="clear" w:color="auto" w:fill="auto"/>
            <w:noWrap/>
            <w:vAlign w:val="bottom"/>
            <w:hideMark/>
          </w:tcPr>
          <w:p w14:paraId="2AF01AEC" w14:textId="77777777" w:rsidR="00740587" w:rsidRPr="006C4AEE" w:rsidRDefault="00740587" w:rsidP="007E4471">
            <w:pPr>
              <w:rPr>
                <w:rFonts w:ascii="Arial" w:hAnsi="Arial" w:cs="Arial"/>
                <w:i/>
                <w:iCs/>
                <w:sz w:val="18"/>
                <w:szCs w:val="18"/>
                <w:lang w:val="nl-BE" w:eastAsia="nl-BE"/>
              </w:rPr>
            </w:pPr>
            <w:r w:rsidRPr="006C4AEE">
              <w:rPr>
                <w:rFonts w:ascii="Arial" w:hAnsi="Arial" w:cs="Arial"/>
                <w:i/>
                <w:iCs/>
                <w:sz w:val="18"/>
                <w:szCs w:val="18"/>
                <w:lang w:val="nl-BE" w:eastAsia="nl-BE"/>
              </w:rPr>
              <w:t xml:space="preserve">Dit verslag werd opgemaakt op basis van een enkelvoudige rondgang -weliswaar onder begeleiding- in de </w:t>
            </w:r>
          </w:p>
        </w:tc>
      </w:tr>
      <w:tr w:rsidR="00740587" w:rsidRPr="006C4AEE" w14:paraId="2AF01AEF" w14:textId="77777777" w:rsidTr="007E4471">
        <w:trPr>
          <w:trHeight w:val="255"/>
        </w:trPr>
        <w:tc>
          <w:tcPr>
            <w:tcW w:w="8767" w:type="dxa"/>
            <w:gridSpan w:val="9"/>
            <w:tcBorders>
              <w:top w:val="nil"/>
              <w:left w:val="nil"/>
              <w:bottom w:val="nil"/>
              <w:right w:val="nil"/>
            </w:tcBorders>
            <w:shd w:val="clear" w:color="auto" w:fill="auto"/>
            <w:noWrap/>
            <w:vAlign w:val="bottom"/>
            <w:hideMark/>
          </w:tcPr>
          <w:p w14:paraId="2AF01AEE" w14:textId="77777777" w:rsidR="00740587" w:rsidRPr="006C4AEE" w:rsidRDefault="00740587" w:rsidP="007E4471">
            <w:pPr>
              <w:rPr>
                <w:rFonts w:ascii="Arial" w:hAnsi="Arial" w:cs="Arial"/>
                <w:i/>
                <w:iCs/>
                <w:sz w:val="18"/>
                <w:szCs w:val="18"/>
                <w:lang w:val="nl-BE" w:eastAsia="nl-BE"/>
              </w:rPr>
            </w:pPr>
            <w:r w:rsidRPr="006C4AEE">
              <w:rPr>
                <w:rFonts w:ascii="Arial" w:hAnsi="Arial" w:cs="Arial"/>
                <w:i/>
                <w:iCs/>
                <w:sz w:val="18"/>
                <w:szCs w:val="18"/>
                <w:lang w:val="nl-BE" w:eastAsia="nl-BE"/>
              </w:rPr>
              <w:t xml:space="preserve">infrastructuur. Indien deze vaststellingen verkeerd en/of onvolledig zijn, dient men de preventiedienst </w:t>
            </w:r>
          </w:p>
        </w:tc>
      </w:tr>
      <w:tr w:rsidR="00740587" w:rsidRPr="006C4AEE" w14:paraId="2AF01AF1" w14:textId="77777777" w:rsidTr="007E4471">
        <w:trPr>
          <w:trHeight w:val="255"/>
        </w:trPr>
        <w:tc>
          <w:tcPr>
            <w:tcW w:w="8767" w:type="dxa"/>
            <w:gridSpan w:val="9"/>
            <w:tcBorders>
              <w:top w:val="nil"/>
              <w:left w:val="nil"/>
              <w:bottom w:val="nil"/>
              <w:right w:val="nil"/>
            </w:tcBorders>
            <w:shd w:val="clear" w:color="auto" w:fill="auto"/>
            <w:noWrap/>
            <w:vAlign w:val="bottom"/>
            <w:hideMark/>
          </w:tcPr>
          <w:p w14:paraId="2AF01AF0" w14:textId="77777777" w:rsidR="00740587" w:rsidRPr="006C4AEE" w:rsidRDefault="00740587" w:rsidP="007E4471">
            <w:pPr>
              <w:rPr>
                <w:rFonts w:ascii="Arial" w:hAnsi="Arial" w:cs="Arial"/>
                <w:i/>
                <w:iCs/>
                <w:sz w:val="18"/>
                <w:szCs w:val="18"/>
                <w:lang w:val="nl-BE" w:eastAsia="nl-BE"/>
              </w:rPr>
            </w:pPr>
            <w:r w:rsidRPr="006C4AEE">
              <w:rPr>
                <w:rFonts w:ascii="Arial" w:hAnsi="Arial" w:cs="Arial"/>
                <w:i/>
                <w:iCs/>
                <w:sz w:val="18"/>
                <w:szCs w:val="18"/>
                <w:lang w:val="nl-BE" w:eastAsia="nl-BE"/>
              </w:rPr>
              <w:t>(GIDPBW) hiervan op de hoogte te stellen, daar onderstaand verslag dan onvolledig en/of onjuist is.</w:t>
            </w:r>
          </w:p>
        </w:tc>
      </w:tr>
      <w:tr w:rsidR="00740587" w:rsidRPr="006C4AEE" w14:paraId="2AF01AFB" w14:textId="77777777" w:rsidTr="007E4471">
        <w:trPr>
          <w:trHeight w:val="105"/>
        </w:trPr>
        <w:tc>
          <w:tcPr>
            <w:tcW w:w="1034" w:type="dxa"/>
            <w:tcBorders>
              <w:top w:val="nil"/>
              <w:left w:val="nil"/>
              <w:bottom w:val="nil"/>
              <w:right w:val="nil"/>
            </w:tcBorders>
            <w:shd w:val="clear" w:color="auto" w:fill="auto"/>
            <w:noWrap/>
            <w:vAlign w:val="bottom"/>
            <w:hideMark/>
          </w:tcPr>
          <w:p w14:paraId="2AF01AF2" w14:textId="77777777" w:rsidR="00740587" w:rsidRPr="006C4AEE" w:rsidRDefault="00740587" w:rsidP="007E4471">
            <w:pPr>
              <w:rPr>
                <w:rFonts w:ascii="Arial" w:hAnsi="Arial" w:cs="Arial"/>
                <w:i/>
                <w:iCs/>
                <w:sz w:val="18"/>
                <w:szCs w:val="18"/>
                <w:lang w:val="nl-BE" w:eastAsia="nl-BE"/>
              </w:rPr>
            </w:pPr>
          </w:p>
        </w:tc>
        <w:tc>
          <w:tcPr>
            <w:tcW w:w="1034" w:type="dxa"/>
            <w:tcBorders>
              <w:top w:val="nil"/>
              <w:left w:val="nil"/>
              <w:bottom w:val="nil"/>
              <w:right w:val="nil"/>
            </w:tcBorders>
            <w:shd w:val="clear" w:color="auto" w:fill="auto"/>
            <w:noWrap/>
            <w:vAlign w:val="bottom"/>
            <w:hideMark/>
          </w:tcPr>
          <w:p w14:paraId="2AF01AF3" w14:textId="77777777" w:rsidR="00740587" w:rsidRPr="006C4AEE" w:rsidRDefault="00740587" w:rsidP="007E4471">
            <w:pPr>
              <w:rPr>
                <w:lang w:val="nl-BE" w:eastAsia="nl-BE"/>
              </w:rPr>
            </w:pPr>
          </w:p>
        </w:tc>
        <w:tc>
          <w:tcPr>
            <w:tcW w:w="1034" w:type="dxa"/>
            <w:tcBorders>
              <w:top w:val="nil"/>
              <w:left w:val="nil"/>
              <w:bottom w:val="nil"/>
              <w:right w:val="nil"/>
            </w:tcBorders>
            <w:shd w:val="clear" w:color="auto" w:fill="auto"/>
            <w:noWrap/>
            <w:vAlign w:val="bottom"/>
            <w:hideMark/>
          </w:tcPr>
          <w:p w14:paraId="2AF01AF4" w14:textId="77777777" w:rsidR="00740587" w:rsidRPr="006C4AEE" w:rsidRDefault="00740587" w:rsidP="007E4471">
            <w:pPr>
              <w:rPr>
                <w:lang w:val="nl-BE" w:eastAsia="nl-BE"/>
              </w:rPr>
            </w:pPr>
          </w:p>
        </w:tc>
        <w:tc>
          <w:tcPr>
            <w:tcW w:w="1034" w:type="dxa"/>
            <w:tcBorders>
              <w:top w:val="nil"/>
              <w:left w:val="nil"/>
              <w:bottom w:val="nil"/>
              <w:right w:val="nil"/>
            </w:tcBorders>
            <w:shd w:val="clear" w:color="auto" w:fill="auto"/>
            <w:noWrap/>
            <w:vAlign w:val="bottom"/>
            <w:hideMark/>
          </w:tcPr>
          <w:p w14:paraId="2AF01AF5" w14:textId="77777777" w:rsidR="00740587" w:rsidRPr="006C4AEE" w:rsidRDefault="00740587" w:rsidP="007E4471">
            <w:pPr>
              <w:rPr>
                <w:lang w:val="nl-BE" w:eastAsia="nl-BE"/>
              </w:rPr>
            </w:pPr>
          </w:p>
        </w:tc>
        <w:tc>
          <w:tcPr>
            <w:tcW w:w="495" w:type="dxa"/>
            <w:tcBorders>
              <w:top w:val="nil"/>
              <w:left w:val="nil"/>
              <w:bottom w:val="nil"/>
              <w:right w:val="nil"/>
            </w:tcBorders>
            <w:shd w:val="clear" w:color="auto" w:fill="auto"/>
            <w:noWrap/>
            <w:vAlign w:val="bottom"/>
            <w:hideMark/>
          </w:tcPr>
          <w:p w14:paraId="2AF01AF6" w14:textId="77777777" w:rsidR="00740587" w:rsidRPr="006C4AEE" w:rsidRDefault="00740587" w:rsidP="007E4471">
            <w:pPr>
              <w:rPr>
                <w:lang w:val="nl-BE" w:eastAsia="nl-BE"/>
              </w:rPr>
            </w:pPr>
          </w:p>
        </w:tc>
        <w:tc>
          <w:tcPr>
            <w:tcW w:w="1034" w:type="dxa"/>
            <w:tcBorders>
              <w:top w:val="nil"/>
              <w:left w:val="nil"/>
              <w:bottom w:val="nil"/>
              <w:right w:val="nil"/>
            </w:tcBorders>
            <w:shd w:val="clear" w:color="auto" w:fill="auto"/>
            <w:noWrap/>
            <w:vAlign w:val="bottom"/>
            <w:hideMark/>
          </w:tcPr>
          <w:p w14:paraId="2AF01AF7" w14:textId="77777777" w:rsidR="00740587" w:rsidRPr="006C4AEE" w:rsidRDefault="00740587" w:rsidP="007E4471">
            <w:pPr>
              <w:rPr>
                <w:lang w:val="nl-BE" w:eastAsia="nl-BE"/>
              </w:rPr>
            </w:pPr>
          </w:p>
        </w:tc>
        <w:tc>
          <w:tcPr>
            <w:tcW w:w="1034" w:type="dxa"/>
            <w:tcBorders>
              <w:top w:val="nil"/>
              <w:left w:val="nil"/>
              <w:bottom w:val="nil"/>
              <w:right w:val="nil"/>
            </w:tcBorders>
            <w:shd w:val="clear" w:color="auto" w:fill="auto"/>
            <w:noWrap/>
            <w:vAlign w:val="bottom"/>
            <w:hideMark/>
          </w:tcPr>
          <w:p w14:paraId="2AF01AF8" w14:textId="77777777" w:rsidR="00740587" w:rsidRPr="006C4AEE" w:rsidRDefault="00740587" w:rsidP="007E4471">
            <w:pPr>
              <w:rPr>
                <w:lang w:val="nl-BE" w:eastAsia="nl-BE"/>
              </w:rPr>
            </w:pPr>
          </w:p>
        </w:tc>
        <w:tc>
          <w:tcPr>
            <w:tcW w:w="1034" w:type="dxa"/>
            <w:tcBorders>
              <w:top w:val="nil"/>
              <w:left w:val="nil"/>
              <w:bottom w:val="nil"/>
              <w:right w:val="nil"/>
            </w:tcBorders>
            <w:shd w:val="clear" w:color="auto" w:fill="auto"/>
            <w:noWrap/>
            <w:vAlign w:val="bottom"/>
            <w:hideMark/>
          </w:tcPr>
          <w:p w14:paraId="2AF01AF9" w14:textId="77777777" w:rsidR="00740587" w:rsidRPr="006C4AEE" w:rsidRDefault="00740587" w:rsidP="007E4471">
            <w:pPr>
              <w:rPr>
                <w:lang w:val="nl-BE" w:eastAsia="nl-BE"/>
              </w:rPr>
            </w:pPr>
          </w:p>
        </w:tc>
        <w:tc>
          <w:tcPr>
            <w:tcW w:w="1034" w:type="dxa"/>
            <w:tcBorders>
              <w:top w:val="nil"/>
              <w:left w:val="nil"/>
              <w:bottom w:val="nil"/>
              <w:right w:val="nil"/>
            </w:tcBorders>
            <w:shd w:val="clear" w:color="auto" w:fill="auto"/>
            <w:noWrap/>
            <w:vAlign w:val="bottom"/>
            <w:hideMark/>
          </w:tcPr>
          <w:p w14:paraId="2AF01AFA" w14:textId="77777777" w:rsidR="00740587" w:rsidRPr="006C4AEE" w:rsidRDefault="00740587" w:rsidP="007E4471">
            <w:pPr>
              <w:rPr>
                <w:lang w:val="nl-BE" w:eastAsia="nl-BE"/>
              </w:rPr>
            </w:pPr>
          </w:p>
        </w:tc>
      </w:tr>
      <w:tr w:rsidR="00740587" w:rsidRPr="006C4AEE" w14:paraId="2AF01AFD" w14:textId="77777777" w:rsidTr="007E4471">
        <w:trPr>
          <w:trHeight w:val="270"/>
        </w:trPr>
        <w:tc>
          <w:tcPr>
            <w:tcW w:w="8767" w:type="dxa"/>
            <w:gridSpan w:val="9"/>
            <w:tcBorders>
              <w:top w:val="nil"/>
              <w:left w:val="nil"/>
              <w:bottom w:val="nil"/>
              <w:right w:val="nil"/>
            </w:tcBorders>
            <w:shd w:val="clear" w:color="auto" w:fill="auto"/>
            <w:noWrap/>
            <w:vAlign w:val="bottom"/>
            <w:hideMark/>
          </w:tcPr>
          <w:p w14:paraId="2AF01AFC" w14:textId="77777777" w:rsidR="00740587" w:rsidRPr="006C4AEE" w:rsidRDefault="00740587" w:rsidP="007E4471">
            <w:pPr>
              <w:rPr>
                <w:rFonts w:ascii="Arial" w:hAnsi="Arial" w:cs="Arial"/>
                <w:i/>
                <w:iCs/>
                <w:sz w:val="18"/>
                <w:szCs w:val="18"/>
                <w:lang w:val="nl-BE" w:eastAsia="nl-BE"/>
              </w:rPr>
            </w:pPr>
            <w:r w:rsidRPr="006C4AEE">
              <w:rPr>
                <w:rFonts w:ascii="Arial" w:hAnsi="Arial" w:cs="Arial"/>
                <w:i/>
                <w:iCs/>
                <w:sz w:val="18"/>
                <w:szCs w:val="18"/>
                <w:lang w:val="nl-BE" w:eastAsia="nl-BE"/>
              </w:rPr>
              <w:t>Voor de opstelling van dit auditrapport werd gebruik gemaakt van de toepasselijke reglementering. Dit wil niet zeggen dat deze audit een volledige weergave is van de te volgen norm(en), maar een eerste stap is in het</w:t>
            </w:r>
            <w:r>
              <w:rPr>
                <w:rFonts w:ascii="Arial" w:hAnsi="Arial" w:cs="Arial"/>
                <w:i/>
                <w:iCs/>
                <w:sz w:val="18"/>
                <w:szCs w:val="18"/>
                <w:lang w:val="nl-BE" w:eastAsia="nl-BE"/>
              </w:rPr>
              <w:t xml:space="preserve"> </w:t>
            </w:r>
            <w:r w:rsidRPr="006C4AEE">
              <w:rPr>
                <w:rFonts w:ascii="Arial" w:hAnsi="Arial" w:cs="Arial"/>
                <w:i/>
                <w:iCs/>
                <w:sz w:val="18"/>
                <w:szCs w:val="18"/>
                <w:lang w:val="nl-BE" w:eastAsia="nl-BE"/>
              </w:rPr>
              <w:t>verbeteren van het welzijnsbeleid binnen de school.</w:t>
            </w:r>
          </w:p>
        </w:tc>
      </w:tr>
      <w:tr w:rsidR="00740587" w:rsidRPr="006C4AEE" w14:paraId="2AF01B07" w14:textId="77777777" w:rsidTr="007E4471">
        <w:trPr>
          <w:trHeight w:val="120"/>
        </w:trPr>
        <w:tc>
          <w:tcPr>
            <w:tcW w:w="1034" w:type="dxa"/>
            <w:tcBorders>
              <w:top w:val="nil"/>
              <w:left w:val="nil"/>
              <w:bottom w:val="nil"/>
              <w:right w:val="nil"/>
            </w:tcBorders>
            <w:shd w:val="clear" w:color="auto" w:fill="auto"/>
            <w:noWrap/>
            <w:vAlign w:val="bottom"/>
            <w:hideMark/>
          </w:tcPr>
          <w:p w14:paraId="2AF01AFE" w14:textId="77777777" w:rsidR="00740587" w:rsidRPr="006C4AEE" w:rsidRDefault="00740587" w:rsidP="007E4471">
            <w:pPr>
              <w:rPr>
                <w:lang w:val="nl-BE" w:eastAsia="nl-BE"/>
              </w:rPr>
            </w:pPr>
          </w:p>
        </w:tc>
        <w:tc>
          <w:tcPr>
            <w:tcW w:w="1034" w:type="dxa"/>
            <w:tcBorders>
              <w:top w:val="nil"/>
              <w:left w:val="nil"/>
              <w:bottom w:val="nil"/>
              <w:right w:val="nil"/>
            </w:tcBorders>
            <w:shd w:val="clear" w:color="auto" w:fill="auto"/>
            <w:noWrap/>
            <w:vAlign w:val="bottom"/>
            <w:hideMark/>
          </w:tcPr>
          <w:p w14:paraId="2AF01AFF" w14:textId="77777777" w:rsidR="00740587" w:rsidRPr="006C4AEE" w:rsidRDefault="00740587" w:rsidP="007E4471">
            <w:pPr>
              <w:rPr>
                <w:lang w:val="nl-BE" w:eastAsia="nl-BE"/>
              </w:rPr>
            </w:pPr>
          </w:p>
        </w:tc>
        <w:tc>
          <w:tcPr>
            <w:tcW w:w="1034" w:type="dxa"/>
            <w:tcBorders>
              <w:top w:val="nil"/>
              <w:left w:val="nil"/>
              <w:bottom w:val="nil"/>
              <w:right w:val="nil"/>
            </w:tcBorders>
            <w:shd w:val="clear" w:color="auto" w:fill="auto"/>
            <w:noWrap/>
            <w:vAlign w:val="bottom"/>
            <w:hideMark/>
          </w:tcPr>
          <w:p w14:paraId="2AF01B00" w14:textId="77777777" w:rsidR="00740587" w:rsidRPr="006C4AEE" w:rsidRDefault="00740587" w:rsidP="007E4471">
            <w:pPr>
              <w:rPr>
                <w:lang w:val="nl-BE" w:eastAsia="nl-BE"/>
              </w:rPr>
            </w:pPr>
          </w:p>
        </w:tc>
        <w:tc>
          <w:tcPr>
            <w:tcW w:w="1034" w:type="dxa"/>
            <w:tcBorders>
              <w:top w:val="nil"/>
              <w:left w:val="nil"/>
              <w:bottom w:val="nil"/>
              <w:right w:val="nil"/>
            </w:tcBorders>
            <w:shd w:val="clear" w:color="auto" w:fill="auto"/>
            <w:noWrap/>
            <w:vAlign w:val="bottom"/>
            <w:hideMark/>
          </w:tcPr>
          <w:p w14:paraId="2AF01B01" w14:textId="77777777" w:rsidR="00740587" w:rsidRPr="006C4AEE" w:rsidRDefault="00740587" w:rsidP="007E4471">
            <w:pPr>
              <w:rPr>
                <w:lang w:val="nl-BE" w:eastAsia="nl-BE"/>
              </w:rPr>
            </w:pPr>
          </w:p>
        </w:tc>
        <w:tc>
          <w:tcPr>
            <w:tcW w:w="495" w:type="dxa"/>
            <w:tcBorders>
              <w:top w:val="nil"/>
              <w:left w:val="nil"/>
              <w:bottom w:val="nil"/>
              <w:right w:val="nil"/>
            </w:tcBorders>
            <w:shd w:val="clear" w:color="auto" w:fill="auto"/>
            <w:noWrap/>
            <w:vAlign w:val="bottom"/>
            <w:hideMark/>
          </w:tcPr>
          <w:p w14:paraId="2AF01B02" w14:textId="77777777" w:rsidR="00740587" w:rsidRPr="006C4AEE" w:rsidRDefault="00740587" w:rsidP="007E4471">
            <w:pPr>
              <w:rPr>
                <w:lang w:val="nl-BE" w:eastAsia="nl-BE"/>
              </w:rPr>
            </w:pPr>
          </w:p>
        </w:tc>
        <w:tc>
          <w:tcPr>
            <w:tcW w:w="1034" w:type="dxa"/>
            <w:tcBorders>
              <w:top w:val="nil"/>
              <w:left w:val="nil"/>
              <w:bottom w:val="nil"/>
              <w:right w:val="nil"/>
            </w:tcBorders>
            <w:shd w:val="clear" w:color="auto" w:fill="auto"/>
            <w:noWrap/>
            <w:vAlign w:val="bottom"/>
            <w:hideMark/>
          </w:tcPr>
          <w:p w14:paraId="2AF01B03" w14:textId="77777777" w:rsidR="00740587" w:rsidRPr="006C4AEE" w:rsidRDefault="00740587" w:rsidP="007E4471">
            <w:pPr>
              <w:rPr>
                <w:lang w:val="nl-BE" w:eastAsia="nl-BE"/>
              </w:rPr>
            </w:pPr>
          </w:p>
        </w:tc>
        <w:tc>
          <w:tcPr>
            <w:tcW w:w="1034" w:type="dxa"/>
            <w:tcBorders>
              <w:top w:val="nil"/>
              <w:left w:val="nil"/>
              <w:bottom w:val="nil"/>
              <w:right w:val="nil"/>
            </w:tcBorders>
            <w:shd w:val="clear" w:color="auto" w:fill="auto"/>
            <w:noWrap/>
            <w:vAlign w:val="bottom"/>
            <w:hideMark/>
          </w:tcPr>
          <w:p w14:paraId="2AF01B04" w14:textId="77777777" w:rsidR="00740587" w:rsidRPr="006C4AEE" w:rsidRDefault="00740587" w:rsidP="007E4471">
            <w:pPr>
              <w:rPr>
                <w:lang w:val="nl-BE" w:eastAsia="nl-BE"/>
              </w:rPr>
            </w:pPr>
          </w:p>
        </w:tc>
        <w:tc>
          <w:tcPr>
            <w:tcW w:w="1034" w:type="dxa"/>
            <w:tcBorders>
              <w:top w:val="nil"/>
              <w:left w:val="nil"/>
              <w:bottom w:val="nil"/>
              <w:right w:val="nil"/>
            </w:tcBorders>
            <w:shd w:val="clear" w:color="auto" w:fill="auto"/>
            <w:noWrap/>
            <w:vAlign w:val="bottom"/>
            <w:hideMark/>
          </w:tcPr>
          <w:p w14:paraId="2AF01B05" w14:textId="77777777" w:rsidR="00740587" w:rsidRPr="006C4AEE" w:rsidRDefault="00740587" w:rsidP="007E4471">
            <w:pPr>
              <w:rPr>
                <w:lang w:val="nl-BE" w:eastAsia="nl-BE"/>
              </w:rPr>
            </w:pPr>
          </w:p>
        </w:tc>
        <w:tc>
          <w:tcPr>
            <w:tcW w:w="1034" w:type="dxa"/>
            <w:tcBorders>
              <w:top w:val="nil"/>
              <w:left w:val="nil"/>
              <w:bottom w:val="nil"/>
              <w:right w:val="nil"/>
            </w:tcBorders>
            <w:shd w:val="clear" w:color="auto" w:fill="auto"/>
            <w:noWrap/>
            <w:vAlign w:val="bottom"/>
            <w:hideMark/>
          </w:tcPr>
          <w:p w14:paraId="2AF01B06" w14:textId="77777777" w:rsidR="00740587" w:rsidRPr="006C4AEE" w:rsidRDefault="00740587" w:rsidP="007E4471">
            <w:pPr>
              <w:rPr>
                <w:lang w:val="nl-BE" w:eastAsia="nl-BE"/>
              </w:rPr>
            </w:pPr>
          </w:p>
        </w:tc>
      </w:tr>
      <w:tr w:rsidR="00740587" w:rsidRPr="006C4AEE" w14:paraId="2AF01B09" w14:textId="77777777" w:rsidTr="007E4471">
        <w:trPr>
          <w:trHeight w:val="255"/>
        </w:trPr>
        <w:tc>
          <w:tcPr>
            <w:tcW w:w="8767" w:type="dxa"/>
            <w:gridSpan w:val="9"/>
            <w:tcBorders>
              <w:top w:val="nil"/>
              <w:left w:val="nil"/>
              <w:bottom w:val="nil"/>
              <w:right w:val="nil"/>
            </w:tcBorders>
            <w:shd w:val="clear" w:color="auto" w:fill="auto"/>
            <w:noWrap/>
            <w:vAlign w:val="bottom"/>
            <w:hideMark/>
          </w:tcPr>
          <w:p w14:paraId="2AF01B08" w14:textId="77777777" w:rsidR="00740587" w:rsidRPr="006C4AEE" w:rsidRDefault="00740587" w:rsidP="007E4471">
            <w:pPr>
              <w:rPr>
                <w:rFonts w:ascii="Arial" w:hAnsi="Arial" w:cs="Arial"/>
                <w:i/>
                <w:iCs/>
                <w:sz w:val="18"/>
                <w:szCs w:val="18"/>
                <w:lang w:val="nl-BE" w:eastAsia="nl-BE"/>
              </w:rPr>
            </w:pPr>
            <w:r w:rsidRPr="006C4AEE">
              <w:rPr>
                <w:rFonts w:ascii="Arial" w:hAnsi="Arial" w:cs="Arial"/>
                <w:i/>
                <w:iCs/>
                <w:sz w:val="18"/>
                <w:szCs w:val="18"/>
                <w:lang w:val="nl-BE" w:eastAsia="nl-BE"/>
              </w:rPr>
              <w:t xml:space="preserve">Dit verslag kan door de inspectiediensten worden opgevraagd en dient door u te worden bewaard. Voor alle </w:t>
            </w:r>
          </w:p>
        </w:tc>
      </w:tr>
      <w:tr w:rsidR="00740587" w:rsidRPr="006C4AEE" w14:paraId="2AF01B0C" w14:textId="77777777" w:rsidTr="007E4471">
        <w:trPr>
          <w:trHeight w:val="240"/>
        </w:trPr>
        <w:tc>
          <w:tcPr>
            <w:tcW w:w="7733" w:type="dxa"/>
            <w:gridSpan w:val="8"/>
            <w:tcBorders>
              <w:top w:val="nil"/>
              <w:left w:val="nil"/>
              <w:bottom w:val="nil"/>
              <w:right w:val="nil"/>
            </w:tcBorders>
            <w:shd w:val="clear" w:color="auto" w:fill="auto"/>
            <w:noWrap/>
            <w:vAlign w:val="bottom"/>
            <w:hideMark/>
          </w:tcPr>
          <w:p w14:paraId="2AF01B0A" w14:textId="77777777" w:rsidR="00740587" w:rsidRPr="006C4AEE" w:rsidRDefault="00740587" w:rsidP="007E4471">
            <w:pPr>
              <w:rPr>
                <w:rFonts w:ascii="Arial" w:hAnsi="Arial" w:cs="Arial"/>
                <w:i/>
                <w:iCs/>
                <w:sz w:val="18"/>
                <w:szCs w:val="18"/>
                <w:lang w:val="nl-BE" w:eastAsia="nl-BE"/>
              </w:rPr>
            </w:pPr>
            <w:r w:rsidRPr="006C4AEE">
              <w:rPr>
                <w:rFonts w:ascii="Arial" w:hAnsi="Arial" w:cs="Arial"/>
                <w:i/>
                <w:iCs/>
                <w:sz w:val="18"/>
                <w:szCs w:val="18"/>
                <w:lang w:val="nl-BE" w:eastAsia="nl-BE"/>
              </w:rPr>
              <w:t>vragen betreffende veiligheid, gezondheid en hygiëne mag u ons steeds raadplegen.</w:t>
            </w:r>
          </w:p>
        </w:tc>
        <w:tc>
          <w:tcPr>
            <w:tcW w:w="1034" w:type="dxa"/>
            <w:tcBorders>
              <w:top w:val="nil"/>
              <w:left w:val="nil"/>
              <w:bottom w:val="nil"/>
              <w:right w:val="nil"/>
            </w:tcBorders>
            <w:shd w:val="clear" w:color="auto" w:fill="auto"/>
            <w:noWrap/>
            <w:vAlign w:val="bottom"/>
            <w:hideMark/>
          </w:tcPr>
          <w:p w14:paraId="2AF01B0B" w14:textId="77777777" w:rsidR="00740587" w:rsidRPr="006C4AEE" w:rsidRDefault="00740587" w:rsidP="007E4471">
            <w:pPr>
              <w:rPr>
                <w:rFonts w:ascii="Arial" w:hAnsi="Arial" w:cs="Arial"/>
                <w:i/>
                <w:iCs/>
                <w:sz w:val="18"/>
                <w:szCs w:val="18"/>
                <w:lang w:val="nl-BE" w:eastAsia="nl-BE"/>
              </w:rPr>
            </w:pPr>
          </w:p>
        </w:tc>
      </w:tr>
    </w:tbl>
    <w:p w14:paraId="2AF01B0D" w14:textId="77777777" w:rsidR="00AD1C9E" w:rsidRDefault="00AD1C9E" w:rsidP="00AD1C9E">
      <w:pPr>
        <w:rPr>
          <w:rFonts w:ascii="Arial" w:hAnsi="Arial" w:cs="Arial"/>
          <w:color w:val="FF0000"/>
        </w:rPr>
      </w:pPr>
    </w:p>
    <w:p w14:paraId="2AF01B0E" w14:textId="77777777" w:rsidR="00E36B6D" w:rsidRDefault="00E36B6D" w:rsidP="00AD1C9E">
      <w:pPr>
        <w:rPr>
          <w:rFonts w:ascii="Arial" w:hAnsi="Arial" w:cs="Arial"/>
          <w:color w:val="FF0000"/>
        </w:rPr>
      </w:pPr>
    </w:p>
    <w:sdt>
      <w:sdtPr>
        <w:rPr>
          <w:rFonts w:ascii="Times New Roman" w:hAnsi="Times New Roman" w:cs="Times New Roman"/>
          <w:b w:val="0"/>
          <w:lang w:val="nl-NL" w:eastAsia="nl-NL"/>
        </w:rPr>
        <w:id w:val="-657610735"/>
        <w:docPartObj>
          <w:docPartGallery w:val="Table of Contents"/>
          <w:docPartUnique/>
        </w:docPartObj>
      </w:sdtPr>
      <w:sdtEndPr>
        <w:rPr>
          <w:bCs/>
        </w:rPr>
      </w:sdtEndPr>
      <w:sdtContent>
        <w:p w14:paraId="2AF01B0F" w14:textId="77777777" w:rsidR="00846C2E" w:rsidRPr="00F64CF8" w:rsidRDefault="00846C2E">
          <w:pPr>
            <w:pStyle w:val="Kopvaninhoudsopgave"/>
            <w:rPr>
              <w:rFonts w:eastAsia="ECSquareSansPro-Light"/>
              <w:b w:val="0"/>
              <w:lang w:val="nl-NL" w:eastAsia="nl-NL"/>
            </w:rPr>
          </w:pPr>
          <w:r w:rsidRPr="00F64CF8">
            <w:rPr>
              <w:rFonts w:eastAsia="ECSquareSansPro-Light"/>
              <w:b w:val="0"/>
              <w:lang w:val="nl-NL" w:eastAsia="nl-NL"/>
            </w:rPr>
            <w:t>Inhoudsopgave</w:t>
          </w:r>
        </w:p>
        <w:p w14:paraId="2AF01B10" w14:textId="77777777" w:rsidR="00F64CF8" w:rsidRPr="00F64CF8" w:rsidRDefault="00846C2E">
          <w:pPr>
            <w:pStyle w:val="Inhopg1"/>
            <w:tabs>
              <w:tab w:val="left" w:pos="400"/>
              <w:tab w:val="right" w:leader="dot" w:pos="9062"/>
            </w:tabs>
            <w:rPr>
              <w:rFonts w:ascii="Arial" w:eastAsiaTheme="minorEastAsia" w:hAnsi="Arial" w:cs="Arial"/>
              <w:noProof/>
              <w:sz w:val="22"/>
              <w:szCs w:val="22"/>
              <w:lang w:val="nl-BE" w:eastAsia="nl-BE"/>
            </w:rPr>
          </w:pPr>
          <w:r w:rsidRPr="00F64CF8">
            <w:rPr>
              <w:rFonts w:ascii="Arial" w:eastAsia="ECSquareSansPro-Light" w:hAnsi="Arial" w:cs="Arial"/>
            </w:rPr>
            <w:fldChar w:fldCharType="begin"/>
          </w:r>
          <w:r w:rsidRPr="00F64CF8">
            <w:rPr>
              <w:rFonts w:ascii="Arial" w:eastAsia="ECSquareSansPro-Light" w:hAnsi="Arial" w:cs="Arial"/>
            </w:rPr>
            <w:instrText xml:space="preserve"> TOC \o "1-3" \h \z \u </w:instrText>
          </w:r>
          <w:r w:rsidRPr="00F64CF8">
            <w:rPr>
              <w:rFonts w:ascii="Arial" w:eastAsia="ECSquareSansPro-Light" w:hAnsi="Arial" w:cs="Arial"/>
            </w:rPr>
            <w:fldChar w:fldCharType="separate"/>
          </w:r>
          <w:hyperlink w:anchor="_Toc478045323" w:history="1">
            <w:r w:rsidR="00F64CF8" w:rsidRPr="00F64CF8">
              <w:rPr>
                <w:rStyle w:val="Hyperlink"/>
                <w:rFonts w:ascii="Arial" w:hAnsi="Arial" w:cs="Arial"/>
                <w:noProof/>
              </w:rPr>
              <w:t>2.</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Introductie</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_Toc478045323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3</w:t>
            </w:r>
            <w:r w:rsidR="00F64CF8" w:rsidRPr="00F64CF8">
              <w:rPr>
                <w:rFonts w:ascii="Arial" w:hAnsi="Arial" w:cs="Arial"/>
                <w:noProof/>
                <w:webHidden/>
              </w:rPr>
              <w:fldChar w:fldCharType="end"/>
            </w:r>
          </w:hyperlink>
        </w:p>
        <w:p w14:paraId="2AF01B11" w14:textId="77777777" w:rsidR="00F64CF8" w:rsidRPr="00F64CF8" w:rsidRDefault="00D050D5">
          <w:pPr>
            <w:pStyle w:val="Inhopg2"/>
            <w:tabs>
              <w:tab w:val="left" w:pos="880"/>
              <w:tab w:val="right" w:leader="dot" w:pos="9062"/>
            </w:tabs>
            <w:rPr>
              <w:rFonts w:ascii="Arial" w:eastAsiaTheme="minorEastAsia" w:hAnsi="Arial" w:cs="Arial"/>
              <w:noProof/>
              <w:sz w:val="22"/>
              <w:szCs w:val="22"/>
              <w:lang w:val="nl-BE" w:eastAsia="nl-BE"/>
            </w:rPr>
          </w:pPr>
          <w:hyperlink w:anchor="_Toc478045324" w:history="1">
            <w:r w:rsidR="00F64CF8" w:rsidRPr="00F64CF8">
              <w:rPr>
                <w:rStyle w:val="Hyperlink"/>
                <w:rFonts w:ascii="Arial" w:hAnsi="Arial" w:cs="Arial"/>
                <w:noProof/>
              </w:rPr>
              <w:t>2.1.</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Inleiding</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_Toc478045324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3</w:t>
            </w:r>
            <w:r w:rsidR="00F64CF8" w:rsidRPr="00F64CF8">
              <w:rPr>
                <w:rFonts w:ascii="Arial" w:hAnsi="Arial" w:cs="Arial"/>
                <w:noProof/>
                <w:webHidden/>
              </w:rPr>
              <w:fldChar w:fldCharType="end"/>
            </w:r>
          </w:hyperlink>
        </w:p>
        <w:p w14:paraId="2AF01B12" w14:textId="77777777" w:rsidR="00F64CF8" w:rsidRPr="00F64CF8" w:rsidRDefault="00D050D5">
          <w:pPr>
            <w:pStyle w:val="Inhopg3"/>
            <w:tabs>
              <w:tab w:val="left" w:pos="1100"/>
              <w:tab w:val="right" w:leader="dot" w:pos="9062"/>
            </w:tabs>
            <w:rPr>
              <w:rFonts w:ascii="Arial" w:eastAsiaTheme="minorEastAsia" w:hAnsi="Arial" w:cs="Arial"/>
              <w:noProof/>
              <w:sz w:val="22"/>
              <w:szCs w:val="22"/>
              <w:lang w:val="nl-BE" w:eastAsia="nl-BE"/>
            </w:rPr>
          </w:pPr>
          <w:hyperlink w:anchor="_Toc478045325" w:history="1">
            <w:r w:rsidR="00F64CF8" w:rsidRPr="00F64CF8">
              <w:rPr>
                <w:rStyle w:val="Hyperlink"/>
                <w:rFonts w:ascii="Arial" w:hAnsi="Arial" w:cs="Arial"/>
                <w:noProof/>
              </w:rPr>
              <w:t>2.1.2.</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Inleiding tot de EMV-richtlijn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_Toc478045325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3</w:t>
            </w:r>
            <w:r w:rsidR="00F64CF8" w:rsidRPr="00F64CF8">
              <w:rPr>
                <w:rFonts w:ascii="Arial" w:hAnsi="Arial" w:cs="Arial"/>
                <w:noProof/>
                <w:webHidden/>
              </w:rPr>
              <w:fldChar w:fldCharType="end"/>
            </w:r>
          </w:hyperlink>
        </w:p>
        <w:p w14:paraId="2AF01B13" w14:textId="77777777" w:rsidR="00F64CF8" w:rsidRPr="00F64CF8" w:rsidRDefault="00D050D5">
          <w:pPr>
            <w:pStyle w:val="Inhopg2"/>
            <w:tabs>
              <w:tab w:val="left" w:pos="880"/>
              <w:tab w:val="right" w:leader="dot" w:pos="9062"/>
            </w:tabs>
            <w:rPr>
              <w:rFonts w:ascii="Arial" w:eastAsiaTheme="minorEastAsia" w:hAnsi="Arial" w:cs="Arial"/>
              <w:noProof/>
              <w:sz w:val="22"/>
              <w:szCs w:val="22"/>
              <w:lang w:val="nl-BE" w:eastAsia="nl-BE"/>
            </w:rPr>
          </w:pPr>
          <w:hyperlink w:anchor="_Toc478045326" w:history="1">
            <w:r w:rsidR="00F64CF8" w:rsidRPr="00F64CF8">
              <w:rPr>
                <w:rStyle w:val="Hyperlink"/>
                <w:rFonts w:ascii="Arial" w:hAnsi="Arial" w:cs="Arial"/>
                <w:noProof/>
              </w:rPr>
              <w:t>2.2.</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Gezondheidseffecten en veiligheidsrisico’s van elektromagnetische velden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_Toc478045326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4</w:t>
            </w:r>
            <w:r w:rsidR="00F64CF8" w:rsidRPr="00F64CF8">
              <w:rPr>
                <w:rFonts w:ascii="Arial" w:hAnsi="Arial" w:cs="Arial"/>
                <w:noProof/>
                <w:webHidden/>
              </w:rPr>
              <w:fldChar w:fldCharType="end"/>
            </w:r>
          </w:hyperlink>
        </w:p>
        <w:p w14:paraId="2AF01B14" w14:textId="77777777" w:rsidR="00F64CF8" w:rsidRPr="00F64CF8" w:rsidRDefault="00D050D5">
          <w:pPr>
            <w:pStyle w:val="Inhopg3"/>
            <w:tabs>
              <w:tab w:val="left" w:pos="1100"/>
              <w:tab w:val="right" w:leader="dot" w:pos="9062"/>
            </w:tabs>
            <w:rPr>
              <w:rFonts w:ascii="Arial" w:eastAsiaTheme="minorEastAsia" w:hAnsi="Arial" w:cs="Arial"/>
              <w:noProof/>
              <w:sz w:val="22"/>
              <w:szCs w:val="22"/>
              <w:lang w:val="nl-BE" w:eastAsia="nl-BE"/>
            </w:rPr>
          </w:pPr>
          <w:hyperlink w:anchor="_Toc478045327" w:history="1">
            <w:r w:rsidR="00F64CF8" w:rsidRPr="00F64CF8">
              <w:rPr>
                <w:rStyle w:val="Hyperlink"/>
                <w:rFonts w:ascii="Arial" w:hAnsi="Arial" w:cs="Arial"/>
                <w:noProof/>
              </w:rPr>
              <w:t>2.2.1.</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Directe effecten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_Toc478045327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4</w:t>
            </w:r>
            <w:r w:rsidR="00F64CF8" w:rsidRPr="00F64CF8">
              <w:rPr>
                <w:rFonts w:ascii="Arial" w:hAnsi="Arial" w:cs="Arial"/>
                <w:noProof/>
                <w:webHidden/>
              </w:rPr>
              <w:fldChar w:fldCharType="end"/>
            </w:r>
          </w:hyperlink>
        </w:p>
        <w:p w14:paraId="2AF01B15" w14:textId="77777777" w:rsidR="00F64CF8" w:rsidRPr="00F64CF8" w:rsidRDefault="00D050D5">
          <w:pPr>
            <w:pStyle w:val="Inhopg3"/>
            <w:tabs>
              <w:tab w:val="left" w:pos="1100"/>
              <w:tab w:val="right" w:leader="dot" w:pos="9062"/>
            </w:tabs>
            <w:rPr>
              <w:rFonts w:ascii="Arial" w:eastAsiaTheme="minorEastAsia" w:hAnsi="Arial" w:cs="Arial"/>
              <w:noProof/>
              <w:sz w:val="22"/>
              <w:szCs w:val="22"/>
              <w:lang w:val="nl-BE" w:eastAsia="nl-BE"/>
            </w:rPr>
          </w:pPr>
          <w:hyperlink w:anchor="_Toc478045328" w:history="1">
            <w:r w:rsidR="00F64CF8" w:rsidRPr="00F64CF8">
              <w:rPr>
                <w:rStyle w:val="Hyperlink"/>
                <w:rFonts w:ascii="Arial" w:hAnsi="Arial" w:cs="Arial"/>
                <w:noProof/>
              </w:rPr>
              <w:t>2.2.2.</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Effecten op lange termijn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_Toc478045328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5</w:t>
            </w:r>
            <w:r w:rsidR="00F64CF8" w:rsidRPr="00F64CF8">
              <w:rPr>
                <w:rFonts w:ascii="Arial" w:hAnsi="Arial" w:cs="Arial"/>
                <w:noProof/>
                <w:webHidden/>
              </w:rPr>
              <w:fldChar w:fldCharType="end"/>
            </w:r>
          </w:hyperlink>
        </w:p>
        <w:p w14:paraId="2AF01B16" w14:textId="77777777" w:rsidR="00F64CF8" w:rsidRPr="00F64CF8" w:rsidRDefault="00D050D5">
          <w:pPr>
            <w:pStyle w:val="Inhopg3"/>
            <w:tabs>
              <w:tab w:val="left" w:pos="1100"/>
              <w:tab w:val="right" w:leader="dot" w:pos="9062"/>
            </w:tabs>
            <w:rPr>
              <w:rFonts w:ascii="Arial" w:eastAsiaTheme="minorEastAsia" w:hAnsi="Arial" w:cs="Arial"/>
              <w:noProof/>
              <w:sz w:val="22"/>
              <w:szCs w:val="22"/>
              <w:lang w:val="nl-BE" w:eastAsia="nl-BE"/>
            </w:rPr>
          </w:pPr>
          <w:hyperlink w:anchor="_Toc478045329" w:history="1">
            <w:r w:rsidR="00F64CF8" w:rsidRPr="00F64CF8">
              <w:rPr>
                <w:rStyle w:val="Hyperlink"/>
                <w:rFonts w:ascii="Arial" w:hAnsi="Arial" w:cs="Arial"/>
                <w:noProof/>
              </w:rPr>
              <w:t>2.2.3.</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Indirecte effecten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_Toc478045329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5</w:t>
            </w:r>
            <w:r w:rsidR="00F64CF8" w:rsidRPr="00F64CF8">
              <w:rPr>
                <w:rFonts w:ascii="Arial" w:hAnsi="Arial" w:cs="Arial"/>
                <w:noProof/>
                <w:webHidden/>
              </w:rPr>
              <w:fldChar w:fldCharType="end"/>
            </w:r>
          </w:hyperlink>
        </w:p>
        <w:p w14:paraId="2AF01B17" w14:textId="77777777" w:rsidR="00F64CF8" w:rsidRPr="00F64CF8" w:rsidRDefault="00D050D5">
          <w:pPr>
            <w:pStyle w:val="Inhopg2"/>
            <w:tabs>
              <w:tab w:val="left" w:pos="880"/>
              <w:tab w:val="right" w:leader="dot" w:pos="9062"/>
            </w:tabs>
            <w:rPr>
              <w:rFonts w:ascii="Arial" w:eastAsiaTheme="minorEastAsia" w:hAnsi="Arial" w:cs="Arial"/>
              <w:noProof/>
              <w:sz w:val="22"/>
              <w:szCs w:val="22"/>
              <w:lang w:val="nl-BE" w:eastAsia="nl-BE"/>
            </w:rPr>
          </w:pPr>
          <w:hyperlink w:anchor="_Toc478045330" w:history="1">
            <w:r w:rsidR="00F64CF8" w:rsidRPr="00F64CF8">
              <w:rPr>
                <w:rStyle w:val="Hyperlink"/>
                <w:rFonts w:ascii="Arial" w:hAnsi="Arial" w:cs="Arial"/>
                <w:noProof/>
                <w:lang w:val="nl-BE"/>
              </w:rPr>
              <w:t>2.3.</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lang w:val="nl-BE"/>
              </w:rPr>
              <w:t>Bronnen van elektromagnetische velden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_Toc478045330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5</w:t>
            </w:r>
            <w:r w:rsidR="00F64CF8" w:rsidRPr="00F64CF8">
              <w:rPr>
                <w:rFonts w:ascii="Arial" w:hAnsi="Arial" w:cs="Arial"/>
                <w:noProof/>
                <w:webHidden/>
              </w:rPr>
              <w:fldChar w:fldCharType="end"/>
            </w:r>
          </w:hyperlink>
        </w:p>
        <w:p w14:paraId="2AF01B18" w14:textId="77777777" w:rsidR="00F64CF8" w:rsidRPr="00F64CF8" w:rsidRDefault="00D050D5">
          <w:pPr>
            <w:pStyle w:val="Inhopg3"/>
            <w:tabs>
              <w:tab w:val="left" w:pos="1100"/>
              <w:tab w:val="right" w:leader="dot" w:pos="9062"/>
            </w:tabs>
            <w:rPr>
              <w:rFonts w:ascii="Arial" w:eastAsiaTheme="minorEastAsia" w:hAnsi="Arial" w:cs="Arial"/>
              <w:noProof/>
              <w:sz w:val="22"/>
              <w:szCs w:val="22"/>
              <w:lang w:val="nl-BE" w:eastAsia="nl-BE"/>
            </w:rPr>
          </w:pPr>
          <w:hyperlink w:anchor="_Toc478045331" w:history="1">
            <w:r w:rsidR="00F64CF8" w:rsidRPr="00F64CF8">
              <w:rPr>
                <w:rStyle w:val="Hyperlink"/>
                <w:rFonts w:ascii="Arial" w:hAnsi="Arial" w:cs="Arial"/>
                <w:noProof/>
              </w:rPr>
              <w:t>2.3.1.</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Werknemers met een verhoogd risico</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_Toc478045331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6</w:t>
            </w:r>
            <w:r w:rsidR="00F64CF8" w:rsidRPr="00F64CF8">
              <w:rPr>
                <w:rFonts w:ascii="Arial" w:hAnsi="Arial" w:cs="Arial"/>
                <w:noProof/>
                <w:webHidden/>
              </w:rPr>
              <w:fldChar w:fldCharType="end"/>
            </w:r>
          </w:hyperlink>
        </w:p>
        <w:p w14:paraId="2AF01B19" w14:textId="77777777" w:rsidR="00F64CF8" w:rsidRPr="00F64CF8" w:rsidRDefault="00D050D5">
          <w:pPr>
            <w:pStyle w:val="Inhopg2"/>
            <w:tabs>
              <w:tab w:val="left" w:pos="880"/>
              <w:tab w:val="right" w:leader="dot" w:pos="9062"/>
            </w:tabs>
            <w:rPr>
              <w:rFonts w:ascii="Arial" w:eastAsiaTheme="minorEastAsia" w:hAnsi="Arial" w:cs="Arial"/>
              <w:noProof/>
              <w:sz w:val="22"/>
              <w:szCs w:val="22"/>
              <w:lang w:val="nl-BE" w:eastAsia="nl-BE"/>
            </w:rPr>
          </w:pPr>
          <w:hyperlink w:anchor="_Toc478045332" w:history="1">
            <w:r w:rsidR="00F64CF8" w:rsidRPr="00F64CF8">
              <w:rPr>
                <w:rStyle w:val="Hyperlink"/>
                <w:rFonts w:ascii="Arial" w:hAnsi="Arial" w:cs="Arial"/>
                <w:noProof/>
                <w:lang w:val="nl-BE"/>
              </w:rPr>
              <w:t>2.4.</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lang w:val="nl-BE"/>
              </w:rPr>
              <w:t>Beoordelingsvereisten voor veel voorkomende werkactiviteiten, apparatuur en werkplekken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_Toc478045332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8</w:t>
            </w:r>
            <w:r w:rsidR="00F64CF8" w:rsidRPr="00F64CF8">
              <w:rPr>
                <w:rFonts w:ascii="Arial" w:hAnsi="Arial" w:cs="Arial"/>
                <w:noProof/>
                <w:webHidden/>
              </w:rPr>
              <w:fldChar w:fldCharType="end"/>
            </w:r>
          </w:hyperlink>
        </w:p>
        <w:p w14:paraId="2AF01B1A" w14:textId="77777777" w:rsidR="00F64CF8" w:rsidRDefault="00F64CF8">
          <w:pPr>
            <w:pStyle w:val="Inhopg3"/>
            <w:tabs>
              <w:tab w:val="left" w:pos="1100"/>
              <w:tab w:val="right" w:leader="dot" w:pos="9062"/>
            </w:tabs>
            <w:rPr>
              <w:rStyle w:val="Hyperlink"/>
              <w:rFonts w:ascii="Arial" w:hAnsi="Arial" w:cs="Arial"/>
              <w:noProof/>
            </w:rPr>
          </w:pPr>
          <w:r w:rsidRPr="00F64CF8">
            <w:rPr>
              <w:rStyle w:val="Hyperlink"/>
              <w:rFonts w:ascii="Arial" w:hAnsi="Arial" w:cs="Arial"/>
              <w:noProof/>
            </w:rPr>
            <w:fldChar w:fldCharType="begin"/>
          </w:r>
          <w:r w:rsidRPr="00F64CF8">
            <w:rPr>
              <w:rStyle w:val="Hyperlink"/>
              <w:rFonts w:ascii="Arial" w:hAnsi="Arial" w:cs="Arial"/>
              <w:noProof/>
            </w:rPr>
            <w:instrText xml:space="preserve"> </w:instrText>
          </w:r>
          <w:r w:rsidRPr="00F64CF8">
            <w:rPr>
              <w:rFonts w:ascii="Arial" w:hAnsi="Arial" w:cs="Arial"/>
              <w:noProof/>
            </w:rPr>
            <w:instrText>HYPERLINK \l "_Toc478045333"</w:instrText>
          </w:r>
          <w:r w:rsidRPr="00F64CF8">
            <w:rPr>
              <w:rStyle w:val="Hyperlink"/>
              <w:rFonts w:ascii="Arial" w:hAnsi="Arial" w:cs="Arial"/>
              <w:noProof/>
            </w:rPr>
            <w:instrText xml:space="preserve"> </w:instrText>
          </w:r>
          <w:r w:rsidRPr="00F64CF8">
            <w:rPr>
              <w:rStyle w:val="Hyperlink"/>
              <w:rFonts w:ascii="Arial" w:hAnsi="Arial" w:cs="Arial"/>
              <w:noProof/>
            </w:rPr>
            <w:fldChar w:fldCharType="separate"/>
          </w:r>
          <w:r w:rsidRPr="00F64CF8">
            <w:rPr>
              <w:rStyle w:val="Hyperlink"/>
              <w:rFonts w:ascii="Arial" w:hAnsi="Arial" w:cs="Arial"/>
              <w:noProof/>
            </w:rPr>
            <w:t>2.4.1.</w:t>
          </w:r>
          <w:r w:rsidRPr="00F64CF8">
            <w:rPr>
              <w:rFonts w:ascii="Arial" w:eastAsiaTheme="minorEastAsia" w:hAnsi="Arial" w:cs="Arial"/>
              <w:noProof/>
              <w:sz w:val="22"/>
              <w:szCs w:val="22"/>
              <w:lang w:val="nl-BE" w:eastAsia="nl-BE"/>
            </w:rPr>
            <w:tab/>
          </w:r>
          <w:r w:rsidRPr="00F64CF8">
            <w:rPr>
              <w:rStyle w:val="Hyperlink"/>
              <w:rFonts w:ascii="Arial" w:hAnsi="Arial" w:cs="Arial"/>
              <w:noProof/>
            </w:rPr>
            <w:t xml:space="preserve">Werkactiviteiten, apparatuur en werkplekken waarvoor een specifieke beoordeling </w:t>
          </w:r>
          <w:r>
            <w:rPr>
              <w:rStyle w:val="Hyperlink"/>
              <w:rFonts w:ascii="Arial" w:hAnsi="Arial" w:cs="Arial"/>
              <w:noProof/>
            </w:rPr>
            <w:t xml:space="preserve">  </w:t>
          </w:r>
        </w:p>
        <w:p w14:paraId="2AF01B1B" w14:textId="77777777" w:rsidR="00F64CF8" w:rsidRPr="00F64CF8" w:rsidRDefault="00F64CF8">
          <w:pPr>
            <w:pStyle w:val="Inhopg3"/>
            <w:tabs>
              <w:tab w:val="left" w:pos="1100"/>
              <w:tab w:val="right" w:leader="dot" w:pos="9062"/>
            </w:tabs>
            <w:rPr>
              <w:rFonts w:ascii="Arial" w:eastAsiaTheme="minorEastAsia" w:hAnsi="Arial" w:cs="Arial"/>
              <w:noProof/>
              <w:sz w:val="22"/>
              <w:szCs w:val="22"/>
              <w:lang w:val="nl-BE" w:eastAsia="nl-BE"/>
            </w:rPr>
          </w:pPr>
          <w:r>
            <w:rPr>
              <w:rStyle w:val="Hyperlink"/>
              <w:rFonts w:ascii="Arial" w:hAnsi="Arial" w:cs="Arial"/>
              <w:noProof/>
            </w:rPr>
            <w:t xml:space="preserve">             </w:t>
          </w:r>
          <w:r w:rsidRPr="00F64CF8">
            <w:rPr>
              <w:rStyle w:val="Hyperlink"/>
              <w:rFonts w:ascii="Arial" w:hAnsi="Arial" w:cs="Arial"/>
              <w:noProof/>
            </w:rPr>
            <w:t>waarschijnlijk nodig is</w:t>
          </w:r>
          <w:r w:rsidRPr="00F64CF8">
            <w:rPr>
              <w:rFonts w:ascii="Arial" w:hAnsi="Arial" w:cs="Arial"/>
              <w:noProof/>
              <w:webHidden/>
            </w:rPr>
            <w:tab/>
          </w:r>
          <w:r w:rsidRPr="00F64CF8">
            <w:rPr>
              <w:rFonts w:ascii="Arial" w:hAnsi="Arial" w:cs="Arial"/>
              <w:noProof/>
              <w:webHidden/>
            </w:rPr>
            <w:fldChar w:fldCharType="begin"/>
          </w:r>
          <w:r w:rsidRPr="00F64CF8">
            <w:rPr>
              <w:rFonts w:ascii="Arial" w:hAnsi="Arial" w:cs="Arial"/>
              <w:noProof/>
              <w:webHidden/>
            </w:rPr>
            <w:instrText xml:space="preserve"> PAGEREF _Toc478045333 \h </w:instrText>
          </w:r>
          <w:r w:rsidRPr="00F64CF8">
            <w:rPr>
              <w:rFonts w:ascii="Arial" w:hAnsi="Arial" w:cs="Arial"/>
              <w:noProof/>
              <w:webHidden/>
            </w:rPr>
          </w:r>
          <w:r w:rsidRPr="00F64CF8">
            <w:rPr>
              <w:rFonts w:ascii="Arial" w:hAnsi="Arial" w:cs="Arial"/>
              <w:noProof/>
              <w:webHidden/>
            </w:rPr>
            <w:fldChar w:fldCharType="separate"/>
          </w:r>
          <w:r w:rsidR="00740587">
            <w:rPr>
              <w:rFonts w:ascii="Arial" w:hAnsi="Arial" w:cs="Arial"/>
              <w:noProof/>
              <w:webHidden/>
            </w:rPr>
            <w:t>11</w:t>
          </w:r>
          <w:r w:rsidRPr="00F64CF8">
            <w:rPr>
              <w:rFonts w:ascii="Arial" w:hAnsi="Arial" w:cs="Arial"/>
              <w:noProof/>
              <w:webHidden/>
            </w:rPr>
            <w:fldChar w:fldCharType="end"/>
          </w:r>
          <w:r w:rsidRPr="00F64CF8">
            <w:rPr>
              <w:rStyle w:val="Hyperlink"/>
              <w:rFonts w:ascii="Arial" w:hAnsi="Arial" w:cs="Arial"/>
              <w:noProof/>
            </w:rPr>
            <w:fldChar w:fldCharType="end"/>
          </w:r>
        </w:p>
        <w:p w14:paraId="2AF01B1C" w14:textId="77777777" w:rsidR="00F64CF8" w:rsidRPr="00F64CF8" w:rsidRDefault="00D050D5">
          <w:pPr>
            <w:pStyle w:val="Inhopg2"/>
            <w:tabs>
              <w:tab w:val="left" w:pos="880"/>
              <w:tab w:val="right" w:leader="dot" w:pos="9062"/>
            </w:tabs>
            <w:rPr>
              <w:rFonts w:ascii="Arial" w:eastAsiaTheme="minorEastAsia" w:hAnsi="Arial" w:cs="Arial"/>
              <w:noProof/>
              <w:sz w:val="22"/>
              <w:szCs w:val="22"/>
              <w:lang w:val="nl-BE" w:eastAsia="nl-BE"/>
            </w:rPr>
          </w:pPr>
          <w:hyperlink w:anchor="_Toc478045334" w:history="1">
            <w:r w:rsidR="00F64CF8" w:rsidRPr="00F64CF8">
              <w:rPr>
                <w:rStyle w:val="Hyperlink"/>
                <w:rFonts w:ascii="Arial" w:hAnsi="Arial" w:cs="Arial"/>
                <w:noProof/>
                <w:lang w:val="nl-BE"/>
              </w:rPr>
              <w:t>2.5.</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lang w:val="nl-BE"/>
              </w:rPr>
              <w:t>Niet in dit hoofdstuk vermelde werkactiviteiten, apparatuur en werkplekken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_Toc478045334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12</w:t>
            </w:r>
            <w:r w:rsidR="00F64CF8" w:rsidRPr="00F64CF8">
              <w:rPr>
                <w:rFonts w:ascii="Arial" w:hAnsi="Arial" w:cs="Arial"/>
                <w:noProof/>
                <w:webHidden/>
              </w:rPr>
              <w:fldChar w:fldCharType="end"/>
            </w:r>
          </w:hyperlink>
        </w:p>
        <w:p w14:paraId="2AF01B1D" w14:textId="77777777" w:rsidR="00F64CF8" w:rsidRPr="00F64CF8" w:rsidRDefault="00D050D5">
          <w:pPr>
            <w:pStyle w:val="Inhopg1"/>
            <w:tabs>
              <w:tab w:val="left" w:pos="400"/>
              <w:tab w:val="right" w:leader="dot" w:pos="9062"/>
            </w:tabs>
            <w:rPr>
              <w:rFonts w:ascii="Arial" w:eastAsiaTheme="minorEastAsia" w:hAnsi="Arial" w:cs="Arial"/>
              <w:noProof/>
              <w:sz w:val="22"/>
              <w:szCs w:val="22"/>
              <w:lang w:val="nl-BE" w:eastAsia="nl-BE"/>
            </w:rPr>
          </w:pPr>
          <w:hyperlink w:anchor="_Toc478045335" w:history="1">
            <w:r w:rsidR="00F64CF8" w:rsidRPr="00F64CF8">
              <w:rPr>
                <w:rStyle w:val="Hyperlink"/>
                <w:rFonts w:ascii="Arial" w:hAnsi="Arial" w:cs="Arial"/>
                <w:noProof/>
              </w:rPr>
              <w:t>3.</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Identificatie en inventarisatie van de aanwezige EMV bronnen.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_Toc478045335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13</w:t>
            </w:r>
            <w:r w:rsidR="00F64CF8" w:rsidRPr="00F64CF8">
              <w:rPr>
                <w:rFonts w:ascii="Arial" w:hAnsi="Arial" w:cs="Arial"/>
                <w:noProof/>
                <w:webHidden/>
              </w:rPr>
              <w:fldChar w:fldCharType="end"/>
            </w:r>
          </w:hyperlink>
        </w:p>
        <w:p w14:paraId="2AF01B1E" w14:textId="77777777" w:rsidR="00F64CF8" w:rsidRPr="00F64CF8" w:rsidRDefault="00D050D5">
          <w:pPr>
            <w:pStyle w:val="Inhopg2"/>
            <w:tabs>
              <w:tab w:val="left" w:pos="880"/>
              <w:tab w:val="right" w:leader="dot" w:pos="9062"/>
            </w:tabs>
            <w:rPr>
              <w:rFonts w:ascii="Arial" w:eastAsiaTheme="minorEastAsia" w:hAnsi="Arial" w:cs="Arial"/>
              <w:noProof/>
              <w:sz w:val="22"/>
              <w:szCs w:val="22"/>
              <w:lang w:val="nl-BE" w:eastAsia="nl-BE"/>
            </w:rPr>
          </w:pPr>
          <w:hyperlink w:anchor="_Toc478045336" w:history="1">
            <w:r w:rsidR="00F64CF8" w:rsidRPr="00F64CF8">
              <w:rPr>
                <w:rStyle w:val="Hyperlink"/>
                <w:rFonts w:ascii="Arial" w:hAnsi="Arial" w:cs="Arial"/>
                <w:noProof/>
              </w:rPr>
              <w:t>3.1.</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Grondplan van de school</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_Toc478045336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13</w:t>
            </w:r>
            <w:r w:rsidR="00F64CF8" w:rsidRPr="00F64CF8">
              <w:rPr>
                <w:rFonts w:ascii="Arial" w:hAnsi="Arial" w:cs="Arial"/>
                <w:noProof/>
                <w:webHidden/>
              </w:rPr>
              <w:fldChar w:fldCharType="end"/>
            </w:r>
          </w:hyperlink>
        </w:p>
        <w:p w14:paraId="2AF01B1F" w14:textId="77777777" w:rsidR="00F64CF8" w:rsidRPr="00F64CF8" w:rsidRDefault="00D050D5">
          <w:pPr>
            <w:pStyle w:val="Inhopg2"/>
            <w:tabs>
              <w:tab w:val="left" w:pos="880"/>
              <w:tab w:val="right" w:leader="dot" w:pos="9062"/>
            </w:tabs>
            <w:rPr>
              <w:rFonts w:ascii="Arial" w:eastAsiaTheme="minorEastAsia" w:hAnsi="Arial" w:cs="Arial"/>
              <w:noProof/>
              <w:sz w:val="22"/>
              <w:szCs w:val="22"/>
              <w:lang w:val="nl-BE" w:eastAsia="nl-BE"/>
            </w:rPr>
          </w:pPr>
          <w:hyperlink w:anchor="_Toc478045337" w:history="1">
            <w:r w:rsidR="00F64CF8" w:rsidRPr="00F64CF8">
              <w:rPr>
                <w:rStyle w:val="Hyperlink"/>
                <w:rFonts w:ascii="Arial" w:hAnsi="Arial" w:cs="Arial"/>
                <w:noProof/>
              </w:rPr>
              <w:t>3.2.</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Bijkomende informatie over de aanwezige bronnen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_Toc478045337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21</w:t>
            </w:r>
            <w:r w:rsidR="00F64CF8" w:rsidRPr="00F64CF8">
              <w:rPr>
                <w:rFonts w:ascii="Arial" w:hAnsi="Arial" w:cs="Arial"/>
                <w:noProof/>
                <w:webHidden/>
              </w:rPr>
              <w:fldChar w:fldCharType="end"/>
            </w:r>
          </w:hyperlink>
        </w:p>
        <w:p w14:paraId="2AF01B20" w14:textId="77777777" w:rsidR="00F64CF8" w:rsidRPr="00F64CF8" w:rsidRDefault="00D050D5">
          <w:pPr>
            <w:pStyle w:val="Inhopg2"/>
            <w:tabs>
              <w:tab w:val="left" w:pos="880"/>
              <w:tab w:val="right" w:leader="dot" w:pos="9062"/>
            </w:tabs>
            <w:rPr>
              <w:rFonts w:ascii="Arial" w:eastAsiaTheme="minorEastAsia" w:hAnsi="Arial" w:cs="Arial"/>
              <w:noProof/>
              <w:sz w:val="22"/>
              <w:szCs w:val="22"/>
              <w:lang w:val="nl-BE" w:eastAsia="nl-BE"/>
            </w:rPr>
          </w:pPr>
          <w:hyperlink w:anchor="_Toc478045338" w:history="1">
            <w:r w:rsidR="00F64CF8" w:rsidRPr="00F64CF8">
              <w:rPr>
                <w:rStyle w:val="Hyperlink"/>
                <w:rFonts w:ascii="Arial" w:hAnsi="Arial" w:cs="Arial"/>
                <w:noProof/>
              </w:rPr>
              <w:t>3.3.</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Risicoanalyse en preventiemaatregelen per bron (= werkplekonderzoek)</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_Toc478045338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21</w:t>
            </w:r>
            <w:r w:rsidR="00F64CF8" w:rsidRPr="00F64CF8">
              <w:rPr>
                <w:rFonts w:ascii="Arial" w:hAnsi="Arial" w:cs="Arial"/>
                <w:noProof/>
                <w:webHidden/>
              </w:rPr>
              <w:fldChar w:fldCharType="end"/>
            </w:r>
          </w:hyperlink>
        </w:p>
        <w:p w14:paraId="2AF01B21" w14:textId="77777777" w:rsidR="00F64CF8" w:rsidRPr="00F64CF8" w:rsidRDefault="00D050D5">
          <w:pPr>
            <w:pStyle w:val="Inhopg2"/>
            <w:tabs>
              <w:tab w:val="left" w:pos="880"/>
              <w:tab w:val="right" w:leader="dot" w:pos="9062"/>
            </w:tabs>
            <w:rPr>
              <w:rFonts w:ascii="Arial" w:eastAsiaTheme="minorEastAsia" w:hAnsi="Arial" w:cs="Arial"/>
              <w:noProof/>
              <w:sz w:val="22"/>
              <w:szCs w:val="22"/>
              <w:lang w:val="nl-BE" w:eastAsia="nl-BE"/>
            </w:rPr>
          </w:pPr>
          <w:hyperlink w:anchor="_Toc478045339" w:history="1">
            <w:r w:rsidR="00F64CF8" w:rsidRPr="00F64CF8">
              <w:rPr>
                <w:rStyle w:val="Hyperlink"/>
                <w:rFonts w:ascii="Arial" w:hAnsi="Arial" w:cs="Arial"/>
                <w:noProof/>
              </w:rPr>
              <w:t>3.4.</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Indirecte effecten: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_Toc478045339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21</w:t>
            </w:r>
            <w:r w:rsidR="00F64CF8" w:rsidRPr="00F64CF8">
              <w:rPr>
                <w:rFonts w:ascii="Arial" w:hAnsi="Arial" w:cs="Arial"/>
                <w:noProof/>
                <w:webHidden/>
              </w:rPr>
              <w:fldChar w:fldCharType="end"/>
            </w:r>
          </w:hyperlink>
        </w:p>
        <w:p w14:paraId="2AF01B22" w14:textId="77777777" w:rsidR="00F64CF8" w:rsidRPr="00F64CF8" w:rsidRDefault="00D050D5">
          <w:pPr>
            <w:pStyle w:val="Inhopg2"/>
            <w:tabs>
              <w:tab w:val="left" w:pos="880"/>
              <w:tab w:val="right" w:leader="dot" w:pos="9062"/>
            </w:tabs>
            <w:rPr>
              <w:rFonts w:ascii="Arial" w:eastAsiaTheme="minorEastAsia" w:hAnsi="Arial" w:cs="Arial"/>
              <w:noProof/>
              <w:sz w:val="22"/>
              <w:szCs w:val="22"/>
              <w:lang w:val="nl-BE" w:eastAsia="nl-BE"/>
            </w:rPr>
          </w:pPr>
          <w:hyperlink w:anchor="_Toc478045340" w:history="1">
            <w:r w:rsidR="00F64CF8" w:rsidRPr="00F64CF8">
              <w:rPr>
                <w:rStyle w:val="Hyperlink"/>
                <w:rFonts w:ascii="Arial" w:hAnsi="Arial" w:cs="Arial"/>
                <w:noProof/>
              </w:rPr>
              <w:t>3.5.</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Werknemers met verhoogd risico</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_Toc478045340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21</w:t>
            </w:r>
            <w:r w:rsidR="00F64CF8" w:rsidRPr="00F64CF8">
              <w:rPr>
                <w:rFonts w:ascii="Arial" w:hAnsi="Arial" w:cs="Arial"/>
                <w:noProof/>
                <w:webHidden/>
              </w:rPr>
              <w:fldChar w:fldCharType="end"/>
            </w:r>
          </w:hyperlink>
        </w:p>
        <w:p w14:paraId="2AF01B23" w14:textId="77777777" w:rsidR="00F64CF8" w:rsidRPr="00F64CF8" w:rsidRDefault="00D050D5">
          <w:pPr>
            <w:pStyle w:val="Inhopg1"/>
            <w:tabs>
              <w:tab w:val="left" w:pos="400"/>
              <w:tab w:val="right" w:leader="dot" w:pos="9062"/>
            </w:tabs>
            <w:rPr>
              <w:rFonts w:ascii="Arial" w:eastAsiaTheme="minorEastAsia" w:hAnsi="Arial" w:cs="Arial"/>
              <w:noProof/>
              <w:sz w:val="22"/>
              <w:szCs w:val="22"/>
              <w:lang w:val="nl-BE" w:eastAsia="nl-BE"/>
            </w:rPr>
          </w:pPr>
          <w:hyperlink w:anchor="_Toc478045341" w:history="1">
            <w:r w:rsidR="00F64CF8" w:rsidRPr="00F64CF8">
              <w:rPr>
                <w:rStyle w:val="Hyperlink"/>
                <w:rFonts w:ascii="Arial" w:hAnsi="Arial" w:cs="Arial"/>
                <w:noProof/>
              </w:rPr>
              <w:t>4.</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Samenvattend verslag risicoanalyse met voorstel van maatregelen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_Toc478045341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22</w:t>
            </w:r>
            <w:r w:rsidR="00F64CF8" w:rsidRPr="00F64CF8">
              <w:rPr>
                <w:rFonts w:ascii="Arial" w:hAnsi="Arial" w:cs="Arial"/>
                <w:noProof/>
                <w:webHidden/>
              </w:rPr>
              <w:fldChar w:fldCharType="end"/>
            </w:r>
          </w:hyperlink>
        </w:p>
        <w:p w14:paraId="2AF01B24" w14:textId="77777777" w:rsidR="00F64CF8" w:rsidRPr="00F64CF8" w:rsidRDefault="00D050D5">
          <w:pPr>
            <w:pStyle w:val="Inhopg1"/>
            <w:tabs>
              <w:tab w:val="left" w:pos="400"/>
              <w:tab w:val="right" w:leader="dot" w:pos="9062"/>
            </w:tabs>
            <w:rPr>
              <w:rFonts w:ascii="Arial" w:eastAsiaTheme="minorEastAsia" w:hAnsi="Arial" w:cs="Arial"/>
              <w:noProof/>
              <w:sz w:val="22"/>
              <w:szCs w:val="22"/>
              <w:lang w:val="nl-BE" w:eastAsia="nl-BE"/>
            </w:rPr>
          </w:pPr>
          <w:hyperlink w:anchor="_Toc478045342" w:history="1">
            <w:r w:rsidR="00F64CF8" w:rsidRPr="00F64CF8">
              <w:rPr>
                <w:rStyle w:val="Hyperlink"/>
                <w:rFonts w:ascii="Arial" w:hAnsi="Arial" w:cs="Arial"/>
                <w:noProof/>
              </w:rPr>
              <w:t>5.</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Bijlagen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_Toc478045342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22</w:t>
            </w:r>
            <w:r w:rsidR="00F64CF8" w:rsidRPr="00F64CF8">
              <w:rPr>
                <w:rFonts w:ascii="Arial" w:hAnsi="Arial" w:cs="Arial"/>
                <w:noProof/>
                <w:webHidden/>
              </w:rPr>
              <w:fldChar w:fldCharType="end"/>
            </w:r>
          </w:hyperlink>
        </w:p>
        <w:p w14:paraId="2AF01B25" w14:textId="77777777" w:rsidR="00F64CF8" w:rsidRPr="00F64CF8" w:rsidRDefault="00D050D5">
          <w:pPr>
            <w:pStyle w:val="Inhopg2"/>
            <w:tabs>
              <w:tab w:val="left" w:pos="880"/>
              <w:tab w:val="right" w:leader="dot" w:pos="9062"/>
            </w:tabs>
            <w:rPr>
              <w:rFonts w:ascii="Arial" w:eastAsiaTheme="minorEastAsia" w:hAnsi="Arial" w:cs="Arial"/>
              <w:noProof/>
              <w:sz w:val="22"/>
              <w:szCs w:val="22"/>
              <w:lang w:val="nl-BE" w:eastAsia="nl-BE"/>
            </w:rPr>
          </w:pPr>
          <w:hyperlink w:anchor="_Toc478045343" w:history="1">
            <w:r w:rsidR="00F64CF8" w:rsidRPr="00F64CF8">
              <w:rPr>
                <w:rStyle w:val="Hyperlink"/>
                <w:rFonts w:ascii="Arial" w:hAnsi="Arial" w:cs="Arial"/>
                <w:noProof/>
              </w:rPr>
              <w:t>5.1.</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Bijlage 1: Lijst gezondheidsonderzoek</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_Toc478045343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22</w:t>
            </w:r>
            <w:r w:rsidR="00F64CF8" w:rsidRPr="00F64CF8">
              <w:rPr>
                <w:rFonts w:ascii="Arial" w:hAnsi="Arial" w:cs="Arial"/>
                <w:noProof/>
                <w:webHidden/>
              </w:rPr>
              <w:fldChar w:fldCharType="end"/>
            </w:r>
          </w:hyperlink>
        </w:p>
        <w:p w14:paraId="2AF01B26" w14:textId="77777777" w:rsidR="00F64CF8" w:rsidRPr="00F64CF8" w:rsidRDefault="00D050D5">
          <w:pPr>
            <w:pStyle w:val="Inhopg2"/>
            <w:tabs>
              <w:tab w:val="left" w:pos="880"/>
              <w:tab w:val="right" w:leader="dot" w:pos="9062"/>
            </w:tabs>
            <w:rPr>
              <w:rFonts w:ascii="Arial" w:eastAsiaTheme="minorEastAsia" w:hAnsi="Arial" w:cs="Arial"/>
              <w:noProof/>
              <w:sz w:val="22"/>
              <w:szCs w:val="22"/>
              <w:lang w:val="nl-BE" w:eastAsia="nl-BE"/>
            </w:rPr>
          </w:pPr>
          <w:hyperlink w:anchor="_Toc478045344" w:history="1">
            <w:r w:rsidR="00F64CF8" w:rsidRPr="00F64CF8">
              <w:rPr>
                <w:rStyle w:val="Hyperlink"/>
                <w:rFonts w:ascii="Arial" w:hAnsi="Arial" w:cs="Arial"/>
                <w:noProof/>
              </w:rPr>
              <w:t>5.2.</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Bijlage 2: Voorstel tekst onthaalbrochure: Procedure elektromagnetische velden.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_Toc478045344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22</w:t>
            </w:r>
            <w:r w:rsidR="00F64CF8" w:rsidRPr="00F64CF8">
              <w:rPr>
                <w:rFonts w:ascii="Arial" w:hAnsi="Arial" w:cs="Arial"/>
                <w:noProof/>
                <w:webHidden/>
              </w:rPr>
              <w:fldChar w:fldCharType="end"/>
            </w:r>
          </w:hyperlink>
        </w:p>
        <w:p w14:paraId="2AF01B27" w14:textId="77777777" w:rsidR="00F64CF8" w:rsidRPr="00F64CF8" w:rsidRDefault="00D050D5">
          <w:pPr>
            <w:pStyle w:val="Inhopg2"/>
            <w:tabs>
              <w:tab w:val="left" w:pos="880"/>
              <w:tab w:val="right" w:leader="dot" w:pos="9062"/>
            </w:tabs>
            <w:rPr>
              <w:rFonts w:ascii="Arial" w:eastAsiaTheme="minorEastAsia" w:hAnsi="Arial" w:cs="Arial"/>
              <w:noProof/>
              <w:sz w:val="22"/>
              <w:szCs w:val="22"/>
              <w:lang w:val="nl-BE" w:eastAsia="nl-BE"/>
            </w:rPr>
          </w:pPr>
          <w:hyperlink w:anchor="_Toc478045345" w:history="1">
            <w:r w:rsidR="00F64CF8" w:rsidRPr="00F64CF8">
              <w:rPr>
                <w:rStyle w:val="Hyperlink"/>
                <w:rFonts w:ascii="Arial" w:hAnsi="Arial" w:cs="Arial"/>
                <w:noProof/>
              </w:rPr>
              <w:t>5.3.</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Bijlage 3: Notulen personeelsvergadering: “Toelichting RA EMV”.</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_Toc478045345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22</w:t>
            </w:r>
            <w:r w:rsidR="00F64CF8" w:rsidRPr="00F64CF8">
              <w:rPr>
                <w:rFonts w:ascii="Arial" w:hAnsi="Arial" w:cs="Arial"/>
                <w:noProof/>
                <w:webHidden/>
              </w:rPr>
              <w:fldChar w:fldCharType="end"/>
            </w:r>
          </w:hyperlink>
        </w:p>
        <w:p w14:paraId="2AF01B28" w14:textId="77777777" w:rsidR="00F64CF8" w:rsidRPr="00F64CF8" w:rsidRDefault="00D050D5">
          <w:pPr>
            <w:pStyle w:val="Inhopg2"/>
            <w:tabs>
              <w:tab w:val="left" w:pos="880"/>
              <w:tab w:val="right" w:leader="dot" w:pos="9062"/>
            </w:tabs>
            <w:rPr>
              <w:rFonts w:ascii="Arial" w:eastAsiaTheme="minorEastAsia" w:hAnsi="Arial" w:cs="Arial"/>
              <w:noProof/>
              <w:sz w:val="22"/>
              <w:szCs w:val="22"/>
              <w:lang w:val="nl-BE" w:eastAsia="nl-BE"/>
            </w:rPr>
          </w:pPr>
          <w:hyperlink w:anchor="_Toc478045346" w:history="1">
            <w:r w:rsidR="00F64CF8" w:rsidRPr="00F64CF8">
              <w:rPr>
                <w:rStyle w:val="Hyperlink"/>
                <w:rFonts w:ascii="Arial" w:hAnsi="Arial" w:cs="Arial"/>
                <w:noProof/>
              </w:rPr>
              <w:t>5.4.</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Bijkomende informatie over de aanwezige bronnen</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_Toc478045346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22</w:t>
            </w:r>
            <w:r w:rsidR="00F64CF8" w:rsidRPr="00F64CF8">
              <w:rPr>
                <w:rFonts w:ascii="Arial" w:hAnsi="Arial" w:cs="Arial"/>
                <w:noProof/>
                <w:webHidden/>
              </w:rPr>
              <w:fldChar w:fldCharType="end"/>
            </w:r>
          </w:hyperlink>
        </w:p>
        <w:p w14:paraId="2AF01B29" w14:textId="77777777" w:rsidR="00F64CF8" w:rsidRPr="00F64CF8" w:rsidRDefault="00D050D5">
          <w:pPr>
            <w:pStyle w:val="Inhopg3"/>
            <w:tabs>
              <w:tab w:val="left" w:pos="1100"/>
              <w:tab w:val="right" w:leader="dot" w:pos="9062"/>
            </w:tabs>
            <w:rPr>
              <w:rFonts w:ascii="Arial" w:eastAsiaTheme="minorEastAsia" w:hAnsi="Arial" w:cs="Arial"/>
              <w:noProof/>
              <w:sz w:val="22"/>
              <w:szCs w:val="22"/>
              <w:lang w:val="nl-BE" w:eastAsia="nl-BE"/>
            </w:rPr>
          </w:pPr>
          <w:hyperlink w:anchor="_Toc478045347" w:history="1">
            <w:r w:rsidR="00F64CF8" w:rsidRPr="00F64CF8">
              <w:rPr>
                <w:rStyle w:val="Hyperlink"/>
                <w:rFonts w:ascii="Arial" w:hAnsi="Arial" w:cs="Arial"/>
                <w:noProof/>
              </w:rPr>
              <w:t>5.4.1.</w:t>
            </w:r>
            <w:r w:rsidR="00F64CF8" w:rsidRPr="00F64CF8">
              <w:rPr>
                <w:rFonts w:ascii="Arial" w:eastAsiaTheme="minorEastAsia" w:hAnsi="Arial" w:cs="Arial"/>
                <w:noProof/>
                <w:sz w:val="22"/>
                <w:szCs w:val="22"/>
                <w:lang w:val="nl-BE" w:eastAsia="nl-BE"/>
              </w:rPr>
              <w:tab/>
            </w:r>
            <w:r w:rsidR="00F64CF8" w:rsidRPr="00F64CF8">
              <w:rPr>
                <w:rStyle w:val="Hyperlink"/>
                <w:rFonts w:ascii="Arial" w:hAnsi="Arial" w:cs="Arial"/>
                <w:noProof/>
              </w:rPr>
              <w:t>Bijlage 4: Handleiding EAP900H  (Basisstation antennes).</w:t>
            </w:r>
            <w:r w:rsidR="00F64CF8" w:rsidRPr="00F64CF8">
              <w:rPr>
                <w:rFonts w:ascii="Arial" w:hAnsi="Arial" w:cs="Arial"/>
                <w:noProof/>
                <w:webHidden/>
              </w:rPr>
              <w:tab/>
            </w:r>
            <w:r w:rsidR="00F64CF8" w:rsidRPr="00F64CF8">
              <w:rPr>
                <w:rFonts w:ascii="Arial" w:hAnsi="Arial" w:cs="Arial"/>
                <w:noProof/>
                <w:webHidden/>
              </w:rPr>
              <w:fldChar w:fldCharType="begin"/>
            </w:r>
            <w:r w:rsidR="00F64CF8" w:rsidRPr="00F64CF8">
              <w:rPr>
                <w:rFonts w:ascii="Arial" w:hAnsi="Arial" w:cs="Arial"/>
                <w:noProof/>
                <w:webHidden/>
              </w:rPr>
              <w:instrText xml:space="preserve"> PAGEREF _Toc478045347 \h </w:instrText>
            </w:r>
            <w:r w:rsidR="00F64CF8" w:rsidRPr="00F64CF8">
              <w:rPr>
                <w:rFonts w:ascii="Arial" w:hAnsi="Arial" w:cs="Arial"/>
                <w:noProof/>
                <w:webHidden/>
              </w:rPr>
            </w:r>
            <w:r w:rsidR="00F64CF8" w:rsidRPr="00F64CF8">
              <w:rPr>
                <w:rFonts w:ascii="Arial" w:hAnsi="Arial" w:cs="Arial"/>
                <w:noProof/>
                <w:webHidden/>
              </w:rPr>
              <w:fldChar w:fldCharType="separate"/>
            </w:r>
            <w:r w:rsidR="00740587">
              <w:rPr>
                <w:rFonts w:ascii="Arial" w:hAnsi="Arial" w:cs="Arial"/>
                <w:noProof/>
                <w:webHidden/>
              </w:rPr>
              <w:t>22</w:t>
            </w:r>
            <w:r w:rsidR="00F64CF8" w:rsidRPr="00F64CF8">
              <w:rPr>
                <w:rFonts w:ascii="Arial" w:hAnsi="Arial" w:cs="Arial"/>
                <w:noProof/>
                <w:webHidden/>
              </w:rPr>
              <w:fldChar w:fldCharType="end"/>
            </w:r>
          </w:hyperlink>
        </w:p>
        <w:p w14:paraId="2AF01B2A" w14:textId="77777777" w:rsidR="00846C2E" w:rsidRPr="00846C2E" w:rsidRDefault="00846C2E">
          <w:pPr>
            <w:rPr>
              <w:rFonts w:ascii="Arial" w:hAnsi="Arial" w:cs="Arial"/>
            </w:rPr>
          </w:pPr>
          <w:r w:rsidRPr="00F64CF8">
            <w:rPr>
              <w:rFonts w:ascii="Arial" w:eastAsia="ECSquareSansPro-Light" w:hAnsi="Arial" w:cs="Arial"/>
            </w:rPr>
            <w:fldChar w:fldCharType="end"/>
          </w:r>
        </w:p>
      </w:sdtContent>
    </w:sdt>
    <w:p w14:paraId="2AF01B2B" w14:textId="77777777" w:rsidR="003F0403" w:rsidRDefault="003F0403" w:rsidP="003F0403">
      <w:pPr>
        <w:rPr>
          <w:rFonts w:ascii="Arial" w:hAnsi="Arial" w:cs="Arial"/>
          <w:color w:val="FF0000"/>
        </w:rPr>
      </w:pPr>
    </w:p>
    <w:p w14:paraId="2AF01B2C" w14:textId="77777777" w:rsidR="005A4965" w:rsidRDefault="004B0B13" w:rsidP="00E749DF">
      <w:pPr>
        <w:pStyle w:val="Kop1"/>
      </w:pPr>
      <w:bookmarkStart w:id="0" w:name="_Toc477335518"/>
      <w:bookmarkStart w:id="1" w:name="_Toc478045323"/>
      <w:r w:rsidRPr="00E749DF">
        <w:lastRenderedPageBreak/>
        <w:t>Introductie</w:t>
      </w:r>
      <w:bookmarkEnd w:id="0"/>
      <w:bookmarkEnd w:id="1"/>
    </w:p>
    <w:p w14:paraId="2AF01B2D" w14:textId="77777777" w:rsidR="00B24B1D" w:rsidRPr="00B24B1D" w:rsidRDefault="00B24B1D" w:rsidP="00B24B1D"/>
    <w:p w14:paraId="2AF01B2E" w14:textId="77777777" w:rsidR="004B0B13" w:rsidRPr="00E749DF" w:rsidRDefault="004B0B13" w:rsidP="00E749DF">
      <w:pPr>
        <w:pStyle w:val="Kop2"/>
      </w:pPr>
      <w:bookmarkStart w:id="2" w:name="_Toc477335519"/>
      <w:bookmarkStart w:id="3" w:name="_Toc478045324"/>
      <w:r w:rsidRPr="00E749DF">
        <w:t>Inleiding</w:t>
      </w:r>
      <w:bookmarkEnd w:id="2"/>
      <w:bookmarkEnd w:id="3"/>
    </w:p>
    <w:p w14:paraId="2AF01B2F" w14:textId="77777777" w:rsidR="00B24B1D" w:rsidRDefault="00B24B1D" w:rsidP="005A4965">
      <w:pPr>
        <w:rPr>
          <w:rFonts w:ascii="Arial" w:eastAsia="ECSquareSansPro-Light" w:hAnsi="Arial" w:cs="Arial"/>
        </w:rPr>
      </w:pPr>
    </w:p>
    <w:p w14:paraId="2AF01B30" w14:textId="77777777" w:rsidR="005A4965" w:rsidRPr="005A4965" w:rsidRDefault="005A4965" w:rsidP="005A4965">
      <w:pPr>
        <w:rPr>
          <w:rFonts w:ascii="Arial" w:hAnsi="Arial" w:cs="Arial"/>
        </w:rPr>
      </w:pPr>
      <w:r w:rsidRPr="005A4965">
        <w:rPr>
          <w:rFonts w:ascii="Arial" w:eastAsia="ECSquareSansPro-Light" w:hAnsi="Arial" w:cs="Arial"/>
        </w:rPr>
        <w:t>De aanwezigheid van elektromagnetische velden (EMV) die vallen onder de EMV-richtlijn (Richtlijn 2013/35/EU) is onvermijdbaar in de ontwikkelde wereld omdat zij ontstaan telkens als elektriciteit wordt gebruikt. Het merendeel van de werknemers wordt blootgesteld aan veldsterktes die geen schadelijke effecten veroorzaken. Op sommige werkplekken kunnen veldsterktes evenwel een risico vormen en de EMV-richtlijn is dan ook opgesteld om de veiligheid en gezondheid van werknemers in deze situaties te waarborgen. Werkgevers hebben het voornamelijk moeilijk om te herkennen of zij al dan niet verdere specifieke maatregelen moeten treffen.</w:t>
      </w:r>
    </w:p>
    <w:p w14:paraId="2AF01B31" w14:textId="77777777" w:rsidR="005A4965" w:rsidRPr="005A4965" w:rsidRDefault="005A4965">
      <w:pPr>
        <w:rPr>
          <w:rFonts w:ascii="Arial" w:hAnsi="Arial" w:cs="Arial"/>
        </w:rPr>
      </w:pPr>
    </w:p>
    <w:p w14:paraId="2AF01B32" w14:textId="77777777" w:rsidR="005A4965" w:rsidRPr="005A4965" w:rsidRDefault="005A4965">
      <w:pPr>
        <w:rPr>
          <w:rFonts w:ascii="Arial" w:hAnsi="Arial" w:cs="Arial"/>
        </w:rPr>
      </w:pPr>
    </w:p>
    <w:p w14:paraId="2AF01B33" w14:textId="77777777" w:rsidR="005A4965" w:rsidRPr="00E749DF" w:rsidRDefault="005A4965" w:rsidP="00E749DF">
      <w:pPr>
        <w:pStyle w:val="Stijl3"/>
      </w:pPr>
      <w:r w:rsidRPr="00E749DF">
        <w:t>Stappenplan voor de beoordeling van risico’s van elektromagnetische velden</w:t>
      </w:r>
    </w:p>
    <w:p w14:paraId="2AF01B34" w14:textId="77777777" w:rsidR="005A4965" w:rsidRPr="005A4965" w:rsidRDefault="005A4965" w:rsidP="005A4965">
      <w:pPr>
        <w:rPr>
          <w:rFonts w:ascii="Arial" w:hAnsi="Arial" w:cs="Arial"/>
          <w:lang w:val="nl-BE"/>
        </w:rPr>
      </w:pPr>
      <w:r w:rsidRPr="005A4965">
        <w:rPr>
          <w:rFonts w:ascii="Arial" w:hAnsi="Arial" w:cs="Arial"/>
          <w:lang w:val="nl-BE"/>
        </w:rPr>
        <w:t>Indien alle risico</w:t>
      </w:r>
      <w:r w:rsidRPr="005A4965">
        <w:rPr>
          <w:rFonts w:ascii="Arial" w:hAnsi="Arial" w:cs="Arial" w:hint="eastAsia"/>
          <w:lang w:val="nl-BE"/>
        </w:rPr>
        <w:t>’</w:t>
      </w:r>
      <w:r w:rsidRPr="005A4965">
        <w:rPr>
          <w:rFonts w:ascii="Arial" w:hAnsi="Arial" w:cs="Arial"/>
          <w:lang w:val="nl-BE"/>
        </w:rPr>
        <w:t>s van elektromagnetische velden op de werkplek laag zijn, zijn er geen</w:t>
      </w:r>
      <w:r w:rsidR="00061093">
        <w:rPr>
          <w:rFonts w:ascii="Arial" w:hAnsi="Arial" w:cs="Arial"/>
          <w:lang w:val="nl-BE"/>
        </w:rPr>
        <w:t xml:space="preserve"> </w:t>
      </w:r>
      <w:r w:rsidRPr="005A4965">
        <w:rPr>
          <w:rFonts w:ascii="Arial" w:hAnsi="Arial" w:cs="Arial"/>
          <w:lang w:val="nl-BE"/>
        </w:rPr>
        <w:t>verdere maatregelen vereist.</w:t>
      </w:r>
    </w:p>
    <w:p w14:paraId="2AF01B35" w14:textId="77777777" w:rsidR="00263D90" w:rsidRDefault="00263D90" w:rsidP="005A4965">
      <w:pPr>
        <w:rPr>
          <w:rFonts w:ascii="Arial" w:hAnsi="Arial" w:cs="Arial"/>
          <w:lang w:val="nl-BE"/>
        </w:rPr>
      </w:pPr>
    </w:p>
    <w:p w14:paraId="2AF01B36" w14:textId="77777777" w:rsidR="005A4965" w:rsidRPr="005A4965" w:rsidRDefault="005A4965" w:rsidP="005A4965">
      <w:pPr>
        <w:rPr>
          <w:rFonts w:ascii="Arial" w:hAnsi="Arial" w:cs="Arial"/>
          <w:lang w:val="nl-BE"/>
        </w:rPr>
      </w:pPr>
      <w:r w:rsidRPr="005A4965">
        <w:rPr>
          <w:rFonts w:ascii="Arial" w:hAnsi="Arial" w:cs="Arial"/>
          <w:lang w:val="nl-BE"/>
        </w:rPr>
        <w:t>Werkgevers wordt aangeraden te registreren dat zij hun werkplek hebben geëvalueerd en</w:t>
      </w:r>
      <w:r w:rsidR="00061093">
        <w:rPr>
          <w:rFonts w:ascii="Arial" w:hAnsi="Arial" w:cs="Arial"/>
          <w:lang w:val="nl-BE"/>
        </w:rPr>
        <w:t xml:space="preserve"> </w:t>
      </w:r>
      <w:r w:rsidRPr="005A4965">
        <w:rPr>
          <w:rFonts w:ascii="Arial" w:hAnsi="Arial" w:cs="Arial"/>
          <w:lang w:val="nl-BE"/>
        </w:rPr>
        <w:t>tot deze conclusie zijn gekomen.</w:t>
      </w:r>
    </w:p>
    <w:p w14:paraId="2AF01B37" w14:textId="77777777" w:rsidR="00263D90" w:rsidRDefault="00263D90" w:rsidP="005A4965">
      <w:pPr>
        <w:rPr>
          <w:rFonts w:ascii="Arial" w:hAnsi="Arial" w:cs="Arial"/>
          <w:lang w:val="nl-BE"/>
        </w:rPr>
      </w:pPr>
    </w:p>
    <w:p w14:paraId="2AF01B38" w14:textId="77777777" w:rsidR="005A4965" w:rsidRPr="005A4965" w:rsidRDefault="005A4965" w:rsidP="005A4965">
      <w:pPr>
        <w:rPr>
          <w:rFonts w:ascii="Arial" w:hAnsi="Arial" w:cs="Arial"/>
          <w:lang w:val="nl-BE"/>
        </w:rPr>
      </w:pPr>
      <w:r w:rsidRPr="005A4965">
        <w:rPr>
          <w:rFonts w:ascii="Arial" w:hAnsi="Arial" w:cs="Arial"/>
          <w:lang w:val="nl-BE"/>
        </w:rPr>
        <w:t>Indien de risico</w:t>
      </w:r>
      <w:r w:rsidRPr="005A4965">
        <w:rPr>
          <w:rFonts w:ascii="Arial" w:hAnsi="Arial" w:cs="Arial" w:hint="eastAsia"/>
          <w:lang w:val="nl-BE"/>
        </w:rPr>
        <w:t>’</w:t>
      </w:r>
      <w:r w:rsidRPr="005A4965">
        <w:rPr>
          <w:rFonts w:ascii="Arial" w:hAnsi="Arial" w:cs="Arial"/>
          <w:lang w:val="nl-BE"/>
        </w:rPr>
        <w:t>s van elektromagnetische velden niet laag zijn of het risico onbekend is,</w:t>
      </w:r>
      <w:r w:rsidR="00061093">
        <w:rPr>
          <w:rFonts w:ascii="Arial" w:hAnsi="Arial" w:cs="Arial"/>
          <w:lang w:val="nl-BE"/>
        </w:rPr>
        <w:t xml:space="preserve"> </w:t>
      </w:r>
      <w:r w:rsidRPr="005A4965">
        <w:rPr>
          <w:rFonts w:ascii="Arial" w:hAnsi="Arial" w:cs="Arial"/>
          <w:lang w:val="nl-BE"/>
        </w:rPr>
        <w:t>moeten werkgevers een procedure volgen om het risico te beoordelen en indien nodig</w:t>
      </w:r>
      <w:r w:rsidR="00061093">
        <w:rPr>
          <w:rFonts w:ascii="Arial" w:hAnsi="Arial" w:cs="Arial"/>
          <w:lang w:val="nl-BE"/>
        </w:rPr>
        <w:t xml:space="preserve"> </w:t>
      </w:r>
      <w:r w:rsidRPr="005A4965">
        <w:rPr>
          <w:rFonts w:ascii="Arial" w:hAnsi="Arial" w:cs="Arial"/>
          <w:lang w:val="nl-BE"/>
        </w:rPr>
        <w:t>gepaste voorzorgsmaatregelen te treffen.</w:t>
      </w:r>
    </w:p>
    <w:p w14:paraId="2AF01B39" w14:textId="77777777" w:rsidR="00263D90" w:rsidRDefault="00263D90" w:rsidP="005A4965">
      <w:pPr>
        <w:rPr>
          <w:rFonts w:ascii="Arial" w:hAnsi="Arial" w:cs="Arial"/>
          <w:lang w:val="nl-BE"/>
        </w:rPr>
      </w:pPr>
    </w:p>
    <w:p w14:paraId="2AF01B3A" w14:textId="77777777" w:rsidR="005A4965" w:rsidRPr="005A4965" w:rsidRDefault="005A4965" w:rsidP="005A4965">
      <w:pPr>
        <w:rPr>
          <w:rFonts w:ascii="Arial" w:hAnsi="Arial" w:cs="Arial"/>
          <w:lang w:val="nl-BE"/>
        </w:rPr>
      </w:pPr>
      <w:r w:rsidRPr="005A4965">
        <w:rPr>
          <w:rFonts w:ascii="Arial" w:hAnsi="Arial" w:cs="Arial"/>
          <w:lang w:val="nl-BE"/>
        </w:rPr>
        <w:t>Mogelijk is de conclusie dat er geen aanzienlijk risico is. In dit geval moet de beoordeling</w:t>
      </w:r>
      <w:r w:rsidR="00061093">
        <w:rPr>
          <w:rFonts w:ascii="Arial" w:hAnsi="Arial" w:cs="Arial"/>
          <w:lang w:val="nl-BE"/>
        </w:rPr>
        <w:t xml:space="preserve"> </w:t>
      </w:r>
      <w:r w:rsidRPr="005A4965">
        <w:rPr>
          <w:rFonts w:ascii="Arial" w:hAnsi="Arial" w:cs="Arial"/>
          <w:lang w:val="nl-BE"/>
        </w:rPr>
        <w:t>worden geregistreerd en loopt de procedure hier ten einde.</w:t>
      </w:r>
    </w:p>
    <w:p w14:paraId="2AF01B3B" w14:textId="77777777" w:rsidR="00263D90" w:rsidRDefault="00263D90" w:rsidP="005A4965">
      <w:pPr>
        <w:rPr>
          <w:rFonts w:ascii="Arial" w:hAnsi="Arial" w:cs="Arial"/>
          <w:lang w:val="nl-BE"/>
        </w:rPr>
      </w:pPr>
    </w:p>
    <w:p w14:paraId="2AF01B3C" w14:textId="77777777" w:rsidR="005A4965" w:rsidRPr="005A4965" w:rsidRDefault="005A4965" w:rsidP="005A4965">
      <w:pPr>
        <w:rPr>
          <w:rFonts w:ascii="Arial" w:hAnsi="Arial" w:cs="Arial"/>
          <w:lang w:val="nl-BE"/>
        </w:rPr>
      </w:pPr>
      <w:r w:rsidRPr="005A4965">
        <w:rPr>
          <w:rFonts w:ascii="Arial" w:hAnsi="Arial" w:cs="Arial"/>
          <w:lang w:val="nl-BE"/>
        </w:rPr>
        <w:t>Als hulpmiddel bij de risicobeoordeling in het algemeen en meer specifiek om de naleving</w:t>
      </w:r>
      <w:r w:rsidR="00061093">
        <w:rPr>
          <w:rFonts w:ascii="Arial" w:hAnsi="Arial" w:cs="Arial"/>
          <w:lang w:val="nl-BE"/>
        </w:rPr>
        <w:t xml:space="preserve"> </w:t>
      </w:r>
      <w:r w:rsidRPr="005A4965">
        <w:rPr>
          <w:rFonts w:ascii="Arial" w:hAnsi="Arial" w:cs="Arial"/>
          <w:lang w:val="nl-BE"/>
        </w:rPr>
        <w:t>van de actieniveaus of grenswaarden voor blootstelling te beoordelen, hebben werkgevers</w:t>
      </w:r>
      <w:r w:rsidR="00061093">
        <w:rPr>
          <w:rFonts w:ascii="Arial" w:hAnsi="Arial" w:cs="Arial"/>
          <w:lang w:val="nl-BE"/>
        </w:rPr>
        <w:t xml:space="preserve"> </w:t>
      </w:r>
      <w:r w:rsidRPr="005A4965">
        <w:rPr>
          <w:rFonts w:ascii="Arial" w:hAnsi="Arial" w:cs="Arial"/>
          <w:lang w:val="nl-BE"/>
        </w:rPr>
        <w:t>mogelijk informatie nodig over het EMV-niveau. Dit kan worden verkregen via databanken</w:t>
      </w:r>
      <w:r w:rsidR="00061093">
        <w:rPr>
          <w:rFonts w:ascii="Arial" w:hAnsi="Arial" w:cs="Arial"/>
          <w:lang w:val="nl-BE"/>
        </w:rPr>
        <w:t xml:space="preserve"> </w:t>
      </w:r>
      <w:r w:rsidRPr="005A4965">
        <w:rPr>
          <w:rFonts w:ascii="Arial" w:hAnsi="Arial" w:cs="Arial"/>
          <w:lang w:val="nl-BE"/>
        </w:rPr>
        <w:t>of producenten of het kan nodig zijn om berekeningen of metingen uit te voeren.</w:t>
      </w:r>
    </w:p>
    <w:p w14:paraId="2AF01B3D" w14:textId="77777777" w:rsidR="00263D90" w:rsidRDefault="00263D90" w:rsidP="005A4965">
      <w:pPr>
        <w:rPr>
          <w:rFonts w:ascii="Arial" w:hAnsi="Arial" w:cs="Arial"/>
          <w:lang w:val="nl-BE"/>
        </w:rPr>
      </w:pPr>
    </w:p>
    <w:p w14:paraId="2AF01B3E" w14:textId="77777777" w:rsidR="005A4965" w:rsidRPr="005A4965" w:rsidRDefault="005A4965" w:rsidP="005A4965">
      <w:pPr>
        <w:rPr>
          <w:rFonts w:ascii="Arial" w:hAnsi="Arial" w:cs="Arial"/>
          <w:lang w:val="nl-BE"/>
        </w:rPr>
      </w:pPr>
      <w:r w:rsidRPr="005A4965">
        <w:rPr>
          <w:rFonts w:ascii="Arial" w:hAnsi="Arial" w:cs="Arial"/>
          <w:lang w:val="nl-BE"/>
        </w:rPr>
        <w:t>Indien het risico moet worden beperkt, kan het nodig zijn om voorzorgs- en beschermingsmaatregelen</w:t>
      </w:r>
      <w:r w:rsidR="00061093">
        <w:rPr>
          <w:rFonts w:ascii="Arial" w:hAnsi="Arial" w:cs="Arial"/>
          <w:lang w:val="nl-BE"/>
        </w:rPr>
        <w:t xml:space="preserve"> </w:t>
      </w:r>
      <w:r w:rsidRPr="005A4965">
        <w:rPr>
          <w:rFonts w:ascii="Arial" w:hAnsi="Arial" w:cs="Arial"/>
          <w:lang w:val="nl-BE"/>
        </w:rPr>
        <w:t>te nemen.</w:t>
      </w:r>
    </w:p>
    <w:p w14:paraId="2AF01B3F" w14:textId="77777777" w:rsidR="005A4965" w:rsidRDefault="005A4965">
      <w:pPr>
        <w:rPr>
          <w:rFonts w:ascii="Arial" w:hAnsi="Arial" w:cs="Arial"/>
        </w:rPr>
      </w:pPr>
    </w:p>
    <w:p w14:paraId="2AF01B40" w14:textId="77777777" w:rsidR="00061093" w:rsidRDefault="00061093">
      <w:pPr>
        <w:rPr>
          <w:rFonts w:ascii="Arial" w:hAnsi="Arial" w:cs="Arial"/>
        </w:rPr>
      </w:pPr>
    </w:p>
    <w:p w14:paraId="2AF01B41" w14:textId="77777777" w:rsidR="00061093" w:rsidRPr="004B0B13" w:rsidRDefault="00061093" w:rsidP="00E749DF">
      <w:pPr>
        <w:pStyle w:val="Kop3"/>
      </w:pPr>
      <w:bookmarkStart w:id="4" w:name="_Toc477335520"/>
      <w:bookmarkStart w:id="5" w:name="_Toc478045325"/>
      <w:r w:rsidRPr="004B0B13">
        <w:t>Inleiding tot de EMV-richtlijn</w:t>
      </w:r>
      <w:bookmarkEnd w:id="4"/>
      <w:bookmarkEnd w:id="5"/>
    </w:p>
    <w:p w14:paraId="2AF01B42" w14:textId="77777777" w:rsidR="00061093" w:rsidRPr="00061093" w:rsidRDefault="00061093" w:rsidP="00061093">
      <w:pPr>
        <w:rPr>
          <w:rFonts w:ascii="Arial" w:hAnsi="Arial" w:cs="Arial"/>
        </w:rPr>
      </w:pPr>
      <w:r w:rsidRPr="00061093">
        <w:rPr>
          <w:rFonts w:ascii="Arial" w:hAnsi="Arial" w:cs="Arial"/>
        </w:rPr>
        <w:t>Alle werkgevers zijn verplicht om enerzijds de risico’s te beoordelen die voortkomen</w:t>
      </w:r>
      <w:r>
        <w:rPr>
          <w:rFonts w:ascii="Arial" w:hAnsi="Arial" w:cs="Arial"/>
        </w:rPr>
        <w:t xml:space="preserve"> </w:t>
      </w:r>
      <w:r w:rsidRPr="00061093">
        <w:rPr>
          <w:rFonts w:ascii="Arial" w:hAnsi="Arial" w:cs="Arial"/>
        </w:rPr>
        <w:t>uit de werkzaamheden die zij (laten) uitvoeren en om anderzijds beschermings- of</w:t>
      </w:r>
      <w:r>
        <w:rPr>
          <w:rFonts w:ascii="Arial" w:hAnsi="Arial" w:cs="Arial"/>
        </w:rPr>
        <w:t xml:space="preserve"> </w:t>
      </w:r>
      <w:r w:rsidRPr="00061093">
        <w:rPr>
          <w:rFonts w:ascii="Arial" w:hAnsi="Arial" w:cs="Arial"/>
        </w:rPr>
        <w:t>voorzorgsmaatregelen te treffen om de vastgestelde risico’s te beperken. Deze</w:t>
      </w:r>
      <w:r>
        <w:rPr>
          <w:rFonts w:ascii="Arial" w:hAnsi="Arial" w:cs="Arial"/>
        </w:rPr>
        <w:t xml:space="preserve"> </w:t>
      </w:r>
      <w:r w:rsidRPr="00061093">
        <w:rPr>
          <w:rFonts w:ascii="Arial" w:hAnsi="Arial" w:cs="Arial"/>
        </w:rPr>
        <w:t>verplichtingen zijn een vereiste van de kaderrichtlijn. De EMV-richtlijn is opgesteld om</w:t>
      </w:r>
      <w:r>
        <w:rPr>
          <w:rFonts w:ascii="Arial" w:hAnsi="Arial" w:cs="Arial"/>
        </w:rPr>
        <w:t xml:space="preserve"> </w:t>
      </w:r>
      <w:r w:rsidRPr="00061093">
        <w:rPr>
          <w:rFonts w:ascii="Arial" w:hAnsi="Arial" w:cs="Arial"/>
        </w:rPr>
        <w:t>werkgevers te helpen voldoen aan hun algemene verplichtingen krachtens de kaderrichtlijn</w:t>
      </w:r>
      <w:r>
        <w:rPr>
          <w:rFonts w:ascii="Arial" w:hAnsi="Arial" w:cs="Arial"/>
        </w:rPr>
        <w:t xml:space="preserve"> </w:t>
      </w:r>
      <w:r w:rsidRPr="00061093">
        <w:rPr>
          <w:rFonts w:ascii="Arial" w:hAnsi="Arial" w:cs="Arial"/>
        </w:rPr>
        <w:t>en dit voor het specifieke geval van EMV op de werkplek. Aangezien werkgevers reeds</w:t>
      </w:r>
      <w:r>
        <w:rPr>
          <w:rFonts w:ascii="Arial" w:hAnsi="Arial" w:cs="Arial"/>
        </w:rPr>
        <w:t xml:space="preserve"> </w:t>
      </w:r>
      <w:r w:rsidRPr="00061093">
        <w:rPr>
          <w:rFonts w:ascii="Arial" w:hAnsi="Arial" w:cs="Arial"/>
        </w:rPr>
        <w:t>voldoen aan de vereisten van de kaderrichtlijn, komen zij er meestal achter dat zij reeds</w:t>
      </w:r>
      <w:r>
        <w:rPr>
          <w:rFonts w:ascii="Arial" w:hAnsi="Arial" w:cs="Arial"/>
        </w:rPr>
        <w:t xml:space="preserve"> </w:t>
      </w:r>
      <w:r w:rsidRPr="00061093">
        <w:rPr>
          <w:rFonts w:ascii="Arial" w:hAnsi="Arial" w:cs="Arial"/>
        </w:rPr>
        <w:t>volledig voldoen aan de EMV-richtlijn en verder niets hoeven te ondernemen.</w:t>
      </w:r>
    </w:p>
    <w:p w14:paraId="2AF01B43" w14:textId="77777777" w:rsidR="00061093" w:rsidRDefault="00061093" w:rsidP="00061093">
      <w:pPr>
        <w:rPr>
          <w:rFonts w:ascii="Arial" w:hAnsi="Arial" w:cs="Arial"/>
        </w:rPr>
      </w:pPr>
    </w:p>
    <w:p w14:paraId="2AF01B44" w14:textId="77777777" w:rsidR="00061093" w:rsidRPr="00061093" w:rsidRDefault="00061093" w:rsidP="00061093">
      <w:pPr>
        <w:rPr>
          <w:rFonts w:ascii="Arial" w:hAnsi="Arial" w:cs="Arial"/>
        </w:rPr>
      </w:pPr>
      <w:r w:rsidRPr="00061093">
        <w:rPr>
          <w:rFonts w:ascii="Arial" w:hAnsi="Arial" w:cs="Arial"/>
        </w:rPr>
        <w:t>Elektromagnetische velden worden geproduceerd door veel verschillende soorten bronnen</w:t>
      </w:r>
      <w:r>
        <w:rPr>
          <w:rFonts w:ascii="Arial" w:hAnsi="Arial" w:cs="Arial"/>
        </w:rPr>
        <w:t xml:space="preserve"> </w:t>
      </w:r>
      <w:r w:rsidRPr="00061093">
        <w:rPr>
          <w:rFonts w:ascii="Arial" w:hAnsi="Arial" w:cs="Arial"/>
        </w:rPr>
        <w:t>die werknemers op de werkplek kunnen tegenkomen. Zij worden gegenereerd en gebruikt</w:t>
      </w:r>
      <w:r>
        <w:rPr>
          <w:rFonts w:ascii="Arial" w:hAnsi="Arial" w:cs="Arial"/>
        </w:rPr>
        <w:t xml:space="preserve"> </w:t>
      </w:r>
      <w:r w:rsidRPr="00061093">
        <w:rPr>
          <w:rFonts w:ascii="Arial" w:hAnsi="Arial" w:cs="Arial"/>
        </w:rPr>
        <w:t>in het kader van vele werkactiviteiten, zoals productieprocessen, onderzoek, communicatie,</w:t>
      </w:r>
      <w:r>
        <w:rPr>
          <w:rFonts w:ascii="Arial" w:hAnsi="Arial" w:cs="Arial"/>
        </w:rPr>
        <w:t xml:space="preserve"> </w:t>
      </w:r>
      <w:r w:rsidRPr="00061093">
        <w:rPr>
          <w:rFonts w:ascii="Arial" w:hAnsi="Arial" w:cs="Arial"/>
        </w:rPr>
        <w:t xml:space="preserve">medische toepassingen, stroomopwekking, -overdracht en -distributie, radio- en </w:t>
      </w:r>
      <w:proofErr w:type="spellStart"/>
      <w:r w:rsidRPr="00061093">
        <w:rPr>
          <w:rFonts w:ascii="Arial" w:hAnsi="Arial" w:cs="Arial"/>
        </w:rPr>
        <w:t>televisieuitzendingen</w:t>
      </w:r>
      <w:proofErr w:type="spellEnd"/>
      <w:r w:rsidRPr="00061093">
        <w:rPr>
          <w:rFonts w:ascii="Arial" w:hAnsi="Arial" w:cs="Arial"/>
        </w:rPr>
        <w:t>,</w:t>
      </w:r>
      <w:r>
        <w:rPr>
          <w:rFonts w:ascii="Arial" w:hAnsi="Arial" w:cs="Arial"/>
        </w:rPr>
        <w:t xml:space="preserve"> </w:t>
      </w:r>
      <w:r w:rsidRPr="00061093">
        <w:rPr>
          <w:rFonts w:ascii="Arial" w:hAnsi="Arial" w:cs="Arial"/>
        </w:rPr>
        <w:t xml:space="preserve">lucht-, ruimte- en </w:t>
      </w:r>
      <w:proofErr w:type="spellStart"/>
      <w:r w:rsidRPr="00061093">
        <w:rPr>
          <w:rFonts w:ascii="Arial" w:hAnsi="Arial" w:cs="Arial"/>
        </w:rPr>
        <w:t>zeenavigatie</w:t>
      </w:r>
      <w:proofErr w:type="spellEnd"/>
      <w:r w:rsidRPr="00061093">
        <w:rPr>
          <w:rFonts w:ascii="Arial" w:hAnsi="Arial" w:cs="Arial"/>
        </w:rPr>
        <w:t xml:space="preserve"> en beveiliging. Elektromagnetische velden</w:t>
      </w:r>
      <w:r>
        <w:rPr>
          <w:rFonts w:ascii="Arial" w:hAnsi="Arial" w:cs="Arial"/>
        </w:rPr>
        <w:t xml:space="preserve"> </w:t>
      </w:r>
      <w:r w:rsidRPr="00061093">
        <w:rPr>
          <w:rFonts w:ascii="Arial" w:hAnsi="Arial" w:cs="Arial"/>
        </w:rPr>
        <w:t>kunnen ook bijkomstig zijn, zoals de velden die worden gegenereerd in de buurt van kabels</w:t>
      </w:r>
      <w:r>
        <w:rPr>
          <w:rFonts w:ascii="Arial" w:hAnsi="Arial" w:cs="Arial"/>
        </w:rPr>
        <w:t xml:space="preserve"> </w:t>
      </w:r>
      <w:r w:rsidRPr="00061093">
        <w:rPr>
          <w:rFonts w:ascii="Arial" w:hAnsi="Arial" w:cs="Arial"/>
        </w:rPr>
        <w:t>die elektriciteit binnen gebouwen verdelen of voortkomen uit het gebruik van elektrische</w:t>
      </w:r>
      <w:r>
        <w:rPr>
          <w:rFonts w:ascii="Arial" w:hAnsi="Arial" w:cs="Arial"/>
        </w:rPr>
        <w:t xml:space="preserve"> </w:t>
      </w:r>
      <w:r w:rsidRPr="00061093">
        <w:rPr>
          <w:rFonts w:ascii="Arial" w:hAnsi="Arial" w:cs="Arial"/>
        </w:rPr>
        <w:t>apparatuur en toestellen. Aangezien de meeste velden worden gegenereerd door</w:t>
      </w:r>
      <w:r>
        <w:rPr>
          <w:rFonts w:ascii="Arial" w:hAnsi="Arial" w:cs="Arial"/>
        </w:rPr>
        <w:t xml:space="preserve"> </w:t>
      </w:r>
      <w:r w:rsidRPr="00061093">
        <w:rPr>
          <w:rFonts w:ascii="Arial" w:hAnsi="Arial" w:cs="Arial"/>
        </w:rPr>
        <w:t>elektriciteit, verdwijnen zij wanneer de stroom wordt uitgeschakeld.</w:t>
      </w:r>
    </w:p>
    <w:p w14:paraId="2AF01B45" w14:textId="77777777" w:rsidR="00061093" w:rsidRDefault="00061093" w:rsidP="00061093">
      <w:pPr>
        <w:rPr>
          <w:rFonts w:ascii="Arial" w:hAnsi="Arial" w:cs="Arial"/>
        </w:rPr>
      </w:pPr>
    </w:p>
    <w:p w14:paraId="2AF01B46" w14:textId="77777777" w:rsidR="00061093" w:rsidRDefault="00061093" w:rsidP="00061093">
      <w:pPr>
        <w:rPr>
          <w:rFonts w:ascii="Arial" w:hAnsi="Arial" w:cs="Arial"/>
        </w:rPr>
      </w:pPr>
      <w:r w:rsidRPr="00061093">
        <w:rPr>
          <w:rFonts w:ascii="Arial" w:hAnsi="Arial" w:cs="Arial"/>
        </w:rPr>
        <w:t>De EMV-richtlijn bestrijkt de vastgestelde directe en indirecte effecten die door elektromagnetische</w:t>
      </w:r>
      <w:r>
        <w:rPr>
          <w:rFonts w:ascii="Arial" w:hAnsi="Arial" w:cs="Arial"/>
        </w:rPr>
        <w:t xml:space="preserve"> </w:t>
      </w:r>
      <w:r w:rsidRPr="00061093">
        <w:rPr>
          <w:rFonts w:ascii="Arial" w:hAnsi="Arial" w:cs="Arial"/>
        </w:rPr>
        <w:t>velden worden veroorzaakt. Veronderstelde gezondheidseffecten op lange</w:t>
      </w:r>
      <w:r>
        <w:rPr>
          <w:rFonts w:ascii="Arial" w:hAnsi="Arial" w:cs="Arial"/>
        </w:rPr>
        <w:t xml:space="preserve"> </w:t>
      </w:r>
      <w:r w:rsidRPr="00061093">
        <w:rPr>
          <w:rFonts w:ascii="Arial" w:hAnsi="Arial" w:cs="Arial"/>
        </w:rPr>
        <w:t xml:space="preserve">termijn komen niet aan bod </w:t>
      </w:r>
      <w:r w:rsidRPr="00061093">
        <w:rPr>
          <w:rFonts w:ascii="Arial" w:hAnsi="Arial" w:cs="Arial"/>
        </w:rPr>
        <w:lastRenderedPageBreak/>
        <w:t>in de richtlijn. De directe effecten zijn onderverdeeld in</w:t>
      </w:r>
      <w:r>
        <w:rPr>
          <w:rFonts w:ascii="Arial" w:hAnsi="Arial" w:cs="Arial"/>
        </w:rPr>
        <w:t xml:space="preserve"> </w:t>
      </w:r>
      <w:r w:rsidRPr="00061093">
        <w:rPr>
          <w:rFonts w:ascii="Arial" w:hAnsi="Arial" w:cs="Arial"/>
        </w:rPr>
        <w:t>niet-thermische effecten, zoals stimulering van zenuwen, spieren en zintuigen, en</w:t>
      </w:r>
      <w:r>
        <w:rPr>
          <w:rFonts w:ascii="Arial" w:hAnsi="Arial" w:cs="Arial"/>
        </w:rPr>
        <w:t xml:space="preserve"> </w:t>
      </w:r>
      <w:r w:rsidRPr="00061093">
        <w:rPr>
          <w:rFonts w:ascii="Arial" w:hAnsi="Arial" w:cs="Arial"/>
        </w:rPr>
        <w:t>thermische effecten, zoals opwarming van weefsel. Indirecte effecten ontstaan</w:t>
      </w:r>
      <w:r>
        <w:rPr>
          <w:rFonts w:ascii="Arial" w:hAnsi="Arial" w:cs="Arial"/>
        </w:rPr>
        <w:t xml:space="preserve"> </w:t>
      </w:r>
      <w:r w:rsidRPr="00061093">
        <w:rPr>
          <w:rFonts w:ascii="Arial" w:hAnsi="Arial" w:cs="Arial"/>
        </w:rPr>
        <w:t>wanneer de aanwezigheid van een object in een elektromagnetisch veld een gevaar</w:t>
      </w:r>
      <w:r>
        <w:rPr>
          <w:rFonts w:ascii="Arial" w:hAnsi="Arial" w:cs="Arial"/>
        </w:rPr>
        <w:t xml:space="preserve"> </w:t>
      </w:r>
      <w:r w:rsidRPr="00061093">
        <w:rPr>
          <w:rFonts w:ascii="Arial" w:hAnsi="Arial" w:cs="Arial"/>
        </w:rPr>
        <w:t>voor de veiligheid of de gezondheid kan opleveren</w:t>
      </w:r>
      <w:r>
        <w:rPr>
          <w:rFonts w:ascii="Arial" w:hAnsi="Arial" w:cs="Arial"/>
        </w:rPr>
        <w:t>.</w:t>
      </w:r>
    </w:p>
    <w:p w14:paraId="2AF01B47" w14:textId="77777777" w:rsidR="00061093" w:rsidRDefault="00061093">
      <w:pPr>
        <w:rPr>
          <w:rFonts w:ascii="Arial" w:hAnsi="Arial" w:cs="Arial"/>
        </w:rPr>
      </w:pPr>
    </w:p>
    <w:p w14:paraId="2AF01B48" w14:textId="77777777" w:rsidR="00061093" w:rsidRDefault="00061093">
      <w:pPr>
        <w:rPr>
          <w:rFonts w:ascii="Arial" w:hAnsi="Arial" w:cs="Arial"/>
        </w:rPr>
      </w:pPr>
    </w:p>
    <w:p w14:paraId="2AF01B49" w14:textId="77777777" w:rsidR="00F01F8C" w:rsidRPr="00482BA5" w:rsidRDefault="00F01F8C" w:rsidP="00482BA5">
      <w:pPr>
        <w:pStyle w:val="Kop2"/>
      </w:pPr>
      <w:bookmarkStart w:id="6" w:name="_Toc477335521"/>
      <w:bookmarkStart w:id="7" w:name="_Toc478045326"/>
      <w:r w:rsidRPr="00482BA5">
        <w:t>Gezondheidseffecten en veiligheidsrisico’s van elektromagnetische velden</w:t>
      </w:r>
      <w:bookmarkEnd w:id="6"/>
      <w:bookmarkEnd w:id="7"/>
    </w:p>
    <w:p w14:paraId="2AF01B4A" w14:textId="77777777" w:rsidR="00F01F8C" w:rsidRPr="00F01F8C" w:rsidRDefault="00F01F8C" w:rsidP="00F01F8C">
      <w:pPr>
        <w:rPr>
          <w:rFonts w:ascii="Arial" w:hAnsi="Arial" w:cs="Arial"/>
          <w:lang w:val="nl-BE"/>
        </w:rPr>
      </w:pPr>
      <w:r w:rsidRPr="00F01F8C">
        <w:rPr>
          <w:rFonts w:ascii="Arial" w:hAnsi="Arial" w:cs="Arial"/>
          <w:lang w:val="nl-BE"/>
        </w:rPr>
        <w:t>Het soort effect dat elektromagnetische velden op mensen hebben, is grotendeels</w:t>
      </w:r>
      <w:r>
        <w:rPr>
          <w:rFonts w:ascii="Arial" w:hAnsi="Arial" w:cs="Arial"/>
          <w:lang w:val="nl-BE"/>
        </w:rPr>
        <w:t xml:space="preserve"> </w:t>
      </w:r>
      <w:r w:rsidRPr="00F01F8C">
        <w:rPr>
          <w:rFonts w:ascii="Arial" w:hAnsi="Arial" w:cs="Arial"/>
          <w:lang w:val="nl-BE"/>
        </w:rPr>
        <w:t>afhankelijk van de frequentie en intensiteit. In sommige situaties kunnen andere</w:t>
      </w:r>
      <w:r>
        <w:rPr>
          <w:rFonts w:ascii="Arial" w:hAnsi="Arial" w:cs="Arial"/>
          <w:lang w:val="nl-BE"/>
        </w:rPr>
        <w:t xml:space="preserve"> </w:t>
      </w:r>
      <w:r w:rsidRPr="00F01F8C">
        <w:rPr>
          <w:rFonts w:ascii="Arial" w:hAnsi="Arial" w:cs="Arial"/>
          <w:lang w:val="nl-BE"/>
        </w:rPr>
        <w:t>factoren, zoals de golfvorm, ook een belangrijke rol spelen. Sommige velden veroorzaken</w:t>
      </w:r>
      <w:r>
        <w:rPr>
          <w:rFonts w:ascii="Arial" w:hAnsi="Arial" w:cs="Arial"/>
          <w:lang w:val="nl-BE"/>
        </w:rPr>
        <w:t xml:space="preserve"> </w:t>
      </w:r>
      <w:r w:rsidRPr="00F01F8C">
        <w:rPr>
          <w:rFonts w:ascii="Arial" w:hAnsi="Arial" w:cs="Arial"/>
          <w:lang w:val="nl-BE"/>
        </w:rPr>
        <w:t>stimulering van zintuigen, zenuwen en spieren, terwijl andere velden opwarming</w:t>
      </w:r>
      <w:r>
        <w:rPr>
          <w:rFonts w:ascii="Arial" w:hAnsi="Arial" w:cs="Arial"/>
          <w:lang w:val="nl-BE"/>
        </w:rPr>
        <w:t xml:space="preserve"> </w:t>
      </w:r>
      <w:r w:rsidRPr="00F01F8C">
        <w:rPr>
          <w:rFonts w:ascii="Arial" w:hAnsi="Arial" w:cs="Arial"/>
          <w:lang w:val="nl-BE"/>
        </w:rPr>
        <w:t>veroorzaken. De door opwarming veroorzaakte effecten worden door de EMV-richtlijn</w:t>
      </w:r>
      <w:r>
        <w:rPr>
          <w:rFonts w:ascii="Arial" w:hAnsi="Arial" w:cs="Arial"/>
          <w:lang w:val="nl-BE"/>
        </w:rPr>
        <w:t xml:space="preserve"> </w:t>
      </w:r>
      <w:r w:rsidRPr="00F01F8C">
        <w:rPr>
          <w:rFonts w:ascii="Arial" w:hAnsi="Arial" w:cs="Arial"/>
          <w:i/>
          <w:iCs/>
          <w:lang w:val="nl-BE"/>
        </w:rPr>
        <w:t xml:space="preserve">thermische effecten </w:t>
      </w:r>
      <w:r w:rsidRPr="00F01F8C">
        <w:rPr>
          <w:rFonts w:ascii="Arial" w:hAnsi="Arial" w:cs="Arial"/>
          <w:lang w:val="nl-BE"/>
        </w:rPr>
        <w:t xml:space="preserve">genoemd, terwijl alle andere effecten </w:t>
      </w:r>
      <w:r w:rsidRPr="00F01F8C">
        <w:rPr>
          <w:rFonts w:ascii="Arial" w:hAnsi="Arial" w:cs="Arial"/>
          <w:i/>
          <w:iCs/>
          <w:lang w:val="nl-BE"/>
        </w:rPr>
        <w:t>niet-thermische effecten</w:t>
      </w:r>
      <w:r>
        <w:rPr>
          <w:rFonts w:ascii="Arial" w:hAnsi="Arial" w:cs="Arial"/>
          <w:i/>
          <w:iCs/>
          <w:lang w:val="nl-BE"/>
        </w:rPr>
        <w:t xml:space="preserve"> </w:t>
      </w:r>
      <w:r w:rsidRPr="00F01F8C">
        <w:rPr>
          <w:rFonts w:ascii="Arial" w:hAnsi="Arial" w:cs="Arial"/>
          <w:lang w:val="nl-BE"/>
        </w:rPr>
        <w:t>worden genoemd.</w:t>
      </w:r>
    </w:p>
    <w:p w14:paraId="2AF01B4B" w14:textId="77777777" w:rsidR="00F01F8C" w:rsidRPr="00F01F8C" w:rsidRDefault="00F01F8C" w:rsidP="00F01F8C">
      <w:pPr>
        <w:rPr>
          <w:rFonts w:ascii="Arial" w:hAnsi="Arial" w:cs="Arial"/>
          <w:lang w:val="nl-BE"/>
        </w:rPr>
      </w:pPr>
      <w:r w:rsidRPr="00F01F8C">
        <w:rPr>
          <w:rFonts w:ascii="Arial" w:hAnsi="Arial" w:cs="Arial"/>
          <w:lang w:val="nl-BE"/>
        </w:rPr>
        <w:t>Het is belangrijk te weten dat al deze effecten een drempel hebben waaronder er geen</w:t>
      </w:r>
      <w:r w:rsidR="00EC7229">
        <w:rPr>
          <w:rFonts w:ascii="Arial" w:hAnsi="Arial" w:cs="Arial"/>
          <w:lang w:val="nl-BE"/>
        </w:rPr>
        <w:t xml:space="preserve"> </w:t>
      </w:r>
      <w:r w:rsidRPr="00F01F8C">
        <w:rPr>
          <w:rFonts w:ascii="Arial" w:hAnsi="Arial" w:cs="Arial"/>
          <w:lang w:val="nl-BE"/>
        </w:rPr>
        <w:t>risico is en dat blootstelling onder de drempel op geen enkele manier cumulatief is. De</w:t>
      </w:r>
      <w:r w:rsidR="00EC7229">
        <w:rPr>
          <w:rFonts w:ascii="Arial" w:hAnsi="Arial" w:cs="Arial"/>
          <w:lang w:val="nl-BE"/>
        </w:rPr>
        <w:t xml:space="preserve"> </w:t>
      </w:r>
      <w:r w:rsidRPr="00F01F8C">
        <w:rPr>
          <w:rFonts w:ascii="Arial" w:hAnsi="Arial" w:cs="Arial"/>
          <w:lang w:val="nl-BE"/>
        </w:rPr>
        <w:t xml:space="preserve">door blootstelling </w:t>
      </w:r>
      <w:r w:rsidR="00EC7229">
        <w:rPr>
          <w:rFonts w:ascii="Arial" w:hAnsi="Arial" w:cs="Arial"/>
          <w:lang w:val="nl-BE"/>
        </w:rPr>
        <w:t>v</w:t>
      </w:r>
      <w:r w:rsidRPr="00F01F8C">
        <w:rPr>
          <w:rFonts w:ascii="Arial" w:hAnsi="Arial" w:cs="Arial"/>
          <w:lang w:val="nl-BE"/>
        </w:rPr>
        <w:t>eroorzaakte effecten zijn van voorbijgaande aard omdat zij beperkt</w:t>
      </w:r>
      <w:r w:rsidR="00EC7229">
        <w:rPr>
          <w:rFonts w:ascii="Arial" w:hAnsi="Arial" w:cs="Arial"/>
          <w:lang w:val="nl-BE"/>
        </w:rPr>
        <w:t xml:space="preserve"> </w:t>
      </w:r>
      <w:r w:rsidRPr="00F01F8C">
        <w:rPr>
          <w:rFonts w:ascii="Arial" w:hAnsi="Arial" w:cs="Arial"/>
          <w:lang w:val="nl-BE"/>
        </w:rPr>
        <w:t>zijn tot de duur van de</w:t>
      </w:r>
      <w:r w:rsidR="00EC7229">
        <w:rPr>
          <w:rFonts w:ascii="Arial" w:hAnsi="Arial" w:cs="Arial"/>
          <w:lang w:val="nl-BE"/>
        </w:rPr>
        <w:t xml:space="preserve"> </w:t>
      </w:r>
      <w:r w:rsidRPr="00F01F8C">
        <w:rPr>
          <w:rFonts w:ascii="Arial" w:hAnsi="Arial" w:cs="Arial"/>
          <w:lang w:val="nl-BE"/>
        </w:rPr>
        <w:t>blootstelling en stoppen of afnemen zodra de blootstelling stopt.</w:t>
      </w:r>
    </w:p>
    <w:p w14:paraId="2AF01B4C" w14:textId="77777777" w:rsidR="00F01F8C" w:rsidRPr="00F01F8C" w:rsidRDefault="00F01F8C" w:rsidP="00F01F8C">
      <w:pPr>
        <w:rPr>
          <w:rFonts w:ascii="Arial" w:hAnsi="Arial" w:cs="Arial"/>
          <w:lang w:val="nl-BE"/>
        </w:rPr>
      </w:pPr>
      <w:r w:rsidRPr="00F01F8C">
        <w:rPr>
          <w:rFonts w:ascii="Arial" w:hAnsi="Arial" w:cs="Arial"/>
          <w:lang w:val="nl-BE"/>
        </w:rPr>
        <w:t>Dit betekent dat er geen verder gezondheidsrisico is nadat de blootstelling is gestopt.</w:t>
      </w:r>
    </w:p>
    <w:p w14:paraId="2AF01B4D" w14:textId="77777777" w:rsidR="00EC7229" w:rsidRDefault="00EC7229" w:rsidP="00F01F8C">
      <w:pPr>
        <w:rPr>
          <w:rFonts w:ascii="Arial" w:hAnsi="Arial" w:cs="Arial"/>
          <w:lang w:val="nl-BE"/>
        </w:rPr>
      </w:pPr>
    </w:p>
    <w:p w14:paraId="2AF01B4E" w14:textId="77777777" w:rsidR="00F01F8C" w:rsidRPr="004B0B13" w:rsidRDefault="00F01F8C" w:rsidP="00482BA5">
      <w:pPr>
        <w:pStyle w:val="Kop3"/>
      </w:pPr>
      <w:bookmarkStart w:id="8" w:name="_Toc478045327"/>
      <w:r w:rsidRPr="004B0B13">
        <w:t>Directe effecten</w:t>
      </w:r>
      <w:bookmarkEnd w:id="8"/>
    </w:p>
    <w:p w14:paraId="2AF01B4F" w14:textId="77777777" w:rsidR="00F01F8C" w:rsidRPr="00F01F8C" w:rsidRDefault="00F01F8C" w:rsidP="00F01F8C">
      <w:pPr>
        <w:rPr>
          <w:rFonts w:ascii="Arial" w:hAnsi="Arial" w:cs="Arial"/>
          <w:lang w:val="nl-BE"/>
        </w:rPr>
      </w:pPr>
      <w:r w:rsidRPr="00F01F8C">
        <w:rPr>
          <w:rFonts w:ascii="Arial" w:hAnsi="Arial" w:cs="Arial"/>
          <w:lang w:val="nl-BE"/>
        </w:rPr>
        <w:t>Directe effecten zijn veranderingen in een persoon als gevolg van blootstelling aan</w:t>
      </w:r>
      <w:r w:rsidR="00C924DE">
        <w:rPr>
          <w:rFonts w:ascii="Arial" w:hAnsi="Arial" w:cs="Arial"/>
          <w:lang w:val="nl-BE"/>
        </w:rPr>
        <w:t xml:space="preserve"> </w:t>
      </w:r>
      <w:r w:rsidRPr="00F01F8C">
        <w:rPr>
          <w:rFonts w:ascii="Arial" w:hAnsi="Arial" w:cs="Arial"/>
          <w:lang w:val="nl-BE"/>
        </w:rPr>
        <w:t>een elektromagnetisch veld. De EMV-richtlijn houdt enkel rekening met goed begrepen</w:t>
      </w:r>
      <w:r w:rsidR="00C924DE">
        <w:rPr>
          <w:rFonts w:ascii="Arial" w:hAnsi="Arial" w:cs="Arial"/>
          <w:lang w:val="nl-BE"/>
        </w:rPr>
        <w:t xml:space="preserve"> </w:t>
      </w:r>
      <w:r w:rsidRPr="00F01F8C">
        <w:rPr>
          <w:rFonts w:ascii="Arial" w:hAnsi="Arial" w:cs="Arial"/>
          <w:lang w:val="nl-BE"/>
        </w:rPr>
        <w:t>effecten die zijn gebaseerd op bekende mechanismen. In de richtlijn wordt een</w:t>
      </w:r>
      <w:r w:rsidR="00C924DE">
        <w:rPr>
          <w:rFonts w:ascii="Arial" w:hAnsi="Arial" w:cs="Arial"/>
          <w:lang w:val="nl-BE"/>
        </w:rPr>
        <w:t xml:space="preserve"> </w:t>
      </w:r>
      <w:r w:rsidRPr="00F01F8C">
        <w:rPr>
          <w:rFonts w:ascii="Arial" w:hAnsi="Arial" w:cs="Arial"/>
          <w:lang w:val="nl-BE"/>
        </w:rPr>
        <w:t>onderscheid gemaakt tussen effecten op de zintuigen en effecten op de gezondheid, die</w:t>
      </w:r>
      <w:r w:rsidR="00C924DE">
        <w:rPr>
          <w:rFonts w:ascii="Arial" w:hAnsi="Arial" w:cs="Arial"/>
          <w:lang w:val="nl-BE"/>
        </w:rPr>
        <w:t xml:space="preserve"> </w:t>
      </w:r>
      <w:r w:rsidRPr="00F01F8C">
        <w:rPr>
          <w:rFonts w:ascii="Arial" w:hAnsi="Arial" w:cs="Arial"/>
          <w:lang w:val="nl-BE"/>
        </w:rPr>
        <w:t>als ernstiger worden beschouwd.</w:t>
      </w:r>
    </w:p>
    <w:p w14:paraId="2AF01B50" w14:textId="77777777" w:rsidR="00C924DE" w:rsidRDefault="00C924DE" w:rsidP="00F01F8C">
      <w:pPr>
        <w:rPr>
          <w:rFonts w:ascii="Arial" w:hAnsi="Arial" w:cs="Arial"/>
          <w:lang w:val="nl-BE"/>
        </w:rPr>
      </w:pPr>
    </w:p>
    <w:p w14:paraId="2AF01B51" w14:textId="77777777" w:rsidR="00F01F8C" w:rsidRPr="00F01F8C" w:rsidRDefault="00F01F8C" w:rsidP="00F01F8C">
      <w:pPr>
        <w:rPr>
          <w:rFonts w:ascii="Arial" w:hAnsi="Arial" w:cs="Arial"/>
          <w:lang w:val="nl-BE"/>
        </w:rPr>
      </w:pPr>
      <w:r w:rsidRPr="00F01F8C">
        <w:rPr>
          <w:rFonts w:ascii="Arial" w:hAnsi="Arial" w:cs="Arial"/>
          <w:lang w:val="nl-BE"/>
        </w:rPr>
        <w:t>De directe effecten zijn:</w:t>
      </w:r>
    </w:p>
    <w:p w14:paraId="2AF01B52" w14:textId="77777777" w:rsidR="00F01F8C" w:rsidRPr="00C924DE" w:rsidRDefault="00C924DE" w:rsidP="00F01F8C">
      <w:pPr>
        <w:pStyle w:val="Lijstalinea"/>
        <w:numPr>
          <w:ilvl w:val="0"/>
          <w:numId w:val="2"/>
        </w:numPr>
        <w:rPr>
          <w:rFonts w:ascii="Arial" w:hAnsi="Arial" w:cs="Arial"/>
          <w:lang w:val="nl-BE"/>
        </w:rPr>
      </w:pPr>
      <w:r w:rsidRPr="00C924DE">
        <w:rPr>
          <w:rFonts w:ascii="Arial" w:hAnsi="Arial" w:cs="Arial"/>
          <w:lang w:val="nl-BE"/>
        </w:rPr>
        <w:t>Duizeligheid</w:t>
      </w:r>
      <w:r w:rsidR="00F01F8C" w:rsidRPr="00C924DE">
        <w:rPr>
          <w:rFonts w:ascii="Arial" w:hAnsi="Arial" w:cs="Arial"/>
          <w:lang w:val="nl-BE"/>
        </w:rPr>
        <w:t xml:space="preserve"> en misselijkheid door statische magnetische velden (doorgaans gepaard</w:t>
      </w:r>
      <w:r w:rsidRPr="00C924DE">
        <w:rPr>
          <w:rFonts w:ascii="Arial" w:hAnsi="Arial" w:cs="Arial"/>
          <w:lang w:val="nl-BE"/>
        </w:rPr>
        <w:t xml:space="preserve"> </w:t>
      </w:r>
      <w:r w:rsidR="00F01F8C" w:rsidRPr="00C924DE">
        <w:rPr>
          <w:rFonts w:ascii="Arial" w:hAnsi="Arial" w:cs="Arial"/>
          <w:lang w:val="nl-BE"/>
        </w:rPr>
        <w:t>met beweging, maar kunnen ook optreden bij stilstand);</w:t>
      </w:r>
    </w:p>
    <w:p w14:paraId="2AF01B53" w14:textId="77777777" w:rsidR="00F01F8C" w:rsidRPr="00C924DE" w:rsidRDefault="00C924DE" w:rsidP="00C924DE">
      <w:pPr>
        <w:pStyle w:val="Lijstalinea"/>
        <w:numPr>
          <w:ilvl w:val="0"/>
          <w:numId w:val="2"/>
        </w:numPr>
        <w:rPr>
          <w:rFonts w:ascii="Arial" w:hAnsi="Arial" w:cs="Arial"/>
          <w:lang w:val="nl-BE"/>
        </w:rPr>
      </w:pPr>
      <w:r w:rsidRPr="00C924DE">
        <w:rPr>
          <w:rFonts w:ascii="Arial" w:hAnsi="Arial" w:cs="Arial"/>
          <w:lang w:val="nl-BE"/>
        </w:rPr>
        <w:t>Effecten</w:t>
      </w:r>
      <w:r w:rsidR="00F01F8C" w:rsidRPr="00C924DE">
        <w:rPr>
          <w:rFonts w:ascii="Arial" w:hAnsi="Arial" w:cs="Arial"/>
          <w:lang w:val="nl-BE"/>
        </w:rPr>
        <w:t xml:space="preserve"> op zintuigen, zenuwen en spieren van laagfrequente velden (maximaal 100 kHz);</w:t>
      </w:r>
    </w:p>
    <w:p w14:paraId="2AF01B54" w14:textId="77777777" w:rsidR="00C924DE" w:rsidRDefault="00C924DE" w:rsidP="00F01F8C">
      <w:pPr>
        <w:pStyle w:val="Lijstalinea"/>
        <w:numPr>
          <w:ilvl w:val="0"/>
          <w:numId w:val="2"/>
        </w:numPr>
        <w:rPr>
          <w:rFonts w:ascii="Arial" w:hAnsi="Arial" w:cs="Arial"/>
          <w:lang w:val="nl-BE"/>
        </w:rPr>
      </w:pPr>
      <w:r w:rsidRPr="00C924DE">
        <w:rPr>
          <w:rFonts w:ascii="Arial" w:hAnsi="Arial" w:cs="Arial"/>
          <w:lang w:val="nl-BE"/>
        </w:rPr>
        <w:t>Opwarming</w:t>
      </w:r>
      <w:r w:rsidR="00F01F8C" w:rsidRPr="00C924DE">
        <w:rPr>
          <w:rFonts w:ascii="Arial" w:hAnsi="Arial" w:cs="Arial"/>
          <w:lang w:val="nl-BE"/>
        </w:rPr>
        <w:t xml:space="preserve"> van het volledige lichaam of delen ervan als gevolg van hoogfrequente</w:t>
      </w:r>
      <w:r w:rsidRPr="00C924DE">
        <w:rPr>
          <w:rFonts w:ascii="Arial" w:hAnsi="Arial" w:cs="Arial"/>
          <w:lang w:val="nl-BE"/>
        </w:rPr>
        <w:t xml:space="preserve"> </w:t>
      </w:r>
      <w:r w:rsidR="00F01F8C" w:rsidRPr="00C924DE">
        <w:rPr>
          <w:rFonts w:ascii="Arial" w:hAnsi="Arial" w:cs="Arial"/>
          <w:lang w:val="nl-BE"/>
        </w:rPr>
        <w:t>velden (10 MHz en meer); boven een paar GHz is opwarming steeds meer beperkt tot</w:t>
      </w:r>
      <w:r w:rsidRPr="00C924DE">
        <w:rPr>
          <w:rFonts w:ascii="Arial" w:hAnsi="Arial" w:cs="Arial"/>
          <w:lang w:val="nl-BE"/>
        </w:rPr>
        <w:t xml:space="preserve"> </w:t>
      </w:r>
      <w:r w:rsidR="00F01F8C" w:rsidRPr="00C924DE">
        <w:rPr>
          <w:rFonts w:ascii="Arial" w:hAnsi="Arial" w:cs="Arial"/>
          <w:lang w:val="nl-BE"/>
        </w:rPr>
        <w:t>het lichaamsoppervlak;</w:t>
      </w:r>
    </w:p>
    <w:p w14:paraId="2AF01B55" w14:textId="77777777" w:rsidR="00F01F8C" w:rsidRPr="00C924DE" w:rsidRDefault="00C924DE" w:rsidP="00F01F8C">
      <w:pPr>
        <w:pStyle w:val="Lijstalinea"/>
        <w:numPr>
          <w:ilvl w:val="0"/>
          <w:numId w:val="2"/>
        </w:numPr>
        <w:rPr>
          <w:rFonts w:ascii="Arial" w:hAnsi="Arial" w:cs="Arial"/>
          <w:lang w:val="nl-BE"/>
        </w:rPr>
      </w:pPr>
      <w:r>
        <w:rPr>
          <w:rFonts w:ascii="Arial" w:hAnsi="Arial" w:cs="Arial"/>
          <w:lang w:val="nl-BE"/>
        </w:rPr>
        <w:t>E</w:t>
      </w:r>
      <w:r w:rsidR="00F01F8C" w:rsidRPr="00C924DE">
        <w:rPr>
          <w:rFonts w:ascii="Arial" w:hAnsi="Arial" w:cs="Arial"/>
          <w:lang w:val="nl-BE"/>
        </w:rPr>
        <w:t xml:space="preserve">ffecten van </w:t>
      </w:r>
      <w:proofErr w:type="spellStart"/>
      <w:r w:rsidR="00F01F8C" w:rsidRPr="00C924DE">
        <w:rPr>
          <w:rFonts w:ascii="Arial" w:hAnsi="Arial" w:cs="Arial"/>
          <w:lang w:val="nl-BE"/>
        </w:rPr>
        <w:t>middenfrequenties</w:t>
      </w:r>
      <w:proofErr w:type="spellEnd"/>
      <w:r w:rsidR="00F01F8C" w:rsidRPr="00C924DE">
        <w:rPr>
          <w:rFonts w:ascii="Arial" w:hAnsi="Arial" w:cs="Arial"/>
          <w:lang w:val="nl-BE"/>
        </w:rPr>
        <w:t xml:space="preserve"> (100 kHz - 10 MHz) op zenuwen, spieren en opwarming.</w:t>
      </w:r>
    </w:p>
    <w:p w14:paraId="2AF01B56" w14:textId="77777777" w:rsidR="00C924DE" w:rsidRDefault="00C924DE" w:rsidP="00F01F8C">
      <w:pPr>
        <w:rPr>
          <w:rFonts w:ascii="Arial" w:hAnsi="Arial" w:cs="Arial"/>
          <w:lang w:val="nl-BE"/>
        </w:rPr>
      </w:pPr>
    </w:p>
    <w:p w14:paraId="2AF01B57" w14:textId="77777777" w:rsidR="00F01F8C" w:rsidRPr="00F01F8C" w:rsidRDefault="00F01F8C" w:rsidP="00F01F8C">
      <w:pPr>
        <w:rPr>
          <w:rFonts w:ascii="Arial" w:hAnsi="Arial" w:cs="Arial"/>
          <w:lang w:val="nl-BE"/>
        </w:rPr>
      </w:pPr>
      <w:r w:rsidRPr="00F01F8C">
        <w:rPr>
          <w:rFonts w:ascii="Arial" w:hAnsi="Arial" w:cs="Arial"/>
          <w:lang w:val="nl-BE"/>
        </w:rPr>
        <w:t>Deze concepte</w:t>
      </w:r>
      <w:r w:rsidR="00C924DE">
        <w:rPr>
          <w:rFonts w:ascii="Arial" w:hAnsi="Arial" w:cs="Arial"/>
          <w:lang w:val="nl-BE"/>
        </w:rPr>
        <w:t>n worden weergegeven in figuur 1</w:t>
      </w:r>
      <w:r w:rsidRPr="00F01F8C">
        <w:rPr>
          <w:rFonts w:ascii="Arial" w:hAnsi="Arial" w:cs="Arial"/>
          <w:lang w:val="nl-BE"/>
        </w:rPr>
        <w:t>.1.</w:t>
      </w:r>
    </w:p>
    <w:p w14:paraId="2AF01B58" w14:textId="77777777" w:rsidR="00C924DE" w:rsidRDefault="00C924DE" w:rsidP="00F01F8C">
      <w:pPr>
        <w:rPr>
          <w:rFonts w:ascii="Arial" w:hAnsi="Arial" w:cs="Arial"/>
          <w:sz w:val="16"/>
          <w:szCs w:val="16"/>
          <w:lang w:val="nl-BE"/>
        </w:rPr>
      </w:pPr>
    </w:p>
    <w:p w14:paraId="2AF01B59" w14:textId="77777777" w:rsidR="00F01F8C" w:rsidRPr="00C924DE" w:rsidRDefault="00C924DE" w:rsidP="00F01F8C">
      <w:pPr>
        <w:rPr>
          <w:rFonts w:ascii="Arial" w:hAnsi="Arial" w:cs="Arial"/>
          <w:color w:val="808080" w:themeColor="background1" w:themeShade="80"/>
          <w:sz w:val="16"/>
          <w:szCs w:val="16"/>
          <w:lang w:val="nl-BE"/>
        </w:rPr>
      </w:pPr>
      <w:r w:rsidRPr="00C924DE">
        <w:rPr>
          <w:rFonts w:ascii="Arial" w:hAnsi="Arial" w:cs="Arial"/>
          <w:color w:val="808080" w:themeColor="background1" w:themeShade="80"/>
          <w:sz w:val="16"/>
          <w:szCs w:val="16"/>
          <w:lang w:val="nl-BE"/>
        </w:rPr>
        <w:t>Figuur 1</w:t>
      </w:r>
      <w:r w:rsidR="00F01F8C" w:rsidRPr="00C924DE">
        <w:rPr>
          <w:rFonts w:ascii="Arial" w:hAnsi="Arial" w:cs="Arial"/>
          <w:color w:val="808080" w:themeColor="background1" w:themeShade="80"/>
          <w:sz w:val="16"/>
          <w:szCs w:val="16"/>
          <w:lang w:val="nl-BE"/>
        </w:rPr>
        <w:t>.1 — De effecten van EMV in verschillende frequentiegebieden</w:t>
      </w:r>
      <w:r w:rsidRPr="00C924DE">
        <w:rPr>
          <w:rFonts w:ascii="Arial" w:hAnsi="Arial" w:cs="Arial"/>
          <w:color w:val="808080" w:themeColor="background1" w:themeShade="80"/>
          <w:sz w:val="16"/>
          <w:szCs w:val="16"/>
          <w:lang w:val="nl-BE"/>
        </w:rPr>
        <w:t xml:space="preserve"> </w:t>
      </w:r>
      <w:r w:rsidR="00F01F8C" w:rsidRPr="00C924DE">
        <w:rPr>
          <w:rFonts w:ascii="Arial" w:hAnsi="Arial" w:cs="Arial"/>
          <w:color w:val="808080" w:themeColor="background1" w:themeShade="80"/>
          <w:sz w:val="16"/>
          <w:szCs w:val="16"/>
          <w:lang w:val="nl-BE"/>
        </w:rPr>
        <w:t>(frequentie-intervallen zijn niet op schaal)</w:t>
      </w:r>
    </w:p>
    <w:p w14:paraId="2AF01B5A" w14:textId="77777777" w:rsidR="00061093" w:rsidRDefault="00C924DE">
      <w:pPr>
        <w:rPr>
          <w:rFonts w:ascii="Arial" w:hAnsi="Arial" w:cs="Arial"/>
        </w:rPr>
      </w:pPr>
      <w:r>
        <w:rPr>
          <w:rFonts w:ascii="Arial" w:hAnsi="Arial" w:cs="Arial"/>
          <w:noProof/>
          <w:lang w:val="nl-BE" w:eastAsia="nl-BE"/>
        </w:rPr>
        <w:drawing>
          <wp:inline distT="0" distB="0" distL="0" distR="0" wp14:anchorId="2AF0243A" wp14:editId="2AF0243B">
            <wp:extent cx="5753100" cy="22098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2209800"/>
                    </a:xfrm>
                    <a:prstGeom prst="rect">
                      <a:avLst/>
                    </a:prstGeom>
                    <a:noFill/>
                    <a:ln>
                      <a:noFill/>
                    </a:ln>
                  </pic:spPr>
                </pic:pic>
              </a:graphicData>
            </a:graphic>
          </wp:inline>
        </w:drawing>
      </w:r>
    </w:p>
    <w:p w14:paraId="2AF01B5B" w14:textId="77777777" w:rsidR="00C924DE" w:rsidRDefault="00C924DE" w:rsidP="00C924DE">
      <w:pPr>
        <w:pStyle w:val="Lijstalinea"/>
        <w:ind w:left="284"/>
        <w:rPr>
          <w:rFonts w:ascii="Arial" w:hAnsi="Arial" w:cs="Arial"/>
          <w:b/>
          <w:lang w:val="nl-BE"/>
        </w:rPr>
      </w:pPr>
    </w:p>
    <w:p w14:paraId="2AF01B5C" w14:textId="77777777" w:rsidR="00B24B1D" w:rsidRDefault="00B24B1D" w:rsidP="00C924DE">
      <w:pPr>
        <w:pStyle w:val="Lijstalinea"/>
        <w:ind w:left="284"/>
        <w:rPr>
          <w:rFonts w:ascii="Arial" w:hAnsi="Arial" w:cs="Arial"/>
          <w:b/>
          <w:lang w:val="nl-BE"/>
        </w:rPr>
      </w:pPr>
    </w:p>
    <w:p w14:paraId="2AF01B5D" w14:textId="77777777" w:rsidR="00CF78FA" w:rsidRDefault="00CF78FA" w:rsidP="00C924DE">
      <w:pPr>
        <w:pStyle w:val="Lijstalinea"/>
        <w:ind w:left="284"/>
        <w:rPr>
          <w:rFonts w:ascii="Arial" w:hAnsi="Arial" w:cs="Arial"/>
          <w:b/>
          <w:lang w:val="nl-BE"/>
        </w:rPr>
      </w:pPr>
    </w:p>
    <w:p w14:paraId="2AF01B5E" w14:textId="77777777" w:rsidR="00CF78FA" w:rsidRPr="00C924DE" w:rsidRDefault="00CF78FA" w:rsidP="00C924DE">
      <w:pPr>
        <w:pStyle w:val="Lijstalinea"/>
        <w:ind w:left="284"/>
        <w:rPr>
          <w:rFonts w:ascii="Arial" w:hAnsi="Arial" w:cs="Arial"/>
          <w:b/>
          <w:lang w:val="nl-BE"/>
        </w:rPr>
      </w:pPr>
    </w:p>
    <w:p w14:paraId="2AF01B5F" w14:textId="77777777" w:rsidR="00C924DE" w:rsidRPr="004B0B13" w:rsidRDefault="00C924DE" w:rsidP="00482BA5">
      <w:pPr>
        <w:pStyle w:val="Kop3"/>
      </w:pPr>
      <w:bookmarkStart w:id="9" w:name="_Toc478045328"/>
      <w:r w:rsidRPr="004B0B13">
        <w:lastRenderedPageBreak/>
        <w:t>Effecten op lange termijn</w:t>
      </w:r>
      <w:bookmarkEnd w:id="9"/>
    </w:p>
    <w:p w14:paraId="2AF01B60" w14:textId="77777777" w:rsidR="00C924DE" w:rsidRPr="00C924DE" w:rsidRDefault="00C924DE" w:rsidP="00C924DE">
      <w:pPr>
        <w:rPr>
          <w:rFonts w:ascii="Arial" w:hAnsi="Arial" w:cs="Arial"/>
          <w:lang w:val="nl-BE"/>
        </w:rPr>
      </w:pPr>
      <w:r w:rsidRPr="00C924DE">
        <w:rPr>
          <w:rFonts w:ascii="Arial" w:hAnsi="Arial" w:cs="Arial"/>
          <w:lang w:val="nl-BE"/>
        </w:rPr>
        <w:t>De EMV-richtlijn heeft geen betrekking op veronderstelde effecten op lange termijn van</w:t>
      </w:r>
      <w:r w:rsidR="00103DCC">
        <w:rPr>
          <w:rFonts w:ascii="Arial" w:hAnsi="Arial" w:cs="Arial"/>
          <w:lang w:val="nl-BE"/>
        </w:rPr>
        <w:t xml:space="preserve"> </w:t>
      </w:r>
      <w:r w:rsidRPr="00C924DE">
        <w:rPr>
          <w:rFonts w:ascii="Arial" w:hAnsi="Arial" w:cs="Arial"/>
          <w:lang w:val="nl-BE"/>
        </w:rPr>
        <w:t>blootstelling aan elektromagnetische velden omdat er op dit moment geen sluitend</w:t>
      </w:r>
      <w:r w:rsidR="00103DCC">
        <w:rPr>
          <w:rFonts w:ascii="Arial" w:hAnsi="Arial" w:cs="Arial"/>
          <w:lang w:val="nl-BE"/>
        </w:rPr>
        <w:t xml:space="preserve"> </w:t>
      </w:r>
      <w:r w:rsidRPr="00C924DE">
        <w:rPr>
          <w:rFonts w:ascii="Arial" w:hAnsi="Arial" w:cs="Arial"/>
          <w:lang w:val="nl-BE"/>
        </w:rPr>
        <w:t>wetenschappelijk bewijs bestaat van een causaal verband. Mocht een dergelijk sluitend</w:t>
      </w:r>
      <w:r w:rsidR="00103DCC">
        <w:rPr>
          <w:rFonts w:ascii="Arial" w:hAnsi="Arial" w:cs="Arial"/>
          <w:lang w:val="nl-BE"/>
        </w:rPr>
        <w:t xml:space="preserve"> </w:t>
      </w:r>
      <w:r w:rsidRPr="00C924DE">
        <w:rPr>
          <w:rFonts w:ascii="Arial" w:hAnsi="Arial" w:cs="Arial"/>
          <w:lang w:val="nl-BE"/>
        </w:rPr>
        <w:t>wetenschappelijk bewijs echter worden geleverd, dan zal de Europese Commissie</w:t>
      </w:r>
      <w:r w:rsidR="00103DCC">
        <w:rPr>
          <w:rFonts w:ascii="Arial" w:hAnsi="Arial" w:cs="Arial"/>
          <w:lang w:val="nl-BE"/>
        </w:rPr>
        <w:t xml:space="preserve"> </w:t>
      </w:r>
      <w:r w:rsidRPr="00C924DE">
        <w:rPr>
          <w:rFonts w:ascii="Arial" w:hAnsi="Arial" w:cs="Arial"/>
          <w:lang w:val="nl-BE"/>
        </w:rPr>
        <w:t>overwegen hoe die effecten het beste kunnen worden aangepakt.</w:t>
      </w:r>
    </w:p>
    <w:p w14:paraId="2AF01B61" w14:textId="77777777" w:rsidR="00103DCC" w:rsidRDefault="00103DCC" w:rsidP="00C924DE">
      <w:pPr>
        <w:rPr>
          <w:rFonts w:ascii="Arial" w:hAnsi="Arial" w:cs="Arial"/>
          <w:lang w:val="nl-BE"/>
        </w:rPr>
      </w:pPr>
    </w:p>
    <w:p w14:paraId="2AF01B62" w14:textId="77777777" w:rsidR="00C924DE" w:rsidRPr="004B0B13" w:rsidRDefault="00C924DE" w:rsidP="00482BA5">
      <w:pPr>
        <w:pStyle w:val="Kop3"/>
      </w:pPr>
      <w:bookmarkStart w:id="10" w:name="_Toc478045329"/>
      <w:r w:rsidRPr="004B0B13">
        <w:t>Indirecte effecten</w:t>
      </w:r>
      <w:bookmarkEnd w:id="10"/>
    </w:p>
    <w:p w14:paraId="2AF01B63" w14:textId="77777777" w:rsidR="00C924DE" w:rsidRPr="00C924DE" w:rsidRDefault="00C924DE" w:rsidP="00C924DE">
      <w:pPr>
        <w:rPr>
          <w:rFonts w:ascii="Arial" w:hAnsi="Arial" w:cs="Arial"/>
          <w:lang w:val="nl-BE"/>
        </w:rPr>
      </w:pPr>
      <w:r w:rsidRPr="00C924DE">
        <w:rPr>
          <w:rFonts w:ascii="Arial" w:hAnsi="Arial" w:cs="Arial"/>
          <w:lang w:val="nl-BE"/>
        </w:rPr>
        <w:t>Er kunnen ongewenste effecten ontstaan door de aanwezigheid van objecten in het</w:t>
      </w:r>
      <w:r w:rsidR="00103DCC">
        <w:rPr>
          <w:rFonts w:ascii="Arial" w:hAnsi="Arial" w:cs="Arial"/>
          <w:lang w:val="nl-BE"/>
        </w:rPr>
        <w:t xml:space="preserve"> </w:t>
      </w:r>
      <w:r w:rsidRPr="00C924DE">
        <w:rPr>
          <w:rFonts w:ascii="Arial" w:hAnsi="Arial" w:cs="Arial"/>
          <w:lang w:val="nl-BE"/>
        </w:rPr>
        <w:t>veld, die kan leiden tot een gevaar voor de veiligheid of gezondheid. Contact met</w:t>
      </w:r>
      <w:r w:rsidR="0069522F">
        <w:rPr>
          <w:rFonts w:ascii="Arial" w:hAnsi="Arial" w:cs="Arial"/>
          <w:lang w:val="nl-BE"/>
        </w:rPr>
        <w:t xml:space="preserve"> </w:t>
      </w:r>
      <w:r w:rsidR="0069522F" w:rsidRPr="00C924DE">
        <w:rPr>
          <w:rFonts w:ascii="Arial" w:hAnsi="Arial" w:cs="Arial"/>
          <w:lang w:val="nl-BE"/>
        </w:rPr>
        <w:t>stroom voerende</w:t>
      </w:r>
      <w:r w:rsidRPr="00C924DE">
        <w:rPr>
          <w:rFonts w:ascii="Arial" w:hAnsi="Arial" w:cs="Arial"/>
          <w:lang w:val="nl-BE"/>
        </w:rPr>
        <w:t xml:space="preserve"> geleiders valt niet binnen het toepassingsgebied van de EMV-richtlijn.</w:t>
      </w:r>
    </w:p>
    <w:p w14:paraId="2AF01B64" w14:textId="77777777" w:rsidR="00C924DE" w:rsidRPr="00C924DE" w:rsidRDefault="00C924DE" w:rsidP="00C924DE">
      <w:pPr>
        <w:rPr>
          <w:rFonts w:ascii="Arial" w:hAnsi="Arial" w:cs="Arial"/>
          <w:lang w:val="nl-BE"/>
        </w:rPr>
      </w:pPr>
      <w:r w:rsidRPr="00C924DE">
        <w:rPr>
          <w:rFonts w:ascii="Arial" w:hAnsi="Arial" w:cs="Arial"/>
          <w:lang w:val="nl-BE"/>
        </w:rPr>
        <w:t>De indirecte effecten zijn:</w:t>
      </w:r>
    </w:p>
    <w:p w14:paraId="2AF01B65" w14:textId="77777777" w:rsidR="00C924DE" w:rsidRPr="0069522F" w:rsidRDefault="0069522F" w:rsidP="0069522F">
      <w:pPr>
        <w:pStyle w:val="Lijstalinea"/>
        <w:numPr>
          <w:ilvl w:val="0"/>
          <w:numId w:val="3"/>
        </w:numPr>
        <w:rPr>
          <w:rFonts w:ascii="Arial" w:hAnsi="Arial" w:cs="Arial"/>
          <w:lang w:val="nl-BE"/>
        </w:rPr>
      </w:pPr>
      <w:r w:rsidRPr="0069522F">
        <w:rPr>
          <w:rFonts w:ascii="Arial" w:hAnsi="Arial" w:cs="Arial"/>
          <w:lang w:val="nl-BE"/>
        </w:rPr>
        <w:t>Interferentie</w:t>
      </w:r>
      <w:r w:rsidR="00C924DE" w:rsidRPr="0069522F">
        <w:rPr>
          <w:rFonts w:ascii="Arial" w:hAnsi="Arial" w:cs="Arial"/>
          <w:lang w:val="nl-BE"/>
        </w:rPr>
        <w:t xml:space="preserve"> met medische elektronische apparatuur en andere hulpmiddelen;</w:t>
      </w:r>
    </w:p>
    <w:p w14:paraId="2AF01B66" w14:textId="77777777" w:rsidR="0069522F" w:rsidRDefault="0069522F" w:rsidP="00C924DE">
      <w:pPr>
        <w:pStyle w:val="Lijstalinea"/>
        <w:numPr>
          <w:ilvl w:val="0"/>
          <w:numId w:val="3"/>
        </w:numPr>
        <w:rPr>
          <w:rFonts w:ascii="Arial" w:hAnsi="Arial" w:cs="Arial"/>
          <w:lang w:val="nl-BE"/>
        </w:rPr>
      </w:pPr>
      <w:r w:rsidRPr="0069522F">
        <w:rPr>
          <w:rFonts w:ascii="Arial" w:hAnsi="Arial" w:cs="Arial"/>
          <w:lang w:val="nl-BE"/>
        </w:rPr>
        <w:t>Interferentie</w:t>
      </w:r>
      <w:r w:rsidR="00C924DE" w:rsidRPr="0069522F">
        <w:rPr>
          <w:rFonts w:ascii="Arial" w:hAnsi="Arial" w:cs="Arial"/>
          <w:lang w:val="nl-BE"/>
        </w:rPr>
        <w:t xml:space="preserve"> met actieve geïmplanteerde medische hulpmiddelen of apparatuur, zoals</w:t>
      </w:r>
      <w:r>
        <w:rPr>
          <w:rFonts w:ascii="Arial" w:hAnsi="Arial" w:cs="Arial"/>
          <w:lang w:val="nl-BE"/>
        </w:rPr>
        <w:t xml:space="preserve"> </w:t>
      </w:r>
      <w:r w:rsidR="00C924DE" w:rsidRPr="0069522F">
        <w:rPr>
          <w:rFonts w:ascii="Arial" w:hAnsi="Arial" w:cs="Arial"/>
          <w:lang w:val="nl-BE"/>
        </w:rPr>
        <w:t>pacemakers of defibrillators;</w:t>
      </w:r>
    </w:p>
    <w:p w14:paraId="2AF01B67" w14:textId="77777777" w:rsidR="0069522F" w:rsidRDefault="0069522F" w:rsidP="00C924DE">
      <w:pPr>
        <w:pStyle w:val="Lijstalinea"/>
        <w:numPr>
          <w:ilvl w:val="0"/>
          <w:numId w:val="3"/>
        </w:numPr>
        <w:rPr>
          <w:rFonts w:ascii="Arial" w:hAnsi="Arial" w:cs="Arial"/>
          <w:lang w:val="nl-BE"/>
        </w:rPr>
      </w:pPr>
      <w:r w:rsidRPr="0069522F">
        <w:rPr>
          <w:rFonts w:ascii="Arial" w:hAnsi="Arial" w:cs="Arial"/>
          <w:lang w:val="nl-BE"/>
        </w:rPr>
        <w:t>Interferentie</w:t>
      </w:r>
      <w:r w:rsidR="00C924DE" w:rsidRPr="0069522F">
        <w:rPr>
          <w:rFonts w:ascii="Arial" w:hAnsi="Arial" w:cs="Arial"/>
          <w:lang w:val="nl-BE"/>
        </w:rPr>
        <w:t xml:space="preserve"> met op het lichaam gedragen medische hulpmiddele</w:t>
      </w:r>
      <w:r>
        <w:rPr>
          <w:rFonts w:ascii="Arial" w:hAnsi="Arial" w:cs="Arial"/>
          <w:lang w:val="nl-BE"/>
        </w:rPr>
        <w:t>n</w:t>
      </w:r>
      <w:r w:rsidR="00C924DE" w:rsidRPr="0069522F">
        <w:rPr>
          <w:rFonts w:ascii="Arial" w:hAnsi="Arial" w:cs="Arial"/>
          <w:lang w:val="nl-BE"/>
        </w:rPr>
        <w:t>, zoals insulinepompen;</w:t>
      </w:r>
    </w:p>
    <w:p w14:paraId="2AF01B68" w14:textId="77777777" w:rsidR="0069522F" w:rsidRDefault="0069522F" w:rsidP="00C924DE">
      <w:pPr>
        <w:pStyle w:val="Lijstalinea"/>
        <w:numPr>
          <w:ilvl w:val="0"/>
          <w:numId w:val="3"/>
        </w:numPr>
        <w:rPr>
          <w:rFonts w:ascii="Arial" w:hAnsi="Arial" w:cs="Arial"/>
          <w:lang w:val="nl-BE"/>
        </w:rPr>
      </w:pPr>
      <w:r w:rsidRPr="0069522F">
        <w:rPr>
          <w:rFonts w:ascii="Arial" w:hAnsi="Arial" w:cs="Arial"/>
          <w:lang w:val="nl-BE"/>
        </w:rPr>
        <w:t>Interferentie</w:t>
      </w:r>
      <w:r w:rsidR="00C924DE" w:rsidRPr="0069522F">
        <w:rPr>
          <w:rFonts w:ascii="Arial" w:hAnsi="Arial" w:cs="Arial"/>
          <w:lang w:val="nl-BE"/>
        </w:rPr>
        <w:t xml:space="preserve"> met passieve implantaten (kunstgewrichten, pennen, draden of platen van</w:t>
      </w:r>
      <w:r w:rsidRPr="0069522F">
        <w:rPr>
          <w:rFonts w:ascii="Arial" w:hAnsi="Arial" w:cs="Arial"/>
          <w:lang w:val="nl-BE"/>
        </w:rPr>
        <w:t xml:space="preserve"> </w:t>
      </w:r>
      <w:r w:rsidR="00C924DE" w:rsidRPr="0069522F">
        <w:rPr>
          <w:rFonts w:ascii="Arial" w:hAnsi="Arial" w:cs="Arial"/>
          <w:lang w:val="nl-BE"/>
        </w:rPr>
        <w:t>metaal);</w:t>
      </w:r>
    </w:p>
    <w:p w14:paraId="2AF01B69" w14:textId="77777777" w:rsidR="0069522F" w:rsidRDefault="0069522F" w:rsidP="00C924DE">
      <w:pPr>
        <w:pStyle w:val="Lijstalinea"/>
        <w:numPr>
          <w:ilvl w:val="0"/>
          <w:numId w:val="3"/>
        </w:numPr>
        <w:rPr>
          <w:rFonts w:ascii="Arial" w:hAnsi="Arial" w:cs="Arial"/>
          <w:lang w:val="nl-BE"/>
        </w:rPr>
      </w:pPr>
      <w:r w:rsidRPr="0069522F">
        <w:rPr>
          <w:rFonts w:ascii="Arial" w:hAnsi="Arial" w:cs="Arial"/>
          <w:lang w:val="nl-BE"/>
        </w:rPr>
        <w:t>Effecten</w:t>
      </w:r>
      <w:r w:rsidR="00C924DE" w:rsidRPr="0069522F">
        <w:rPr>
          <w:rFonts w:ascii="Arial" w:hAnsi="Arial" w:cs="Arial"/>
          <w:lang w:val="nl-BE"/>
        </w:rPr>
        <w:t xml:space="preserve"> op granaatscherven, </w:t>
      </w:r>
      <w:proofErr w:type="spellStart"/>
      <w:r w:rsidR="00C924DE" w:rsidRPr="0069522F">
        <w:rPr>
          <w:rFonts w:ascii="Arial" w:hAnsi="Arial" w:cs="Arial"/>
          <w:lang w:val="nl-BE"/>
        </w:rPr>
        <w:t>lichaamspiercings</w:t>
      </w:r>
      <w:proofErr w:type="spellEnd"/>
      <w:r w:rsidR="00C924DE" w:rsidRPr="0069522F">
        <w:rPr>
          <w:rFonts w:ascii="Arial" w:hAnsi="Arial" w:cs="Arial"/>
          <w:lang w:val="nl-BE"/>
        </w:rPr>
        <w:t>, tatoeages en body art;</w:t>
      </w:r>
    </w:p>
    <w:p w14:paraId="2AF01B6A" w14:textId="77777777" w:rsidR="0069522F" w:rsidRDefault="0069522F" w:rsidP="00C924DE">
      <w:pPr>
        <w:pStyle w:val="Lijstalinea"/>
        <w:numPr>
          <w:ilvl w:val="0"/>
          <w:numId w:val="3"/>
        </w:numPr>
        <w:rPr>
          <w:rFonts w:ascii="Arial" w:hAnsi="Arial" w:cs="Arial"/>
          <w:lang w:val="nl-BE"/>
        </w:rPr>
      </w:pPr>
      <w:r w:rsidRPr="0069522F">
        <w:rPr>
          <w:rFonts w:ascii="Arial" w:hAnsi="Arial" w:cs="Arial"/>
          <w:lang w:val="nl-BE"/>
        </w:rPr>
        <w:t>Risico</w:t>
      </w:r>
      <w:r w:rsidR="00C924DE" w:rsidRPr="0069522F">
        <w:rPr>
          <w:rFonts w:ascii="Arial" w:hAnsi="Arial" w:cs="Arial"/>
          <w:lang w:val="nl-BE"/>
        </w:rPr>
        <w:t xml:space="preserve"> op rondvliegende ferromagnetische voorwerpen in een statisch magnetisch veld;</w:t>
      </w:r>
    </w:p>
    <w:p w14:paraId="2AF01B6B" w14:textId="77777777" w:rsidR="0069522F" w:rsidRDefault="0069522F" w:rsidP="00C924DE">
      <w:pPr>
        <w:pStyle w:val="Lijstalinea"/>
        <w:numPr>
          <w:ilvl w:val="0"/>
          <w:numId w:val="3"/>
        </w:numPr>
        <w:rPr>
          <w:rFonts w:ascii="Arial" w:hAnsi="Arial" w:cs="Arial"/>
          <w:lang w:val="nl-BE"/>
        </w:rPr>
      </w:pPr>
      <w:r w:rsidRPr="0069522F">
        <w:rPr>
          <w:rFonts w:ascii="Arial" w:hAnsi="Arial" w:cs="Arial"/>
          <w:lang w:val="nl-BE"/>
        </w:rPr>
        <w:t>Onbedoeld</w:t>
      </w:r>
      <w:r w:rsidR="00C924DE" w:rsidRPr="0069522F">
        <w:rPr>
          <w:rFonts w:ascii="Arial" w:hAnsi="Arial" w:cs="Arial"/>
          <w:lang w:val="nl-BE"/>
        </w:rPr>
        <w:t xml:space="preserve"> in werking stellen van detonators;</w:t>
      </w:r>
    </w:p>
    <w:p w14:paraId="2AF01B6C" w14:textId="77777777" w:rsidR="0069522F" w:rsidRDefault="0069522F" w:rsidP="00C924DE">
      <w:pPr>
        <w:pStyle w:val="Lijstalinea"/>
        <w:numPr>
          <w:ilvl w:val="0"/>
          <w:numId w:val="3"/>
        </w:numPr>
        <w:rPr>
          <w:rFonts w:ascii="Arial" w:hAnsi="Arial" w:cs="Arial"/>
          <w:lang w:val="nl-BE"/>
        </w:rPr>
      </w:pPr>
      <w:r w:rsidRPr="0069522F">
        <w:rPr>
          <w:rFonts w:ascii="Arial" w:hAnsi="Arial" w:cs="Arial"/>
          <w:lang w:val="nl-BE"/>
        </w:rPr>
        <w:t>Brand</w:t>
      </w:r>
      <w:r w:rsidR="00C924DE" w:rsidRPr="0069522F">
        <w:rPr>
          <w:rFonts w:ascii="Arial" w:hAnsi="Arial" w:cs="Arial"/>
          <w:lang w:val="nl-BE"/>
        </w:rPr>
        <w:t xml:space="preserve"> of explosies als gevolg van de ontbranding van brandbaar of explosief materiaal;</w:t>
      </w:r>
    </w:p>
    <w:p w14:paraId="2AF01B6D" w14:textId="77777777" w:rsidR="00C924DE" w:rsidRPr="0069522F" w:rsidRDefault="0069522F" w:rsidP="00C924DE">
      <w:pPr>
        <w:pStyle w:val="Lijstalinea"/>
        <w:numPr>
          <w:ilvl w:val="0"/>
          <w:numId w:val="3"/>
        </w:numPr>
        <w:rPr>
          <w:rFonts w:ascii="Arial" w:hAnsi="Arial" w:cs="Arial"/>
          <w:lang w:val="nl-BE"/>
        </w:rPr>
      </w:pPr>
      <w:r w:rsidRPr="0069522F">
        <w:rPr>
          <w:rFonts w:ascii="Arial" w:hAnsi="Arial" w:cs="Arial"/>
          <w:lang w:val="nl-BE"/>
        </w:rPr>
        <w:t>Elektrische</w:t>
      </w:r>
      <w:r w:rsidR="00C924DE" w:rsidRPr="0069522F">
        <w:rPr>
          <w:rFonts w:ascii="Arial" w:hAnsi="Arial" w:cs="Arial"/>
          <w:lang w:val="nl-BE"/>
        </w:rPr>
        <w:t xml:space="preserve"> schokken of verbranding door contactstromen wanneer een persoon </w:t>
      </w:r>
      <w:proofErr w:type="spellStart"/>
      <w:r w:rsidR="00C924DE" w:rsidRPr="0069522F">
        <w:rPr>
          <w:rFonts w:ascii="Arial" w:hAnsi="Arial" w:cs="Arial"/>
          <w:lang w:val="nl-BE"/>
        </w:rPr>
        <w:t>eengeleidend</w:t>
      </w:r>
      <w:proofErr w:type="spellEnd"/>
      <w:r w:rsidR="00C924DE" w:rsidRPr="0069522F">
        <w:rPr>
          <w:rFonts w:ascii="Arial" w:hAnsi="Arial" w:cs="Arial"/>
          <w:lang w:val="nl-BE"/>
        </w:rPr>
        <w:t xml:space="preserve"> object in een elektromagnetisch veld aanraakt en alleen de persoon of</w:t>
      </w:r>
      <w:r w:rsidRPr="0069522F">
        <w:rPr>
          <w:rFonts w:ascii="Arial" w:hAnsi="Arial" w:cs="Arial"/>
          <w:lang w:val="nl-BE"/>
        </w:rPr>
        <w:t xml:space="preserve"> </w:t>
      </w:r>
      <w:r w:rsidR="00C924DE" w:rsidRPr="0069522F">
        <w:rPr>
          <w:rFonts w:ascii="Arial" w:hAnsi="Arial" w:cs="Arial"/>
          <w:lang w:val="nl-BE"/>
        </w:rPr>
        <w:t>alleen het object geaard is.</w:t>
      </w:r>
    </w:p>
    <w:p w14:paraId="2AF01B6E" w14:textId="77777777" w:rsidR="00061093" w:rsidRDefault="00061093">
      <w:pPr>
        <w:rPr>
          <w:rFonts w:ascii="Arial" w:hAnsi="Arial" w:cs="Arial"/>
        </w:rPr>
      </w:pPr>
    </w:p>
    <w:p w14:paraId="2AF01B6F" w14:textId="77777777" w:rsidR="0069522F" w:rsidRPr="0069522F" w:rsidRDefault="0069522F" w:rsidP="00540243">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b/>
          <w:u w:val="single"/>
        </w:rPr>
      </w:pPr>
      <w:r w:rsidRPr="0069522F">
        <w:rPr>
          <w:rFonts w:ascii="Arial" w:hAnsi="Arial" w:cs="Arial"/>
          <w:b/>
          <w:u w:val="single"/>
        </w:rPr>
        <w:t>Hoofdboodschap: effecten van EMV</w:t>
      </w:r>
    </w:p>
    <w:p w14:paraId="2AF01B70" w14:textId="77777777" w:rsidR="00540243" w:rsidRDefault="00540243" w:rsidP="00540243">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rPr>
      </w:pPr>
    </w:p>
    <w:p w14:paraId="2AF01B71" w14:textId="77777777" w:rsidR="00061093" w:rsidRPr="005A4965" w:rsidRDefault="0069522F" w:rsidP="00540243">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rPr>
      </w:pPr>
      <w:r w:rsidRPr="0069522F">
        <w:rPr>
          <w:rFonts w:ascii="Arial" w:hAnsi="Arial" w:cs="Arial"/>
        </w:rPr>
        <w:t>EMV op de werkplek kan leiden tot directe of indirecte effecten. Directe effecten</w:t>
      </w:r>
      <w:r>
        <w:rPr>
          <w:rFonts w:ascii="Arial" w:hAnsi="Arial" w:cs="Arial"/>
        </w:rPr>
        <w:t xml:space="preserve"> </w:t>
      </w:r>
      <w:r w:rsidRPr="0069522F">
        <w:rPr>
          <w:rFonts w:ascii="Arial" w:hAnsi="Arial" w:cs="Arial"/>
        </w:rPr>
        <w:t>komen voort uit een interactie tussen de velden en het lichaam en kunnen zowel</w:t>
      </w:r>
      <w:r>
        <w:rPr>
          <w:rFonts w:ascii="Arial" w:hAnsi="Arial" w:cs="Arial"/>
        </w:rPr>
        <w:t xml:space="preserve"> </w:t>
      </w:r>
      <w:r w:rsidRPr="0069522F">
        <w:rPr>
          <w:rFonts w:ascii="Arial" w:hAnsi="Arial" w:cs="Arial"/>
        </w:rPr>
        <w:t>niet-thermisch als thermisch zijn. Indirecte effecten ontstaan door de aanwezigheid</w:t>
      </w:r>
      <w:r>
        <w:rPr>
          <w:rFonts w:ascii="Arial" w:hAnsi="Arial" w:cs="Arial"/>
        </w:rPr>
        <w:t xml:space="preserve"> </w:t>
      </w:r>
      <w:r w:rsidRPr="0069522F">
        <w:rPr>
          <w:rFonts w:ascii="Arial" w:hAnsi="Arial" w:cs="Arial"/>
        </w:rPr>
        <w:t>van een object in het veld, die leidt tot een gevaar voor de veiligheid of gezondheid.</w:t>
      </w:r>
    </w:p>
    <w:p w14:paraId="2AF01B72" w14:textId="77777777" w:rsidR="005A4965" w:rsidRPr="005A4965" w:rsidRDefault="005A4965">
      <w:pPr>
        <w:rPr>
          <w:rFonts w:ascii="Arial" w:hAnsi="Arial" w:cs="Arial"/>
        </w:rPr>
      </w:pPr>
    </w:p>
    <w:p w14:paraId="2AF01B73" w14:textId="77777777" w:rsidR="005A4965" w:rsidRPr="00EE13A1" w:rsidRDefault="005A4965">
      <w:pPr>
        <w:rPr>
          <w:rFonts w:ascii="Arial" w:hAnsi="Arial" w:cs="Arial"/>
          <w:b/>
        </w:rPr>
      </w:pPr>
    </w:p>
    <w:p w14:paraId="2AF01B74" w14:textId="77777777" w:rsidR="00EE13A1" w:rsidRPr="004B0B13" w:rsidRDefault="00EE13A1" w:rsidP="00482BA5">
      <w:pPr>
        <w:pStyle w:val="Kop2"/>
        <w:rPr>
          <w:lang w:val="nl-BE"/>
        </w:rPr>
      </w:pPr>
      <w:bookmarkStart w:id="11" w:name="_Toc478045330"/>
      <w:r w:rsidRPr="004B0B13">
        <w:rPr>
          <w:lang w:val="nl-BE"/>
        </w:rPr>
        <w:t>Bronnen van elektromagnetische velden</w:t>
      </w:r>
      <w:bookmarkEnd w:id="11"/>
    </w:p>
    <w:p w14:paraId="2AF01B75" w14:textId="77777777" w:rsidR="00EE13A1" w:rsidRPr="00EE13A1" w:rsidRDefault="00EE13A1" w:rsidP="00EE13A1">
      <w:pPr>
        <w:rPr>
          <w:rFonts w:ascii="Arial" w:hAnsi="Arial" w:cs="Arial"/>
          <w:lang w:val="nl-BE"/>
        </w:rPr>
      </w:pPr>
      <w:r w:rsidRPr="00EE13A1">
        <w:rPr>
          <w:rFonts w:ascii="Arial" w:hAnsi="Arial" w:cs="Arial"/>
          <w:lang w:val="nl-BE"/>
        </w:rPr>
        <w:t>Iedereen in onze moderne samenleving wordt blootgesteld aan elektrische en</w:t>
      </w:r>
      <w:r>
        <w:rPr>
          <w:rFonts w:ascii="Arial" w:hAnsi="Arial" w:cs="Arial"/>
          <w:lang w:val="nl-BE"/>
        </w:rPr>
        <w:t xml:space="preserve"> </w:t>
      </w:r>
      <w:r w:rsidRPr="00EE13A1">
        <w:rPr>
          <w:rFonts w:ascii="Arial" w:hAnsi="Arial" w:cs="Arial"/>
          <w:lang w:val="nl-BE"/>
        </w:rPr>
        <w:t>magnetische velden van diverse bronnen, zoals elektrische apparatuur, uitzendingen</w:t>
      </w:r>
      <w:r>
        <w:rPr>
          <w:rFonts w:ascii="Arial" w:hAnsi="Arial" w:cs="Arial"/>
          <w:lang w:val="nl-BE"/>
        </w:rPr>
        <w:t xml:space="preserve"> </w:t>
      </w:r>
      <w:r w:rsidRPr="00EE13A1">
        <w:rPr>
          <w:rFonts w:ascii="Arial" w:hAnsi="Arial" w:cs="Arial"/>
          <w:lang w:val="nl-BE"/>
        </w:rPr>
        <w:t>en communicatietoestellen (figuur 3.1). De meeste bronnen van elektromagnetische</w:t>
      </w:r>
      <w:r>
        <w:rPr>
          <w:rFonts w:ascii="Arial" w:hAnsi="Arial" w:cs="Arial"/>
          <w:lang w:val="nl-BE"/>
        </w:rPr>
        <w:t xml:space="preserve"> </w:t>
      </w:r>
      <w:r w:rsidRPr="00EE13A1">
        <w:rPr>
          <w:rFonts w:ascii="Arial" w:hAnsi="Arial" w:cs="Arial"/>
          <w:lang w:val="nl-BE"/>
        </w:rPr>
        <w:t>velden zowel thuis als op de werkplek produceren uiterst lage blootstellingsniveaus.</w:t>
      </w:r>
    </w:p>
    <w:p w14:paraId="2AF01B76" w14:textId="77777777" w:rsidR="00EE13A1" w:rsidRPr="00EE13A1" w:rsidRDefault="00EE13A1" w:rsidP="00EE13A1">
      <w:pPr>
        <w:rPr>
          <w:rFonts w:ascii="Arial" w:hAnsi="Arial" w:cs="Arial"/>
          <w:lang w:val="nl-BE"/>
        </w:rPr>
      </w:pPr>
      <w:r w:rsidRPr="00EE13A1">
        <w:rPr>
          <w:rFonts w:ascii="Arial" w:hAnsi="Arial" w:cs="Arial"/>
          <w:lang w:val="nl-BE"/>
        </w:rPr>
        <w:t>Het is dan ook onwaarschijnlijk dat de meest voorkomende werkactiviteiten leiden tot</w:t>
      </w:r>
      <w:r>
        <w:rPr>
          <w:rFonts w:ascii="Arial" w:hAnsi="Arial" w:cs="Arial"/>
          <w:lang w:val="nl-BE"/>
        </w:rPr>
        <w:t xml:space="preserve"> </w:t>
      </w:r>
      <w:r w:rsidRPr="00EE13A1">
        <w:rPr>
          <w:rFonts w:ascii="Arial" w:hAnsi="Arial" w:cs="Arial"/>
          <w:lang w:val="nl-BE"/>
        </w:rPr>
        <w:t>blootstellingen die de in de EMV-richtlijn vastgelegde actieniveaus of grenswaarden</w:t>
      </w:r>
      <w:r>
        <w:rPr>
          <w:rFonts w:ascii="Arial" w:hAnsi="Arial" w:cs="Arial"/>
          <w:lang w:val="nl-BE"/>
        </w:rPr>
        <w:t xml:space="preserve"> </w:t>
      </w:r>
      <w:r w:rsidRPr="00EE13A1">
        <w:rPr>
          <w:rFonts w:ascii="Arial" w:hAnsi="Arial" w:cs="Arial"/>
          <w:lang w:val="nl-BE"/>
        </w:rPr>
        <w:t>voor blootstelling overschrijden.</w:t>
      </w:r>
    </w:p>
    <w:p w14:paraId="2AF01B77" w14:textId="77777777" w:rsidR="00EE13A1" w:rsidRDefault="00EE13A1" w:rsidP="00EE13A1">
      <w:pPr>
        <w:rPr>
          <w:rFonts w:ascii="Arial" w:hAnsi="Arial" w:cs="Arial"/>
          <w:color w:val="808080" w:themeColor="background1" w:themeShade="80"/>
          <w:sz w:val="16"/>
          <w:szCs w:val="16"/>
          <w:lang w:val="nl-BE"/>
        </w:rPr>
      </w:pPr>
    </w:p>
    <w:p w14:paraId="2AF01B78" w14:textId="77777777" w:rsidR="00EE13A1" w:rsidRPr="00EE13A1" w:rsidRDefault="00EE13A1" w:rsidP="00EE13A1">
      <w:pPr>
        <w:rPr>
          <w:rFonts w:ascii="Arial" w:hAnsi="Arial" w:cs="Arial"/>
          <w:color w:val="808080" w:themeColor="background1" w:themeShade="80"/>
          <w:sz w:val="16"/>
          <w:szCs w:val="16"/>
          <w:lang w:val="nl-BE"/>
        </w:rPr>
      </w:pPr>
      <w:r w:rsidRPr="00EE13A1">
        <w:rPr>
          <w:rFonts w:ascii="Arial" w:hAnsi="Arial" w:cs="Arial"/>
          <w:color w:val="808080" w:themeColor="background1" w:themeShade="80"/>
          <w:sz w:val="16"/>
          <w:szCs w:val="16"/>
          <w:lang w:val="nl-BE"/>
        </w:rPr>
        <w:t>Figuur 3.1 — Schematische voorstelling van elektromagnetisch spectrum met</w:t>
      </w:r>
      <w:r>
        <w:rPr>
          <w:rFonts w:ascii="Arial" w:hAnsi="Arial" w:cs="Arial"/>
          <w:color w:val="808080" w:themeColor="background1" w:themeShade="80"/>
          <w:sz w:val="16"/>
          <w:szCs w:val="16"/>
          <w:lang w:val="nl-BE"/>
        </w:rPr>
        <w:t xml:space="preserve"> </w:t>
      </w:r>
      <w:r w:rsidRPr="00EE13A1">
        <w:rPr>
          <w:rFonts w:ascii="Arial" w:hAnsi="Arial" w:cs="Arial"/>
          <w:color w:val="808080" w:themeColor="background1" w:themeShade="80"/>
          <w:sz w:val="16"/>
          <w:szCs w:val="16"/>
          <w:lang w:val="nl-BE"/>
        </w:rPr>
        <w:t>een aantal typische bronnen</w:t>
      </w:r>
    </w:p>
    <w:p w14:paraId="2AF01B79" w14:textId="77777777" w:rsidR="00EE13A1" w:rsidRDefault="00EE13A1" w:rsidP="00EE13A1">
      <w:pPr>
        <w:rPr>
          <w:rFonts w:ascii="Arial" w:hAnsi="Arial" w:cs="Arial"/>
          <w:lang w:val="nl-BE"/>
        </w:rPr>
      </w:pPr>
      <w:r>
        <w:rPr>
          <w:rFonts w:ascii="Arial" w:hAnsi="Arial" w:cs="Arial"/>
          <w:noProof/>
          <w:lang w:val="nl-BE" w:eastAsia="nl-BE"/>
        </w:rPr>
        <w:drawing>
          <wp:inline distT="0" distB="0" distL="0" distR="0" wp14:anchorId="2AF0243C" wp14:editId="2AF0243D">
            <wp:extent cx="3743325" cy="1921242"/>
            <wp:effectExtent l="0" t="0" r="0"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0033" cy="1945215"/>
                    </a:xfrm>
                    <a:prstGeom prst="rect">
                      <a:avLst/>
                    </a:prstGeom>
                    <a:noFill/>
                    <a:ln>
                      <a:noFill/>
                    </a:ln>
                  </pic:spPr>
                </pic:pic>
              </a:graphicData>
            </a:graphic>
          </wp:inline>
        </w:drawing>
      </w:r>
    </w:p>
    <w:p w14:paraId="2AF01B7A" w14:textId="77777777" w:rsidR="00EE13A1" w:rsidRPr="00EE13A1" w:rsidRDefault="00EE13A1" w:rsidP="00EE13A1">
      <w:pPr>
        <w:rPr>
          <w:rFonts w:ascii="Arial" w:hAnsi="Arial" w:cs="Arial"/>
          <w:lang w:val="nl-BE"/>
        </w:rPr>
      </w:pPr>
      <w:r w:rsidRPr="00EE13A1">
        <w:rPr>
          <w:rFonts w:ascii="Arial" w:hAnsi="Arial" w:cs="Arial"/>
          <w:lang w:val="nl-BE"/>
        </w:rPr>
        <w:lastRenderedPageBreak/>
        <w:t xml:space="preserve">Doel van deze </w:t>
      </w:r>
      <w:r w:rsidR="00E12218">
        <w:rPr>
          <w:rFonts w:ascii="Arial" w:hAnsi="Arial" w:cs="Arial"/>
          <w:lang w:val="nl-BE"/>
        </w:rPr>
        <w:t>info</w:t>
      </w:r>
      <w:r w:rsidRPr="00EE13A1">
        <w:rPr>
          <w:rFonts w:ascii="Arial" w:hAnsi="Arial" w:cs="Arial"/>
          <w:lang w:val="nl-BE"/>
        </w:rPr>
        <w:t xml:space="preserve"> is werkgevers informatie geven over de EMV-bronnen die in de</w:t>
      </w:r>
      <w:r w:rsidR="00E12218">
        <w:rPr>
          <w:rFonts w:ascii="Arial" w:hAnsi="Arial" w:cs="Arial"/>
          <w:lang w:val="nl-BE"/>
        </w:rPr>
        <w:t xml:space="preserve"> </w:t>
      </w:r>
      <w:r w:rsidRPr="00EE13A1">
        <w:rPr>
          <w:rFonts w:ascii="Arial" w:hAnsi="Arial" w:cs="Arial"/>
          <w:lang w:val="nl-BE"/>
        </w:rPr>
        <w:t>werkomgeving kunnen voorkomen, om hen te helpen beslissen of een verdere beoordeling</w:t>
      </w:r>
      <w:r w:rsidR="00E12218">
        <w:rPr>
          <w:rFonts w:ascii="Arial" w:hAnsi="Arial" w:cs="Arial"/>
          <w:lang w:val="nl-BE"/>
        </w:rPr>
        <w:t xml:space="preserve"> </w:t>
      </w:r>
      <w:r w:rsidRPr="00EE13A1">
        <w:rPr>
          <w:rFonts w:ascii="Arial" w:hAnsi="Arial" w:cs="Arial"/>
          <w:lang w:val="nl-BE"/>
        </w:rPr>
        <w:t>van de risico</w:t>
      </w:r>
      <w:r w:rsidRPr="00EE13A1">
        <w:rPr>
          <w:rFonts w:ascii="Arial" w:hAnsi="Arial" w:cs="Arial" w:hint="eastAsia"/>
          <w:lang w:val="nl-BE"/>
        </w:rPr>
        <w:t>’</w:t>
      </w:r>
      <w:r w:rsidRPr="00EE13A1">
        <w:rPr>
          <w:rFonts w:ascii="Arial" w:hAnsi="Arial" w:cs="Arial"/>
          <w:lang w:val="nl-BE"/>
        </w:rPr>
        <w:t>s van EMV noodzakelijk is. De omvang en grootte van geproduceerde</w:t>
      </w:r>
      <w:r w:rsidR="00E12218">
        <w:rPr>
          <w:rFonts w:ascii="Arial" w:hAnsi="Arial" w:cs="Arial"/>
          <w:lang w:val="nl-BE"/>
        </w:rPr>
        <w:t xml:space="preserve"> </w:t>
      </w:r>
      <w:r w:rsidRPr="00EE13A1">
        <w:rPr>
          <w:rFonts w:ascii="Arial" w:hAnsi="Arial" w:cs="Arial"/>
          <w:lang w:val="nl-BE"/>
        </w:rPr>
        <w:t>elektromagnetische velden zijn afhankelijk van de spanning, de stroomsterkte en de</w:t>
      </w:r>
      <w:r w:rsidR="00E12218">
        <w:rPr>
          <w:rFonts w:ascii="Arial" w:hAnsi="Arial" w:cs="Arial"/>
          <w:lang w:val="nl-BE"/>
        </w:rPr>
        <w:t xml:space="preserve"> </w:t>
      </w:r>
      <w:r w:rsidRPr="00EE13A1">
        <w:rPr>
          <w:rFonts w:ascii="Arial" w:hAnsi="Arial" w:cs="Arial"/>
          <w:lang w:val="nl-BE"/>
        </w:rPr>
        <w:t>frequentie die de apparatuur nodig heeft om te werken of genereert, in combinatie met</w:t>
      </w:r>
      <w:r w:rsidR="00E12218">
        <w:rPr>
          <w:rFonts w:ascii="Arial" w:hAnsi="Arial" w:cs="Arial"/>
          <w:lang w:val="nl-BE"/>
        </w:rPr>
        <w:t xml:space="preserve"> </w:t>
      </w:r>
      <w:r w:rsidRPr="00EE13A1">
        <w:rPr>
          <w:rFonts w:ascii="Arial" w:hAnsi="Arial" w:cs="Arial"/>
          <w:lang w:val="nl-BE"/>
        </w:rPr>
        <w:t>het ontwerp van de apparatuur. Sommige apparatuur kan ontworpen zijn om doelbewust</w:t>
      </w:r>
      <w:r w:rsidR="00E12218">
        <w:rPr>
          <w:rFonts w:ascii="Arial" w:hAnsi="Arial" w:cs="Arial"/>
          <w:lang w:val="nl-BE"/>
        </w:rPr>
        <w:t xml:space="preserve"> </w:t>
      </w:r>
      <w:r w:rsidRPr="00EE13A1">
        <w:rPr>
          <w:rFonts w:ascii="Arial" w:hAnsi="Arial" w:cs="Arial"/>
          <w:lang w:val="nl-BE"/>
        </w:rPr>
        <w:t>externe elektromagnetische velden te genereren. In dit geval kan kleine apparatuur met</w:t>
      </w:r>
      <w:r w:rsidR="00E12218">
        <w:rPr>
          <w:rFonts w:ascii="Arial" w:hAnsi="Arial" w:cs="Arial"/>
          <w:lang w:val="nl-BE"/>
        </w:rPr>
        <w:t xml:space="preserve"> </w:t>
      </w:r>
      <w:r w:rsidR="00E12218" w:rsidRPr="00EE13A1">
        <w:rPr>
          <w:rFonts w:ascii="Arial" w:hAnsi="Arial" w:cs="Arial"/>
          <w:lang w:val="nl-BE"/>
        </w:rPr>
        <w:t>laagvermogen</w:t>
      </w:r>
      <w:r w:rsidRPr="00EE13A1">
        <w:rPr>
          <w:rFonts w:ascii="Arial" w:hAnsi="Arial" w:cs="Arial"/>
          <w:lang w:val="nl-BE"/>
        </w:rPr>
        <w:t xml:space="preserve"> leiden tot aanzienlijke externe elektromagnetische velden. Doorgaans</w:t>
      </w:r>
      <w:r w:rsidR="00E12218">
        <w:rPr>
          <w:rFonts w:ascii="Arial" w:hAnsi="Arial" w:cs="Arial"/>
          <w:lang w:val="nl-BE"/>
        </w:rPr>
        <w:t xml:space="preserve"> </w:t>
      </w:r>
      <w:r w:rsidRPr="00EE13A1">
        <w:rPr>
          <w:rFonts w:ascii="Arial" w:hAnsi="Arial" w:cs="Arial"/>
          <w:lang w:val="nl-BE"/>
        </w:rPr>
        <w:t>is een verdere beoordeling nodig voor apparatuur die hoge stroomsterktes of hoge</w:t>
      </w:r>
      <w:r w:rsidR="00E12218">
        <w:rPr>
          <w:rFonts w:ascii="Arial" w:hAnsi="Arial" w:cs="Arial"/>
          <w:lang w:val="nl-BE"/>
        </w:rPr>
        <w:t xml:space="preserve"> </w:t>
      </w:r>
      <w:r w:rsidRPr="00EE13A1">
        <w:rPr>
          <w:rFonts w:ascii="Arial" w:hAnsi="Arial" w:cs="Arial"/>
          <w:lang w:val="nl-BE"/>
        </w:rPr>
        <w:t>spanningen gebruikt of ontworpen is om elektromagnetische straling uit te zenden.</w:t>
      </w:r>
    </w:p>
    <w:p w14:paraId="2AF01B7B" w14:textId="77777777" w:rsidR="00EE13A1" w:rsidRPr="00EE13A1" w:rsidRDefault="00EE13A1" w:rsidP="00EE13A1">
      <w:pPr>
        <w:rPr>
          <w:rFonts w:ascii="Arial" w:hAnsi="Arial" w:cs="Arial"/>
          <w:lang w:val="nl-BE"/>
        </w:rPr>
      </w:pPr>
      <w:r w:rsidRPr="00EE13A1">
        <w:rPr>
          <w:rFonts w:ascii="Arial" w:hAnsi="Arial" w:cs="Arial"/>
          <w:lang w:val="nl-BE"/>
        </w:rPr>
        <w:t>De sterkte van een elektromagnetisch veld zal snel afnemen met de afstand tot de</w:t>
      </w:r>
      <w:r w:rsidR="00E12218">
        <w:rPr>
          <w:rFonts w:ascii="Arial" w:hAnsi="Arial" w:cs="Arial"/>
          <w:lang w:val="nl-BE"/>
        </w:rPr>
        <w:t xml:space="preserve"> </w:t>
      </w:r>
      <w:r w:rsidRPr="00EE13A1">
        <w:rPr>
          <w:rFonts w:ascii="Arial" w:hAnsi="Arial" w:cs="Arial"/>
          <w:lang w:val="nl-BE"/>
        </w:rPr>
        <w:t>bron ervan (figuur 3.2). De blootstelling van werknemers kan worden beperkt indien</w:t>
      </w:r>
      <w:r w:rsidR="00E12218">
        <w:rPr>
          <w:rFonts w:ascii="Arial" w:hAnsi="Arial" w:cs="Arial"/>
          <w:lang w:val="nl-BE"/>
        </w:rPr>
        <w:t xml:space="preserve"> </w:t>
      </w:r>
      <w:r w:rsidRPr="00EE13A1">
        <w:rPr>
          <w:rFonts w:ascii="Arial" w:hAnsi="Arial" w:cs="Arial"/>
          <w:lang w:val="nl-BE"/>
        </w:rPr>
        <w:t>het mogelijk is om toegang te beperken tot de ruimten in de buurt van de apparatuur</w:t>
      </w:r>
      <w:r w:rsidR="00E12218">
        <w:rPr>
          <w:rFonts w:ascii="Arial" w:hAnsi="Arial" w:cs="Arial"/>
          <w:lang w:val="nl-BE"/>
        </w:rPr>
        <w:t xml:space="preserve"> </w:t>
      </w:r>
      <w:r w:rsidRPr="00EE13A1">
        <w:rPr>
          <w:rFonts w:ascii="Arial" w:hAnsi="Arial" w:cs="Arial"/>
          <w:lang w:val="nl-BE"/>
        </w:rPr>
        <w:t>wanneer de apparatuur in werking is. Denk er bovendien aan dat elektromagnetische</w:t>
      </w:r>
      <w:r w:rsidR="00E12218">
        <w:rPr>
          <w:rFonts w:ascii="Arial" w:hAnsi="Arial" w:cs="Arial"/>
          <w:lang w:val="nl-BE"/>
        </w:rPr>
        <w:t xml:space="preserve"> </w:t>
      </w:r>
      <w:r w:rsidRPr="00EE13A1">
        <w:rPr>
          <w:rFonts w:ascii="Arial" w:hAnsi="Arial" w:cs="Arial"/>
          <w:lang w:val="nl-BE"/>
        </w:rPr>
        <w:t>velden die niet door een permanente magneet of supergeleidende magneet worden</w:t>
      </w:r>
      <w:r w:rsidR="00E12218">
        <w:rPr>
          <w:rFonts w:ascii="Arial" w:hAnsi="Arial" w:cs="Arial"/>
          <w:lang w:val="nl-BE"/>
        </w:rPr>
        <w:t xml:space="preserve"> </w:t>
      </w:r>
      <w:r w:rsidRPr="00EE13A1">
        <w:rPr>
          <w:rFonts w:ascii="Arial" w:hAnsi="Arial" w:cs="Arial"/>
          <w:lang w:val="nl-BE"/>
        </w:rPr>
        <w:t>gegenereerd normaal gezien verdwijnen zodra de apparatuur wordt uitgeschakeld.</w:t>
      </w:r>
    </w:p>
    <w:p w14:paraId="2AF01B7C" w14:textId="77777777" w:rsidR="00E12218" w:rsidRDefault="00E12218" w:rsidP="00EE13A1">
      <w:pPr>
        <w:rPr>
          <w:rFonts w:ascii="Arial" w:hAnsi="Arial" w:cs="Arial"/>
          <w:b/>
          <w:bCs/>
          <w:lang w:val="nl-BE"/>
        </w:rPr>
      </w:pPr>
    </w:p>
    <w:p w14:paraId="2AF01B7D" w14:textId="77777777" w:rsidR="00EE13A1" w:rsidRPr="00E12218" w:rsidRDefault="00EE13A1" w:rsidP="00EE13A1">
      <w:pPr>
        <w:rPr>
          <w:rFonts w:ascii="Arial" w:hAnsi="Arial" w:cs="Arial"/>
          <w:sz w:val="16"/>
          <w:szCs w:val="16"/>
          <w:lang w:val="nl-BE"/>
        </w:rPr>
      </w:pPr>
      <w:r w:rsidRPr="00E12218">
        <w:rPr>
          <w:rFonts w:ascii="Arial" w:hAnsi="Arial" w:cs="Arial"/>
          <w:color w:val="808080" w:themeColor="background1" w:themeShade="80"/>
          <w:sz w:val="16"/>
          <w:szCs w:val="16"/>
          <w:lang w:val="nl-BE"/>
        </w:rPr>
        <w:t>Figuur 3.2 — Afname van de magnetische fluxdichtheid met afstand voor een</w:t>
      </w:r>
      <w:r w:rsidR="00E12218" w:rsidRPr="00E12218">
        <w:rPr>
          <w:rFonts w:ascii="Arial" w:hAnsi="Arial" w:cs="Arial"/>
          <w:color w:val="808080" w:themeColor="background1" w:themeShade="80"/>
          <w:sz w:val="16"/>
          <w:szCs w:val="16"/>
          <w:lang w:val="nl-BE"/>
        </w:rPr>
        <w:t xml:space="preserve"> </w:t>
      </w:r>
      <w:r w:rsidRPr="00E12218">
        <w:rPr>
          <w:rFonts w:ascii="Arial" w:hAnsi="Arial" w:cs="Arial"/>
          <w:color w:val="808080" w:themeColor="background1" w:themeShade="80"/>
          <w:sz w:val="16"/>
          <w:szCs w:val="16"/>
          <w:lang w:val="nl-BE"/>
        </w:rPr>
        <w:t>reeks bronnen met netstroomfrequentie: puntlasmachine</w:t>
      </w:r>
    </w:p>
    <w:p w14:paraId="2AF01B7E" w14:textId="77777777" w:rsidR="00E12218" w:rsidRDefault="00E12218" w:rsidP="00EE13A1">
      <w:pPr>
        <w:rPr>
          <w:rFonts w:ascii="Arial" w:hAnsi="Arial" w:cs="Arial"/>
          <w:lang w:val="nl-BE"/>
        </w:rPr>
      </w:pPr>
    </w:p>
    <w:p w14:paraId="2AF01B7F" w14:textId="77777777" w:rsidR="00E12218" w:rsidRDefault="003F7C4E" w:rsidP="00EE13A1">
      <w:pPr>
        <w:rPr>
          <w:rFonts w:ascii="Arial" w:hAnsi="Arial" w:cs="Arial"/>
          <w:lang w:val="nl-BE"/>
        </w:rPr>
      </w:pPr>
      <w:r>
        <w:rPr>
          <w:rFonts w:ascii="Arial" w:hAnsi="Arial" w:cs="Arial"/>
          <w:noProof/>
          <w:lang w:val="nl-BE" w:eastAsia="nl-BE"/>
        </w:rPr>
        <w:drawing>
          <wp:inline distT="0" distB="0" distL="0" distR="0" wp14:anchorId="2AF0243E" wp14:editId="2AF0243F">
            <wp:extent cx="4019550" cy="23431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9550" cy="2343150"/>
                    </a:xfrm>
                    <a:prstGeom prst="rect">
                      <a:avLst/>
                    </a:prstGeom>
                    <a:noFill/>
                    <a:ln>
                      <a:noFill/>
                    </a:ln>
                  </pic:spPr>
                </pic:pic>
              </a:graphicData>
            </a:graphic>
          </wp:inline>
        </w:drawing>
      </w:r>
    </w:p>
    <w:p w14:paraId="2AF01B80" w14:textId="77777777" w:rsidR="00E12218" w:rsidRDefault="00E12218" w:rsidP="00EE13A1">
      <w:pPr>
        <w:rPr>
          <w:rFonts w:ascii="Arial" w:hAnsi="Arial" w:cs="Arial"/>
          <w:lang w:val="nl-BE"/>
        </w:rPr>
      </w:pPr>
    </w:p>
    <w:p w14:paraId="2AF01B81" w14:textId="77777777" w:rsidR="00EE13A1" w:rsidRPr="00EE13A1" w:rsidRDefault="00EE13A1" w:rsidP="00EE13A1">
      <w:pPr>
        <w:rPr>
          <w:rFonts w:ascii="Arial" w:hAnsi="Arial" w:cs="Arial"/>
          <w:lang w:val="nl-BE"/>
        </w:rPr>
      </w:pPr>
      <w:r w:rsidRPr="00EE13A1">
        <w:rPr>
          <w:rFonts w:ascii="Arial" w:hAnsi="Arial" w:cs="Arial"/>
          <w:lang w:val="nl-BE"/>
        </w:rPr>
        <w:t>De volgende secties van deze gids helpen werkgevers een onderscheid te maken tussen</w:t>
      </w:r>
      <w:r w:rsidR="004D20A2">
        <w:rPr>
          <w:rFonts w:ascii="Arial" w:hAnsi="Arial" w:cs="Arial"/>
          <w:lang w:val="nl-BE"/>
        </w:rPr>
        <w:t xml:space="preserve"> </w:t>
      </w:r>
      <w:r w:rsidRPr="00EE13A1">
        <w:rPr>
          <w:rFonts w:ascii="Arial" w:hAnsi="Arial" w:cs="Arial"/>
          <w:lang w:val="nl-BE"/>
        </w:rPr>
        <w:t>apparatuur, activiteiten en situaties waarvan het onwaarschijnlijk is dat zij een gevaar</w:t>
      </w:r>
      <w:r w:rsidR="004D20A2">
        <w:rPr>
          <w:rFonts w:ascii="Arial" w:hAnsi="Arial" w:cs="Arial"/>
          <w:lang w:val="nl-BE"/>
        </w:rPr>
        <w:t xml:space="preserve"> </w:t>
      </w:r>
      <w:r w:rsidRPr="00EE13A1">
        <w:rPr>
          <w:rFonts w:ascii="Arial" w:hAnsi="Arial" w:cs="Arial"/>
          <w:lang w:val="nl-BE"/>
        </w:rPr>
        <w:t>vormen en die waarbij beschermings- of voorzorgsmaatregelen nodig kunnen zijn om</w:t>
      </w:r>
      <w:r w:rsidR="004D20A2">
        <w:rPr>
          <w:rFonts w:ascii="Arial" w:hAnsi="Arial" w:cs="Arial"/>
          <w:lang w:val="nl-BE"/>
        </w:rPr>
        <w:t xml:space="preserve"> </w:t>
      </w:r>
      <w:r w:rsidRPr="00EE13A1">
        <w:rPr>
          <w:rFonts w:ascii="Arial" w:hAnsi="Arial" w:cs="Arial"/>
          <w:lang w:val="nl-BE"/>
        </w:rPr>
        <w:t>werknemers te beschermen.</w:t>
      </w:r>
    </w:p>
    <w:p w14:paraId="2AF01B82" w14:textId="77777777" w:rsidR="004D20A2" w:rsidRDefault="004D20A2" w:rsidP="00EE13A1">
      <w:pPr>
        <w:rPr>
          <w:rFonts w:ascii="Arial" w:hAnsi="Arial" w:cs="Arial"/>
          <w:lang w:val="nl-BE"/>
        </w:rPr>
      </w:pPr>
    </w:p>
    <w:p w14:paraId="2AF01B83" w14:textId="77777777" w:rsidR="00EE13A1" w:rsidRPr="004B0B13" w:rsidRDefault="00EE13A1" w:rsidP="00482BA5">
      <w:pPr>
        <w:pStyle w:val="Kop3"/>
      </w:pPr>
      <w:bookmarkStart w:id="12" w:name="_Toc478045331"/>
      <w:r w:rsidRPr="004B0B13">
        <w:t>Werknemers met een verhoogd risico</w:t>
      </w:r>
      <w:bookmarkEnd w:id="12"/>
    </w:p>
    <w:p w14:paraId="2AF01B84" w14:textId="77777777" w:rsidR="00EE13A1" w:rsidRPr="00EE13A1" w:rsidRDefault="00EE13A1" w:rsidP="00EE13A1">
      <w:pPr>
        <w:rPr>
          <w:rFonts w:ascii="Arial" w:hAnsi="Arial" w:cs="Arial"/>
          <w:lang w:val="nl-BE"/>
        </w:rPr>
      </w:pPr>
      <w:r w:rsidRPr="00EE13A1">
        <w:rPr>
          <w:rFonts w:ascii="Arial" w:hAnsi="Arial" w:cs="Arial"/>
          <w:lang w:val="nl-BE"/>
        </w:rPr>
        <w:t>Sommige groepen werknemers (zie tabel 3.1) worden beschouwd als werknemers die</w:t>
      </w:r>
      <w:r w:rsidR="004D20A2">
        <w:rPr>
          <w:rFonts w:ascii="Arial" w:hAnsi="Arial" w:cs="Arial"/>
          <w:lang w:val="nl-BE"/>
        </w:rPr>
        <w:t xml:space="preserve"> </w:t>
      </w:r>
      <w:r w:rsidRPr="00EE13A1">
        <w:rPr>
          <w:rFonts w:ascii="Arial" w:hAnsi="Arial" w:cs="Arial"/>
          <w:lang w:val="nl-BE"/>
        </w:rPr>
        <w:t>een verhoogd risico lopen ten gevolge van elektromagnetische velden. Het is mogelijk</w:t>
      </w:r>
      <w:r w:rsidR="004D20A2">
        <w:rPr>
          <w:rFonts w:ascii="Arial" w:hAnsi="Arial" w:cs="Arial"/>
          <w:lang w:val="nl-BE"/>
        </w:rPr>
        <w:t xml:space="preserve"> </w:t>
      </w:r>
      <w:r w:rsidRPr="00EE13A1">
        <w:rPr>
          <w:rFonts w:ascii="Arial" w:hAnsi="Arial" w:cs="Arial"/>
          <w:lang w:val="nl-BE"/>
        </w:rPr>
        <w:t>dat deze werknemers niet voldoende beschermd zijn door de in de EMV-richtlijn</w:t>
      </w:r>
      <w:r w:rsidR="004D20A2">
        <w:rPr>
          <w:rFonts w:ascii="Arial" w:hAnsi="Arial" w:cs="Arial"/>
          <w:lang w:val="nl-BE"/>
        </w:rPr>
        <w:t xml:space="preserve"> </w:t>
      </w:r>
      <w:r w:rsidRPr="00EE13A1">
        <w:rPr>
          <w:rFonts w:ascii="Arial" w:hAnsi="Arial" w:cs="Arial"/>
          <w:lang w:val="nl-BE"/>
        </w:rPr>
        <w:t>vastgelegde actieniveaus. Het is dan ook nodig dat werkgevers hun blootstelling</w:t>
      </w:r>
      <w:r w:rsidR="004D20A2">
        <w:rPr>
          <w:rFonts w:ascii="Arial" w:hAnsi="Arial" w:cs="Arial"/>
          <w:lang w:val="nl-BE"/>
        </w:rPr>
        <w:t xml:space="preserve"> </w:t>
      </w:r>
      <w:r w:rsidRPr="00EE13A1">
        <w:rPr>
          <w:rFonts w:ascii="Arial" w:hAnsi="Arial" w:cs="Arial"/>
          <w:lang w:val="nl-BE"/>
        </w:rPr>
        <w:t>afzonderlijk van de blootstelling van andere werknemers in acht nemen.</w:t>
      </w:r>
    </w:p>
    <w:p w14:paraId="2AF01B85" w14:textId="77777777" w:rsidR="00EE13A1" w:rsidRDefault="00EE13A1" w:rsidP="00EE13A1">
      <w:pPr>
        <w:rPr>
          <w:rFonts w:ascii="Arial" w:hAnsi="Arial" w:cs="Arial"/>
          <w:lang w:val="nl-BE"/>
        </w:rPr>
      </w:pPr>
      <w:r w:rsidRPr="00EE13A1">
        <w:rPr>
          <w:rFonts w:ascii="Arial" w:hAnsi="Arial" w:cs="Arial"/>
          <w:lang w:val="nl-BE"/>
        </w:rPr>
        <w:t>Werknemers met een verhoogd risico zijn normaal gezien voldoende beschermd door te</w:t>
      </w:r>
      <w:r w:rsidR="004D20A2">
        <w:rPr>
          <w:rFonts w:ascii="Arial" w:hAnsi="Arial" w:cs="Arial"/>
          <w:lang w:val="nl-BE"/>
        </w:rPr>
        <w:t xml:space="preserve"> </w:t>
      </w:r>
      <w:r w:rsidRPr="00EE13A1">
        <w:rPr>
          <w:rFonts w:ascii="Arial" w:hAnsi="Arial" w:cs="Arial"/>
          <w:lang w:val="nl-BE"/>
        </w:rPr>
        <w:t>voldoen aan de referentieniveaus die zijn vastgelegd in Aanbeveling 1999/519/EG van</w:t>
      </w:r>
      <w:r w:rsidR="004D20A2">
        <w:rPr>
          <w:rFonts w:ascii="Arial" w:hAnsi="Arial" w:cs="Arial"/>
          <w:lang w:val="nl-BE"/>
        </w:rPr>
        <w:t xml:space="preserve"> </w:t>
      </w:r>
      <w:r w:rsidRPr="00EE13A1">
        <w:rPr>
          <w:rFonts w:ascii="Arial" w:hAnsi="Arial" w:cs="Arial"/>
          <w:lang w:val="nl-BE"/>
        </w:rPr>
        <w:t>de Raad. Voor een zeer kleine minderheid bieden zelfs deze referentieniveaus echter</w:t>
      </w:r>
      <w:r w:rsidR="004D20A2">
        <w:rPr>
          <w:rFonts w:ascii="Arial" w:hAnsi="Arial" w:cs="Arial"/>
          <w:lang w:val="nl-BE"/>
        </w:rPr>
        <w:t xml:space="preserve"> </w:t>
      </w:r>
      <w:r w:rsidRPr="00EE13A1">
        <w:rPr>
          <w:rFonts w:ascii="Arial" w:hAnsi="Arial" w:cs="Arial"/>
          <w:lang w:val="nl-BE"/>
        </w:rPr>
        <w:t>niet voldoende bescherming. Deze personen zullen gepast advies hebben gekregen</w:t>
      </w:r>
      <w:r w:rsidR="004D20A2">
        <w:rPr>
          <w:rFonts w:ascii="Arial" w:hAnsi="Arial" w:cs="Arial"/>
          <w:lang w:val="nl-BE"/>
        </w:rPr>
        <w:t xml:space="preserve"> </w:t>
      </w:r>
      <w:r w:rsidRPr="00EE13A1">
        <w:rPr>
          <w:rFonts w:ascii="Arial" w:hAnsi="Arial" w:cs="Arial"/>
          <w:lang w:val="nl-BE"/>
        </w:rPr>
        <w:t>van hun behandelend arts en op basis van dit advies kan de werkgever bepalen of de</w:t>
      </w:r>
      <w:r w:rsidR="004D20A2">
        <w:rPr>
          <w:rFonts w:ascii="Arial" w:hAnsi="Arial" w:cs="Arial"/>
          <w:lang w:val="nl-BE"/>
        </w:rPr>
        <w:t xml:space="preserve"> </w:t>
      </w:r>
      <w:r w:rsidRPr="00EE13A1">
        <w:rPr>
          <w:rFonts w:ascii="Arial" w:hAnsi="Arial" w:cs="Arial"/>
          <w:lang w:val="nl-BE"/>
        </w:rPr>
        <w:t>persoon risico loopt op de werkplek.</w:t>
      </w:r>
    </w:p>
    <w:p w14:paraId="2AF01B86" w14:textId="77777777" w:rsidR="004D20A2" w:rsidRPr="00EE13A1" w:rsidRDefault="004D20A2" w:rsidP="00EE13A1">
      <w:pPr>
        <w:rPr>
          <w:rFonts w:ascii="Arial" w:hAnsi="Arial" w:cs="Arial"/>
          <w:lang w:val="nl-BE"/>
        </w:rPr>
      </w:pPr>
    </w:p>
    <w:p w14:paraId="2AF01B87" w14:textId="77777777" w:rsidR="007603CD" w:rsidRDefault="007603CD" w:rsidP="00EE13A1">
      <w:pPr>
        <w:rPr>
          <w:rFonts w:ascii="Arial" w:hAnsi="Arial" w:cs="Arial"/>
          <w:bCs/>
          <w:color w:val="808080" w:themeColor="background1" w:themeShade="80"/>
          <w:sz w:val="16"/>
          <w:szCs w:val="16"/>
          <w:lang w:val="nl-BE"/>
        </w:rPr>
      </w:pPr>
    </w:p>
    <w:p w14:paraId="2AF01B88" w14:textId="77777777" w:rsidR="007603CD" w:rsidRDefault="007603CD" w:rsidP="00EE13A1">
      <w:pPr>
        <w:rPr>
          <w:rFonts w:ascii="Arial" w:hAnsi="Arial" w:cs="Arial"/>
          <w:bCs/>
          <w:color w:val="808080" w:themeColor="background1" w:themeShade="80"/>
          <w:sz w:val="16"/>
          <w:szCs w:val="16"/>
          <w:lang w:val="nl-BE"/>
        </w:rPr>
      </w:pPr>
    </w:p>
    <w:p w14:paraId="2AF01B89" w14:textId="77777777" w:rsidR="007603CD" w:rsidRDefault="007603CD" w:rsidP="00EE13A1">
      <w:pPr>
        <w:rPr>
          <w:rFonts w:ascii="Arial" w:hAnsi="Arial" w:cs="Arial"/>
          <w:bCs/>
          <w:color w:val="808080" w:themeColor="background1" w:themeShade="80"/>
          <w:sz w:val="16"/>
          <w:szCs w:val="16"/>
          <w:lang w:val="nl-BE"/>
        </w:rPr>
      </w:pPr>
    </w:p>
    <w:p w14:paraId="2AF01B8A" w14:textId="77777777" w:rsidR="007603CD" w:rsidRDefault="007603CD" w:rsidP="00EE13A1">
      <w:pPr>
        <w:rPr>
          <w:rFonts w:ascii="Arial" w:hAnsi="Arial" w:cs="Arial"/>
          <w:bCs/>
          <w:color w:val="808080" w:themeColor="background1" w:themeShade="80"/>
          <w:sz w:val="16"/>
          <w:szCs w:val="16"/>
          <w:lang w:val="nl-BE"/>
        </w:rPr>
      </w:pPr>
    </w:p>
    <w:p w14:paraId="2AF01B8B" w14:textId="77777777" w:rsidR="007603CD" w:rsidRDefault="007603CD" w:rsidP="00EE13A1">
      <w:pPr>
        <w:rPr>
          <w:rFonts w:ascii="Arial" w:hAnsi="Arial" w:cs="Arial"/>
          <w:bCs/>
          <w:color w:val="808080" w:themeColor="background1" w:themeShade="80"/>
          <w:sz w:val="16"/>
          <w:szCs w:val="16"/>
          <w:lang w:val="nl-BE"/>
        </w:rPr>
      </w:pPr>
    </w:p>
    <w:p w14:paraId="2AF01B8C" w14:textId="77777777" w:rsidR="007603CD" w:rsidRDefault="007603CD" w:rsidP="00EE13A1">
      <w:pPr>
        <w:rPr>
          <w:rFonts w:ascii="Arial" w:hAnsi="Arial" w:cs="Arial"/>
          <w:bCs/>
          <w:color w:val="808080" w:themeColor="background1" w:themeShade="80"/>
          <w:sz w:val="16"/>
          <w:szCs w:val="16"/>
          <w:lang w:val="nl-BE"/>
        </w:rPr>
      </w:pPr>
    </w:p>
    <w:p w14:paraId="2AF01B8D" w14:textId="77777777" w:rsidR="00EE13A1" w:rsidRPr="004D20A2" w:rsidRDefault="00EE13A1" w:rsidP="00EE13A1">
      <w:pPr>
        <w:rPr>
          <w:rFonts w:ascii="Arial" w:hAnsi="Arial" w:cs="Arial"/>
          <w:bCs/>
          <w:color w:val="808080" w:themeColor="background1" w:themeShade="80"/>
          <w:sz w:val="16"/>
          <w:szCs w:val="16"/>
          <w:lang w:val="nl-BE"/>
        </w:rPr>
      </w:pPr>
      <w:r w:rsidRPr="004D20A2">
        <w:rPr>
          <w:rFonts w:ascii="Arial" w:hAnsi="Arial" w:cs="Arial"/>
          <w:bCs/>
          <w:color w:val="808080" w:themeColor="background1" w:themeShade="80"/>
          <w:sz w:val="16"/>
          <w:szCs w:val="16"/>
          <w:lang w:val="nl-BE"/>
        </w:rPr>
        <w:lastRenderedPageBreak/>
        <w:t>Tabel 3.1 — Werknemers met een verhoogd risico zoals bepaald in de EMV-richtlijn</w:t>
      </w:r>
      <w:r w:rsidR="004D20A2">
        <w:rPr>
          <w:rFonts w:ascii="Arial" w:hAnsi="Arial" w:cs="Arial"/>
          <w:bCs/>
          <w:color w:val="808080" w:themeColor="background1" w:themeShade="80"/>
          <w:sz w:val="16"/>
          <w:szCs w:val="16"/>
          <w:lang w:val="nl-BE"/>
        </w:rPr>
        <w:t xml:space="preserve"> </w:t>
      </w:r>
    </w:p>
    <w:tbl>
      <w:tblPr>
        <w:tblStyle w:val="Tabelraster"/>
        <w:tblW w:w="0" w:type="auto"/>
        <w:tblLook w:val="04A0" w:firstRow="1" w:lastRow="0" w:firstColumn="1" w:lastColumn="0" w:noHBand="0" w:noVBand="1"/>
      </w:tblPr>
      <w:tblGrid>
        <w:gridCol w:w="2830"/>
        <w:gridCol w:w="6232"/>
      </w:tblGrid>
      <w:tr w:rsidR="004D20A2" w14:paraId="2AF01B90" w14:textId="77777777" w:rsidTr="00A047D2">
        <w:tc>
          <w:tcPr>
            <w:tcW w:w="2830" w:type="dxa"/>
            <w:shd w:val="clear" w:color="auto" w:fill="FFC000"/>
          </w:tcPr>
          <w:p w14:paraId="2AF01B8E" w14:textId="77777777" w:rsidR="004D20A2" w:rsidRPr="00A047D2" w:rsidRDefault="00A047D2" w:rsidP="00EE13A1">
            <w:pPr>
              <w:rPr>
                <w:rFonts w:ascii="Arial" w:hAnsi="Arial" w:cs="Arial"/>
                <w:b/>
                <w:lang w:val="nl-BE"/>
              </w:rPr>
            </w:pPr>
            <w:r w:rsidRPr="00A047D2">
              <w:rPr>
                <w:rFonts w:ascii="Arial" w:hAnsi="Arial" w:cs="Arial"/>
                <w:b/>
                <w:lang w:val="nl-BE"/>
              </w:rPr>
              <w:t xml:space="preserve">Werknemers met </w:t>
            </w:r>
            <w:r>
              <w:rPr>
                <w:rFonts w:ascii="Arial" w:hAnsi="Arial" w:cs="Arial"/>
                <w:b/>
                <w:lang w:val="nl-BE"/>
              </w:rPr>
              <w:t xml:space="preserve">een </w:t>
            </w:r>
            <w:r w:rsidRPr="00A047D2">
              <w:rPr>
                <w:rFonts w:ascii="Arial" w:hAnsi="Arial" w:cs="Arial"/>
                <w:b/>
                <w:lang w:val="nl-BE"/>
              </w:rPr>
              <w:t>verhoogd risico</w:t>
            </w:r>
          </w:p>
        </w:tc>
        <w:tc>
          <w:tcPr>
            <w:tcW w:w="6232" w:type="dxa"/>
            <w:shd w:val="clear" w:color="auto" w:fill="FFC000"/>
          </w:tcPr>
          <w:p w14:paraId="2AF01B8F" w14:textId="77777777" w:rsidR="004D20A2" w:rsidRPr="00A047D2" w:rsidRDefault="00A047D2" w:rsidP="00EE13A1">
            <w:pPr>
              <w:rPr>
                <w:rFonts w:ascii="Arial" w:hAnsi="Arial" w:cs="Arial"/>
                <w:b/>
                <w:lang w:val="nl-BE"/>
              </w:rPr>
            </w:pPr>
            <w:r w:rsidRPr="00A047D2">
              <w:rPr>
                <w:rFonts w:ascii="Arial" w:hAnsi="Arial" w:cs="Arial"/>
                <w:b/>
                <w:lang w:val="nl-BE"/>
              </w:rPr>
              <w:t>Voorbeelden</w:t>
            </w:r>
          </w:p>
        </w:tc>
      </w:tr>
      <w:tr w:rsidR="004D20A2" w14:paraId="2AF01B93" w14:textId="77777777" w:rsidTr="00A047D2">
        <w:tc>
          <w:tcPr>
            <w:tcW w:w="2830" w:type="dxa"/>
          </w:tcPr>
          <w:p w14:paraId="2AF01B91" w14:textId="77777777" w:rsidR="004D20A2" w:rsidRDefault="00A047D2" w:rsidP="00EE13A1">
            <w:pPr>
              <w:rPr>
                <w:rFonts w:ascii="Arial" w:hAnsi="Arial" w:cs="Arial"/>
                <w:lang w:val="nl-BE"/>
              </w:rPr>
            </w:pPr>
            <w:r>
              <w:rPr>
                <w:rFonts w:ascii="Arial" w:hAnsi="Arial" w:cs="Arial"/>
                <w:lang w:val="nl-BE"/>
              </w:rPr>
              <w:t xml:space="preserve">Werknemers die actieve geïmplementeerde medische hulpmiddelen dragen </w:t>
            </w:r>
          </w:p>
        </w:tc>
        <w:tc>
          <w:tcPr>
            <w:tcW w:w="6232" w:type="dxa"/>
          </w:tcPr>
          <w:p w14:paraId="2AF01B92" w14:textId="77777777" w:rsidR="004D20A2" w:rsidRDefault="00A047D2" w:rsidP="00A047D2">
            <w:pPr>
              <w:rPr>
                <w:rFonts w:ascii="Arial" w:hAnsi="Arial" w:cs="Arial"/>
                <w:lang w:val="nl-BE"/>
              </w:rPr>
            </w:pPr>
            <w:r w:rsidRPr="00EE13A1">
              <w:rPr>
                <w:rFonts w:ascii="Arial" w:hAnsi="Arial" w:cs="Arial"/>
                <w:lang w:val="nl-BE"/>
              </w:rPr>
              <w:t>Pacemakers, defibrillators, cochlea-implantaten, hersenstamimplantaten,</w:t>
            </w:r>
            <w:r>
              <w:rPr>
                <w:rFonts w:ascii="Arial" w:hAnsi="Arial" w:cs="Arial"/>
                <w:lang w:val="nl-BE"/>
              </w:rPr>
              <w:t xml:space="preserve"> </w:t>
            </w:r>
            <w:r w:rsidRPr="00EE13A1">
              <w:rPr>
                <w:rFonts w:ascii="Arial" w:hAnsi="Arial" w:cs="Arial"/>
                <w:lang w:val="nl-BE"/>
              </w:rPr>
              <w:t xml:space="preserve">binnenoorprotheses, neurostimulators, netvliescodeurs, </w:t>
            </w:r>
            <w:r>
              <w:rPr>
                <w:rFonts w:ascii="Arial" w:hAnsi="Arial" w:cs="Arial"/>
                <w:lang w:val="nl-BE"/>
              </w:rPr>
              <w:t xml:space="preserve"> </w:t>
            </w:r>
            <w:r w:rsidRPr="00EE13A1">
              <w:rPr>
                <w:rFonts w:ascii="Arial" w:hAnsi="Arial" w:cs="Arial"/>
                <w:lang w:val="nl-BE"/>
              </w:rPr>
              <w:t>geïmplanteerde</w:t>
            </w:r>
            <w:r>
              <w:rPr>
                <w:rFonts w:ascii="Arial" w:hAnsi="Arial" w:cs="Arial"/>
                <w:lang w:val="nl-BE"/>
              </w:rPr>
              <w:t xml:space="preserve"> </w:t>
            </w:r>
            <w:r w:rsidRPr="00EE13A1">
              <w:rPr>
                <w:rFonts w:ascii="Arial" w:hAnsi="Arial" w:cs="Arial"/>
                <w:lang w:val="nl-BE"/>
              </w:rPr>
              <w:t>medicatiepompen</w:t>
            </w:r>
          </w:p>
        </w:tc>
      </w:tr>
      <w:tr w:rsidR="004D20A2" w14:paraId="2AF01B98" w14:textId="77777777" w:rsidTr="00A047D2">
        <w:tc>
          <w:tcPr>
            <w:tcW w:w="2830" w:type="dxa"/>
            <w:shd w:val="clear" w:color="auto" w:fill="FFD966" w:themeFill="accent4" w:themeFillTint="99"/>
          </w:tcPr>
          <w:p w14:paraId="2AF01B94" w14:textId="77777777" w:rsidR="00A047D2" w:rsidRPr="00EE13A1" w:rsidRDefault="00A047D2" w:rsidP="00A047D2">
            <w:pPr>
              <w:rPr>
                <w:rFonts w:ascii="Arial" w:hAnsi="Arial" w:cs="Arial"/>
                <w:lang w:val="nl-BE"/>
              </w:rPr>
            </w:pPr>
            <w:r w:rsidRPr="00EE13A1">
              <w:rPr>
                <w:rFonts w:ascii="Arial" w:hAnsi="Arial" w:cs="Arial"/>
                <w:lang w:val="nl-BE"/>
              </w:rPr>
              <w:t>Werknemers die passieve</w:t>
            </w:r>
          </w:p>
          <w:p w14:paraId="2AF01B95" w14:textId="77777777" w:rsidR="00A047D2" w:rsidRPr="00EE13A1" w:rsidRDefault="00A047D2" w:rsidP="00A047D2">
            <w:pPr>
              <w:rPr>
                <w:rFonts w:ascii="Arial" w:hAnsi="Arial" w:cs="Arial"/>
                <w:lang w:val="nl-BE"/>
              </w:rPr>
            </w:pPr>
            <w:r w:rsidRPr="00EE13A1">
              <w:rPr>
                <w:rFonts w:ascii="Arial" w:hAnsi="Arial" w:cs="Arial"/>
                <w:lang w:val="nl-BE"/>
              </w:rPr>
              <w:t>geïmplanteerde medische</w:t>
            </w:r>
          </w:p>
          <w:p w14:paraId="2AF01B96" w14:textId="77777777" w:rsidR="004D20A2" w:rsidRDefault="00A047D2" w:rsidP="00EE13A1">
            <w:pPr>
              <w:rPr>
                <w:rFonts w:ascii="Arial" w:hAnsi="Arial" w:cs="Arial"/>
                <w:lang w:val="nl-BE"/>
              </w:rPr>
            </w:pPr>
            <w:r w:rsidRPr="00EE13A1">
              <w:rPr>
                <w:rFonts w:ascii="Arial" w:hAnsi="Arial" w:cs="Arial"/>
                <w:lang w:val="nl-BE"/>
              </w:rPr>
              <w:t>hulpmiddelen dragen met metaal</w:t>
            </w:r>
          </w:p>
        </w:tc>
        <w:tc>
          <w:tcPr>
            <w:tcW w:w="6232" w:type="dxa"/>
            <w:shd w:val="clear" w:color="auto" w:fill="FFD966" w:themeFill="accent4" w:themeFillTint="99"/>
          </w:tcPr>
          <w:p w14:paraId="2AF01B97" w14:textId="77777777" w:rsidR="004D20A2" w:rsidRDefault="00A047D2" w:rsidP="00A047D2">
            <w:pPr>
              <w:rPr>
                <w:rFonts w:ascii="Arial" w:hAnsi="Arial" w:cs="Arial"/>
                <w:lang w:val="nl-BE"/>
              </w:rPr>
            </w:pPr>
            <w:r w:rsidRPr="00EE13A1">
              <w:rPr>
                <w:rFonts w:ascii="Arial" w:hAnsi="Arial" w:cs="Arial"/>
                <w:lang w:val="nl-BE"/>
              </w:rPr>
              <w:t>Kunstgewrichten, pennen, platen, schroeven, chirurgische klemmen, stents,</w:t>
            </w:r>
            <w:r>
              <w:rPr>
                <w:rFonts w:ascii="Arial" w:hAnsi="Arial" w:cs="Arial"/>
                <w:lang w:val="nl-BE"/>
              </w:rPr>
              <w:t xml:space="preserve"> </w:t>
            </w:r>
            <w:r w:rsidRPr="00EE13A1">
              <w:rPr>
                <w:rFonts w:ascii="Arial" w:hAnsi="Arial" w:cs="Arial"/>
                <w:lang w:val="nl-BE"/>
              </w:rPr>
              <w:t xml:space="preserve">hartklepprotheses, </w:t>
            </w:r>
            <w:proofErr w:type="spellStart"/>
            <w:r w:rsidRPr="00EE13A1">
              <w:rPr>
                <w:rFonts w:ascii="Arial" w:hAnsi="Arial" w:cs="Arial"/>
                <w:lang w:val="nl-BE"/>
              </w:rPr>
              <w:t>annulplastiekringen</w:t>
            </w:r>
            <w:proofErr w:type="spellEnd"/>
            <w:r w:rsidRPr="00EE13A1">
              <w:rPr>
                <w:rFonts w:ascii="Arial" w:hAnsi="Arial" w:cs="Arial"/>
                <w:lang w:val="nl-BE"/>
              </w:rPr>
              <w:t>, metalen geïmplanteerde voorbehoedsmiddelen</w:t>
            </w:r>
            <w:r>
              <w:rPr>
                <w:rFonts w:ascii="Arial" w:hAnsi="Arial" w:cs="Arial"/>
                <w:lang w:val="nl-BE"/>
              </w:rPr>
              <w:t xml:space="preserve"> </w:t>
            </w:r>
            <w:r w:rsidRPr="00EE13A1">
              <w:rPr>
                <w:rFonts w:ascii="Arial" w:hAnsi="Arial" w:cs="Arial"/>
                <w:lang w:val="nl-BE"/>
              </w:rPr>
              <w:t>en behuizingen van AIMD</w:t>
            </w:r>
          </w:p>
        </w:tc>
      </w:tr>
      <w:tr w:rsidR="004D20A2" w14:paraId="2AF01B9C" w14:textId="77777777" w:rsidTr="00A047D2">
        <w:tc>
          <w:tcPr>
            <w:tcW w:w="2830" w:type="dxa"/>
          </w:tcPr>
          <w:p w14:paraId="2AF01B99" w14:textId="77777777" w:rsidR="004D20A2" w:rsidRDefault="00A047D2" w:rsidP="00EE13A1">
            <w:pPr>
              <w:rPr>
                <w:rFonts w:ascii="Arial" w:hAnsi="Arial" w:cs="Arial"/>
                <w:lang w:val="nl-BE"/>
              </w:rPr>
            </w:pPr>
            <w:r w:rsidRPr="00EE13A1">
              <w:rPr>
                <w:rFonts w:ascii="Arial" w:hAnsi="Arial" w:cs="Arial"/>
                <w:lang w:val="nl-BE"/>
              </w:rPr>
              <w:t>Werknemers met op het lichaam</w:t>
            </w:r>
            <w:r>
              <w:rPr>
                <w:rFonts w:ascii="Arial" w:hAnsi="Arial" w:cs="Arial"/>
                <w:lang w:val="nl-BE"/>
              </w:rPr>
              <w:t xml:space="preserve"> </w:t>
            </w:r>
            <w:r w:rsidRPr="00EE13A1">
              <w:rPr>
                <w:rFonts w:ascii="Arial" w:hAnsi="Arial" w:cs="Arial"/>
                <w:lang w:val="nl-BE"/>
              </w:rPr>
              <w:t>gedragen medische hulpmiddelen</w:t>
            </w:r>
          </w:p>
        </w:tc>
        <w:tc>
          <w:tcPr>
            <w:tcW w:w="6232" w:type="dxa"/>
          </w:tcPr>
          <w:p w14:paraId="2AF01B9A" w14:textId="77777777" w:rsidR="00A047D2" w:rsidRPr="00EE13A1" w:rsidRDefault="00A047D2" w:rsidP="00A047D2">
            <w:pPr>
              <w:rPr>
                <w:rFonts w:ascii="Arial" w:hAnsi="Arial" w:cs="Arial"/>
                <w:lang w:val="nl-BE"/>
              </w:rPr>
            </w:pPr>
            <w:r w:rsidRPr="00EE13A1">
              <w:rPr>
                <w:rFonts w:ascii="Arial" w:hAnsi="Arial" w:cs="Arial"/>
                <w:lang w:val="nl-BE"/>
              </w:rPr>
              <w:t>Externe hormoonpompjes</w:t>
            </w:r>
          </w:p>
          <w:p w14:paraId="2AF01B9B" w14:textId="77777777" w:rsidR="004D20A2" w:rsidRDefault="004D20A2" w:rsidP="00EE13A1">
            <w:pPr>
              <w:rPr>
                <w:rFonts w:ascii="Arial" w:hAnsi="Arial" w:cs="Arial"/>
                <w:lang w:val="nl-BE"/>
              </w:rPr>
            </w:pPr>
          </w:p>
        </w:tc>
      </w:tr>
      <w:tr w:rsidR="004D20A2" w14:paraId="2AF01BA0" w14:textId="77777777" w:rsidTr="00A047D2">
        <w:trPr>
          <w:trHeight w:val="250"/>
        </w:trPr>
        <w:tc>
          <w:tcPr>
            <w:tcW w:w="2830" w:type="dxa"/>
            <w:shd w:val="clear" w:color="auto" w:fill="FFD966" w:themeFill="accent4" w:themeFillTint="99"/>
          </w:tcPr>
          <w:p w14:paraId="2AF01B9D" w14:textId="77777777" w:rsidR="00A047D2" w:rsidRPr="00EE13A1" w:rsidRDefault="00A047D2" w:rsidP="00A047D2">
            <w:pPr>
              <w:rPr>
                <w:rFonts w:ascii="Arial" w:hAnsi="Arial" w:cs="Arial"/>
                <w:lang w:val="nl-BE"/>
              </w:rPr>
            </w:pPr>
            <w:r w:rsidRPr="00EE13A1">
              <w:rPr>
                <w:rFonts w:ascii="Arial" w:hAnsi="Arial" w:cs="Arial"/>
                <w:lang w:val="nl-BE"/>
              </w:rPr>
              <w:t>Zwangere werknemers</w:t>
            </w:r>
          </w:p>
          <w:p w14:paraId="2AF01B9E" w14:textId="77777777" w:rsidR="004D20A2" w:rsidRDefault="004D20A2" w:rsidP="00EE13A1">
            <w:pPr>
              <w:rPr>
                <w:rFonts w:ascii="Arial" w:hAnsi="Arial" w:cs="Arial"/>
                <w:lang w:val="nl-BE"/>
              </w:rPr>
            </w:pPr>
          </w:p>
        </w:tc>
        <w:tc>
          <w:tcPr>
            <w:tcW w:w="6232" w:type="dxa"/>
            <w:shd w:val="clear" w:color="auto" w:fill="FFD966" w:themeFill="accent4" w:themeFillTint="99"/>
          </w:tcPr>
          <w:p w14:paraId="2AF01B9F" w14:textId="77777777" w:rsidR="004D20A2" w:rsidRDefault="004D20A2" w:rsidP="00EE13A1">
            <w:pPr>
              <w:rPr>
                <w:rFonts w:ascii="Arial" w:hAnsi="Arial" w:cs="Arial"/>
                <w:lang w:val="nl-BE"/>
              </w:rPr>
            </w:pPr>
          </w:p>
        </w:tc>
      </w:tr>
    </w:tbl>
    <w:p w14:paraId="2AF01BA1" w14:textId="77777777" w:rsidR="00EE13A1" w:rsidRPr="00FB7FB5" w:rsidRDefault="00EE13A1" w:rsidP="00EE13A1">
      <w:pPr>
        <w:rPr>
          <w:rFonts w:ascii="Arial" w:hAnsi="Arial" w:cs="Arial"/>
          <w:sz w:val="16"/>
          <w:szCs w:val="16"/>
          <w:lang w:val="nl-BE"/>
        </w:rPr>
      </w:pPr>
      <w:r w:rsidRPr="00B24B1D">
        <w:rPr>
          <w:rFonts w:ascii="Arial" w:hAnsi="Arial" w:cs="Arial"/>
          <w:b/>
          <w:bCs/>
          <w:color w:val="808080" w:themeColor="background1" w:themeShade="80"/>
          <w:sz w:val="16"/>
          <w:szCs w:val="16"/>
          <w:lang w:val="nl-BE"/>
        </w:rPr>
        <w:t xml:space="preserve">Opmerking: </w:t>
      </w:r>
      <w:r w:rsidRPr="00B24B1D">
        <w:rPr>
          <w:rFonts w:ascii="Arial" w:hAnsi="Arial" w:cs="Arial"/>
          <w:color w:val="808080" w:themeColor="background1" w:themeShade="80"/>
          <w:sz w:val="16"/>
          <w:szCs w:val="16"/>
          <w:lang w:val="nl-BE"/>
        </w:rPr>
        <w:t>bij het nagaan of werknemers een verhoogd risico hebben, moeten werkgevers rekening houden met de frequentie, het niveau en de duur van de blootstelling</w:t>
      </w:r>
      <w:r w:rsidRPr="00FB7FB5">
        <w:rPr>
          <w:rFonts w:ascii="Arial" w:hAnsi="Arial" w:cs="Arial"/>
          <w:sz w:val="16"/>
          <w:szCs w:val="16"/>
          <w:lang w:val="nl-BE"/>
        </w:rPr>
        <w:t>.</w:t>
      </w:r>
    </w:p>
    <w:p w14:paraId="2AF01BA2" w14:textId="77777777" w:rsidR="00FB7FB5" w:rsidRDefault="00FB7FB5" w:rsidP="00EE13A1">
      <w:pPr>
        <w:rPr>
          <w:rFonts w:ascii="Arial" w:hAnsi="Arial" w:cs="Arial"/>
          <w:b/>
          <w:lang w:val="nl-BE"/>
        </w:rPr>
      </w:pPr>
    </w:p>
    <w:p w14:paraId="2AF01BA3" w14:textId="77777777" w:rsidR="00FB7FB5" w:rsidRPr="004B0B13" w:rsidRDefault="00FB7FB5" w:rsidP="00EE13A1">
      <w:pPr>
        <w:rPr>
          <w:rFonts w:ascii="Arial" w:hAnsi="Arial" w:cs="Arial"/>
          <w:lang w:val="nl-BE"/>
        </w:rPr>
      </w:pPr>
    </w:p>
    <w:p w14:paraId="2AF01BA4" w14:textId="77777777" w:rsidR="00EE13A1" w:rsidRPr="00482BA5" w:rsidRDefault="00EE13A1" w:rsidP="00482BA5">
      <w:pPr>
        <w:pStyle w:val="Kop4"/>
      </w:pPr>
      <w:r w:rsidRPr="00482BA5">
        <w:t>Werknemers die actieve geïmplanteerde medische</w:t>
      </w:r>
      <w:r w:rsidR="00FB7FB5" w:rsidRPr="00482BA5">
        <w:t xml:space="preserve"> </w:t>
      </w:r>
      <w:r w:rsidRPr="00482BA5">
        <w:t>hulpmiddelen dragen</w:t>
      </w:r>
    </w:p>
    <w:p w14:paraId="2AF01BA5" w14:textId="77777777" w:rsidR="00FB7FB5" w:rsidRDefault="00FB7FB5" w:rsidP="00EE13A1">
      <w:pPr>
        <w:rPr>
          <w:rFonts w:ascii="Arial" w:hAnsi="Arial" w:cs="Arial"/>
          <w:lang w:val="nl-BE"/>
        </w:rPr>
      </w:pPr>
    </w:p>
    <w:p w14:paraId="2AF01BA6" w14:textId="77777777" w:rsidR="00EE13A1" w:rsidRPr="00EE13A1" w:rsidRDefault="00EE13A1" w:rsidP="00EE13A1">
      <w:pPr>
        <w:rPr>
          <w:rFonts w:ascii="Arial" w:hAnsi="Arial" w:cs="Arial"/>
          <w:lang w:val="nl-BE"/>
        </w:rPr>
      </w:pPr>
      <w:r w:rsidRPr="00EE13A1">
        <w:rPr>
          <w:rFonts w:ascii="Arial" w:hAnsi="Arial" w:cs="Arial"/>
          <w:lang w:val="nl-BE"/>
        </w:rPr>
        <w:t>Eén groep werknemers met een verhoogd risico bestaat uit werknemers die actieve</w:t>
      </w:r>
      <w:r w:rsidR="00FB7FB5">
        <w:rPr>
          <w:rFonts w:ascii="Arial" w:hAnsi="Arial" w:cs="Arial"/>
          <w:lang w:val="nl-BE"/>
        </w:rPr>
        <w:t xml:space="preserve"> </w:t>
      </w:r>
      <w:r w:rsidRPr="00EE13A1">
        <w:rPr>
          <w:rFonts w:ascii="Arial" w:hAnsi="Arial" w:cs="Arial"/>
          <w:lang w:val="nl-BE"/>
        </w:rPr>
        <w:t>geïmplanteerde medische hulpmiddelen dragen. De reden hiervoor is dat sterke</w:t>
      </w:r>
      <w:r w:rsidR="00FB7FB5">
        <w:rPr>
          <w:rFonts w:ascii="Arial" w:hAnsi="Arial" w:cs="Arial"/>
          <w:lang w:val="nl-BE"/>
        </w:rPr>
        <w:t xml:space="preserve"> </w:t>
      </w:r>
      <w:r w:rsidRPr="00EE13A1">
        <w:rPr>
          <w:rFonts w:ascii="Arial" w:hAnsi="Arial" w:cs="Arial"/>
          <w:lang w:val="nl-BE"/>
        </w:rPr>
        <w:t>elektromagnetische velden de normale werking van deze actieve implantaten kunnen</w:t>
      </w:r>
      <w:r w:rsidR="00FB7FB5">
        <w:rPr>
          <w:rFonts w:ascii="Arial" w:hAnsi="Arial" w:cs="Arial"/>
          <w:lang w:val="nl-BE"/>
        </w:rPr>
        <w:t xml:space="preserve"> </w:t>
      </w:r>
      <w:r w:rsidRPr="00EE13A1">
        <w:rPr>
          <w:rFonts w:ascii="Arial" w:hAnsi="Arial" w:cs="Arial"/>
          <w:lang w:val="nl-BE"/>
        </w:rPr>
        <w:t>verstoren. Producenten van hulpmiddelen zijn wettelijk verplicht om ervoor te zorgen dat</w:t>
      </w:r>
      <w:r w:rsidR="00FB7FB5">
        <w:rPr>
          <w:rFonts w:ascii="Arial" w:hAnsi="Arial" w:cs="Arial"/>
          <w:lang w:val="nl-BE"/>
        </w:rPr>
        <w:t xml:space="preserve"> </w:t>
      </w:r>
      <w:r w:rsidRPr="00EE13A1">
        <w:rPr>
          <w:rFonts w:ascii="Arial" w:hAnsi="Arial" w:cs="Arial"/>
          <w:lang w:val="nl-BE"/>
        </w:rPr>
        <w:t>hun producten redelijk bestand zijn tegen interferentie en dat zij stelselmatig worden</w:t>
      </w:r>
      <w:r w:rsidR="00FB7FB5">
        <w:rPr>
          <w:rFonts w:ascii="Arial" w:hAnsi="Arial" w:cs="Arial"/>
          <w:lang w:val="nl-BE"/>
        </w:rPr>
        <w:t xml:space="preserve"> </w:t>
      </w:r>
      <w:r w:rsidRPr="00EE13A1">
        <w:rPr>
          <w:rFonts w:ascii="Arial" w:hAnsi="Arial" w:cs="Arial"/>
          <w:lang w:val="nl-BE"/>
        </w:rPr>
        <w:t>getest voor veldsterktes die in de openbare omgeving kunnen optreden. Veldsterktes</w:t>
      </w:r>
      <w:r w:rsidR="00FB7FB5">
        <w:rPr>
          <w:rFonts w:ascii="Arial" w:hAnsi="Arial" w:cs="Arial"/>
          <w:lang w:val="nl-BE"/>
        </w:rPr>
        <w:t xml:space="preserve"> </w:t>
      </w:r>
      <w:r w:rsidRPr="00EE13A1">
        <w:rPr>
          <w:rFonts w:ascii="Arial" w:hAnsi="Arial" w:cs="Arial"/>
          <w:lang w:val="nl-BE"/>
        </w:rPr>
        <w:t>tot en met de in Aanbeveling 1999/519/EG van de Raad vermelde referentieniveaus</w:t>
      </w:r>
      <w:r w:rsidR="00FB7FB5">
        <w:rPr>
          <w:rFonts w:ascii="Arial" w:hAnsi="Arial" w:cs="Arial"/>
          <w:lang w:val="nl-BE"/>
        </w:rPr>
        <w:t xml:space="preserve"> </w:t>
      </w:r>
      <w:r w:rsidRPr="00EE13A1">
        <w:rPr>
          <w:rFonts w:ascii="Arial" w:hAnsi="Arial" w:cs="Arial"/>
          <w:lang w:val="nl-BE"/>
        </w:rPr>
        <w:t>mogen dan ook geen schadelijk effect hebben op de werking van deze hulpmiddelen.</w:t>
      </w:r>
    </w:p>
    <w:p w14:paraId="2AF01BA7" w14:textId="77777777" w:rsidR="00EE13A1" w:rsidRPr="00EE13A1" w:rsidRDefault="00EE13A1" w:rsidP="00EE13A1">
      <w:pPr>
        <w:rPr>
          <w:rFonts w:ascii="Arial" w:hAnsi="Arial" w:cs="Arial"/>
          <w:lang w:val="nl-BE"/>
        </w:rPr>
      </w:pPr>
      <w:r w:rsidRPr="00EE13A1">
        <w:rPr>
          <w:rFonts w:ascii="Arial" w:hAnsi="Arial" w:cs="Arial"/>
          <w:lang w:val="nl-BE"/>
        </w:rPr>
        <w:t xml:space="preserve">Veldsterktes boven deze referentieniveaus </w:t>
      </w:r>
      <w:r w:rsidRPr="00EE13A1">
        <w:rPr>
          <w:rFonts w:ascii="Arial" w:hAnsi="Arial" w:cs="Arial"/>
          <w:i/>
          <w:iCs/>
          <w:lang w:val="nl-BE"/>
        </w:rPr>
        <w:t>op de positie van het hulpmiddel of</w:t>
      </w:r>
      <w:r w:rsidR="00FB7FB5">
        <w:rPr>
          <w:rFonts w:ascii="Arial" w:hAnsi="Arial" w:cs="Arial"/>
          <w:i/>
          <w:iCs/>
          <w:lang w:val="nl-BE"/>
        </w:rPr>
        <w:t xml:space="preserve"> </w:t>
      </w:r>
      <w:r w:rsidRPr="00EE13A1">
        <w:rPr>
          <w:rFonts w:ascii="Arial" w:hAnsi="Arial" w:cs="Arial"/>
          <w:i/>
          <w:iCs/>
          <w:lang w:val="nl-BE"/>
        </w:rPr>
        <w:t xml:space="preserve">bijbehorende prikkelgeleiders </w:t>
      </w:r>
      <w:r w:rsidRPr="00EE13A1">
        <w:rPr>
          <w:rFonts w:ascii="Arial" w:hAnsi="Arial" w:cs="Arial"/>
          <w:lang w:val="nl-BE"/>
        </w:rPr>
        <w:t>(indien aanwezig) kunnen evenwel leiden tot een storing</w:t>
      </w:r>
      <w:r w:rsidR="00FB7FB5">
        <w:rPr>
          <w:rFonts w:ascii="Arial" w:hAnsi="Arial" w:cs="Arial"/>
          <w:lang w:val="nl-BE"/>
        </w:rPr>
        <w:t xml:space="preserve"> </w:t>
      </w:r>
      <w:r w:rsidRPr="00EE13A1">
        <w:rPr>
          <w:rFonts w:ascii="Arial" w:hAnsi="Arial" w:cs="Arial"/>
          <w:lang w:val="nl-BE"/>
        </w:rPr>
        <w:t>en dit vormt dan weer een risico voor de dragers van de hulpmiddelen.</w:t>
      </w:r>
    </w:p>
    <w:p w14:paraId="2AF01BA8" w14:textId="77777777" w:rsidR="00FB7FB5" w:rsidRDefault="00FB7FB5" w:rsidP="00EE13A1">
      <w:pPr>
        <w:rPr>
          <w:rFonts w:ascii="Arial" w:hAnsi="Arial" w:cs="Arial"/>
          <w:lang w:val="nl-BE"/>
        </w:rPr>
      </w:pPr>
    </w:p>
    <w:p w14:paraId="2AF01BA9" w14:textId="77777777" w:rsidR="00EE13A1" w:rsidRPr="00EE13A1" w:rsidRDefault="00EE13A1" w:rsidP="00EE13A1">
      <w:pPr>
        <w:rPr>
          <w:rFonts w:ascii="Arial" w:hAnsi="Arial" w:cs="Arial"/>
          <w:lang w:val="nl-BE"/>
        </w:rPr>
      </w:pPr>
      <w:r w:rsidRPr="00EE13A1">
        <w:rPr>
          <w:rFonts w:ascii="Arial" w:hAnsi="Arial" w:cs="Arial"/>
          <w:lang w:val="nl-BE"/>
        </w:rPr>
        <w:t xml:space="preserve">Hoewel voor een aantal in deze </w:t>
      </w:r>
      <w:r w:rsidR="00FB7FB5">
        <w:rPr>
          <w:rFonts w:ascii="Arial" w:hAnsi="Arial" w:cs="Arial"/>
          <w:lang w:val="nl-BE"/>
        </w:rPr>
        <w:t>info</w:t>
      </w:r>
      <w:r w:rsidRPr="00EE13A1">
        <w:rPr>
          <w:rFonts w:ascii="Arial" w:hAnsi="Arial" w:cs="Arial"/>
          <w:lang w:val="nl-BE"/>
        </w:rPr>
        <w:t xml:space="preserve"> behandelde werksituaties sterke velden nodig</w:t>
      </w:r>
      <w:r w:rsidR="00FB7FB5">
        <w:rPr>
          <w:rFonts w:ascii="Arial" w:hAnsi="Arial" w:cs="Arial"/>
          <w:lang w:val="nl-BE"/>
        </w:rPr>
        <w:t xml:space="preserve"> </w:t>
      </w:r>
      <w:r w:rsidRPr="00EE13A1">
        <w:rPr>
          <w:rFonts w:ascii="Arial" w:hAnsi="Arial" w:cs="Arial"/>
          <w:lang w:val="nl-BE"/>
        </w:rPr>
        <w:t>zijn, zijn deze in de meeste gevallen erg plaatselijk. Het risico kan dan ook worden</w:t>
      </w:r>
      <w:r w:rsidR="00FB7FB5">
        <w:rPr>
          <w:rFonts w:ascii="Arial" w:hAnsi="Arial" w:cs="Arial"/>
          <w:lang w:val="nl-BE"/>
        </w:rPr>
        <w:t xml:space="preserve"> </w:t>
      </w:r>
      <w:r w:rsidRPr="00EE13A1">
        <w:rPr>
          <w:rFonts w:ascii="Arial" w:hAnsi="Arial" w:cs="Arial"/>
          <w:lang w:val="nl-BE"/>
        </w:rPr>
        <w:t>gecontroleerd door ervoor te zorgen dat het sterke veld niet wordt gegenereerd in de</w:t>
      </w:r>
      <w:r w:rsidR="00FB7FB5">
        <w:rPr>
          <w:rFonts w:ascii="Arial" w:hAnsi="Arial" w:cs="Arial"/>
          <w:lang w:val="nl-BE"/>
        </w:rPr>
        <w:t xml:space="preserve"> </w:t>
      </w:r>
      <w:r w:rsidRPr="00EE13A1">
        <w:rPr>
          <w:rFonts w:ascii="Arial" w:hAnsi="Arial" w:cs="Arial"/>
          <w:lang w:val="nl-BE"/>
        </w:rPr>
        <w:t>onmiddellijke omgeving van het implantaat. Zo kan het veld dat door een mobiele</w:t>
      </w:r>
      <w:r w:rsidR="00FB7FB5">
        <w:rPr>
          <w:rFonts w:ascii="Arial" w:hAnsi="Arial" w:cs="Arial"/>
          <w:lang w:val="nl-BE"/>
        </w:rPr>
        <w:t xml:space="preserve"> </w:t>
      </w:r>
      <w:r w:rsidRPr="00EE13A1">
        <w:rPr>
          <w:rFonts w:ascii="Arial" w:hAnsi="Arial" w:cs="Arial"/>
          <w:lang w:val="nl-BE"/>
        </w:rPr>
        <w:t>telefoon wordt geproduceerd leiden tot interferentie met een pacemaker indien de</w:t>
      </w:r>
      <w:r w:rsidR="00FB7FB5">
        <w:rPr>
          <w:rFonts w:ascii="Arial" w:hAnsi="Arial" w:cs="Arial"/>
          <w:lang w:val="nl-BE"/>
        </w:rPr>
        <w:t xml:space="preserve"> </w:t>
      </w:r>
      <w:r w:rsidRPr="00EE13A1">
        <w:rPr>
          <w:rFonts w:ascii="Arial" w:hAnsi="Arial" w:cs="Arial"/>
          <w:lang w:val="nl-BE"/>
        </w:rPr>
        <w:t>telefoon dicht bij het hulpmiddel wordt gehouden. Personen met pacemakers kunnen</w:t>
      </w:r>
      <w:r w:rsidR="00FB7FB5">
        <w:rPr>
          <w:rFonts w:ascii="Arial" w:hAnsi="Arial" w:cs="Arial"/>
          <w:lang w:val="nl-BE"/>
        </w:rPr>
        <w:t xml:space="preserve"> </w:t>
      </w:r>
      <w:r w:rsidRPr="00EE13A1">
        <w:rPr>
          <w:rFonts w:ascii="Arial" w:hAnsi="Arial" w:cs="Arial"/>
          <w:lang w:val="nl-BE"/>
        </w:rPr>
        <w:t>desalniettemin mobiele telefoons gebruiken zonder risico te lopen. Zij moeten er alleen</w:t>
      </w:r>
      <w:r w:rsidR="00FB7FB5">
        <w:rPr>
          <w:rFonts w:ascii="Arial" w:hAnsi="Arial" w:cs="Arial"/>
          <w:lang w:val="nl-BE"/>
        </w:rPr>
        <w:t xml:space="preserve"> </w:t>
      </w:r>
      <w:r w:rsidRPr="00EE13A1">
        <w:rPr>
          <w:rFonts w:ascii="Arial" w:hAnsi="Arial" w:cs="Arial"/>
          <w:lang w:val="nl-BE"/>
        </w:rPr>
        <w:t>voor zorgen dat zij de telefoon uit de buurt van hun borstkas houden.</w:t>
      </w:r>
    </w:p>
    <w:p w14:paraId="2AF01BAA" w14:textId="77777777" w:rsidR="00FB7FB5" w:rsidRDefault="00FB7FB5" w:rsidP="00EE13A1">
      <w:pPr>
        <w:rPr>
          <w:rFonts w:ascii="Arial" w:hAnsi="Arial" w:cs="Arial"/>
          <w:lang w:val="nl-BE"/>
        </w:rPr>
      </w:pPr>
    </w:p>
    <w:p w14:paraId="2AF01BAB" w14:textId="77777777" w:rsidR="00EE13A1" w:rsidRPr="00EE13A1" w:rsidRDefault="00EE13A1" w:rsidP="00EE13A1">
      <w:pPr>
        <w:rPr>
          <w:rFonts w:ascii="Arial" w:hAnsi="Arial" w:cs="Arial"/>
          <w:lang w:val="nl-BE"/>
        </w:rPr>
      </w:pPr>
      <w:r w:rsidRPr="00EE13A1">
        <w:rPr>
          <w:rFonts w:ascii="Arial" w:hAnsi="Arial" w:cs="Arial"/>
          <w:lang w:val="nl-BE"/>
        </w:rPr>
        <w:t>Kolom 3 van tabel 3.2 bevat die situaties waarin een specifieke beoordeling nodig</w:t>
      </w:r>
      <w:r w:rsidR="004219F1">
        <w:rPr>
          <w:rFonts w:ascii="Arial" w:hAnsi="Arial" w:cs="Arial"/>
          <w:lang w:val="nl-BE"/>
        </w:rPr>
        <w:t xml:space="preserve"> </w:t>
      </w:r>
      <w:r w:rsidRPr="00EE13A1">
        <w:rPr>
          <w:rFonts w:ascii="Arial" w:hAnsi="Arial" w:cs="Arial"/>
          <w:lang w:val="nl-BE"/>
        </w:rPr>
        <w:t>is voor werknemers die actieve implantaten dragen omdat sterke velden kunnen</w:t>
      </w:r>
      <w:r w:rsidR="004219F1">
        <w:rPr>
          <w:rFonts w:ascii="Arial" w:hAnsi="Arial" w:cs="Arial"/>
          <w:lang w:val="nl-BE"/>
        </w:rPr>
        <w:t xml:space="preserve"> </w:t>
      </w:r>
      <w:r w:rsidRPr="00EE13A1">
        <w:rPr>
          <w:rFonts w:ascii="Arial" w:hAnsi="Arial" w:cs="Arial"/>
          <w:lang w:val="nl-BE"/>
        </w:rPr>
        <w:t>worden gegenereerd in de onmiddellijke omgeving van het hulpmiddel of bijbehorende</w:t>
      </w:r>
      <w:r w:rsidR="004219F1">
        <w:rPr>
          <w:rFonts w:ascii="Arial" w:hAnsi="Arial" w:cs="Arial"/>
          <w:lang w:val="nl-BE"/>
        </w:rPr>
        <w:t xml:space="preserve"> </w:t>
      </w:r>
      <w:r w:rsidRPr="00EE13A1">
        <w:rPr>
          <w:rFonts w:ascii="Arial" w:hAnsi="Arial" w:cs="Arial"/>
          <w:lang w:val="nl-BE"/>
        </w:rPr>
        <w:t>prikkelgeleiders (indien aanwezig). Het resultaat van deze beoordeling houdt vaak in dat</w:t>
      </w:r>
      <w:r w:rsidR="004219F1">
        <w:rPr>
          <w:rFonts w:ascii="Arial" w:hAnsi="Arial" w:cs="Arial"/>
          <w:lang w:val="nl-BE"/>
        </w:rPr>
        <w:t xml:space="preserve"> </w:t>
      </w:r>
      <w:r w:rsidRPr="00EE13A1">
        <w:rPr>
          <w:rFonts w:ascii="Arial" w:hAnsi="Arial" w:cs="Arial"/>
          <w:lang w:val="nl-BE"/>
        </w:rPr>
        <w:t>de werknemer zich gewoon moet houden aan de instructies die hij heeft gekregen van</w:t>
      </w:r>
      <w:r w:rsidR="004219F1">
        <w:rPr>
          <w:rFonts w:ascii="Arial" w:hAnsi="Arial" w:cs="Arial"/>
          <w:lang w:val="nl-BE"/>
        </w:rPr>
        <w:t xml:space="preserve"> </w:t>
      </w:r>
      <w:r w:rsidRPr="00EE13A1">
        <w:rPr>
          <w:rFonts w:ascii="Arial" w:hAnsi="Arial" w:cs="Arial"/>
          <w:lang w:val="nl-BE"/>
        </w:rPr>
        <w:t>het medische team dat het implantaat heeft geplaatst.</w:t>
      </w:r>
    </w:p>
    <w:p w14:paraId="2AF01BAC" w14:textId="77777777" w:rsidR="004219F1" w:rsidRDefault="004219F1" w:rsidP="00EE13A1">
      <w:pPr>
        <w:rPr>
          <w:rFonts w:ascii="Arial" w:hAnsi="Arial" w:cs="Arial"/>
          <w:lang w:val="nl-BE"/>
        </w:rPr>
      </w:pPr>
    </w:p>
    <w:p w14:paraId="2AF01BAD" w14:textId="77777777" w:rsidR="00EE13A1" w:rsidRPr="00EE13A1" w:rsidRDefault="00EE13A1" w:rsidP="00EE13A1">
      <w:pPr>
        <w:rPr>
          <w:rFonts w:ascii="Arial" w:hAnsi="Arial" w:cs="Arial"/>
          <w:lang w:val="nl-BE"/>
        </w:rPr>
      </w:pPr>
      <w:r w:rsidRPr="00EE13A1">
        <w:rPr>
          <w:rFonts w:ascii="Arial" w:hAnsi="Arial" w:cs="Arial"/>
          <w:lang w:val="nl-BE"/>
        </w:rPr>
        <w:t>Indien werknemers of andere personen met actieve implantaten toegang tot de</w:t>
      </w:r>
      <w:r w:rsidR="004219F1">
        <w:rPr>
          <w:rFonts w:ascii="Arial" w:hAnsi="Arial" w:cs="Arial"/>
          <w:lang w:val="nl-BE"/>
        </w:rPr>
        <w:t xml:space="preserve"> </w:t>
      </w:r>
      <w:r w:rsidRPr="00EE13A1">
        <w:rPr>
          <w:rFonts w:ascii="Arial" w:hAnsi="Arial" w:cs="Arial"/>
          <w:lang w:val="nl-BE"/>
        </w:rPr>
        <w:t>werkplek hebben, moet de werkgever nagaan of een meer gedetailleerde beoordeling</w:t>
      </w:r>
      <w:r w:rsidR="004219F1">
        <w:rPr>
          <w:rFonts w:ascii="Arial" w:hAnsi="Arial" w:cs="Arial"/>
          <w:lang w:val="nl-BE"/>
        </w:rPr>
        <w:t xml:space="preserve"> </w:t>
      </w:r>
      <w:r w:rsidRPr="00EE13A1">
        <w:rPr>
          <w:rFonts w:ascii="Arial" w:hAnsi="Arial" w:cs="Arial"/>
          <w:lang w:val="nl-BE"/>
        </w:rPr>
        <w:t>nodig is. In dit verband moet worden opgemerkt dat voor een aantal van de in tabel 3.2</w:t>
      </w:r>
      <w:r w:rsidR="004219F1">
        <w:rPr>
          <w:rFonts w:ascii="Arial" w:hAnsi="Arial" w:cs="Arial"/>
          <w:lang w:val="nl-BE"/>
        </w:rPr>
        <w:t xml:space="preserve"> </w:t>
      </w:r>
      <w:r w:rsidRPr="00EE13A1">
        <w:rPr>
          <w:rFonts w:ascii="Arial" w:hAnsi="Arial" w:cs="Arial"/>
          <w:lang w:val="nl-BE"/>
        </w:rPr>
        <w:t>vermelde werksituaties een onderscheid wordt gemaakt tussen een persoon die</w:t>
      </w:r>
      <w:r w:rsidR="004219F1">
        <w:rPr>
          <w:rFonts w:ascii="Arial" w:hAnsi="Arial" w:cs="Arial"/>
          <w:lang w:val="nl-BE"/>
        </w:rPr>
        <w:t xml:space="preserve"> </w:t>
      </w:r>
      <w:r w:rsidRPr="00EE13A1">
        <w:rPr>
          <w:rFonts w:ascii="Arial" w:hAnsi="Arial" w:cs="Arial"/>
          <w:lang w:val="nl-BE"/>
        </w:rPr>
        <w:t>een activiteit zelf uitvoert en de activiteit die plaatsvindt op de werkplek. Het is</w:t>
      </w:r>
      <w:r w:rsidR="004219F1">
        <w:rPr>
          <w:rFonts w:ascii="Arial" w:hAnsi="Arial" w:cs="Arial"/>
          <w:lang w:val="nl-BE"/>
        </w:rPr>
        <w:t xml:space="preserve"> </w:t>
      </w:r>
      <w:r w:rsidRPr="00EE13A1">
        <w:rPr>
          <w:rFonts w:ascii="Arial" w:hAnsi="Arial" w:cs="Arial"/>
          <w:lang w:val="nl-BE"/>
        </w:rPr>
        <w:t>onwaarschijnlijk dat de laatste situatie leidt tot een sterk veld in de onmiddellijke</w:t>
      </w:r>
      <w:r w:rsidR="004219F1">
        <w:rPr>
          <w:rFonts w:ascii="Arial" w:hAnsi="Arial" w:cs="Arial"/>
          <w:lang w:val="nl-BE"/>
        </w:rPr>
        <w:t xml:space="preserve"> </w:t>
      </w:r>
      <w:r w:rsidRPr="00EE13A1">
        <w:rPr>
          <w:rFonts w:ascii="Arial" w:hAnsi="Arial" w:cs="Arial"/>
          <w:lang w:val="nl-BE"/>
        </w:rPr>
        <w:t>omgeving van het implantaat en een beoordeling is dan ook doorgaans niet nodig.</w:t>
      </w:r>
    </w:p>
    <w:p w14:paraId="2AF01BAE" w14:textId="77777777" w:rsidR="004219F1" w:rsidRDefault="004219F1" w:rsidP="00EE13A1">
      <w:pPr>
        <w:rPr>
          <w:rFonts w:ascii="Arial" w:hAnsi="Arial" w:cs="Arial"/>
          <w:lang w:val="nl-BE"/>
        </w:rPr>
      </w:pPr>
    </w:p>
    <w:p w14:paraId="2AF01BAF" w14:textId="77777777" w:rsidR="00EE13A1" w:rsidRDefault="00EE13A1" w:rsidP="00EE13A1">
      <w:pPr>
        <w:rPr>
          <w:rFonts w:ascii="Arial" w:hAnsi="Arial" w:cs="Arial"/>
          <w:lang w:val="nl-BE"/>
        </w:rPr>
      </w:pPr>
      <w:r w:rsidRPr="00EE13A1">
        <w:rPr>
          <w:rFonts w:ascii="Arial" w:hAnsi="Arial" w:cs="Arial"/>
          <w:lang w:val="nl-BE"/>
        </w:rPr>
        <w:t>Een paar situaties (zoals inductiesmelten) genereren zeer sterke velden. In deze</w:t>
      </w:r>
      <w:r w:rsidR="004219F1">
        <w:rPr>
          <w:rFonts w:ascii="Arial" w:hAnsi="Arial" w:cs="Arial"/>
          <w:lang w:val="nl-BE"/>
        </w:rPr>
        <w:t xml:space="preserve"> </w:t>
      </w:r>
      <w:r w:rsidRPr="00EE13A1">
        <w:rPr>
          <w:rFonts w:ascii="Arial" w:hAnsi="Arial" w:cs="Arial"/>
          <w:lang w:val="nl-BE"/>
        </w:rPr>
        <w:t>gevallen is de zone waarbinnen de referentieniveaus uit Aanbeveling 1999/519/EG</w:t>
      </w:r>
      <w:r w:rsidR="004219F1">
        <w:rPr>
          <w:rFonts w:ascii="Arial" w:hAnsi="Arial" w:cs="Arial"/>
          <w:lang w:val="nl-BE"/>
        </w:rPr>
        <w:t xml:space="preserve"> </w:t>
      </w:r>
      <w:r w:rsidRPr="00EE13A1">
        <w:rPr>
          <w:rFonts w:ascii="Arial" w:hAnsi="Arial" w:cs="Arial"/>
          <w:lang w:val="nl-BE"/>
        </w:rPr>
        <w:t>van de Raad mogen worden overschreden over het algemeen veel groter. Dit houdt</w:t>
      </w:r>
      <w:r w:rsidR="004219F1">
        <w:rPr>
          <w:rFonts w:ascii="Arial" w:hAnsi="Arial" w:cs="Arial"/>
          <w:lang w:val="nl-BE"/>
        </w:rPr>
        <w:t xml:space="preserve"> </w:t>
      </w:r>
      <w:r w:rsidRPr="00EE13A1">
        <w:rPr>
          <w:rFonts w:ascii="Arial" w:hAnsi="Arial" w:cs="Arial"/>
          <w:lang w:val="nl-BE"/>
        </w:rPr>
        <w:t>in dat de beoordeling waarschijnlijk ingewikkelder zal zijn en het mogelijk nodig is om</w:t>
      </w:r>
      <w:r w:rsidR="004219F1">
        <w:rPr>
          <w:rFonts w:ascii="Arial" w:hAnsi="Arial" w:cs="Arial"/>
          <w:lang w:val="nl-BE"/>
        </w:rPr>
        <w:t xml:space="preserve"> </w:t>
      </w:r>
      <w:r w:rsidRPr="00EE13A1">
        <w:rPr>
          <w:rFonts w:ascii="Arial" w:hAnsi="Arial" w:cs="Arial"/>
          <w:lang w:val="nl-BE"/>
        </w:rPr>
        <w:t>toegangsbeperkingen in te voeren.</w:t>
      </w:r>
    </w:p>
    <w:p w14:paraId="2AF01BB0" w14:textId="77777777" w:rsidR="00482BA5" w:rsidRPr="00EE13A1" w:rsidRDefault="00482BA5" w:rsidP="00EE13A1">
      <w:pPr>
        <w:rPr>
          <w:rFonts w:ascii="Arial" w:hAnsi="Arial" w:cs="Arial"/>
          <w:lang w:val="nl-BE"/>
        </w:rPr>
      </w:pPr>
    </w:p>
    <w:p w14:paraId="2AF01BB1" w14:textId="77777777" w:rsidR="00EE13A1" w:rsidRPr="004B0B13" w:rsidRDefault="00EE13A1" w:rsidP="00482BA5">
      <w:pPr>
        <w:pStyle w:val="Kop4"/>
      </w:pPr>
      <w:r w:rsidRPr="004B0B13">
        <w:t>Andere werknemers met verhoogd risico</w:t>
      </w:r>
    </w:p>
    <w:p w14:paraId="2AF01BB2" w14:textId="77777777" w:rsidR="00EE13A1" w:rsidRDefault="00EE13A1" w:rsidP="00EE13A1">
      <w:pPr>
        <w:rPr>
          <w:rFonts w:ascii="Arial" w:hAnsi="Arial" w:cs="Arial"/>
          <w:lang w:val="nl-BE"/>
        </w:rPr>
      </w:pPr>
      <w:r w:rsidRPr="00EE13A1">
        <w:rPr>
          <w:rFonts w:ascii="Arial" w:hAnsi="Arial" w:cs="Arial"/>
          <w:lang w:val="nl-BE"/>
        </w:rPr>
        <w:t>Voor de andere groepen werknemers met verhoogd risico (zie tabel 3.1) houden erg</w:t>
      </w:r>
      <w:r w:rsidR="00540243">
        <w:rPr>
          <w:rFonts w:ascii="Arial" w:hAnsi="Arial" w:cs="Arial"/>
          <w:lang w:val="nl-BE"/>
        </w:rPr>
        <w:t xml:space="preserve"> </w:t>
      </w:r>
      <w:r w:rsidRPr="00EE13A1">
        <w:rPr>
          <w:rFonts w:ascii="Arial" w:hAnsi="Arial" w:cs="Arial"/>
          <w:lang w:val="nl-BE"/>
        </w:rPr>
        <w:t>plaatselijke sterke velden doorgaans geen risico in. Deze werknemers lopen juist een</w:t>
      </w:r>
      <w:r w:rsidR="00540243">
        <w:rPr>
          <w:rFonts w:ascii="Arial" w:hAnsi="Arial" w:cs="Arial"/>
          <w:lang w:val="nl-BE"/>
        </w:rPr>
        <w:t xml:space="preserve"> </w:t>
      </w:r>
      <w:r w:rsidRPr="00EE13A1">
        <w:rPr>
          <w:rFonts w:ascii="Arial" w:hAnsi="Arial" w:cs="Arial"/>
          <w:lang w:val="nl-BE"/>
        </w:rPr>
        <w:t>risico indien werkactiviteiten velden kunnen genereren die de referentieniveaus uit</w:t>
      </w:r>
      <w:r w:rsidR="00540243">
        <w:rPr>
          <w:rFonts w:ascii="Arial" w:hAnsi="Arial" w:cs="Arial"/>
          <w:lang w:val="nl-BE"/>
        </w:rPr>
        <w:t xml:space="preserve"> </w:t>
      </w:r>
      <w:r w:rsidRPr="00EE13A1">
        <w:rPr>
          <w:rFonts w:ascii="Arial" w:hAnsi="Arial" w:cs="Arial"/>
          <w:lang w:val="nl-BE"/>
        </w:rPr>
        <w:t>Aanbeveling 1999/519/EG van de Raad overschrijden binnen zones die meer algemeen</w:t>
      </w:r>
      <w:r w:rsidR="00540243">
        <w:rPr>
          <w:rFonts w:ascii="Arial" w:hAnsi="Arial" w:cs="Arial"/>
          <w:lang w:val="nl-BE"/>
        </w:rPr>
        <w:t xml:space="preserve"> </w:t>
      </w:r>
      <w:r w:rsidRPr="00EE13A1">
        <w:rPr>
          <w:rFonts w:ascii="Arial" w:hAnsi="Arial" w:cs="Arial"/>
          <w:lang w:val="nl-BE"/>
        </w:rPr>
        <w:t>toegankelijk zijn. Veelvoorkomende situaties waarin dit waarschijnlijk voorkomt, staan</w:t>
      </w:r>
      <w:r w:rsidR="00540243">
        <w:rPr>
          <w:rFonts w:ascii="Arial" w:hAnsi="Arial" w:cs="Arial"/>
          <w:lang w:val="nl-BE"/>
        </w:rPr>
        <w:t xml:space="preserve"> </w:t>
      </w:r>
      <w:r w:rsidRPr="00EE13A1">
        <w:rPr>
          <w:rFonts w:ascii="Arial" w:hAnsi="Arial" w:cs="Arial"/>
          <w:lang w:val="nl-BE"/>
        </w:rPr>
        <w:t>vermeld in kolom 2 van tabel 3.2 en vereisen specifieke beoordelingen.</w:t>
      </w:r>
    </w:p>
    <w:p w14:paraId="2AF01BB3" w14:textId="77777777" w:rsidR="00540243" w:rsidRPr="00EE13A1" w:rsidRDefault="00540243" w:rsidP="00EE13A1">
      <w:pPr>
        <w:rPr>
          <w:rFonts w:ascii="Arial" w:hAnsi="Arial" w:cs="Arial"/>
          <w:lang w:val="nl-BE"/>
        </w:rPr>
      </w:pPr>
    </w:p>
    <w:p w14:paraId="2AF01BB4" w14:textId="77777777" w:rsidR="00EE13A1" w:rsidRDefault="00EE13A1" w:rsidP="00540243">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b/>
          <w:bCs/>
          <w:lang w:val="nl-BE"/>
        </w:rPr>
      </w:pPr>
      <w:r w:rsidRPr="00EE13A1">
        <w:rPr>
          <w:rFonts w:ascii="Arial" w:hAnsi="Arial" w:cs="Arial"/>
          <w:b/>
          <w:bCs/>
          <w:lang w:val="nl-BE"/>
        </w:rPr>
        <w:t>Hoofdboodschap: werknemers met verhoogd risico</w:t>
      </w:r>
    </w:p>
    <w:p w14:paraId="2AF01BB5" w14:textId="77777777" w:rsidR="00540243" w:rsidRPr="00EE13A1" w:rsidRDefault="00540243" w:rsidP="00540243">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b/>
          <w:bCs/>
          <w:lang w:val="nl-BE"/>
        </w:rPr>
      </w:pPr>
    </w:p>
    <w:p w14:paraId="2AF01BB6" w14:textId="77777777" w:rsidR="00EE13A1" w:rsidRDefault="00EE13A1" w:rsidP="00540243">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lang w:val="nl-BE"/>
        </w:rPr>
      </w:pPr>
      <w:r w:rsidRPr="00EE13A1">
        <w:rPr>
          <w:rFonts w:ascii="Arial" w:hAnsi="Arial" w:cs="Arial"/>
          <w:lang w:val="nl-BE"/>
        </w:rPr>
        <w:t>Werknemers met actieve implantaten kunnen risico lopen door sterke velden op</w:t>
      </w:r>
      <w:r w:rsidR="00540243">
        <w:rPr>
          <w:rFonts w:ascii="Arial" w:hAnsi="Arial" w:cs="Arial"/>
          <w:lang w:val="nl-BE"/>
        </w:rPr>
        <w:t xml:space="preserve"> </w:t>
      </w:r>
      <w:r w:rsidRPr="00EE13A1">
        <w:rPr>
          <w:rFonts w:ascii="Arial" w:hAnsi="Arial" w:cs="Arial"/>
          <w:lang w:val="nl-BE"/>
        </w:rPr>
        <w:t>de werkplek. Deze velden zijn vaak erg plaatselijk en risico</w:t>
      </w:r>
      <w:r w:rsidRPr="00EE13A1">
        <w:rPr>
          <w:rFonts w:ascii="Arial" w:hAnsi="Arial" w:cs="Arial" w:hint="eastAsia"/>
          <w:lang w:val="nl-BE"/>
        </w:rPr>
        <w:t>’</w:t>
      </w:r>
      <w:r w:rsidRPr="00EE13A1">
        <w:rPr>
          <w:rFonts w:ascii="Arial" w:hAnsi="Arial" w:cs="Arial"/>
          <w:lang w:val="nl-BE"/>
        </w:rPr>
        <w:t>s kunnen doorgaans</w:t>
      </w:r>
      <w:r w:rsidR="00540243">
        <w:rPr>
          <w:rFonts w:ascii="Arial" w:hAnsi="Arial" w:cs="Arial"/>
          <w:lang w:val="nl-BE"/>
        </w:rPr>
        <w:t xml:space="preserve"> </w:t>
      </w:r>
      <w:r w:rsidRPr="00EE13A1">
        <w:rPr>
          <w:rFonts w:ascii="Arial" w:hAnsi="Arial" w:cs="Arial"/>
          <w:lang w:val="nl-BE"/>
        </w:rPr>
        <w:t>voldoende worden gecontroleerd door toepassing van een aantal eenvoudige</w:t>
      </w:r>
      <w:r w:rsidR="00540243">
        <w:rPr>
          <w:rFonts w:ascii="Arial" w:hAnsi="Arial" w:cs="Arial"/>
          <w:lang w:val="nl-BE"/>
        </w:rPr>
        <w:t xml:space="preserve"> </w:t>
      </w:r>
      <w:r w:rsidRPr="00EE13A1">
        <w:rPr>
          <w:rFonts w:ascii="Arial" w:hAnsi="Arial" w:cs="Arial"/>
          <w:lang w:val="nl-BE"/>
        </w:rPr>
        <w:t>voorzorgsmaatregelen op basis van het advies van het behandelingsteam van de</w:t>
      </w:r>
      <w:r w:rsidR="00540243">
        <w:rPr>
          <w:rFonts w:ascii="Arial" w:hAnsi="Arial" w:cs="Arial"/>
          <w:lang w:val="nl-BE"/>
        </w:rPr>
        <w:t xml:space="preserve"> </w:t>
      </w:r>
      <w:r w:rsidRPr="00EE13A1">
        <w:rPr>
          <w:rFonts w:ascii="Arial" w:hAnsi="Arial" w:cs="Arial"/>
          <w:lang w:val="nl-BE"/>
        </w:rPr>
        <w:t>werknemer.</w:t>
      </w:r>
    </w:p>
    <w:p w14:paraId="2AF01BB7" w14:textId="77777777" w:rsidR="00540243" w:rsidRPr="00EE13A1" w:rsidRDefault="00540243" w:rsidP="00540243">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lang w:val="nl-BE"/>
        </w:rPr>
      </w:pPr>
    </w:p>
    <w:p w14:paraId="2AF01BB8" w14:textId="77777777" w:rsidR="00EE13A1" w:rsidRDefault="00EE13A1" w:rsidP="00540243">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lang w:val="nl-BE"/>
        </w:rPr>
      </w:pPr>
      <w:r w:rsidRPr="00EE13A1">
        <w:rPr>
          <w:rFonts w:ascii="Arial" w:hAnsi="Arial" w:cs="Arial"/>
          <w:lang w:val="nl-BE"/>
        </w:rPr>
        <w:t>Hoewel sterke velden verhoogde risico</w:t>
      </w:r>
      <w:r w:rsidRPr="00EE13A1">
        <w:rPr>
          <w:rFonts w:ascii="Arial" w:hAnsi="Arial" w:cs="Arial" w:hint="eastAsia"/>
          <w:lang w:val="nl-BE"/>
        </w:rPr>
        <w:t>’</w:t>
      </w:r>
      <w:r w:rsidRPr="00EE13A1">
        <w:rPr>
          <w:rFonts w:ascii="Arial" w:hAnsi="Arial" w:cs="Arial"/>
          <w:lang w:val="nl-BE"/>
        </w:rPr>
        <w:t>s kunnen inhouden voor andere groepen</w:t>
      </w:r>
      <w:r w:rsidR="00540243">
        <w:rPr>
          <w:rFonts w:ascii="Arial" w:hAnsi="Arial" w:cs="Arial"/>
          <w:lang w:val="nl-BE"/>
        </w:rPr>
        <w:t xml:space="preserve"> </w:t>
      </w:r>
      <w:r w:rsidRPr="00EE13A1">
        <w:rPr>
          <w:rFonts w:ascii="Arial" w:hAnsi="Arial" w:cs="Arial"/>
          <w:lang w:val="nl-BE"/>
        </w:rPr>
        <w:t>werknemers (die met passieve implantaten, op het lichaam gedragen medische</w:t>
      </w:r>
      <w:r w:rsidR="00540243">
        <w:rPr>
          <w:rFonts w:ascii="Arial" w:hAnsi="Arial" w:cs="Arial"/>
          <w:lang w:val="nl-BE"/>
        </w:rPr>
        <w:t xml:space="preserve"> </w:t>
      </w:r>
      <w:r w:rsidRPr="00EE13A1">
        <w:rPr>
          <w:rFonts w:ascii="Arial" w:hAnsi="Arial" w:cs="Arial"/>
          <w:lang w:val="nl-BE"/>
        </w:rPr>
        <w:t>hulpmiddelen en zwangere werknemers) is dat enkel waarschijnlijk in een beperkt</w:t>
      </w:r>
      <w:r w:rsidR="00540243">
        <w:rPr>
          <w:rFonts w:ascii="Arial" w:hAnsi="Arial" w:cs="Arial"/>
          <w:lang w:val="nl-BE"/>
        </w:rPr>
        <w:t xml:space="preserve"> </w:t>
      </w:r>
      <w:r w:rsidRPr="00EE13A1">
        <w:rPr>
          <w:rFonts w:ascii="Arial" w:hAnsi="Arial" w:cs="Arial"/>
          <w:lang w:val="nl-BE"/>
        </w:rPr>
        <w:t>aantal situaties (zie tabel 3.2).</w:t>
      </w:r>
    </w:p>
    <w:p w14:paraId="2AF01BB9" w14:textId="77777777" w:rsidR="00540243" w:rsidRDefault="00540243" w:rsidP="00EE13A1">
      <w:pPr>
        <w:rPr>
          <w:rFonts w:ascii="Arial" w:hAnsi="Arial" w:cs="Arial"/>
          <w:lang w:val="nl-BE"/>
        </w:rPr>
      </w:pPr>
    </w:p>
    <w:p w14:paraId="2AF01BBA" w14:textId="77777777" w:rsidR="00540243" w:rsidRPr="00EE13A1" w:rsidRDefault="00540243" w:rsidP="00EE13A1">
      <w:pPr>
        <w:rPr>
          <w:rFonts w:ascii="Arial" w:hAnsi="Arial" w:cs="Arial"/>
          <w:lang w:val="nl-BE"/>
        </w:rPr>
      </w:pPr>
    </w:p>
    <w:p w14:paraId="2AF01BBB" w14:textId="77777777" w:rsidR="00EE13A1" w:rsidRPr="00C14EBA" w:rsidRDefault="00EE13A1" w:rsidP="00482BA5">
      <w:pPr>
        <w:pStyle w:val="Kop2"/>
        <w:rPr>
          <w:lang w:val="nl-BE"/>
        </w:rPr>
      </w:pPr>
      <w:bookmarkStart w:id="13" w:name="_Toc478045332"/>
      <w:r w:rsidRPr="00C14EBA">
        <w:rPr>
          <w:lang w:val="nl-BE"/>
        </w:rPr>
        <w:t>Beoordelingsvereisten voor veel voorkomende</w:t>
      </w:r>
      <w:r w:rsidR="00540243" w:rsidRPr="00C14EBA">
        <w:rPr>
          <w:lang w:val="nl-BE"/>
        </w:rPr>
        <w:t xml:space="preserve"> </w:t>
      </w:r>
      <w:r w:rsidRPr="00C14EBA">
        <w:rPr>
          <w:lang w:val="nl-BE"/>
        </w:rPr>
        <w:t>werkactiviteiten, apparatuur en werkplekken</w:t>
      </w:r>
      <w:bookmarkEnd w:id="13"/>
    </w:p>
    <w:p w14:paraId="2AF01BBC" w14:textId="77777777" w:rsidR="00540243" w:rsidRDefault="00540243" w:rsidP="00EE13A1">
      <w:pPr>
        <w:rPr>
          <w:rFonts w:ascii="Arial" w:hAnsi="Arial" w:cs="Arial"/>
          <w:lang w:val="nl-BE"/>
        </w:rPr>
      </w:pPr>
    </w:p>
    <w:p w14:paraId="2AF01BBD" w14:textId="77777777" w:rsidR="00EE13A1" w:rsidRPr="00EE13A1" w:rsidRDefault="00EE13A1" w:rsidP="00EE13A1">
      <w:pPr>
        <w:rPr>
          <w:rFonts w:ascii="Arial" w:hAnsi="Arial" w:cs="Arial"/>
          <w:lang w:val="nl-BE"/>
        </w:rPr>
      </w:pPr>
      <w:r w:rsidRPr="00EE13A1">
        <w:rPr>
          <w:rFonts w:ascii="Arial" w:hAnsi="Arial" w:cs="Arial"/>
          <w:lang w:val="nl-BE"/>
        </w:rPr>
        <w:t>Tabel 3.2 vermeldt veel voorkomende werkactiviteiten, apparatuur en werkplekken en</w:t>
      </w:r>
      <w:r w:rsidR="00311096">
        <w:rPr>
          <w:rFonts w:ascii="Arial" w:hAnsi="Arial" w:cs="Arial"/>
          <w:lang w:val="nl-BE"/>
        </w:rPr>
        <w:t xml:space="preserve"> </w:t>
      </w:r>
      <w:r w:rsidRPr="00EE13A1">
        <w:rPr>
          <w:rFonts w:ascii="Arial" w:hAnsi="Arial" w:cs="Arial"/>
          <w:lang w:val="nl-BE"/>
        </w:rPr>
        <w:t>geeft via een indicatie aan of beoordelingen waarschijnlijk zijn vereist voor:</w:t>
      </w:r>
    </w:p>
    <w:p w14:paraId="2AF01BBE" w14:textId="77777777" w:rsidR="00EE13A1" w:rsidRPr="00311096" w:rsidRDefault="00311096" w:rsidP="00311096">
      <w:pPr>
        <w:pStyle w:val="Lijstalinea"/>
        <w:numPr>
          <w:ilvl w:val="0"/>
          <w:numId w:val="4"/>
        </w:numPr>
        <w:rPr>
          <w:rFonts w:ascii="Arial" w:hAnsi="Arial" w:cs="Arial"/>
          <w:lang w:val="nl-BE"/>
        </w:rPr>
      </w:pPr>
      <w:r w:rsidRPr="00311096">
        <w:rPr>
          <w:rFonts w:ascii="Arial" w:hAnsi="Arial" w:cs="Arial"/>
          <w:lang w:val="nl-BE"/>
        </w:rPr>
        <w:t>Werknemers</w:t>
      </w:r>
      <w:r w:rsidR="00EE13A1" w:rsidRPr="00311096">
        <w:rPr>
          <w:rFonts w:ascii="Arial" w:hAnsi="Arial" w:cs="Arial"/>
          <w:lang w:val="nl-BE"/>
        </w:rPr>
        <w:t xml:space="preserve"> met actieve implantaten;</w:t>
      </w:r>
    </w:p>
    <w:p w14:paraId="2AF01BBF" w14:textId="77777777" w:rsidR="00EE13A1" w:rsidRPr="00311096" w:rsidRDefault="00311096" w:rsidP="00311096">
      <w:pPr>
        <w:pStyle w:val="Lijstalinea"/>
        <w:numPr>
          <w:ilvl w:val="0"/>
          <w:numId w:val="4"/>
        </w:numPr>
        <w:rPr>
          <w:rFonts w:ascii="Arial" w:hAnsi="Arial" w:cs="Arial"/>
          <w:lang w:val="nl-BE"/>
        </w:rPr>
      </w:pPr>
      <w:r w:rsidRPr="00311096">
        <w:rPr>
          <w:rFonts w:ascii="Arial" w:hAnsi="Arial" w:cs="Arial"/>
          <w:lang w:val="nl-BE"/>
        </w:rPr>
        <w:t>Andere</w:t>
      </w:r>
      <w:r w:rsidR="00EE13A1" w:rsidRPr="00311096">
        <w:rPr>
          <w:rFonts w:ascii="Arial" w:hAnsi="Arial" w:cs="Arial"/>
          <w:lang w:val="nl-BE"/>
        </w:rPr>
        <w:t xml:space="preserve"> werknemers met een verhoogd risico;</w:t>
      </w:r>
    </w:p>
    <w:p w14:paraId="2AF01BC0" w14:textId="77777777" w:rsidR="00EE13A1" w:rsidRPr="00311096" w:rsidRDefault="00311096" w:rsidP="00311096">
      <w:pPr>
        <w:pStyle w:val="Lijstalinea"/>
        <w:numPr>
          <w:ilvl w:val="0"/>
          <w:numId w:val="4"/>
        </w:numPr>
        <w:rPr>
          <w:rFonts w:ascii="Arial" w:hAnsi="Arial" w:cs="Arial"/>
          <w:lang w:val="nl-BE"/>
        </w:rPr>
      </w:pPr>
      <w:r w:rsidRPr="00311096">
        <w:rPr>
          <w:rFonts w:ascii="Arial" w:hAnsi="Arial" w:cs="Arial"/>
          <w:lang w:val="nl-BE"/>
        </w:rPr>
        <w:t>Werknemers</w:t>
      </w:r>
      <w:r w:rsidR="00EE13A1" w:rsidRPr="00311096">
        <w:rPr>
          <w:rFonts w:ascii="Arial" w:hAnsi="Arial" w:cs="Arial"/>
          <w:lang w:val="nl-BE"/>
        </w:rPr>
        <w:t xml:space="preserve"> zonder verhoogd risico.</w:t>
      </w:r>
    </w:p>
    <w:p w14:paraId="2AF01BC1" w14:textId="77777777" w:rsidR="00311096" w:rsidRDefault="00311096" w:rsidP="00EE13A1">
      <w:pPr>
        <w:rPr>
          <w:rFonts w:ascii="Arial" w:hAnsi="Arial" w:cs="Arial"/>
          <w:lang w:val="nl-BE"/>
        </w:rPr>
      </w:pPr>
    </w:p>
    <w:p w14:paraId="2AF01BC2" w14:textId="77777777" w:rsidR="00EE13A1" w:rsidRPr="00EE13A1" w:rsidRDefault="00EE13A1" w:rsidP="00EE13A1">
      <w:pPr>
        <w:rPr>
          <w:rFonts w:ascii="Arial" w:hAnsi="Arial" w:cs="Arial"/>
          <w:lang w:val="nl-BE"/>
        </w:rPr>
      </w:pPr>
      <w:r w:rsidRPr="00EE13A1">
        <w:rPr>
          <w:rFonts w:ascii="Arial" w:hAnsi="Arial" w:cs="Arial"/>
          <w:lang w:val="nl-BE"/>
        </w:rPr>
        <w:t>De gegevens in deze tabel zijn gebaseerd op de vraag of een situatie waarschijnlijk leidt</w:t>
      </w:r>
      <w:r w:rsidR="00311096">
        <w:rPr>
          <w:rFonts w:ascii="Arial" w:hAnsi="Arial" w:cs="Arial"/>
          <w:lang w:val="nl-BE"/>
        </w:rPr>
        <w:t xml:space="preserve"> </w:t>
      </w:r>
      <w:r w:rsidRPr="00EE13A1">
        <w:rPr>
          <w:rFonts w:ascii="Arial" w:hAnsi="Arial" w:cs="Arial"/>
          <w:lang w:val="nl-BE"/>
        </w:rPr>
        <w:t>tot veldsterktes die de referentieniveaus uit Aanbeveling 1999/519/EG van de Raad</w:t>
      </w:r>
      <w:r w:rsidR="00311096">
        <w:rPr>
          <w:rFonts w:ascii="Arial" w:hAnsi="Arial" w:cs="Arial"/>
          <w:lang w:val="nl-BE"/>
        </w:rPr>
        <w:t xml:space="preserve"> </w:t>
      </w:r>
      <w:r w:rsidRPr="00EE13A1">
        <w:rPr>
          <w:rFonts w:ascii="Arial" w:hAnsi="Arial" w:cs="Arial"/>
          <w:lang w:val="nl-BE"/>
        </w:rPr>
        <w:t>overschrijden en, indien dit het geval is, of deze velden waarschijnlijk erg plaatselijk zijn</w:t>
      </w:r>
      <w:r w:rsidR="00311096">
        <w:rPr>
          <w:rFonts w:ascii="Arial" w:hAnsi="Arial" w:cs="Arial"/>
          <w:lang w:val="nl-BE"/>
        </w:rPr>
        <w:t xml:space="preserve"> </w:t>
      </w:r>
      <w:r w:rsidRPr="00EE13A1">
        <w:rPr>
          <w:rFonts w:ascii="Arial" w:hAnsi="Arial" w:cs="Arial"/>
          <w:lang w:val="nl-BE"/>
        </w:rPr>
        <w:t>of niet.</w:t>
      </w:r>
    </w:p>
    <w:p w14:paraId="2AF01BC3" w14:textId="77777777" w:rsidR="00311096" w:rsidRDefault="00311096" w:rsidP="00EE13A1">
      <w:pPr>
        <w:rPr>
          <w:rFonts w:ascii="Arial" w:hAnsi="Arial" w:cs="Arial"/>
          <w:lang w:val="nl-BE"/>
        </w:rPr>
      </w:pPr>
    </w:p>
    <w:p w14:paraId="2AF01BC4" w14:textId="77777777" w:rsidR="00EE13A1" w:rsidRPr="00EE13A1" w:rsidRDefault="00EE13A1" w:rsidP="00EE13A1">
      <w:pPr>
        <w:rPr>
          <w:rFonts w:ascii="Arial" w:hAnsi="Arial" w:cs="Arial"/>
          <w:lang w:val="nl-BE"/>
        </w:rPr>
      </w:pPr>
      <w:r w:rsidRPr="00EE13A1">
        <w:rPr>
          <w:rFonts w:ascii="Arial" w:hAnsi="Arial" w:cs="Arial"/>
          <w:lang w:val="nl-BE"/>
        </w:rPr>
        <w:t>Tabel 3.2 is gebaseerd op het gebruik van apparatuur overeenkomstig recente normen</w:t>
      </w:r>
      <w:r w:rsidR="00311096">
        <w:rPr>
          <w:rFonts w:ascii="Arial" w:hAnsi="Arial" w:cs="Arial"/>
          <w:lang w:val="nl-BE"/>
        </w:rPr>
        <w:t xml:space="preserve"> </w:t>
      </w:r>
      <w:r w:rsidRPr="00EE13A1">
        <w:rPr>
          <w:rFonts w:ascii="Arial" w:hAnsi="Arial" w:cs="Arial"/>
          <w:lang w:val="nl-BE"/>
        </w:rPr>
        <w:t>die correct is onderhouden en wordt gebruikt zoals bedoeld door de producent. Indien</w:t>
      </w:r>
      <w:r w:rsidR="00311096">
        <w:rPr>
          <w:rFonts w:ascii="Arial" w:hAnsi="Arial" w:cs="Arial"/>
          <w:lang w:val="nl-BE"/>
        </w:rPr>
        <w:t xml:space="preserve"> </w:t>
      </w:r>
      <w:r w:rsidRPr="00EE13A1">
        <w:rPr>
          <w:rFonts w:ascii="Arial" w:hAnsi="Arial" w:cs="Arial"/>
          <w:lang w:val="nl-BE"/>
        </w:rPr>
        <w:t>het werk het gebruik omvat van erg oude apparatuur die niet aan de normen voldoet of</w:t>
      </w:r>
      <w:r w:rsidR="00311096">
        <w:rPr>
          <w:rFonts w:ascii="Arial" w:hAnsi="Arial" w:cs="Arial"/>
          <w:lang w:val="nl-BE"/>
        </w:rPr>
        <w:t xml:space="preserve"> </w:t>
      </w:r>
      <w:r w:rsidRPr="00EE13A1">
        <w:rPr>
          <w:rFonts w:ascii="Arial" w:hAnsi="Arial" w:cs="Arial"/>
          <w:lang w:val="nl-BE"/>
        </w:rPr>
        <w:t>slecht onderhouden is, zijn de richtsnoeren in tabel 3.2 mogelijk niet van toepassing.</w:t>
      </w:r>
    </w:p>
    <w:p w14:paraId="2AF01BC5" w14:textId="77777777" w:rsidR="00EE13A1" w:rsidRPr="00EE13A1" w:rsidRDefault="00EE13A1" w:rsidP="00EE13A1">
      <w:pPr>
        <w:rPr>
          <w:rFonts w:ascii="Arial" w:hAnsi="Arial" w:cs="Arial"/>
          <w:lang w:val="nl-BE"/>
        </w:rPr>
      </w:pPr>
      <w:r w:rsidRPr="00EE13A1">
        <w:rPr>
          <w:rFonts w:ascii="Arial" w:hAnsi="Arial" w:cs="Arial"/>
          <w:lang w:val="nl-BE"/>
        </w:rPr>
        <w:t xml:space="preserve">Indien voor een activiteit op een werkplek in alle drie kolommen </w:t>
      </w:r>
      <w:r w:rsidRPr="00EE13A1">
        <w:rPr>
          <w:rFonts w:ascii="Arial" w:hAnsi="Arial" w:cs="Arial" w:hint="eastAsia"/>
          <w:lang w:val="nl-BE"/>
        </w:rPr>
        <w:t>„</w:t>
      </w:r>
      <w:r w:rsidRPr="00EE13A1">
        <w:rPr>
          <w:rFonts w:ascii="Arial" w:hAnsi="Arial" w:cs="Arial"/>
          <w:lang w:val="nl-BE"/>
        </w:rPr>
        <w:t>Nee</w:t>
      </w:r>
      <w:r w:rsidRPr="00EE13A1">
        <w:rPr>
          <w:rFonts w:ascii="Arial" w:hAnsi="Arial" w:cs="Arial" w:hint="eastAsia"/>
          <w:lang w:val="nl-BE"/>
        </w:rPr>
        <w:t>”</w:t>
      </w:r>
      <w:r w:rsidRPr="00EE13A1">
        <w:rPr>
          <w:rFonts w:ascii="Arial" w:hAnsi="Arial" w:cs="Arial"/>
          <w:lang w:val="nl-BE"/>
        </w:rPr>
        <w:t xml:space="preserve"> staat, is het</w:t>
      </w:r>
      <w:r w:rsidR="00311096">
        <w:rPr>
          <w:rFonts w:ascii="Arial" w:hAnsi="Arial" w:cs="Arial"/>
          <w:lang w:val="nl-BE"/>
        </w:rPr>
        <w:t xml:space="preserve"> </w:t>
      </w:r>
      <w:r w:rsidRPr="00EE13A1">
        <w:rPr>
          <w:rFonts w:ascii="Arial" w:hAnsi="Arial" w:cs="Arial"/>
          <w:lang w:val="nl-BE"/>
        </w:rPr>
        <w:t>niet nodig om een specifieke beoordeling met betrekking tot de EMV-richtlijn uit te</w:t>
      </w:r>
      <w:r w:rsidR="00311096">
        <w:rPr>
          <w:rFonts w:ascii="Arial" w:hAnsi="Arial" w:cs="Arial"/>
          <w:lang w:val="nl-BE"/>
        </w:rPr>
        <w:t xml:space="preserve"> </w:t>
      </w:r>
      <w:r w:rsidRPr="00EE13A1">
        <w:rPr>
          <w:rFonts w:ascii="Arial" w:hAnsi="Arial" w:cs="Arial"/>
          <w:lang w:val="nl-BE"/>
        </w:rPr>
        <w:t>voeren omdat er geen risico van EMV wordt verwacht. In deze situaties zijn normaal</w:t>
      </w:r>
      <w:r w:rsidR="00311096">
        <w:rPr>
          <w:rFonts w:ascii="Arial" w:hAnsi="Arial" w:cs="Arial"/>
          <w:lang w:val="nl-BE"/>
        </w:rPr>
        <w:t xml:space="preserve"> </w:t>
      </w:r>
      <w:r w:rsidRPr="00EE13A1">
        <w:rPr>
          <w:rFonts w:ascii="Arial" w:hAnsi="Arial" w:cs="Arial"/>
          <w:lang w:val="nl-BE"/>
        </w:rPr>
        <w:t>gezien geen verdere maatregelen vereist. Het is evenwel nodig om een algemene</w:t>
      </w:r>
      <w:r w:rsidR="00311096">
        <w:rPr>
          <w:rFonts w:ascii="Arial" w:hAnsi="Arial" w:cs="Arial"/>
          <w:lang w:val="nl-BE"/>
        </w:rPr>
        <w:t xml:space="preserve"> </w:t>
      </w:r>
      <w:r w:rsidRPr="00EE13A1">
        <w:rPr>
          <w:rFonts w:ascii="Arial" w:hAnsi="Arial" w:cs="Arial"/>
          <w:lang w:val="nl-BE"/>
        </w:rPr>
        <w:t>risicobeoordeling uit te voeren die voldoet aan de vereisten van de kaderrichtlijn.</w:t>
      </w:r>
    </w:p>
    <w:p w14:paraId="2AF01BC6" w14:textId="77777777" w:rsidR="00EE13A1" w:rsidRPr="00EE13A1" w:rsidRDefault="00EE13A1" w:rsidP="00EE13A1">
      <w:pPr>
        <w:rPr>
          <w:rFonts w:ascii="Arial" w:hAnsi="Arial" w:cs="Arial"/>
          <w:lang w:val="nl-BE"/>
        </w:rPr>
      </w:pPr>
      <w:r w:rsidRPr="00EE13A1">
        <w:rPr>
          <w:rFonts w:ascii="Arial" w:hAnsi="Arial" w:cs="Arial"/>
          <w:lang w:val="nl-BE"/>
        </w:rPr>
        <w:t>Werkgevers moeten blijven letten op gewijzigde omstandigheden zoals vereist door de</w:t>
      </w:r>
      <w:r w:rsidR="00311096">
        <w:rPr>
          <w:rFonts w:ascii="Arial" w:hAnsi="Arial" w:cs="Arial"/>
          <w:lang w:val="nl-BE"/>
        </w:rPr>
        <w:t xml:space="preserve"> </w:t>
      </w:r>
      <w:r w:rsidRPr="00EE13A1">
        <w:rPr>
          <w:rFonts w:ascii="Arial" w:hAnsi="Arial" w:cs="Arial"/>
          <w:lang w:val="nl-BE"/>
        </w:rPr>
        <w:t>kaderrichtlijn en moeten de behoefte aan een specifieke EMV-beoordeling evalueren in</w:t>
      </w:r>
      <w:r w:rsidR="00311096">
        <w:rPr>
          <w:rFonts w:ascii="Arial" w:hAnsi="Arial" w:cs="Arial"/>
          <w:lang w:val="nl-BE"/>
        </w:rPr>
        <w:t xml:space="preserve"> </w:t>
      </w:r>
      <w:r w:rsidRPr="00EE13A1">
        <w:rPr>
          <w:rFonts w:ascii="Arial" w:hAnsi="Arial" w:cs="Arial"/>
          <w:lang w:val="nl-BE"/>
        </w:rPr>
        <w:t>het kader van eventuele vastgestelde wijzigingen.</w:t>
      </w:r>
    </w:p>
    <w:p w14:paraId="2AF01BC7" w14:textId="77777777" w:rsidR="00311096" w:rsidRDefault="00311096" w:rsidP="00EE13A1">
      <w:pPr>
        <w:rPr>
          <w:rFonts w:ascii="Arial" w:hAnsi="Arial" w:cs="Arial"/>
          <w:lang w:val="nl-BE"/>
        </w:rPr>
      </w:pPr>
    </w:p>
    <w:p w14:paraId="2AF01BC8" w14:textId="77777777" w:rsidR="00EE13A1" w:rsidRDefault="00EE13A1" w:rsidP="00EE13A1">
      <w:pPr>
        <w:rPr>
          <w:rFonts w:ascii="Arial" w:hAnsi="Arial" w:cs="Arial"/>
          <w:lang w:val="nl-BE"/>
        </w:rPr>
      </w:pPr>
      <w:r w:rsidRPr="00EE13A1">
        <w:rPr>
          <w:rFonts w:ascii="Arial" w:hAnsi="Arial" w:cs="Arial"/>
          <w:lang w:val="nl-BE"/>
        </w:rPr>
        <w:t>Voor werkplekken zonder toegang voor werknemers met actieve implantaten of</w:t>
      </w:r>
      <w:r w:rsidR="00311096">
        <w:rPr>
          <w:rFonts w:ascii="Arial" w:hAnsi="Arial" w:cs="Arial"/>
          <w:lang w:val="nl-BE"/>
        </w:rPr>
        <w:t xml:space="preserve"> </w:t>
      </w:r>
      <w:r w:rsidRPr="00EE13A1">
        <w:rPr>
          <w:rFonts w:ascii="Arial" w:hAnsi="Arial" w:cs="Arial"/>
          <w:lang w:val="nl-BE"/>
        </w:rPr>
        <w:t>andere werknemers met een verhoogd risico, op voorwaarde dat er in alle relevante</w:t>
      </w:r>
      <w:r w:rsidR="00311096">
        <w:rPr>
          <w:rFonts w:ascii="Arial" w:hAnsi="Arial" w:cs="Arial"/>
          <w:lang w:val="nl-BE"/>
        </w:rPr>
        <w:t xml:space="preserve"> </w:t>
      </w:r>
      <w:r w:rsidRPr="00EE13A1">
        <w:rPr>
          <w:rFonts w:ascii="Arial" w:hAnsi="Arial" w:cs="Arial"/>
          <w:lang w:val="nl-BE"/>
        </w:rPr>
        <w:t xml:space="preserve">kolommen </w:t>
      </w:r>
      <w:r w:rsidRPr="00EE13A1">
        <w:rPr>
          <w:rFonts w:ascii="Arial" w:hAnsi="Arial" w:cs="Arial" w:hint="eastAsia"/>
          <w:lang w:val="nl-BE"/>
        </w:rPr>
        <w:t>„</w:t>
      </w:r>
      <w:r w:rsidRPr="00EE13A1">
        <w:rPr>
          <w:rFonts w:ascii="Arial" w:hAnsi="Arial" w:cs="Arial"/>
          <w:lang w:val="nl-BE"/>
        </w:rPr>
        <w:t>Nee</w:t>
      </w:r>
      <w:r w:rsidRPr="00EE13A1">
        <w:rPr>
          <w:rFonts w:ascii="Arial" w:hAnsi="Arial" w:cs="Arial" w:hint="eastAsia"/>
          <w:lang w:val="nl-BE"/>
        </w:rPr>
        <w:t>”</w:t>
      </w:r>
      <w:r w:rsidRPr="00EE13A1">
        <w:rPr>
          <w:rFonts w:ascii="Arial" w:hAnsi="Arial" w:cs="Arial"/>
          <w:lang w:val="nl-BE"/>
        </w:rPr>
        <w:t xml:space="preserve"> staat, is het tevens niet nodig om een specifieke beoordeling met</w:t>
      </w:r>
      <w:r w:rsidR="00311096">
        <w:rPr>
          <w:rFonts w:ascii="Arial" w:hAnsi="Arial" w:cs="Arial"/>
          <w:lang w:val="nl-BE"/>
        </w:rPr>
        <w:t xml:space="preserve"> </w:t>
      </w:r>
      <w:r w:rsidRPr="00EE13A1">
        <w:rPr>
          <w:rFonts w:ascii="Arial" w:hAnsi="Arial" w:cs="Arial"/>
          <w:lang w:val="nl-BE"/>
        </w:rPr>
        <w:t>betrekking tot de EMV-richtlijn uit te voeren. Het is nog steeds nodig om een algemene</w:t>
      </w:r>
      <w:r w:rsidR="00311096">
        <w:rPr>
          <w:rFonts w:ascii="Arial" w:hAnsi="Arial" w:cs="Arial"/>
          <w:lang w:val="nl-BE"/>
        </w:rPr>
        <w:t xml:space="preserve"> </w:t>
      </w:r>
      <w:r w:rsidRPr="00EE13A1">
        <w:rPr>
          <w:rFonts w:ascii="Arial" w:hAnsi="Arial" w:cs="Arial"/>
          <w:lang w:val="nl-BE"/>
        </w:rPr>
        <w:t>risicobeoordeling uit te voeren zoals vereist door de kaderrichtlijn. Werkgevers moeten</w:t>
      </w:r>
      <w:r w:rsidR="00311096">
        <w:rPr>
          <w:rFonts w:ascii="Arial" w:hAnsi="Arial" w:cs="Arial"/>
          <w:lang w:val="nl-BE"/>
        </w:rPr>
        <w:t xml:space="preserve"> </w:t>
      </w:r>
      <w:r w:rsidRPr="00EE13A1">
        <w:rPr>
          <w:rFonts w:ascii="Arial" w:hAnsi="Arial" w:cs="Arial"/>
          <w:lang w:val="nl-BE"/>
        </w:rPr>
        <w:t>ook blijven letten op gewijzigde omstandigheden en met name de mogelijkheid van</w:t>
      </w:r>
      <w:r w:rsidR="00311096">
        <w:rPr>
          <w:rFonts w:ascii="Arial" w:hAnsi="Arial" w:cs="Arial"/>
          <w:lang w:val="nl-BE"/>
        </w:rPr>
        <w:t xml:space="preserve"> </w:t>
      </w:r>
      <w:r w:rsidRPr="00EE13A1">
        <w:rPr>
          <w:rFonts w:ascii="Arial" w:hAnsi="Arial" w:cs="Arial"/>
          <w:lang w:val="nl-BE"/>
        </w:rPr>
        <w:t>toegang tot ruimten door werknemers met een verhoogd risico.</w:t>
      </w:r>
    </w:p>
    <w:p w14:paraId="2AF01BC9" w14:textId="77777777" w:rsidR="00311096" w:rsidRPr="00EE13A1" w:rsidRDefault="00311096" w:rsidP="00EE13A1">
      <w:pPr>
        <w:rPr>
          <w:rFonts w:ascii="Arial" w:hAnsi="Arial" w:cs="Arial"/>
          <w:lang w:val="nl-BE"/>
        </w:rPr>
      </w:pPr>
    </w:p>
    <w:p w14:paraId="2AF01BCA" w14:textId="77777777" w:rsidR="00311096" w:rsidRDefault="00311096" w:rsidP="00EE13A1">
      <w:pPr>
        <w:rPr>
          <w:rFonts w:ascii="Arial" w:hAnsi="Arial" w:cs="Arial"/>
          <w:b/>
          <w:bCs/>
          <w:lang w:val="nl-BE"/>
        </w:rPr>
      </w:pPr>
    </w:p>
    <w:p w14:paraId="2AF01BCB" w14:textId="77777777" w:rsidR="00C14EBA" w:rsidRDefault="00C14EBA" w:rsidP="00EE13A1">
      <w:pPr>
        <w:rPr>
          <w:rFonts w:ascii="Arial" w:hAnsi="Arial" w:cs="Arial"/>
          <w:b/>
          <w:bCs/>
          <w:lang w:val="nl-BE"/>
        </w:rPr>
      </w:pPr>
    </w:p>
    <w:p w14:paraId="2AF01BCC" w14:textId="77777777" w:rsidR="00311096" w:rsidRDefault="00311096" w:rsidP="00EE13A1">
      <w:pPr>
        <w:rPr>
          <w:rFonts w:ascii="Arial" w:hAnsi="Arial" w:cs="Arial"/>
          <w:b/>
          <w:bCs/>
          <w:lang w:val="nl-BE"/>
        </w:rPr>
      </w:pPr>
    </w:p>
    <w:p w14:paraId="2AF01BCD" w14:textId="77777777" w:rsidR="00EE13A1" w:rsidRPr="00EE13A1" w:rsidRDefault="00EE13A1" w:rsidP="00311096">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b/>
          <w:bCs/>
          <w:lang w:val="nl-BE"/>
        </w:rPr>
      </w:pPr>
      <w:r w:rsidRPr="00EE13A1">
        <w:rPr>
          <w:rFonts w:ascii="Arial" w:hAnsi="Arial" w:cs="Arial"/>
          <w:b/>
          <w:bCs/>
          <w:lang w:val="nl-BE"/>
        </w:rPr>
        <w:t>Hoofdboodschap: EMV-beoordelingen</w:t>
      </w:r>
    </w:p>
    <w:p w14:paraId="2AF01BCE" w14:textId="77777777" w:rsidR="00311096" w:rsidRDefault="00311096" w:rsidP="00311096">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lang w:val="nl-BE"/>
        </w:rPr>
      </w:pPr>
    </w:p>
    <w:p w14:paraId="2AF01BCF" w14:textId="77777777" w:rsidR="00EE13A1" w:rsidRPr="00EE13A1" w:rsidRDefault="00EE13A1" w:rsidP="00311096">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lang w:val="nl-BE"/>
        </w:rPr>
      </w:pPr>
      <w:r w:rsidRPr="00EE13A1">
        <w:rPr>
          <w:rFonts w:ascii="Arial" w:hAnsi="Arial" w:cs="Arial"/>
          <w:lang w:val="nl-BE"/>
        </w:rPr>
        <w:t>Indien de werkplek enkel in tabel 3.2 vermelde situaties bevat waarbij in alle</w:t>
      </w:r>
      <w:r w:rsidR="00311096">
        <w:rPr>
          <w:rFonts w:ascii="Arial" w:hAnsi="Arial" w:cs="Arial"/>
          <w:lang w:val="nl-BE"/>
        </w:rPr>
        <w:t xml:space="preserve"> </w:t>
      </w:r>
      <w:r w:rsidRPr="00EE13A1">
        <w:rPr>
          <w:rFonts w:ascii="Arial" w:hAnsi="Arial" w:cs="Arial"/>
          <w:lang w:val="nl-BE"/>
        </w:rPr>
        <w:t xml:space="preserve">relevante kolommen </w:t>
      </w:r>
      <w:r w:rsidRPr="00EE13A1">
        <w:rPr>
          <w:rFonts w:ascii="Arial" w:hAnsi="Arial" w:cs="Arial" w:hint="eastAsia"/>
          <w:lang w:val="nl-BE"/>
        </w:rPr>
        <w:t>„</w:t>
      </w:r>
      <w:r w:rsidRPr="00EE13A1">
        <w:rPr>
          <w:rFonts w:ascii="Arial" w:hAnsi="Arial" w:cs="Arial"/>
          <w:lang w:val="nl-BE"/>
        </w:rPr>
        <w:t>Neen</w:t>
      </w:r>
      <w:r w:rsidRPr="00EE13A1">
        <w:rPr>
          <w:rFonts w:ascii="Arial" w:hAnsi="Arial" w:cs="Arial" w:hint="eastAsia"/>
          <w:lang w:val="nl-BE"/>
        </w:rPr>
        <w:t>”</w:t>
      </w:r>
      <w:r w:rsidRPr="00EE13A1">
        <w:rPr>
          <w:rFonts w:ascii="Arial" w:hAnsi="Arial" w:cs="Arial"/>
          <w:lang w:val="nl-BE"/>
        </w:rPr>
        <w:t xml:space="preserve"> staat, is het normaal gezien niet nodig om een</w:t>
      </w:r>
      <w:r w:rsidR="00311096">
        <w:rPr>
          <w:rFonts w:ascii="Arial" w:hAnsi="Arial" w:cs="Arial"/>
          <w:lang w:val="nl-BE"/>
        </w:rPr>
        <w:t xml:space="preserve"> </w:t>
      </w:r>
      <w:r w:rsidRPr="00EE13A1">
        <w:rPr>
          <w:rFonts w:ascii="Arial" w:hAnsi="Arial" w:cs="Arial"/>
          <w:lang w:val="nl-BE"/>
        </w:rPr>
        <w:t>specifieke EMV-beoordeling uit te voeren. Een algemene risicobeoordeling</w:t>
      </w:r>
      <w:r w:rsidR="00311096">
        <w:rPr>
          <w:rFonts w:ascii="Arial" w:hAnsi="Arial" w:cs="Arial"/>
          <w:lang w:val="nl-BE"/>
        </w:rPr>
        <w:t xml:space="preserve"> </w:t>
      </w:r>
      <w:r w:rsidRPr="00EE13A1">
        <w:rPr>
          <w:rFonts w:ascii="Arial" w:hAnsi="Arial" w:cs="Arial"/>
          <w:lang w:val="nl-BE"/>
        </w:rPr>
        <w:t>in overeenstemming met de vereisten van de kaderrichtlijn blijft nodig en</w:t>
      </w:r>
      <w:r w:rsidR="00311096">
        <w:rPr>
          <w:rFonts w:ascii="Arial" w:hAnsi="Arial" w:cs="Arial"/>
          <w:lang w:val="nl-BE"/>
        </w:rPr>
        <w:t xml:space="preserve"> </w:t>
      </w:r>
      <w:r w:rsidRPr="00EE13A1">
        <w:rPr>
          <w:rFonts w:ascii="Arial" w:hAnsi="Arial" w:cs="Arial"/>
          <w:lang w:val="nl-BE"/>
        </w:rPr>
        <w:t>werkgevers moeten blijven letten op gewijzigde omstandigheden.</w:t>
      </w:r>
    </w:p>
    <w:p w14:paraId="2AF01BD0" w14:textId="77777777" w:rsidR="00311096" w:rsidRDefault="00311096" w:rsidP="00EE13A1">
      <w:pPr>
        <w:rPr>
          <w:rFonts w:ascii="Arial" w:hAnsi="Arial" w:cs="Arial"/>
          <w:b/>
          <w:bCs/>
          <w:lang w:val="nl-BE"/>
        </w:rPr>
      </w:pPr>
    </w:p>
    <w:p w14:paraId="2AF01BD1" w14:textId="77777777" w:rsidR="00311096" w:rsidRDefault="00311096" w:rsidP="00EE13A1">
      <w:pPr>
        <w:rPr>
          <w:rFonts w:ascii="Arial" w:hAnsi="Arial" w:cs="Arial"/>
          <w:b/>
          <w:bCs/>
          <w:lang w:val="nl-BE"/>
        </w:rPr>
      </w:pPr>
    </w:p>
    <w:p w14:paraId="2AF01BD2" w14:textId="77777777" w:rsidR="00D271E1" w:rsidRDefault="00EE13A1" w:rsidP="00EE13A1">
      <w:pPr>
        <w:rPr>
          <w:rFonts w:ascii="Arial" w:hAnsi="Arial" w:cs="Arial"/>
          <w:b/>
          <w:bCs/>
          <w:lang w:val="nl-BE"/>
        </w:rPr>
      </w:pPr>
      <w:r w:rsidRPr="00D271E1">
        <w:rPr>
          <w:rFonts w:ascii="Arial" w:hAnsi="Arial" w:cs="Arial"/>
          <w:b/>
          <w:bCs/>
          <w:color w:val="808080" w:themeColor="background1" w:themeShade="80"/>
          <w:sz w:val="16"/>
          <w:szCs w:val="16"/>
          <w:lang w:val="nl-BE"/>
        </w:rPr>
        <w:t>Tabel 3.2 — Vereisten voor specifieke EMV-beoordelingen met betrekking</w:t>
      </w:r>
      <w:r w:rsidR="00D271E1">
        <w:rPr>
          <w:rFonts w:ascii="Arial" w:hAnsi="Arial" w:cs="Arial"/>
          <w:b/>
          <w:bCs/>
          <w:color w:val="808080" w:themeColor="background1" w:themeShade="80"/>
          <w:sz w:val="16"/>
          <w:szCs w:val="16"/>
          <w:lang w:val="nl-BE"/>
        </w:rPr>
        <w:t xml:space="preserve"> </w:t>
      </w:r>
      <w:r w:rsidRPr="00D271E1">
        <w:rPr>
          <w:rFonts w:ascii="Arial" w:hAnsi="Arial" w:cs="Arial"/>
          <w:b/>
          <w:bCs/>
          <w:color w:val="808080" w:themeColor="background1" w:themeShade="80"/>
          <w:sz w:val="16"/>
          <w:szCs w:val="16"/>
          <w:lang w:val="nl-BE"/>
        </w:rPr>
        <w:t>tot veel voorkomende werkactiviteiten, apparatuur en werkplekken</w:t>
      </w:r>
      <w:r w:rsidR="00D271E1">
        <w:rPr>
          <w:rFonts w:ascii="Arial" w:hAnsi="Arial" w:cs="Arial"/>
          <w:b/>
          <w:bCs/>
          <w:color w:val="808080" w:themeColor="background1" w:themeShade="80"/>
          <w:sz w:val="16"/>
          <w:szCs w:val="16"/>
          <w:lang w:val="nl-BE"/>
        </w:rPr>
        <w:t>.</w:t>
      </w:r>
    </w:p>
    <w:tbl>
      <w:tblPr>
        <w:tblStyle w:val="Tabelraster"/>
        <w:tblW w:w="0" w:type="auto"/>
        <w:tblLayout w:type="fixed"/>
        <w:tblLook w:val="04A0" w:firstRow="1" w:lastRow="0" w:firstColumn="1" w:lastColumn="0" w:noHBand="0" w:noVBand="1"/>
      </w:tblPr>
      <w:tblGrid>
        <w:gridCol w:w="4928"/>
        <w:gridCol w:w="1276"/>
        <w:gridCol w:w="1417"/>
        <w:gridCol w:w="1441"/>
      </w:tblGrid>
      <w:tr w:rsidR="0020092D" w:rsidRPr="00C42A49" w14:paraId="2AF01BD5" w14:textId="77777777" w:rsidTr="00E175C4">
        <w:tc>
          <w:tcPr>
            <w:tcW w:w="4928" w:type="dxa"/>
            <w:shd w:val="clear" w:color="auto" w:fill="DAA600"/>
          </w:tcPr>
          <w:p w14:paraId="2AF01BD3" w14:textId="77777777" w:rsidR="0020092D" w:rsidRPr="00662F62" w:rsidRDefault="0020092D" w:rsidP="00E175C4">
            <w:pPr>
              <w:rPr>
                <w:rFonts w:ascii="Arial" w:hAnsi="Arial" w:cs="Arial"/>
                <w:b/>
                <w:color w:val="FFFFFF" w:themeColor="background1"/>
                <w:sz w:val="16"/>
                <w:szCs w:val="16"/>
              </w:rPr>
            </w:pPr>
            <w:r w:rsidRPr="00662F62">
              <w:rPr>
                <w:rFonts w:ascii="Arial" w:hAnsi="Arial" w:cs="Arial"/>
                <w:b/>
                <w:color w:val="FFFFFF" w:themeColor="background1"/>
                <w:sz w:val="16"/>
                <w:szCs w:val="16"/>
              </w:rPr>
              <w:t>Soort apparatuur of werkplek</w:t>
            </w:r>
          </w:p>
        </w:tc>
        <w:tc>
          <w:tcPr>
            <w:tcW w:w="4134" w:type="dxa"/>
            <w:gridSpan w:val="3"/>
            <w:shd w:val="clear" w:color="auto" w:fill="DAA600"/>
          </w:tcPr>
          <w:p w14:paraId="2AF01BD4" w14:textId="77777777" w:rsidR="0020092D" w:rsidRPr="00662F62" w:rsidRDefault="0020092D" w:rsidP="00E175C4">
            <w:pPr>
              <w:jc w:val="center"/>
              <w:rPr>
                <w:b/>
                <w:bCs/>
                <w:color w:val="FFFFFF" w:themeColor="background1"/>
                <w:sz w:val="16"/>
                <w:szCs w:val="16"/>
              </w:rPr>
            </w:pPr>
            <w:r w:rsidRPr="00662F62">
              <w:rPr>
                <w:b/>
                <w:bCs/>
                <w:color w:val="FFFFFF" w:themeColor="background1"/>
                <w:sz w:val="16"/>
                <w:szCs w:val="16"/>
              </w:rPr>
              <w:t>Beoordeling vereist voor</w:t>
            </w:r>
          </w:p>
        </w:tc>
      </w:tr>
      <w:tr w:rsidR="0020092D" w:rsidRPr="00C42A49" w14:paraId="2AF01BD8" w14:textId="77777777" w:rsidTr="00E175C4">
        <w:tc>
          <w:tcPr>
            <w:tcW w:w="4928" w:type="dxa"/>
            <w:shd w:val="clear" w:color="auto" w:fill="DAA600"/>
          </w:tcPr>
          <w:p w14:paraId="2AF01BD6" w14:textId="77777777" w:rsidR="0020092D" w:rsidRPr="00662F62" w:rsidRDefault="0020092D" w:rsidP="00E175C4">
            <w:pPr>
              <w:rPr>
                <w:rFonts w:ascii="Arial" w:hAnsi="Arial" w:cs="Arial"/>
                <w:b/>
                <w:color w:val="FFFFFF" w:themeColor="background1"/>
                <w:sz w:val="4"/>
                <w:szCs w:val="4"/>
              </w:rPr>
            </w:pPr>
          </w:p>
        </w:tc>
        <w:tc>
          <w:tcPr>
            <w:tcW w:w="4134" w:type="dxa"/>
            <w:gridSpan w:val="3"/>
            <w:shd w:val="clear" w:color="auto" w:fill="auto"/>
          </w:tcPr>
          <w:p w14:paraId="2AF01BD7" w14:textId="77777777" w:rsidR="0020092D" w:rsidRPr="00662F62" w:rsidRDefault="0020092D" w:rsidP="00E175C4">
            <w:pPr>
              <w:jc w:val="center"/>
              <w:rPr>
                <w:b/>
                <w:bCs/>
                <w:color w:val="FFFFFF" w:themeColor="background1"/>
                <w:sz w:val="4"/>
                <w:szCs w:val="4"/>
              </w:rPr>
            </w:pPr>
          </w:p>
        </w:tc>
      </w:tr>
      <w:tr w:rsidR="0020092D" w:rsidRPr="00C42A49" w14:paraId="2AF01BEF" w14:textId="77777777" w:rsidTr="00E175C4">
        <w:tc>
          <w:tcPr>
            <w:tcW w:w="4928" w:type="dxa"/>
            <w:shd w:val="clear" w:color="auto" w:fill="DAA600"/>
          </w:tcPr>
          <w:p w14:paraId="2AF01BD9" w14:textId="77777777" w:rsidR="0020092D" w:rsidRPr="00662F62" w:rsidRDefault="0020092D" w:rsidP="00E175C4">
            <w:pPr>
              <w:rPr>
                <w:rFonts w:ascii="Arial" w:hAnsi="Arial" w:cs="Arial"/>
                <w:color w:val="FFFFFF" w:themeColor="background1"/>
                <w:sz w:val="16"/>
                <w:szCs w:val="16"/>
              </w:rPr>
            </w:pPr>
          </w:p>
        </w:tc>
        <w:tc>
          <w:tcPr>
            <w:tcW w:w="1276" w:type="dxa"/>
            <w:shd w:val="clear" w:color="auto" w:fill="DAA600"/>
          </w:tcPr>
          <w:p w14:paraId="2AF01BDA" w14:textId="77777777"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Werknemers</w:t>
            </w:r>
          </w:p>
          <w:p w14:paraId="2AF01BDB" w14:textId="77777777"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zonder</w:t>
            </w:r>
          </w:p>
          <w:p w14:paraId="2AF01BDC" w14:textId="77777777"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verhoogd</w:t>
            </w:r>
          </w:p>
          <w:p w14:paraId="2AF01BDD" w14:textId="77777777" w:rsidR="0020092D" w:rsidRPr="00662F62" w:rsidRDefault="0020092D" w:rsidP="00E175C4">
            <w:pPr>
              <w:jc w:val="center"/>
              <w:rPr>
                <w:b/>
                <w:bCs/>
                <w:color w:val="FFFFFF" w:themeColor="background1"/>
                <w:sz w:val="16"/>
                <w:szCs w:val="16"/>
              </w:rPr>
            </w:pPr>
            <w:r w:rsidRPr="00662F62">
              <w:rPr>
                <w:rFonts w:ascii="Arial" w:hAnsi="Arial" w:cs="Arial"/>
                <w:b/>
                <w:color w:val="FFFFFF" w:themeColor="background1"/>
                <w:sz w:val="16"/>
                <w:szCs w:val="16"/>
              </w:rPr>
              <w:t>risico*</w:t>
            </w:r>
          </w:p>
          <w:p w14:paraId="2AF01BDE" w14:textId="77777777" w:rsidR="0020092D" w:rsidRPr="00662F62" w:rsidRDefault="0020092D" w:rsidP="00E175C4">
            <w:pPr>
              <w:jc w:val="center"/>
              <w:rPr>
                <w:b/>
                <w:bCs/>
                <w:color w:val="FFFFFF" w:themeColor="background1"/>
                <w:sz w:val="16"/>
                <w:szCs w:val="16"/>
              </w:rPr>
            </w:pPr>
          </w:p>
          <w:p w14:paraId="2AF01BDF" w14:textId="77777777" w:rsidR="0020092D" w:rsidRPr="00662F62" w:rsidRDefault="0020092D" w:rsidP="00E175C4">
            <w:pPr>
              <w:jc w:val="center"/>
              <w:rPr>
                <w:b/>
                <w:bCs/>
                <w:color w:val="FFFFFF" w:themeColor="background1"/>
                <w:sz w:val="16"/>
                <w:szCs w:val="16"/>
              </w:rPr>
            </w:pPr>
          </w:p>
          <w:p w14:paraId="2AF01BE0" w14:textId="77777777" w:rsidR="0020092D" w:rsidRPr="00662F62" w:rsidRDefault="0020092D" w:rsidP="00E175C4">
            <w:pPr>
              <w:jc w:val="center"/>
              <w:rPr>
                <w:b/>
                <w:bCs/>
                <w:color w:val="FFFFFF" w:themeColor="background1"/>
                <w:sz w:val="16"/>
                <w:szCs w:val="16"/>
              </w:rPr>
            </w:pPr>
            <w:r w:rsidRPr="00662F62">
              <w:rPr>
                <w:b/>
                <w:bCs/>
                <w:color w:val="FFFFFF" w:themeColor="background1"/>
                <w:sz w:val="16"/>
                <w:szCs w:val="16"/>
              </w:rPr>
              <w:t>(1)</w:t>
            </w:r>
          </w:p>
        </w:tc>
        <w:tc>
          <w:tcPr>
            <w:tcW w:w="1417" w:type="dxa"/>
            <w:shd w:val="clear" w:color="auto" w:fill="DAA600"/>
          </w:tcPr>
          <w:p w14:paraId="2AF01BE1" w14:textId="77777777"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Werknemers</w:t>
            </w:r>
          </w:p>
          <w:p w14:paraId="2AF01BE2" w14:textId="77777777"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met een</w:t>
            </w:r>
          </w:p>
          <w:p w14:paraId="2AF01BE3" w14:textId="77777777"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verhoogd risico</w:t>
            </w:r>
          </w:p>
          <w:p w14:paraId="2AF01BE4" w14:textId="77777777"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(uitgezonderd</w:t>
            </w:r>
          </w:p>
          <w:p w14:paraId="2AF01BE5" w14:textId="77777777"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die met actieve</w:t>
            </w:r>
          </w:p>
          <w:p w14:paraId="2AF01BE6" w14:textId="77777777"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implantaten)**</w:t>
            </w:r>
          </w:p>
          <w:p w14:paraId="2AF01BE7" w14:textId="77777777"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(2)</w:t>
            </w:r>
          </w:p>
        </w:tc>
        <w:tc>
          <w:tcPr>
            <w:tcW w:w="1441" w:type="dxa"/>
            <w:shd w:val="clear" w:color="auto" w:fill="DAA600"/>
          </w:tcPr>
          <w:p w14:paraId="2AF01BE8" w14:textId="77777777"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Werknemers</w:t>
            </w:r>
          </w:p>
          <w:p w14:paraId="2AF01BE9" w14:textId="77777777"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met actieve</w:t>
            </w:r>
          </w:p>
          <w:p w14:paraId="2AF01BEA" w14:textId="77777777"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implantaten***</w:t>
            </w:r>
          </w:p>
          <w:p w14:paraId="2AF01BEB" w14:textId="77777777" w:rsidR="0020092D" w:rsidRPr="00662F62" w:rsidRDefault="0020092D" w:rsidP="00E175C4">
            <w:pPr>
              <w:jc w:val="center"/>
              <w:rPr>
                <w:rFonts w:ascii="Arial" w:hAnsi="Arial" w:cs="Arial"/>
                <w:b/>
                <w:color w:val="FFFFFF" w:themeColor="background1"/>
                <w:sz w:val="16"/>
                <w:szCs w:val="16"/>
              </w:rPr>
            </w:pPr>
          </w:p>
          <w:p w14:paraId="2AF01BEC" w14:textId="77777777" w:rsidR="0020092D" w:rsidRPr="00662F62" w:rsidRDefault="0020092D" w:rsidP="00E175C4">
            <w:pPr>
              <w:jc w:val="center"/>
              <w:rPr>
                <w:rFonts w:ascii="Arial" w:hAnsi="Arial" w:cs="Arial"/>
                <w:b/>
                <w:color w:val="FFFFFF" w:themeColor="background1"/>
                <w:sz w:val="16"/>
                <w:szCs w:val="16"/>
              </w:rPr>
            </w:pPr>
          </w:p>
          <w:p w14:paraId="2AF01BED" w14:textId="77777777" w:rsidR="0020092D" w:rsidRPr="00662F62" w:rsidRDefault="0020092D" w:rsidP="00E175C4">
            <w:pPr>
              <w:jc w:val="center"/>
              <w:rPr>
                <w:rFonts w:ascii="Arial" w:hAnsi="Arial" w:cs="Arial"/>
                <w:b/>
                <w:color w:val="FFFFFF" w:themeColor="background1"/>
                <w:sz w:val="16"/>
                <w:szCs w:val="16"/>
              </w:rPr>
            </w:pPr>
          </w:p>
          <w:p w14:paraId="2AF01BEE" w14:textId="77777777" w:rsidR="0020092D" w:rsidRPr="00662F62" w:rsidRDefault="0020092D" w:rsidP="00E175C4">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(3)</w:t>
            </w:r>
          </w:p>
        </w:tc>
      </w:tr>
      <w:tr w:rsidR="0020092D" w:rsidRPr="00C42A49" w14:paraId="2AF01BF4" w14:textId="77777777" w:rsidTr="00E175C4">
        <w:tc>
          <w:tcPr>
            <w:tcW w:w="4928" w:type="dxa"/>
          </w:tcPr>
          <w:p w14:paraId="2AF01BF0" w14:textId="77777777" w:rsidR="0020092D" w:rsidRPr="00C42A49" w:rsidRDefault="0020092D" w:rsidP="00E175C4">
            <w:pPr>
              <w:rPr>
                <w:sz w:val="6"/>
                <w:szCs w:val="6"/>
              </w:rPr>
            </w:pPr>
          </w:p>
        </w:tc>
        <w:tc>
          <w:tcPr>
            <w:tcW w:w="1276" w:type="dxa"/>
          </w:tcPr>
          <w:p w14:paraId="2AF01BF1" w14:textId="77777777" w:rsidR="0020092D" w:rsidRPr="00C42A49" w:rsidRDefault="0020092D" w:rsidP="00E175C4">
            <w:pPr>
              <w:jc w:val="center"/>
              <w:rPr>
                <w:rFonts w:ascii="Arial" w:hAnsi="Arial" w:cs="Arial"/>
                <w:sz w:val="6"/>
                <w:szCs w:val="6"/>
              </w:rPr>
            </w:pPr>
          </w:p>
        </w:tc>
        <w:tc>
          <w:tcPr>
            <w:tcW w:w="1417" w:type="dxa"/>
          </w:tcPr>
          <w:p w14:paraId="2AF01BF2" w14:textId="77777777" w:rsidR="0020092D" w:rsidRPr="00C42A49" w:rsidRDefault="0020092D" w:rsidP="00E175C4">
            <w:pPr>
              <w:jc w:val="center"/>
              <w:rPr>
                <w:rFonts w:ascii="Arial" w:hAnsi="Arial" w:cs="Arial"/>
                <w:sz w:val="6"/>
                <w:szCs w:val="6"/>
              </w:rPr>
            </w:pPr>
          </w:p>
        </w:tc>
        <w:tc>
          <w:tcPr>
            <w:tcW w:w="1441" w:type="dxa"/>
          </w:tcPr>
          <w:p w14:paraId="2AF01BF3" w14:textId="77777777" w:rsidR="0020092D" w:rsidRPr="00C42A49" w:rsidRDefault="0020092D" w:rsidP="00E175C4">
            <w:pPr>
              <w:jc w:val="center"/>
              <w:rPr>
                <w:rFonts w:ascii="Arial" w:hAnsi="Arial" w:cs="Arial"/>
                <w:sz w:val="6"/>
                <w:szCs w:val="6"/>
              </w:rPr>
            </w:pPr>
          </w:p>
        </w:tc>
      </w:tr>
      <w:tr w:rsidR="0020092D" w:rsidRPr="00C42A49" w14:paraId="2AF01BF9" w14:textId="77777777" w:rsidTr="00E175C4">
        <w:tc>
          <w:tcPr>
            <w:tcW w:w="4928" w:type="dxa"/>
            <w:shd w:val="clear" w:color="auto" w:fill="DAA600"/>
            <w:vAlign w:val="center"/>
          </w:tcPr>
          <w:p w14:paraId="2AF01BF5" w14:textId="77777777" w:rsidR="0020092D" w:rsidRPr="00662F62" w:rsidRDefault="0020092D" w:rsidP="00E175C4">
            <w:pPr>
              <w:rPr>
                <w:color w:val="FFFFFF" w:themeColor="background1"/>
                <w:sz w:val="16"/>
                <w:szCs w:val="16"/>
              </w:rPr>
            </w:pPr>
            <w:r w:rsidRPr="00662F62">
              <w:rPr>
                <w:color w:val="FFFFFF" w:themeColor="background1"/>
                <w:sz w:val="16"/>
                <w:szCs w:val="16"/>
              </w:rPr>
              <w:t>Draadloze communicatie</w:t>
            </w:r>
          </w:p>
        </w:tc>
        <w:tc>
          <w:tcPr>
            <w:tcW w:w="1276" w:type="dxa"/>
            <w:shd w:val="clear" w:color="auto" w:fill="DAA600"/>
            <w:vAlign w:val="center"/>
          </w:tcPr>
          <w:p w14:paraId="2AF01BF6" w14:textId="77777777" w:rsidR="0020092D" w:rsidRPr="00662F62" w:rsidRDefault="0020092D" w:rsidP="00E175C4">
            <w:pPr>
              <w:jc w:val="center"/>
              <w:rPr>
                <w:rFonts w:ascii="Arial" w:hAnsi="Arial" w:cs="Arial"/>
                <w:color w:val="FFFFFF" w:themeColor="background1"/>
                <w:sz w:val="16"/>
                <w:szCs w:val="16"/>
              </w:rPr>
            </w:pPr>
          </w:p>
        </w:tc>
        <w:tc>
          <w:tcPr>
            <w:tcW w:w="1417" w:type="dxa"/>
            <w:shd w:val="clear" w:color="auto" w:fill="DAA600"/>
            <w:vAlign w:val="center"/>
          </w:tcPr>
          <w:p w14:paraId="2AF01BF7" w14:textId="77777777" w:rsidR="0020092D" w:rsidRPr="00C42A49" w:rsidRDefault="0020092D" w:rsidP="00E175C4">
            <w:pPr>
              <w:jc w:val="center"/>
              <w:rPr>
                <w:rFonts w:ascii="Arial" w:hAnsi="Arial" w:cs="Arial"/>
                <w:sz w:val="16"/>
                <w:szCs w:val="16"/>
              </w:rPr>
            </w:pPr>
          </w:p>
        </w:tc>
        <w:tc>
          <w:tcPr>
            <w:tcW w:w="1441" w:type="dxa"/>
            <w:shd w:val="clear" w:color="auto" w:fill="DAA600"/>
            <w:vAlign w:val="center"/>
          </w:tcPr>
          <w:p w14:paraId="2AF01BF8" w14:textId="77777777" w:rsidR="0020092D" w:rsidRPr="00C42A49" w:rsidRDefault="0020092D" w:rsidP="00E175C4">
            <w:pPr>
              <w:jc w:val="center"/>
              <w:rPr>
                <w:rFonts w:ascii="Arial" w:hAnsi="Arial" w:cs="Arial"/>
                <w:sz w:val="16"/>
                <w:szCs w:val="16"/>
              </w:rPr>
            </w:pPr>
          </w:p>
        </w:tc>
      </w:tr>
      <w:tr w:rsidR="0020092D" w:rsidRPr="00C42A49" w14:paraId="2AF01BFE" w14:textId="77777777" w:rsidTr="00E175C4">
        <w:tc>
          <w:tcPr>
            <w:tcW w:w="4928" w:type="dxa"/>
            <w:shd w:val="clear" w:color="auto" w:fill="FFE599" w:themeFill="accent4" w:themeFillTint="66"/>
            <w:vAlign w:val="center"/>
          </w:tcPr>
          <w:p w14:paraId="2AF01BFA" w14:textId="77777777" w:rsidR="0020092D" w:rsidRPr="00C42A49" w:rsidRDefault="0020092D" w:rsidP="00E175C4">
            <w:pPr>
              <w:rPr>
                <w:rFonts w:ascii="Arial" w:hAnsi="Arial" w:cs="Arial"/>
                <w:sz w:val="16"/>
                <w:szCs w:val="16"/>
              </w:rPr>
            </w:pPr>
            <w:r w:rsidRPr="00C42A49">
              <w:rPr>
                <w:rFonts w:ascii="Arial" w:hAnsi="Arial" w:cs="Arial"/>
                <w:sz w:val="16"/>
                <w:szCs w:val="16"/>
              </w:rPr>
              <w:t>Telefoons, draadloos (inclusief basisstations voor draadloze</w:t>
            </w:r>
            <w:r>
              <w:rPr>
                <w:rFonts w:ascii="Arial" w:hAnsi="Arial" w:cs="Arial"/>
                <w:sz w:val="16"/>
                <w:szCs w:val="16"/>
              </w:rPr>
              <w:t xml:space="preserve"> </w:t>
            </w:r>
            <w:r w:rsidRPr="00C42A49">
              <w:rPr>
                <w:rFonts w:ascii="Arial" w:hAnsi="Arial" w:cs="Arial"/>
                <w:sz w:val="16"/>
                <w:szCs w:val="16"/>
              </w:rPr>
              <w:t>DECT-telefoons) — gebruik van</w:t>
            </w:r>
          </w:p>
        </w:tc>
        <w:tc>
          <w:tcPr>
            <w:tcW w:w="1276" w:type="dxa"/>
            <w:shd w:val="clear" w:color="auto" w:fill="FFE599" w:themeFill="accent4" w:themeFillTint="66"/>
            <w:vAlign w:val="center"/>
          </w:tcPr>
          <w:p w14:paraId="2AF01BFB"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 xml:space="preserve">Neen </w:t>
            </w:r>
          </w:p>
        </w:tc>
        <w:tc>
          <w:tcPr>
            <w:tcW w:w="1417" w:type="dxa"/>
            <w:shd w:val="clear" w:color="auto" w:fill="FFE599" w:themeFill="accent4" w:themeFillTint="66"/>
            <w:vAlign w:val="center"/>
          </w:tcPr>
          <w:p w14:paraId="2AF01BFC"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 xml:space="preserve">Neen </w:t>
            </w:r>
          </w:p>
        </w:tc>
        <w:tc>
          <w:tcPr>
            <w:tcW w:w="1441" w:type="dxa"/>
            <w:shd w:val="clear" w:color="auto" w:fill="FFE599" w:themeFill="accent4" w:themeFillTint="66"/>
            <w:vAlign w:val="center"/>
          </w:tcPr>
          <w:p w14:paraId="2AF01BFD"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2AF01C04" w14:textId="77777777" w:rsidTr="00E175C4">
        <w:tc>
          <w:tcPr>
            <w:tcW w:w="4928" w:type="dxa"/>
            <w:shd w:val="clear" w:color="auto" w:fill="auto"/>
            <w:vAlign w:val="center"/>
          </w:tcPr>
          <w:p w14:paraId="2AF01BFF" w14:textId="77777777" w:rsidR="0020092D" w:rsidRPr="00C42A49" w:rsidRDefault="0020092D" w:rsidP="00E175C4">
            <w:pPr>
              <w:rPr>
                <w:rFonts w:ascii="Arial" w:hAnsi="Arial" w:cs="Arial"/>
                <w:sz w:val="16"/>
                <w:szCs w:val="16"/>
              </w:rPr>
            </w:pPr>
            <w:r w:rsidRPr="00C42A49">
              <w:rPr>
                <w:rFonts w:ascii="Arial" w:hAnsi="Arial" w:cs="Arial"/>
                <w:sz w:val="16"/>
                <w:szCs w:val="16"/>
              </w:rPr>
              <w:t>Telefoons, draadloos (inclusief basisstations voor draadloze</w:t>
            </w:r>
          </w:p>
          <w:p w14:paraId="2AF01C00" w14:textId="77777777" w:rsidR="0020092D" w:rsidRPr="00C42A49" w:rsidRDefault="0020092D" w:rsidP="00E175C4">
            <w:pPr>
              <w:rPr>
                <w:rFonts w:ascii="Arial" w:hAnsi="Arial" w:cs="Arial"/>
                <w:sz w:val="16"/>
                <w:szCs w:val="16"/>
              </w:rPr>
            </w:pPr>
            <w:r w:rsidRPr="00C42A49">
              <w:rPr>
                <w:rFonts w:ascii="Arial" w:hAnsi="Arial" w:cs="Arial"/>
                <w:sz w:val="16"/>
                <w:szCs w:val="16"/>
              </w:rPr>
              <w:t>DECT-telefoons) — werkplekken met</w:t>
            </w:r>
          </w:p>
        </w:tc>
        <w:tc>
          <w:tcPr>
            <w:tcW w:w="1276" w:type="dxa"/>
            <w:shd w:val="clear" w:color="auto" w:fill="auto"/>
            <w:vAlign w:val="center"/>
          </w:tcPr>
          <w:p w14:paraId="2AF01C01"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14:paraId="2AF01C02"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14:paraId="2AF01C03"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2AF01C09" w14:textId="77777777" w:rsidTr="00E175C4">
        <w:tc>
          <w:tcPr>
            <w:tcW w:w="4928" w:type="dxa"/>
            <w:shd w:val="clear" w:color="auto" w:fill="FFE599" w:themeFill="accent4" w:themeFillTint="66"/>
            <w:vAlign w:val="center"/>
          </w:tcPr>
          <w:p w14:paraId="2AF01C05" w14:textId="77777777" w:rsidR="0020092D" w:rsidRPr="00C42A49" w:rsidRDefault="0020092D" w:rsidP="00E175C4">
            <w:pPr>
              <w:rPr>
                <w:rFonts w:ascii="Arial" w:hAnsi="Arial" w:cs="Arial"/>
                <w:sz w:val="16"/>
                <w:szCs w:val="16"/>
              </w:rPr>
            </w:pPr>
            <w:r w:rsidRPr="00C42A49">
              <w:rPr>
                <w:rFonts w:ascii="Arial" w:hAnsi="Arial" w:cs="Arial"/>
                <w:sz w:val="16"/>
                <w:szCs w:val="16"/>
              </w:rPr>
              <w:t>Telefoons, mobiel — gebruik van</w:t>
            </w:r>
          </w:p>
        </w:tc>
        <w:tc>
          <w:tcPr>
            <w:tcW w:w="1276" w:type="dxa"/>
            <w:shd w:val="clear" w:color="auto" w:fill="FFE599" w:themeFill="accent4" w:themeFillTint="66"/>
            <w:vAlign w:val="center"/>
          </w:tcPr>
          <w:p w14:paraId="2AF01C06"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2AF01C07"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14:paraId="2AF01C08"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2AF01C0E" w14:textId="77777777" w:rsidTr="00E175C4">
        <w:tc>
          <w:tcPr>
            <w:tcW w:w="4928" w:type="dxa"/>
            <w:shd w:val="clear" w:color="auto" w:fill="auto"/>
            <w:vAlign w:val="center"/>
          </w:tcPr>
          <w:p w14:paraId="2AF01C0A" w14:textId="77777777" w:rsidR="0020092D" w:rsidRPr="00C42A49" w:rsidRDefault="0020092D" w:rsidP="00E175C4">
            <w:pPr>
              <w:rPr>
                <w:rFonts w:ascii="Arial" w:hAnsi="Arial" w:cs="Arial"/>
                <w:sz w:val="16"/>
                <w:szCs w:val="16"/>
              </w:rPr>
            </w:pPr>
            <w:r w:rsidRPr="00C42A49">
              <w:rPr>
                <w:rFonts w:ascii="Arial" w:hAnsi="Arial" w:cs="Arial"/>
                <w:sz w:val="16"/>
                <w:szCs w:val="16"/>
              </w:rPr>
              <w:t>Telefoons, mobiel — werkplekken met</w:t>
            </w:r>
          </w:p>
        </w:tc>
        <w:tc>
          <w:tcPr>
            <w:tcW w:w="1276" w:type="dxa"/>
            <w:shd w:val="clear" w:color="auto" w:fill="auto"/>
            <w:vAlign w:val="center"/>
          </w:tcPr>
          <w:p w14:paraId="2AF01C0B"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14:paraId="2AF01C0C"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14:paraId="2AF01C0D"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2AF01C14" w14:textId="77777777" w:rsidTr="00E175C4">
        <w:tc>
          <w:tcPr>
            <w:tcW w:w="4928" w:type="dxa"/>
            <w:shd w:val="clear" w:color="auto" w:fill="FFE599" w:themeFill="accent4" w:themeFillTint="66"/>
            <w:vAlign w:val="center"/>
          </w:tcPr>
          <w:p w14:paraId="2AF01C0F" w14:textId="77777777" w:rsidR="0020092D" w:rsidRPr="00C42A49" w:rsidRDefault="0020092D" w:rsidP="00E175C4">
            <w:pPr>
              <w:rPr>
                <w:rFonts w:ascii="Arial" w:hAnsi="Arial" w:cs="Arial"/>
                <w:sz w:val="16"/>
                <w:szCs w:val="16"/>
              </w:rPr>
            </w:pPr>
            <w:r w:rsidRPr="00C42A49">
              <w:rPr>
                <w:rFonts w:ascii="Arial" w:hAnsi="Arial" w:cs="Arial"/>
                <w:sz w:val="16"/>
                <w:szCs w:val="16"/>
              </w:rPr>
              <w:t>Toestellen voor draadloze communicatie (bv. wifi of Bluetooth)</w:t>
            </w:r>
          </w:p>
          <w:p w14:paraId="2AF01C10" w14:textId="77777777" w:rsidR="0020092D" w:rsidRPr="00C42A49" w:rsidRDefault="0020092D" w:rsidP="00E175C4">
            <w:pPr>
              <w:rPr>
                <w:rFonts w:ascii="Arial" w:hAnsi="Arial" w:cs="Arial"/>
                <w:sz w:val="16"/>
                <w:szCs w:val="16"/>
              </w:rPr>
            </w:pPr>
            <w:r w:rsidRPr="00C42A49">
              <w:rPr>
                <w:rFonts w:ascii="Arial" w:hAnsi="Arial" w:cs="Arial"/>
                <w:sz w:val="16"/>
                <w:szCs w:val="16"/>
              </w:rPr>
              <w:t>inclusief toegangspunten voor WLAN — gebruik van</w:t>
            </w:r>
          </w:p>
        </w:tc>
        <w:tc>
          <w:tcPr>
            <w:tcW w:w="1276" w:type="dxa"/>
            <w:shd w:val="clear" w:color="auto" w:fill="FFE599" w:themeFill="accent4" w:themeFillTint="66"/>
            <w:vAlign w:val="center"/>
          </w:tcPr>
          <w:p w14:paraId="2AF01C11"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2AF01C12"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14:paraId="2AF01C13"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2AF01C1A" w14:textId="77777777" w:rsidTr="00E175C4">
        <w:tc>
          <w:tcPr>
            <w:tcW w:w="4928" w:type="dxa"/>
            <w:shd w:val="clear" w:color="auto" w:fill="auto"/>
            <w:vAlign w:val="center"/>
          </w:tcPr>
          <w:p w14:paraId="2AF01C15" w14:textId="77777777" w:rsidR="0020092D" w:rsidRPr="00C42A49" w:rsidRDefault="0020092D" w:rsidP="00E175C4">
            <w:pPr>
              <w:rPr>
                <w:rFonts w:ascii="Arial" w:hAnsi="Arial" w:cs="Arial"/>
                <w:sz w:val="16"/>
                <w:szCs w:val="16"/>
              </w:rPr>
            </w:pPr>
            <w:r w:rsidRPr="00C42A49">
              <w:rPr>
                <w:rFonts w:ascii="Arial" w:hAnsi="Arial" w:cs="Arial"/>
                <w:sz w:val="16"/>
                <w:szCs w:val="16"/>
              </w:rPr>
              <w:t>Toestellen voor draadloze communicatie (bv. wifi of Bluetooth)</w:t>
            </w:r>
          </w:p>
          <w:p w14:paraId="2AF01C16" w14:textId="77777777" w:rsidR="0020092D" w:rsidRPr="00C42A49" w:rsidRDefault="0020092D" w:rsidP="00E175C4">
            <w:pPr>
              <w:rPr>
                <w:rFonts w:ascii="Arial" w:hAnsi="Arial" w:cs="Arial"/>
                <w:sz w:val="16"/>
                <w:szCs w:val="16"/>
              </w:rPr>
            </w:pPr>
            <w:r w:rsidRPr="00C42A49">
              <w:rPr>
                <w:rFonts w:ascii="Arial" w:hAnsi="Arial" w:cs="Arial"/>
                <w:sz w:val="16"/>
                <w:szCs w:val="16"/>
              </w:rPr>
              <w:t>inclusief toegangspunten voor WLAN — werkplek met</w:t>
            </w:r>
          </w:p>
        </w:tc>
        <w:tc>
          <w:tcPr>
            <w:tcW w:w="1276" w:type="dxa"/>
            <w:shd w:val="clear" w:color="auto" w:fill="auto"/>
            <w:vAlign w:val="center"/>
          </w:tcPr>
          <w:p w14:paraId="2AF01C17"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14:paraId="2AF01C18"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14:paraId="2AF01C19"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2AF01C1F" w14:textId="77777777" w:rsidTr="00E175C4">
        <w:tc>
          <w:tcPr>
            <w:tcW w:w="4928" w:type="dxa"/>
            <w:shd w:val="clear" w:color="auto" w:fill="DAA600"/>
            <w:vAlign w:val="center"/>
          </w:tcPr>
          <w:p w14:paraId="2AF01C1B" w14:textId="77777777" w:rsidR="0020092D" w:rsidRPr="00662F62" w:rsidRDefault="0020092D" w:rsidP="00E175C4">
            <w:pPr>
              <w:rPr>
                <w:rFonts w:ascii="Arial" w:hAnsi="Arial" w:cs="Arial"/>
                <w:b/>
                <w:color w:val="FFFFFF" w:themeColor="background1"/>
                <w:sz w:val="16"/>
                <w:szCs w:val="16"/>
              </w:rPr>
            </w:pPr>
            <w:r w:rsidRPr="00662F62">
              <w:rPr>
                <w:rFonts w:ascii="Arial" w:hAnsi="Arial" w:cs="Arial"/>
                <w:b/>
                <w:color w:val="FFFFFF" w:themeColor="background1"/>
                <w:sz w:val="16"/>
                <w:szCs w:val="16"/>
              </w:rPr>
              <w:t>Kantoor</w:t>
            </w:r>
          </w:p>
        </w:tc>
        <w:tc>
          <w:tcPr>
            <w:tcW w:w="1276" w:type="dxa"/>
            <w:shd w:val="clear" w:color="auto" w:fill="DAA600"/>
            <w:vAlign w:val="center"/>
          </w:tcPr>
          <w:p w14:paraId="2AF01C1C" w14:textId="77777777" w:rsidR="0020092D" w:rsidRPr="00C42A49" w:rsidRDefault="0020092D" w:rsidP="00E175C4">
            <w:pPr>
              <w:jc w:val="center"/>
              <w:rPr>
                <w:rFonts w:ascii="Arial" w:hAnsi="Arial" w:cs="Arial"/>
                <w:sz w:val="16"/>
                <w:szCs w:val="16"/>
              </w:rPr>
            </w:pPr>
          </w:p>
        </w:tc>
        <w:tc>
          <w:tcPr>
            <w:tcW w:w="1417" w:type="dxa"/>
            <w:shd w:val="clear" w:color="auto" w:fill="DAA600"/>
            <w:vAlign w:val="center"/>
          </w:tcPr>
          <w:p w14:paraId="2AF01C1D" w14:textId="77777777" w:rsidR="0020092D" w:rsidRPr="00C42A49" w:rsidRDefault="0020092D" w:rsidP="00E175C4">
            <w:pPr>
              <w:jc w:val="center"/>
              <w:rPr>
                <w:rFonts w:ascii="Arial" w:hAnsi="Arial" w:cs="Arial"/>
                <w:sz w:val="16"/>
                <w:szCs w:val="16"/>
              </w:rPr>
            </w:pPr>
          </w:p>
        </w:tc>
        <w:tc>
          <w:tcPr>
            <w:tcW w:w="1441" w:type="dxa"/>
            <w:shd w:val="clear" w:color="auto" w:fill="DAA600"/>
            <w:vAlign w:val="center"/>
          </w:tcPr>
          <w:p w14:paraId="2AF01C1E" w14:textId="77777777" w:rsidR="0020092D" w:rsidRPr="00C42A49" w:rsidRDefault="0020092D" w:rsidP="00E175C4">
            <w:pPr>
              <w:jc w:val="center"/>
              <w:rPr>
                <w:rFonts w:ascii="Arial" w:hAnsi="Arial" w:cs="Arial"/>
                <w:sz w:val="16"/>
                <w:szCs w:val="16"/>
              </w:rPr>
            </w:pPr>
          </w:p>
        </w:tc>
      </w:tr>
      <w:tr w:rsidR="0020092D" w:rsidRPr="00C42A49" w14:paraId="2AF01C24" w14:textId="77777777" w:rsidTr="00E175C4">
        <w:tc>
          <w:tcPr>
            <w:tcW w:w="4928" w:type="dxa"/>
            <w:shd w:val="clear" w:color="auto" w:fill="FFE599" w:themeFill="accent4" w:themeFillTint="66"/>
            <w:vAlign w:val="center"/>
          </w:tcPr>
          <w:p w14:paraId="2AF01C20" w14:textId="77777777" w:rsidR="0020092D" w:rsidRPr="00C42A49" w:rsidRDefault="0020092D" w:rsidP="00E175C4">
            <w:pPr>
              <w:rPr>
                <w:rFonts w:ascii="Arial" w:hAnsi="Arial" w:cs="Arial"/>
                <w:sz w:val="16"/>
                <w:szCs w:val="16"/>
              </w:rPr>
            </w:pPr>
            <w:r w:rsidRPr="00C42A49">
              <w:rPr>
                <w:rFonts w:ascii="Arial" w:hAnsi="Arial" w:cs="Arial"/>
                <w:sz w:val="16"/>
                <w:szCs w:val="16"/>
              </w:rPr>
              <w:t>Audiovisuele apparatuur (bv. televisies, dvd-spelers)</w:t>
            </w:r>
          </w:p>
        </w:tc>
        <w:tc>
          <w:tcPr>
            <w:tcW w:w="1276" w:type="dxa"/>
            <w:shd w:val="clear" w:color="auto" w:fill="FFE599" w:themeFill="accent4" w:themeFillTint="66"/>
            <w:vAlign w:val="center"/>
          </w:tcPr>
          <w:p w14:paraId="2AF01C21"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2AF01C22"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14:paraId="2AF01C23"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2AF01C29" w14:textId="77777777" w:rsidTr="00E175C4">
        <w:tc>
          <w:tcPr>
            <w:tcW w:w="4928" w:type="dxa"/>
            <w:shd w:val="clear" w:color="auto" w:fill="auto"/>
            <w:vAlign w:val="center"/>
          </w:tcPr>
          <w:p w14:paraId="2AF01C25" w14:textId="77777777" w:rsidR="0020092D" w:rsidRPr="00C42A49" w:rsidRDefault="0020092D" w:rsidP="00E175C4">
            <w:pPr>
              <w:rPr>
                <w:rFonts w:ascii="Arial" w:hAnsi="Arial" w:cs="Arial"/>
                <w:sz w:val="16"/>
                <w:szCs w:val="16"/>
              </w:rPr>
            </w:pPr>
            <w:r w:rsidRPr="00C42A49">
              <w:rPr>
                <w:rFonts w:ascii="Arial" w:hAnsi="Arial" w:cs="Arial"/>
                <w:sz w:val="16"/>
                <w:szCs w:val="16"/>
              </w:rPr>
              <w:t>Audiovisuele apparatuur met radiofrequentiezenders</w:t>
            </w:r>
          </w:p>
        </w:tc>
        <w:tc>
          <w:tcPr>
            <w:tcW w:w="1276" w:type="dxa"/>
            <w:shd w:val="clear" w:color="auto" w:fill="auto"/>
            <w:vAlign w:val="center"/>
          </w:tcPr>
          <w:p w14:paraId="2AF01C26"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14:paraId="2AF01C27"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14:paraId="2AF01C28"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2AF01C2E" w14:textId="77777777" w:rsidTr="00E175C4">
        <w:tc>
          <w:tcPr>
            <w:tcW w:w="4928" w:type="dxa"/>
            <w:shd w:val="clear" w:color="auto" w:fill="FFE599" w:themeFill="accent4" w:themeFillTint="66"/>
            <w:vAlign w:val="center"/>
          </w:tcPr>
          <w:p w14:paraId="2AF01C2A" w14:textId="77777777" w:rsidR="0020092D" w:rsidRPr="00C42A49" w:rsidRDefault="0020092D" w:rsidP="00E175C4">
            <w:pPr>
              <w:rPr>
                <w:rFonts w:ascii="Arial" w:hAnsi="Arial" w:cs="Arial"/>
                <w:sz w:val="16"/>
                <w:szCs w:val="16"/>
              </w:rPr>
            </w:pPr>
            <w:r w:rsidRPr="00C42A49">
              <w:rPr>
                <w:rFonts w:ascii="Arial" w:hAnsi="Arial" w:cs="Arial"/>
                <w:sz w:val="16"/>
                <w:szCs w:val="16"/>
              </w:rPr>
              <w:t xml:space="preserve">Communicatieapparatuur en </w:t>
            </w:r>
            <w:proofErr w:type="spellStart"/>
            <w:r w:rsidRPr="00C42A49">
              <w:rPr>
                <w:rFonts w:ascii="Arial" w:hAnsi="Arial" w:cs="Arial"/>
                <w:sz w:val="16"/>
                <w:szCs w:val="16"/>
              </w:rPr>
              <w:t>bedrade</w:t>
            </w:r>
            <w:proofErr w:type="spellEnd"/>
            <w:r w:rsidRPr="00C42A49">
              <w:rPr>
                <w:rFonts w:ascii="Arial" w:hAnsi="Arial" w:cs="Arial"/>
                <w:sz w:val="16"/>
                <w:szCs w:val="16"/>
              </w:rPr>
              <w:t xml:space="preserve"> netwerken</w:t>
            </w:r>
          </w:p>
        </w:tc>
        <w:tc>
          <w:tcPr>
            <w:tcW w:w="1276" w:type="dxa"/>
            <w:shd w:val="clear" w:color="auto" w:fill="FFE599" w:themeFill="accent4" w:themeFillTint="66"/>
            <w:vAlign w:val="center"/>
          </w:tcPr>
          <w:p w14:paraId="2AF01C2B"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2AF01C2C"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14:paraId="2AF01C2D"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2AF01C33" w14:textId="77777777" w:rsidTr="00E175C4">
        <w:tc>
          <w:tcPr>
            <w:tcW w:w="4928" w:type="dxa"/>
            <w:shd w:val="clear" w:color="auto" w:fill="auto"/>
            <w:vAlign w:val="center"/>
          </w:tcPr>
          <w:p w14:paraId="2AF01C2F" w14:textId="77777777" w:rsidR="0020092D" w:rsidRPr="00C42A49" w:rsidRDefault="0020092D" w:rsidP="00E175C4">
            <w:pPr>
              <w:rPr>
                <w:rFonts w:ascii="Arial" w:hAnsi="Arial" w:cs="Arial"/>
                <w:sz w:val="16"/>
                <w:szCs w:val="16"/>
              </w:rPr>
            </w:pPr>
            <w:r w:rsidRPr="00C42A49">
              <w:rPr>
                <w:rFonts w:ascii="Arial" w:hAnsi="Arial" w:cs="Arial"/>
                <w:sz w:val="16"/>
                <w:szCs w:val="16"/>
              </w:rPr>
              <w:t>Computer- en IT-apparatuur</w:t>
            </w:r>
          </w:p>
        </w:tc>
        <w:tc>
          <w:tcPr>
            <w:tcW w:w="1276" w:type="dxa"/>
            <w:shd w:val="clear" w:color="auto" w:fill="auto"/>
            <w:vAlign w:val="center"/>
          </w:tcPr>
          <w:p w14:paraId="2AF01C30"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14:paraId="2AF01C31"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14:paraId="2AF01C32"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2AF01C38" w14:textId="77777777" w:rsidTr="00E175C4">
        <w:tc>
          <w:tcPr>
            <w:tcW w:w="4928" w:type="dxa"/>
            <w:shd w:val="clear" w:color="auto" w:fill="FFE599" w:themeFill="accent4" w:themeFillTint="66"/>
            <w:vAlign w:val="center"/>
          </w:tcPr>
          <w:p w14:paraId="2AF01C34" w14:textId="77777777" w:rsidR="0020092D" w:rsidRPr="00C42A49" w:rsidRDefault="0020092D" w:rsidP="00E175C4">
            <w:pPr>
              <w:rPr>
                <w:rFonts w:ascii="Arial" w:hAnsi="Arial" w:cs="Arial"/>
                <w:sz w:val="16"/>
                <w:szCs w:val="16"/>
              </w:rPr>
            </w:pPr>
            <w:r w:rsidRPr="00C42A49">
              <w:rPr>
                <w:rFonts w:ascii="Arial" w:hAnsi="Arial" w:cs="Arial"/>
                <w:sz w:val="16"/>
                <w:szCs w:val="16"/>
              </w:rPr>
              <w:t>Ventilatorkachels, elektrisch</w:t>
            </w:r>
          </w:p>
        </w:tc>
        <w:tc>
          <w:tcPr>
            <w:tcW w:w="1276" w:type="dxa"/>
            <w:shd w:val="clear" w:color="auto" w:fill="FFE599" w:themeFill="accent4" w:themeFillTint="66"/>
            <w:vAlign w:val="center"/>
          </w:tcPr>
          <w:p w14:paraId="2AF01C35"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2AF01C36"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14:paraId="2AF01C37"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2AF01C3D" w14:textId="77777777" w:rsidTr="00E175C4">
        <w:tc>
          <w:tcPr>
            <w:tcW w:w="4928" w:type="dxa"/>
            <w:shd w:val="clear" w:color="auto" w:fill="auto"/>
            <w:vAlign w:val="center"/>
          </w:tcPr>
          <w:p w14:paraId="2AF01C39" w14:textId="77777777" w:rsidR="0020092D" w:rsidRPr="00C42A49" w:rsidRDefault="0020092D" w:rsidP="00E175C4">
            <w:pPr>
              <w:rPr>
                <w:rFonts w:ascii="Arial" w:hAnsi="Arial" w:cs="Arial"/>
                <w:sz w:val="16"/>
                <w:szCs w:val="16"/>
              </w:rPr>
            </w:pPr>
            <w:r w:rsidRPr="00C42A49">
              <w:rPr>
                <w:rFonts w:ascii="Arial" w:hAnsi="Arial" w:cs="Arial"/>
                <w:sz w:val="16"/>
                <w:szCs w:val="16"/>
              </w:rPr>
              <w:t>Ventilators, elektrisch</w:t>
            </w:r>
          </w:p>
        </w:tc>
        <w:tc>
          <w:tcPr>
            <w:tcW w:w="1276" w:type="dxa"/>
            <w:shd w:val="clear" w:color="auto" w:fill="auto"/>
            <w:vAlign w:val="center"/>
          </w:tcPr>
          <w:p w14:paraId="2AF01C3A"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14:paraId="2AF01C3B"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14:paraId="2AF01C3C"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2AF01C44" w14:textId="77777777" w:rsidTr="00E175C4">
        <w:tc>
          <w:tcPr>
            <w:tcW w:w="4928" w:type="dxa"/>
            <w:shd w:val="clear" w:color="auto" w:fill="FFE599" w:themeFill="accent4" w:themeFillTint="66"/>
            <w:vAlign w:val="center"/>
          </w:tcPr>
          <w:p w14:paraId="2AF01C3E" w14:textId="77777777" w:rsidR="0020092D" w:rsidRPr="00C42A49" w:rsidRDefault="0020092D" w:rsidP="00E175C4">
            <w:pPr>
              <w:rPr>
                <w:rFonts w:ascii="Arial" w:hAnsi="Arial" w:cs="Arial"/>
                <w:sz w:val="16"/>
                <w:szCs w:val="16"/>
              </w:rPr>
            </w:pPr>
          </w:p>
          <w:p w14:paraId="2AF01C3F" w14:textId="77777777" w:rsidR="0020092D" w:rsidRPr="00C42A49" w:rsidRDefault="0020092D" w:rsidP="00E175C4">
            <w:pPr>
              <w:rPr>
                <w:rFonts w:ascii="Arial" w:hAnsi="Arial" w:cs="Arial"/>
                <w:sz w:val="16"/>
                <w:szCs w:val="16"/>
              </w:rPr>
            </w:pPr>
            <w:r w:rsidRPr="00C42A49">
              <w:rPr>
                <w:rFonts w:ascii="Arial" w:hAnsi="Arial" w:cs="Arial"/>
                <w:sz w:val="16"/>
                <w:szCs w:val="16"/>
              </w:rPr>
              <w:t>Kantoorapparatuur (bv. kopieermachines, papierversnipperaars,</w:t>
            </w:r>
          </w:p>
          <w:p w14:paraId="2AF01C40" w14:textId="77777777" w:rsidR="0020092D" w:rsidRPr="00C42A49" w:rsidRDefault="0020092D" w:rsidP="00E175C4">
            <w:pPr>
              <w:rPr>
                <w:rFonts w:ascii="Arial" w:hAnsi="Arial" w:cs="Arial"/>
                <w:sz w:val="16"/>
                <w:szCs w:val="16"/>
              </w:rPr>
            </w:pPr>
            <w:r w:rsidRPr="00C42A49">
              <w:rPr>
                <w:rFonts w:ascii="Arial" w:hAnsi="Arial" w:cs="Arial"/>
                <w:sz w:val="16"/>
                <w:szCs w:val="16"/>
              </w:rPr>
              <w:t>elektrische nietmachines)</w:t>
            </w:r>
          </w:p>
        </w:tc>
        <w:tc>
          <w:tcPr>
            <w:tcW w:w="1276" w:type="dxa"/>
            <w:shd w:val="clear" w:color="auto" w:fill="FFE599" w:themeFill="accent4" w:themeFillTint="66"/>
            <w:vAlign w:val="center"/>
          </w:tcPr>
          <w:p w14:paraId="2AF01C41"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2AF01C42"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14:paraId="2AF01C43"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2AF01C49" w14:textId="77777777" w:rsidTr="00E175C4">
        <w:tc>
          <w:tcPr>
            <w:tcW w:w="4928" w:type="dxa"/>
            <w:shd w:val="clear" w:color="auto" w:fill="auto"/>
            <w:vAlign w:val="center"/>
          </w:tcPr>
          <w:p w14:paraId="2AF01C45" w14:textId="77777777" w:rsidR="0020092D" w:rsidRPr="00C42A49" w:rsidRDefault="0020092D" w:rsidP="00E175C4">
            <w:pPr>
              <w:rPr>
                <w:rFonts w:ascii="Arial" w:hAnsi="Arial" w:cs="Arial"/>
                <w:sz w:val="16"/>
                <w:szCs w:val="16"/>
              </w:rPr>
            </w:pPr>
            <w:r w:rsidRPr="00C42A49">
              <w:rPr>
                <w:rFonts w:ascii="Arial" w:hAnsi="Arial" w:cs="Arial"/>
                <w:sz w:val="16"/>
                <w:szCs w:val="16"/>
              </w:rPr>
              <w:t>Telefoons (vaste lijn) en faxtoestellen</w:t>
            </w:r>
          </w:p>
        </w:tc>
        <w:tc>
          <w:tcPr>
            <w:tcW w:w="1276" w:type="dxa"/>
            <w:shd w:val="clear" w:color="auto" w:fill="auto"/>
            <w:vAlign w:val="center"/>
          </w:tcPr>
          <w:p w14:paraId="2AF01C46"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14:paraId="2AF01C47"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14:paraId="2AF01C48"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2AF01C4E" w14:textId="77777777" w:rsidTr="00E175C4">
        <w:tc>
          <w:tcPr>
            <w:tcW w:w="4928" w:type="dxa"/>
            <w:shd w:val="clear" w:color="auto" w:fill="DAA600"/>
            <w:vAlign w:val="center"/>
          </w:tcPr>
          <w:p w14:paraId="2AF01C4A" w14:textId="77777777" w:rsidR="0020092D" w:rsidRPr="00662F62" w:rsidRDefault="0020092D" w:rsidP="00E175C4">
            <w:pPr>
              <w:rPr>
                <w:rFonts w:ascii="Arial" w:hAnsi="Arial" w:cs="Arial"/>
                <w:b/>
                <w:color w:val="FFFFFF" w:themeColor="background1"/>
                <w:sz w:val="16"/>
                <w:szCs w:val="16"/>
              </w:rPr>
            </w:pPr>
            <w:r w:rsidRPr="00662F62">
              <w:rPr>
                <w:rFonts w:ascii="Arial" w:hAnsi="Arial" w:cs="Arial"/>
                <w:b/>
                <w:color w:val="FFFFFF" w:themeColor="background1"/>
                <w:sz w:val="16"/>
                <w:szCs w:val="16"/>
              </w:rPr>
              <w:t>Infrastructuur (gebouwen en terreinen)</w:t>
            </w:r>
          </w:p>
        </w:tc>
        <w:tc>
          <w:tcPr>
            <w:tcW w:w="1276" w:type="dxa"/>
            <w:shd w:val="clear" w:color="auto" w:fill="DAA600"/>
            <w:vAlign w:val="center"/>
          </w:tcPr>
          <w:p w14:paraId="2AF01C4B" w14:textId="77777777" w:rsidR="0020092D" w:rsidRPr="00662F62" w:rsidRDefault="0020092D" w:rsidP="00E175C4">
            <w:pPr>
              <w:jc w:val="center"/>
              <w:rPr>
                <w:rFonts w:ascii="Arial" w:hAnsi="Arial" w:cs="Arial"/>
                <w:color w:val="FFFFFF" w:themeColor="background1"/>
                <w:sz w:val="16"/>
                <w:szCs w:val="16"/>
              </w:rPr>
            </w:pPr>
          </w:p>
        </w:tc>
        <w:tc>
          <w:tcPr>
            <w:tcW w:w="1417" w:type="dxa"/>
            <w:shd w:val="clear" w:color="auto" w:fill="DAA600"/>
            <w:vAlign w:val="center"/>
          </w:tcPr>
          <w:p w14:paraId="2AF01C4C" w14:textId="77777777" w:rsidR="0020092D" w:rsidRPr="00662F62" w:rsidRDefault="0020092D" w:rsidP="00E175C4">
            <w:pPr>
              <w:jc w:val="center"/>
              <w:rPr>
                <w:rFonts w:ascii="Arial" w:hAnsi="Arial" w:cs="Arial"/>
                <w:color w:val="FFFFFF" w:themeColor="background1"/>
                <w:sz w:val="16"/>
                <w:szCs w:val="16"/>
              </w:rPr>
            </w:pPr>
          </w:p>
        </w:tc>
        <w:tc>
          <w:tcPr>
            <w:tcW w:w="1441" w:type="dxa"/>
            <w:shd w:val="clear" w:color="auto" w:fill="DAA600"/>
            <w:vAlign w:val="center"/>
          </w:tcPr>
          <w:p w14:paraId="2AF01C4D" w14:textId="77777777" w:rsidR="0020092D" w:rsidRPr="00662F62" w:rsidRDefault="0020092D" w:rsidP="00E175C4">
            <w:pPr>
              <w:jc w:val="center"/>
              <w:rPr>
                <w:rFonts w:ascii="Arial" w:hAnsi="Arial" w:cs="Arial"/>
                <w:color w:val="FFFFFF" w:themeColor="background1"/>
                <w:sz w:val="16"/>
                <w:szCs w:val="16"/>
              </w:rPr>
            </w:pPr>
          </w:p>
        </w:tc>
      </w:tr>
      <w:tr w:rsidR="0020092D" w:rsidRPr="00C42A49" w14:paraId="2AF01C53" w14:textId="77777777" w:rsidTr="00E175C4">
        <w:tc>
          <w:tcPr>
            <w:tcW w:w="4928" w:type="dxa"/>
            <w:shd w:val="clear" w:color="auto" w:fill="FFE599" w:themeFill="accent4" w:themeFillTint="66"/>
            <w:vAlign w:val="center"/>
          </w:tcPr>
          <w:p w14:paraId="2AF01C4F" w14:textId="77777777" w:rsidR="0020092D" w:rsidRPr="00C42A49" w:rsidRDefault="0020092D" w:rsidP="00E175C4">
            <w:pPr>
              <w:rPr>
                <w:rFonts w:ascii="Arial" w:hAnsi="Arial" w:cs="Arial"/>
                <w:sz w:val="16"/>
                <w:szCs w:val="16"/>
              </w:rPr>
            </w:pPr>
            <w:r w:rsidRPr="00C42A49">
              <w:rPr>
                <w:rFonts w:ascii="Arial" w:hAnsi="Arial" w:cs="Arial"/>
                <w:sz w:val="16"/>
                <w:szCs w:val="16"/>
              </w:rPr>
              <w:t>Alarmsystemen</w:t>
            </w:r>
          </w:p>
        </w:tc>
        <w:tc>
          <w:tcPr>
            <w:tcW w:w="1276" w:type="dxa"/>
            <w:shd w:val="clear" w:color="auto" w:fill="FFE599" w:themeFill="accent4" w:themeFillTint="66"/>
            <w:vAlign w:val="center"/>
          </w:tcPr>
          <w:p w14:paraId="2AF01C50"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2AF01C51"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14:paraId="2AF01C52"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2AF01C59" w14:textId="77777777" w:rsidTr="00E175C4">
        <w:tc>
          <w:tcPr>
            <w:tcW w:w="4928" w:type="dxa"/>
            <w:shd w:val="clear" w:color="auto" w:fill="auto"/>
            <w:vAlign w:val="center"/>
          </w:tcPr>
          <w:p w14:paraId="2AF01C54" w14:textId="77777777" w:rsidR="0020092D" w:rsidRPr="00C42A49" w:rsidRDefault="0020092D" w:rsidP="00E175C4">
            <w:pPr>
              <w:rPr>
                <w:rFonts w:ascii="Arial" w:hAnsi="Arial" w:cs="Arial"/>
                <w:sz w:val="16"/>
                <w:szCs w:val="16"/>
              </w:rPr>
            </w:pPr>
            <w:proofErr w:type="spellStart"/>
            <w:r w:rsidRPr="00C42A49">
              <w:rPr>
                <w:rFonts w:ascii="Arial" w:hAnsi="Arial" w:cs="Arial"/>
                <w:sz w:val="16"/>
                <w:szCs w:val="16"/>
              </w:rPr>
              <w:t>Basisstationantennes</w:t>
            </w:r>
            <w:proofErr w:type="spellEnd"/>
            <w:r w:rsidRPr="00C42A49">
              <w:rPr>
                <w:rFonts w:ascii="Arial" w:hAnsi="Arial" w:cs="Arial"/>
                <w:sz w:val="16"/>
                <w:szCs w:val="16"/>
              </w:rPr>
              <w:t>, binnen de aangegeven verboden zone van</w:t>
            </w:r>
          </w:p>
          <w:p w14:paraId="2AF01C55" w14:textId="77777777" w:rsidR="0020092D" w:rsidRPr="00C42A49" w:rsidRDefault="0020092D" w:rsidP="00E175C4">
            <w:pPr>
              <w:rPr>
                <w:rFonts w:ascii="Arial" w:hAnsi="Arial" w:cs="Arial"/>
                <w:sz w:val="16"/>
                <w:szCs w:val="16"/>
              </w:rPr>
            </w:pPr>
            <w:r w:rsidRPr="00C42A49">
              <w:rPr>
                <w:rFonts w:ascii="Arial" w:hAnsi="Arial" w:cs="Arial"/>
                <w:sz w:val="16"/>
                <w:szCs w:val="16"/>
              </w:rPr>
              <w:t>de operator</w:t>
            </w:r>
          </w:p>
        </w:tc>
        <w:tc>
          <w:tcPr>
            <w:tcW w:w="1276" w:type="dxa"/>
            <w:shd w:val="clear" w:color="auto" w:fill="auto"/>
            <w:vAlign w:val="center"/>
          </w:tcPr>
          <w:p w14:paraId="2AF01C56"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17" w:type="dxa"/>
            <w:shd w:val="clear" w:color="auto" w:fill="auto"/>
            <w:vAlign w:val="center"/>
          </w:tcPr>
          <w:p w14:paraId="2AF01C57"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41" w:type="dxa"/>
            <w:shd w:val="clear" w:color="auto" w:fill="auto"/>
            <w:vAlign w:val="center"/>
          </w:tcPr>
          <w:p w14:paraId="2AF01C58"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2AF01C60" w14:textId="77777777" w:rsidTr="00E175C4">
        <w:tc>
          <w:tcPr>
            <w:tcW w:w="4928" w:type="dxa"/>
            <w:shd w:val="clear" w:color="auto" w:fill="FFE599" w:themeFill="accent4" w:themeFillTint="66"/>
            <w:vAlign w:val="center"/>
          </w:tcPr>
          <w:p w14:paraId="2AF01C5A" w14:textId="77777777" w:rsidR="0020092D" w:rsidRPr="00C42A49" w:rsidRDefault="0020092D" w:rsidP="00E175C4">
            <w:pPr>
              <w:rPr>
                <w:rFonts w:ascii="Arial" w:hAnsi="Arial" w:cs="Arial"/>
                <w:sz w:val="16"/>
                <w:szCs w:val="16"/>
              </w:rPr>
            </w:pPr>
          </w:p>
          <w:p w14:paraId="2AF01C5B" w14:textId="77777777" w:rsidR="0020092D" w:rsidRPr="00C42A49" w:rsidRDefault="0020092D" w:rsidP="00E175C4">
            <w:pPr>
              <w:rPr>
                <w:rFonts w:ascii="Arial" w:hAnsi="Arial" w:cs="Arial"/>
                <w:sz w:val="16"/>
                <w:szCs w:val="16"/>
              </w:rPr>
            </w:pPr>
            <w:proofErr w:type="spellStart"/>
            <w:r w:rsidRPr="00C42A49">
              <w:rPr>
                <w:rFonts w:ascii="Arial" w:hAnsi="Arial" w:cs="Arial"/>
                <w:sz w:val="16"/>
                <w:szCs w:val="16"/>
              </w:rPr>
              <w:t>Basisstationantennes</w:t>
            </w:r>
            <w:proofErr w:type="spellEnd"/>
            <w:r w:rsidRPr="00C42A49">
              <w:rPr>
                <w:rFonts w:ascii="Arial" w:hAnsi="Arial" w:cs="Arial"/>
                <w:sz w:val="16"/>
                <w:szCs w:val="16"/>
              </w:rPr>
              <w:t>, buiten de aangegeven verboden zone van</w:t>
            </w:r>
          </w:p>
          <w:p w14:paraId="2AF01C5C" w14:textId="77777777" w:rsidR="0020092D" w:rsidRPr="00C42A49" w:rsidRDefault="0020092D" w:rsidP="00E175C4">
            <w:pPr>
              <w:rPr>
                <w:rFonts w:ascii="Arial" w:hAnsi="Arial" w:cs="Arial"/>
                <w:sz w:val="16"/>
                <w:szCs w:val="16"/>
              </w:rPr>
            </w:pPr>
            <w:r w:rsidRPr="00C42A49">
              <w:rPr>
                <w:rFonts w:ascii="Arial" w:hAnsi="Arial" w:cs="Arial"/>
                <w:sz w:val="16"/>
                <w:szCs w:val="16"/>
              </w:rPr>
              <w:t>de operator</w:t>
            </w:r>
          </w:p>
        </w:tc>
        <w:tc>
          <w:tcPr>
            <w:tcW w:w="1276" w:type="dxa"/>
            <w:shd w:val="clear" w:color="auto" w:fill="FFE599" w:themeFill="accent4" w:themeFillTint="66"/>
            <w:vAlign w:val="center"/>
          </w:tcPr>
          <w:p w14:paraId="2AF01C5D"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2AF01C5E"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14:paraId="2AF01C5F"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2AF01C65" w14:textId="77777777" w:rsidTr="00E175C4">
        <w:tc>
          <w:tcPr>
            <w:tcW w:w="4928" w:type="dxa"/>
            <w:shd w:val="clear" w:color="auto" w:fill="auto"/>
            <w:vAlign w:val="center"/>
          </w:tcPr>
          <w:p w14:paraId="2AF01C61" w14:textId="77777777" w:rsidR="0020092D" w:rsidRPr="00C42A49" w:rsidRDefault="0020092D" w:rsidP="00E175C4">
            <w:pPr>
              <w:rPr>
                <w:rFonts w:ascii="Arial" w:hAnsi="Arial" w:cs="Arial"/>
                <w:sz w:val="16"/>
                <w:szCs w:val="16"/>
              </w:rPr>
            </w:pPr>
            <w:r w:rsidRPr="00C42A49">
              <w:rPr>
                <w:sz w:val="16"/>
                <w:szCs w:val="16"/>
              </w:rPr>
              <w:t xml:space="preserve">Tuingereedschap (elektrisch) </w:t>
            </w:r>
            <w:r w:rsidRPr="00C42A49">
              <w:rPr>
                <w:rFonts w:hint="eastAsia"/>
                <w:sz w:val="16"/>
                <w:szCs w:val="16"/>
              </w:rPr>
              <w:t>—</w:t>
            </w:r>
            <w:r w:rsidRPr="00C42A49">
              <w:rPr>
                <w:sz w:val="16"/>
                <w:szCs w:val="16"/>
              </w:rPr>
              <w:t xml:space="preserve"> gebruik van</w:t>
            </w:r>
          </w:p>
        </w:tc>
        <w:tc>
          <w:tcPr>
            <w:tcW w:w="1276" w:type="dxa"/>
            <w:shd w:val="clear" w:color="auto" w:fill="auto"/>
            <w:vAlign w:val="center"/>
          </w:tcPr>
          <w:p w14:paraId="2AF01C62"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14:paraId="2AF01C63"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14:paraId="2AF01C64"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2AF01C6A" w14:textId="77777777" w:rsidTr="00E175C4">
        <w:tc>
          <w:tcPr>
            <w:tcW w:w="4928" w:type="dxa"/>
            <w:shd w:val="clear" w:color="auto" w:fill="FFE599" w:themeFill="accent4" w:themeFillTint="66"/>
            <w:vAlign w:val="center"/>
          </w:tcPr>
          <w:p w14:paraId="2AF01C66" w14:textId="77777777" w:rsidR="0020092D" w:rsidRPr="00C42A49" w:rsidRDefault="0020092D" w:rsidP="00E175C4">
            <w:pPr>
              <w:rPr>
                <w:rFonts w:ascii="Arial" w:hAnsi="Arial" w:cs="Arial"/>
                <w:sz w:val="16"/>
                <w:szCs w:val="16"/>
              </w:rPr>
            </w:pPr>
            <w:r w:rsidRPr="00C42A49">
              <w:rPr>
                <w:sz w:val="16"/>
                <w:szCs w:val="16"/>
              </w:rPr>
              <w:t xml:space="preserve">Tuingereedschap (elektrisch) </w:t>
            </w:r>
            <w:r w:rsidRPr="00C42A49">
              <w:rPr>
                <w:rFonts w:hint="eastAsia"/>
                <w:sz w:val="16"/>
                <w:szCs w:val="16"/>
              </w:rPr>
              <w:t>—</w:t>
            </w:r>
            <w:r w:rsidRPr="00C42A49">
              <w:rPr>
                <w:sz w:val="16"/>
                <w:szCs w:val="16"/>
              </w:rPr>
              <w:t xml:space="preserve"> werkplekken met</w:t>
            </w:r>
          </w:p>
        </w:tc>
        <w:tc>
          <w:tcPr>
            <w:tcW w:w="1276" w:type="dxa"/>
            <w:shd w:val="clear" w:color="auto" w:fill="FFE599" w:themeFill="accent4" w:themeFillTint="66"/>
            <w:vAlign w:val="center"/>
          </w:tcPr>
          <w:p w14:paraId="2AF01C67"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2AF01C68"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14:paraId="2AF01C69"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2AF01C6F" w14:textId="77777777" w:rsidTr="00E175C4">
        <w:tc>
          <w:tcPr>
            <w:tcW w:w="4928" w:type="dxa"/>
            <w:shd w:val="clear" w:color="auto" w:fill="auto"/>
            <w:vAlign w:val="center"/>
          </w:tcPr>
          <w:p w14:paraId="2AF01C6B" w14:textId="77777777" w:rsidR="0020092D" w:rsidRPr="00C42A49" w:rsidRDefault="0020092D" w:rsidP="00E175C4">
            <w:pPr>
              <w:rPr>
                <w:rFonts w:ascii="Arial" w:hAnsi="Arial" w:cs="Arial"/>
                <w:sz w:val="16"/>
                <w:szCs w:val="16"/>
              </w:rPr>
            </w:pPr>
            <w:r w:rsidRPr="00C42A49">
              <w:rPr>
                <w:sz w:val="16"/>
                <w:szCs w:val="16"/>
              </w:rPr>
              <w:t>Verwarmingsapparatuur (elektrisch) voor verwarming van ruimten</w:t>
            </w:r>
          </w:p>
        </w:tc>
        <w:tc>
          <w:tcPr>
            <w:tcW w:w="1276" w:type="dxa"/>
            <w:shd w:val="clear" w:color="auto" w:fill="auto"/>
            <w:vAlign w:val="center"/>
          </w:tcPr>
          <w:p w14:paraId="2AF01C6C"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14:paraId="2AF01C6D"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14:paraId="2AF01C6E"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2AF01C78" w14:textId="77777777" w:rsidTr="00E175C4">
        <w:tc>
          <w:tcPr>
            <w:tcW w:w="4928" w:type="dxa"/>
            <w:shd w:val="clear" w:color="auto" w:fill="FFE599" w:themeFill="accent4" w:themeFillTint="66"/>
            <w:vAlign w:val="center"/>
          </w:tcPr>
          <w:p w14:paraId="2AF01C70" w14:textId="77777777" w:rsidR="0020092D" w:rsidRPr="00C42A49" w:rsidRDefault="0020092D" w:rsidP="00E175C4">
            <w:pPr>
              <w:rPr>
                <w:sz w:val="16"/>
                <w:szCs w:val="16"/>
              </w:rPr>
            </w:pPr>
            <w:r w:rsidRPr="00C42A49">
              <w:rPr>
                <w:sz w:val="16"/>
                <w:szCs w:val="16"/>
              </w:rPr>
              <w:t>Huishoudelijke en professionele toestellen, bv. koelkast,</w:t>
            </w:r>
          </w:p>
          <w:p w14:paraId="2AF01C71" w14:textId="77777777" w:rsidR="0020092D" w:rsidRPr="00C42A49" w:rsidRDefault="0020092D" w:rsidP="00E175C4">
            <w:pPr>
              <w:rPr>
                <w:sz w:val="16"/>
                <w:szCs w:val="16"/>
              </w:rPr>
            </w:pPr>
            <w:r w:rsidRPr="00C42A49">
              <w:rPr>
                <w:sz w:val="16"/>
                <w:szCs w:val="16"/>
              </w:rPr>
              <w:t>wasmachine, wasdroger, afwasmachine, oven, broodrooster,</w:t>
            </w:r>
          </w:p>
          <w:p w14:paraId="2AF01C72" w14:textId="77777777" w:rsidR="0020092D" w:rsidRPr="00C42A49" w:rsidRDefault="0020092D" w:rsidP="00E175C4">
            <w:pPr>
              <w:rPr>
                <w:sz w:val="16"/>
                <w:szCs w:val="16"/>
              </w:rPr>
            </w:pPr>
            <w:r w:rsidRPr="00C42A49">
              <w:rPr>
                <w:sz w:val="16"/>
                <w:szCs w:val="16"/>
              </w:rPr>
              <w:t>magnetron, strijkijzer, mits zij geen zendapparatuur bevatten zoals</w:t>
            </w:r>
          </w:p>
          <w:p w14:paraId="2AF01C73" w14:textId="77777777" w:rsidR="0020092D" w:rsidRPr="00C42A49" w:rsidRDefault="0020092D" w:rsidP="00E175C4">
            <w:pPr>
              <w:rPr>
                <w:sz w:val="16"/>
                <w:szCs w:val="16"/>
              </w:rPr>
            </w:pPr>
            <w:r w:rsidRPr="00C42A49">
              <w:rPr>
                <w:sz w:val="16"/>
                <w:szCs w:val="16"/>
              </w:rPr>
              <w:t>WLAN, Bluetooth of mobiele telefoons</w:t>
            </w:r>
          </w:p>
          <w:p w14:paraId="2AF01C74" w14:textId="77777777" w:rsidR="0020092D" w:rsidRPr="00C42A49" w:rsidRDefault="0020092D" w:rsidP="00E175C4">
            <w:pPr>
              <w:rPr>
                <w:rFonts w:ascii="Arial" w:hAnsi="Arial" w:cs="Arial"/>
                <w:sz w:val="16"/>
                <w:szCs w:val="16"/>
              </w:rPr>
            </w:pPr>
          </w:p>
        </w:tc>
        <w:tc>
          <w:tcPr>
            <w:tcW w:w="1276" w:type="dxa"/>
            <w:shd w:val="clear" w:color="auto" w:fill="FFE599" w:themeFill="accent4" w:themeFillTint="66"/>
            <w:vAlign w:val="center"/>
          </w:tcPr>
          <w:p w14:paraId="2AF01C75"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2AF01C76"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14:paraId="2AF01C77"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2AF01C7D" w14:textId="77777777" w:rsidTr="00E175C4">
        <w:tc>
          <w:tcPr>
            <w:tcW w:w="4928" w:type="dxa"/>
            <w:shd w:val="clear" w:color="auto" w:fill="auto"/>
            <w:vAlign w:val="center"/>
          </w:tcPr>
          <w:p w14:paraId="2AF01C79" w14:textId="77777777" w:rsidR="0020092D" w:rsidRPr="00C42A49" w:rsidRDefault="0020092D" w:rsidP="00E175C4">
            <w:pPr>
              <w:rPr>
                <w:rFonts w:ascii="Arial" w:hAnsi="Arial" w:cs="Arial"/>
                <w:sz w:val="16"/>
                <w:szCs w:val="16"/>
              </w:rPr>
            </w:pPr>
            <w:r w:rsidRPr="00C42A49">
              <w:rPr>
                <w:rFonts w:ascii="Arial" w:hAnsi="Arial" w:cs="Arial"/>
                <w:sz w:val="16"/>
                <w:szCs w:val="16"/>
              </w:rPr>
              <w:t>Verlichtingsapparatuur, bv. terreinverlichting en bureaulampen</w:t>
            </w:r>
          </w:p>
        </w:tc>
        <w:tc>
          <w:tcPr>
            <w:tcW w:w="1276" w:type="dxa"/>
            <w:shd w:val="clear" w:color="auto" w:fill="auto"/>
            <w:vAlign w:val="center"/>
          </w:tcPr>
          <w:p w14:paraId="2AF01C7A"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14:paraId="2AF01C7B"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14:paraId="2AF01C7C"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2AF01C82" w14:textId="77777777" w:rsidTr="00E175C4">
        <w:tc>
          <w:tcPr>
            <w:tcW w:w="4928" w:type="dxa"/>
            <w:shd w:val="clear" w:color="auto" w:fill="FFE599" w:themeFill="accent4" w:themeFillTint="66"/>
            <w:vAlign w:val="center"/>
          </w:tcPr>
          <w:p w14:paraId="2AF01C7E" w14:textId="77777777" w:rsidR="0020092D" w:rsidRPr="00C42A49" w:rsidRDefault="0020092D" w:rsidP="00E175C4">
            <w:pPr>
              <w:rPr>
                <w:rFonts w:ascii="Arial" w:hAnsi="Arial" w:cs="Arial"/>
                <w:sz w:val="16"/>
                <w:szCs w:val="16"/>
              </w:rPr>
            </w:pPr>
            <w:r w:rsidRPr="00C42A49">
              <w:rPr>
                <w:rFonts w:ascii="Arial" w:hAnsi="Arial" w:cs="Arial"/>
                <w:sz w:val="16"/>
                <w:szCs w:val="16"/>
              </w:rPr>
              <w:t>Verlichtingsapparatuur, energievoorziening via RF of microgolven</w:t>
            </w:r>
          </w:p>
        </w:tc>
        <w:tc>
          <w:tcPr>
            <w:tcW w:w="1276" w:type="dxa"/>
            <w:shd w:val="clear" w:color="auto" w:fill="FFE599" w:themeFill="accent4" w:themeFillTint="66"/>
            <w:vAlign w:val="center"/>
          </w:tcPr>
          <w:p w14:paraId="2AF01C7F"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17" w:type="dxa"/>
            <w:shd w:val="clear" w:color="auto" w:fill="FFE599" w:themeFill="accent4" w:themeFillTint="66"/>
            <w:vAlign w:val="center"/>
          </w:tcPr>
          <w:p w14:paraId="2AF01C80"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41" w:type="dxa"/>
            <w:shd w:val="clear" w:color="auto" w:fill="FFE599" w:themeFill="accent4" w:themeFillTint="66"/>
            <w:vAlign w:val="center"/>
          </w:tcPr>
          <w:p w14:paraId="2AF01C81"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2AF01C88" w14:textId="77777777" w:rsidTr="00E175C4">
        <w:tc>
          <w:tcPr>
            <w:tcW w:w="4928" w:type="dxa"/>
            <w:shd w:val="clear" w:color="auto" w:fill="auto"/>
            <w:vAlign w:val="center"/>
          </w:tcPr>
          <w:p w14:paraId="2AF01C83" w14:textId="77777777" w:rsidR="0020092D" w:rsidRPr="00C42A49" w:rsidRDefault="0020092D" w:rsidP="00E175C4">
            <w:pPr>
              <w:rPr>
                <w:rFonts w:ascii="Arial" w:hAnsi="Arial" w:cs="Arial"/>
                <w:sz w:val="16"/>
                <w:szCs w:val="16"/>
              </w:rPr>
            </w:pPr>
            <w:r w:rsidRPr="00C42A49">
              <w:rPr>
                <w:rFonts w:ascii="Arial" w:hAnsi="Arial" w:cs="Arial"/>
                <w:sz w:val="16"/>
                <w:szCs w:val="16"/>
              </w:rPr>
              <w:t>Werkplekken die publiek toegankelijk zijn en voldoen aan de</w:t>
            </w:r>
          </w:p>
          <w:p w14:paraId="2AF01C84" w14:textId="77777777" w:rsidR="0020092D" w:rsidRPr="00C42A49" w:rsidRDefault="0020092D" w:rsidP="00E175C4">
            <w:pPr>
              <w:rPr>
                <w:rFonts w:ascii="Arial" w:hAnsi="Arial" w:cs="Arial"/>
                <w:sz w:val="16"/>
                <w:szCs w:val="16"/>
              </w:rPr>
            </w:pPr>
            <w:r w:rsidRPr="00C42A49">
              <w:rPr>
                <w:rFonts w:ascii="Arial" w:hAnsi="Arial" w:cs="Arial"/>
                <w:sz w:val="16"/>
                <w:szCs w:val="16"/>
              </w:rPr>
              <w:t>referentieniveaus vermeld in Aanbeveling 1999/519/EG van de Raad</w:t>
            </w:r>
          </w:p>
        </w:tc>
        <w:tc>
          <w:tcPr>
            <w:tcW w:w="1276" w:type="dxa"/>
            <w:shd w:val="clear" w:color="auto" w:fill="auto"/>
            <w:vAlign w:val="center"/>
          </w:tcPr>
          <w:p w14:paraId="2AF01C85"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14:paraId="2AF01C86"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14:paraId="2AF01C87"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2AF01C8D" w14:textId="77777777" w:rsidTr="00E175C4">
        <w:tc>
          <w:tcPr>
            <w:tcW w:w="4928" w:type="dxa"/>
            <w:shd w:val="clear" w:color="auto" w:fill="DAA600"/>
            <w:vAlign w:val="center"/>
          </w:tcPr>
          <w:p w14:paraId="2AF01C89" w14:textId="77777777" w:rsidR="0020092D" w:rsidRPr="00C42A49" w:rsidRDefault="0020092D" w:rsidP="00E175C4">
            <w:pPr>
              <w:rPr>
                <w:rFonts w:ascii="Arial" w:hAnsi="Arial" w:cs="Arial"/>
                <w:b/>
                <w:sz w:val="16"/>
                <w:szCs w:val="16"/>
              </w:rPr>
            </w:pPr>
            <w:r w:rsidRPr="006D7460">
              <w:rPr>
                <w:rFonts w:ascii="Arial" w:hAnsi="Arial" w:cs="Arial"/>
                <w:b/>
                <w:color w:val="FFFFFF" w:themeColor="background1"/>
                <w:sz w:val="16"/>
                <w:szCs w:val="16"/>
              </w:rPr>
              <w:t>Beveiliging</w:t>
            </w:r>
          </w:p>
        </w:tc>
        <w:tc>
          <w:tcPr>
            <w:tcW w:w="1276" w:type="dxa"/>
            <w:shd w:val="clear" w:color="auto" w:fill="DAA600"/>
            <w:vAlign w:val="center"/>
          </w:tcPr>
          <w:p w14:paraId="2AF01C8A" w14:textId="77777777" w:rsidR="0020092D" w:rsidRPr="00C42A49" w:rsidRDefault="0020092D" w:rsidP="00E175C4">
            <w:pPr>
              <w:jc w:val="center"/>
              <w:rPr>
                <w:rFonts w:ascii="Arial" w:hAnsi="Arial" w:cs="Arial"/>
                <w:sz w:val="16"/>
                <w:szCs w:val="16"/>
              </w:rPr>
            </w:pPr>
          </w:p>
        </w:tc>
        <w:tc>
          <w:tcPr>
            <w:tcW w:w="1417" w:type="dxa"/>
            <w:shd w:val="clear" w:color="auto" w:fill="DAA600"/>
            <w:vAlign w:val="center"/>
          </w:tcPr>
          <w:p w14:paraId="2AF01C8B" w14:textId="77777777" w:rsidR="0020092D" w:rsidRPr="00C42A49" w:rsidRDefault="0020092D" w:rsidP="00E175C4">
            <w:pPr>
              <w:jc w:val="center"/>
              <w:rPr>
                <w:rFonts w:ascii="Arial" w:hAnsi="Arial" w:cs="Arial"/>
                <w:sz w:val="16"/>
                <w:szCs w:val="16"/>
              </w:rPr>
            </w:pPr>
          </w:p>
        </w:tc>
        <w:tc>
          <w:tcPr>
            <w:tcW w:w="1441" w:type="dxa"/>
            <w:shd w:val="clear" w:color="auto" w:fill="DAA600"/>
            <w:vAlign w:val="center"/>
          </w:tcPr>
          <w:p w14:paraId="2AF01C8C" w14:textId="77777777" w:rsidR="0020092D" w:rsidRPr="00C42A49" w:rsidRDefault="0020092D" w:rsidP="00E175C4">
            <w:pPr>
              <w:jc w:val="center"/>
              <w:rPr>
                <w:rFonts w:ascii="Arial" w:hAnsi="Arial" w:cs="Arial"/>
                <w:sz w:val="16"/>
                <w:szCs w:val="16"/>
              </w:rPr>
            </w:pPr>
          </w:p>
        </w:tc>
      </w:tr>
      <w:tr w:rsidR="0020092D" w:rsidRPr="00C42A49" w14:paraId="2AF01C92" w14:textId="77777777" w:rsidTr="00E175C4">
        <w:tc>
          <w:tcPr>
            <w:tcW w:w="4928" w:type="dxa"/>
            <w:shd w:val="clear" w:color="auto" w:fill="auto"/>
            <w:vAlign w:val="center"/>
          </w:tcPr>
          <w:p w14:paraId="2AF01C8E" w14:textId="77777777" w:rsidR="0020092D" w:rsidRPr="00C42A49" w:rsidRDefault="0020092D" w:rsidP="00E175C4">
            <w:pPr>
              <w:rPr>
                <w:rFonts w:ascii="Arial" w:hAnsi="Arial" w:cs="Arial"/>
                <w:sz w:val="16"/>
                <w:szCs w:val="16"/>
              </w:rPr>
            </w:pPr>
            <w:r w:rsidRPr="00C42A49">
              <w:rPr>
                <w:rFonts w:ascii="Arial" w:hAnsi="Arial" w:cs="Arial"/>
                <w:sz w:val="16"/>
                <w:szCs w:val="16"/>
              </w:rPr>
              <w:t xml:space="preserve">Artikelbeveiligingssystemen en RFID (radio </w:t>
            </w:r>
            <w:proofErr w:type="spellStart"/>
            <w:r w:rsidRPr="00C42A49">
              <w:rPr>
                <w:rFonts w:ascii="Arial" w:hAnsi="Arial" w:cs="Arial"/>
                <w:sz w:val="16"/>
                <w:szCs w:val="16"/>
              </w:rPr>
              <w:t>frequency</w:t>
            </w:r>
            <w:proofErr w:type="spellEnd"/>
            <w:r>
              <w:rPr>
                <w:rFonts w:ascii="Arial" w:hAnsi="Arial" w:cs="Arial"/>
                <w:sz w:val="16"/>
                <w:szCs w:val="16"/>
              </w:rPr>
              <w:t xml:space="preserve"> </w:t>
            </w:r>
            <w:proofErr w:type="spellStart"/>
            <w:r w:rsidRPr="00C42A49">
              <w:rPr>
                <w:rFonts w:ascii="Arial" w:hAnsi="Arial" w:cs="Arial"/>
                <w:sz w:val="16"/>
                <w:szCs w:val="16"/>
              </w:rPr>
              <w:t>identification</w:t>
            </w:r>
            <w:proofErr w:type="spellEnd"/>
            <w:r w:rsidRPr="00C42A49">
              <w:rPr>
                <w:rFonts w:ascii="Arial" w:hAnsi="Arial" w:cs="Arial"/>
                <w:sz w:val="16"/>
                <w:szCs w:val="16"/>
              </w:rPr>
              <w:t>)</w:t>
            </w:r>
          </w:p>
        </w:tc>
        <w:tc>
          <w:tcPr>
            <w:tcW w:w="1276" w:type="dxa"/>
            <w:shd w:val="clear" w:color="auto" w:fill="auto"/>
            <w:vAlign w:val="center"/>
          </w:tcPr>
          <w:p w14:paraId="2AF01C8F"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14:paraId="2AF01C90"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14:paraId="2AF01C91"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2AF01C97" w14:textId="77777777" w:rsidTr="00E175C4">
        <w:tc>
          <w:tcPr>
            <w:tcW w:w="4928" w:type="dxa"/>
            <w:shd w:val="clear" w:color="auto" w:fill="FFE599" w:themeFill="accent4" w:themeFillTint="66"/>
            <w:vAlign w:val="center"/>
          </w:tcPr>
          <w:p w14:paraId="2AF01C93" w14:textId="77777777" w:rsidR="0020092D" w:rsidRPr="00C42A49" w:rsidRDefault="0020092D" w:rsidP="00E175C4">
            <w:pPr>
              <w:rPr>
                <w:rFonts w:ascii="Arial" w:hAnsi="Arial" w:cs="Arial"/>
                <w:sz w:val="16"/>
                <w:szCs w:val="16"/>
              </w:rPr>
            </w:pPr>
            <w:proofErr w:type="spellStart"/>
            <w:r w:rsidRPr="00C42A49">
              <w:rPr>
                <w:rFonts w:ascii="Arial" w:hAnsi="Arial" w:cs="Arial"/>
                <w:sz w:val="16"/>
                <w:szCs w:val="16"/>
              </w:rPr>
              <w:t>Erasers</w:t>
            </w:r>
            <w:proofErr w:type="spellEnd"/>
            <w:r w:rsidRPr="00C42A49">
              <w:rPr>
                <w:rFonts w:ascii="Arial" w:hAnsi="Arial" w:cs="Arial"/>
                <w:sz w:val="16"/>
                <w:szCs w:val="16"/>
              </w:rPr>
              <w:t>, tape of harde schijf</w:t>
            </w:r>
          </w:p>
        </w:tc>
        <w:tc>
          <w:tcPr>
            <w:tcW w:w="1276" w:type="dxa"/>
            <w:shd w:val="clear" w:color="auto" w:fill="FFE599" w:themeFill="accent4" w:themeFillTint="66"/>
            <w:vAlign w:val="center"/>
          </w:tcPr>
          <w:p w14:paraId="2AF01C94"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2AF01C95"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14:paraId="2AF01C96"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2AF01C9C" w14:textId="77777777" w:rsidTr="00E175C4">
        <w:tc>
          <w:tcPr>
            <w:tcW w:w="4928" w:type="dxa"/>
            <w:shd w:val="clear" w:color="auto" w:fill="auto"/>
            <w:vAlign w:val="center"/>
          </w:tcPr>
          <w:p w14:paraId="2AF01C98" w14:textId="77777777" w:rsidR="0020092D" w:rsidRPr="00C42A49" w:rsidRDefault="0020092D" w:rsidP="00E175C4">
            <w:pPr>
              <w:rPr>
                <w:rFonts w:ascii="Arial" w:hAnsi="Arial" w:cs="Arial"/>
                <w:sz w:val="16"/>
                <w:szCs w:val="16"/>
              </w:rPr>
            </w:pPr>
            <w:r w:rsidRPr="00C42A49">
              <w:rPr>
                <w:rFonts w:ascii="Arial" w:hAnsi="Arial" w:cs="Arial"/>
                <w:sz w:val="16"/>
                <w:szCs w:val="16"/>
              </w:rPr>
              <w:t>Metaaldetectors</w:t>
            </w:r>
          </w:p>
        </w:tc>
        <w:tc>
          <w:tcPr>
            <w:tcW w:w="1276" w:type="dxa"/>
            <w:shd w:val="clear" w:color="auto" w:fill="auto"/>
            <w:vAlign w:val="center"/>
          </w:tcPr>
          <w:p w14:paraId="2AF01C99"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14:paraId="2AF01C9A"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14:paraId="2AF01C9B"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2AF01CA1" w14:textId="77777777" w:rsidTr="00E175C4">
        <w:tc>
          <w:tcPr>
            <w:tcW w:w="4928" w:type="dxa"/>
            <w:shd w:val="clear" w:color="auto" w:fill="DAA600"/>
            <w:vAlign w:val="center"/>
          </w:tcPr>
          <w:p w14:paraId="2AF01C9D" w14:textId="77777777" w:rsidR="0020092D" w:rsidRPr="006043BB" w:rsidRDefault="0020092D" w:rsidP="00E175C4">
            <w:pPr>
              <w:rPr>
                <w:rFonts w:ascii="Arial" w:hAnsi="Arial" w:cs="Arial"/>
                <w:b/>
                <w:color w:val="FFFFFF" w:themeColor="background1"/>
                <w:sz w:val="16"/>
                <w:szCs w:val="16"/>
              </w:rPr>
            </w:pPr>
            <w:r w:rsidRPr="006043BB">
              <w:rPr>
                <w:rFonts w:ascii="Arial" w:hAnsi="Arial" w:cs="Arial"/>
                <w:b/>
                <w:color w:val="FFFFFF" w:themeColor="background1"/>
                <w:sz w:val="16"/>
                <w:szCs w:val="16"/>
              </w:rPr>
              <w:lastRenderedPageBreak/>
              <w:t>Elektriciteitsvoorziening</w:t>
            </w:r>
          </w:p>
        </w:tc>
        <w:tc>
          <w:tcPr>
            <w:tcW w:w="1276" w:type="dxa"/>
            <w:shd w:val="clear" w:color="auto" w:fill="DAA600"/>
            <w:vAlign w:val="center"/>
          </w:tcPr>
          <w:p w14:paraId="2AF01C9E" w14:textId="77777777" w:rsidR="0020092D" w:rsidRPr="006043BB" w:rsidRDefault="0020092D" w:rsidP="00E175C4">
            <w:pPr>
              <w:jc w:val="center"/>
              <w:rPr>
                <w:rFonts w:ascii="Arial" w:hAnsi="Arial" w:cs="Arial"/>
                <w:color w:val="FFFFFF" w:themeColor="background1"/>
                <w:sz w:val="16"/>
                <w:szCs w:val="16"/>
              </w:rPr>
            </w:pPr>
          </w:p>
        </w:tc>
        <w:tc>
          <w:tcPr>
            <w:tcW w:w="1417" w:type="dxa"/>
            <w:shd w:val="clear" w:color="auto" w:fill="DAA600"/>
            <w:vAlign w:val="center"/>
          </w:tcPr>
          <w:p w14:paraId="2AF01C9F" w14:textId="77777777" w:rsidR="0020092D" w:rsidRPr="006043BB" w:rsidRDefault="0020092D" w:rsidP="00E175C4">
            <w:pPr>
              <w:jc w:val="center"/>
              <w:rPr>
                <w:rFonts w:ascii="Arial" w:hAnsi="Arial" w:cs="Arial"/>
                <w:color w:val="FFFFFF" w:themeColor="background1"/>
                <w:sz w:val="16"/>
                <w:szCs w:val="16"/>
              </w:rPr>
            </w:pPr>
          </w:p>
        </w:tc>
        <w:tc>
          <w:tcPr>
            <w:tcW w:w="1441" w:type="dxa"/>
            <w:shd w:val="clear" w:color="auto" w:fill="DAA600"/>
            <w:vAlign w:val="center"/>
          </w:tcPr>
          <w:p w14:paraId="2AF01CA0" w14:textId="77777777" w:rsidR="0020092D" w:rsidRPr="006043BB" w:rsidRDefault="0020092D" w:rsidP="00E175C4">
            <w:pPr>
              <w:jc w:val="center"/>
              <w:rPr>
                <w:rFonts w:ascii="Arial" w:hAnsi="Arial" w:cs="Arial"/>
                <w:color w:val="FFFFFF" w:themeColor="background1"/>
                <w:sz w:val="16"/>
                <w:szCs w:val="16"/>
              </w:rPr>
            </w:pPr>
          </w:p>
        </w:tc>
      </w:tr>
      <w:tr w:rsidR="0020092D" w:rsidRPr="00C42A49" w14:paraId="2AF01CA6" w14:textId="77777777" w:rsidTr="00E175C4">
        <w:tc>
          <w:tcPr>
            <w:tcW w:w="4928" w:type="dxa"/>
            <w:shd w:val="clear" w:color="auto" w:fill="FFE599" w:themeFill="accent4" w:themeFillTint="66"/>
            <w:vAlign w:val="center"/>
          </w:tcPr>
          <w:p w14:paraId="2AF01CA2" w14:textId="77777777" w:rsidR="0020092D" w:rsidRPr="00C42A49" w:rsidRDefault="0020092D" w:rsidP="00E175C4">
            <w:pPr>
              <w:rPr>
                <w:rFonts w:ascii="Arial" w:hAnsi="Arial" w:cs="Arial"/>
                <w:sz w:val="16"/>
                <w:szCs w:val="16"/>
              </w:rPr>
            </w:pPr>
            <w:r w:rsidRPr="00C42A49">
              <w:rPr>
                <w:rFonts w:ascii="Arial" w:hAnsi="Arial" w:cs="Arial"/>
                <w:sz w:val="16"/>
                <w:szCs w:val="16"/>
              </w:rPr>
              <w:t>Elektrisch circuit waarbij de geleiders zich dicht bij elkaar bevinden</w:t>
            </w:r>
            <w:r>
              <w:rPr>
                <w:rFonts w:ascii="Arial" w:hAnsi="Arial" w:cs="Arial"/>
                <w:sz w:val="16"/>
                <w:szCs w:val="16"/>
              </w:rPr>
              <w:t xml:space="preserve"> </w:t>
            </w:r>
            <w:r w:rsidRPr="00C42A49">
              <w:rPr>
                <w:rFonts w:ascii="Arial" w:hAnsi="Arial" w:cs="Arial"/>
                <w:sz w:val="16"/>
                <w:szCs w:val="16"/>
              </w:rPr>
              <w:t xml:space="preserve">en met een </w:t>
            </w:r>
            <w:proofErr w:type="spellStart"/>
            <w:r w:rsidRPr="00C42A49">
              <w:rPr>
                <w:rFonts w:ascii="Arial" w:hAnsi="Arial" w:cs="Arial"/>
                <w:sz w:val="16"/>
                <w:szCs w:val="16"/>
              </w:rPr>
              <w:t>nettostroom</w:t>
            </w:r>
            <w:proofErr w:type="spellEnd"/>
            <w:r w:rsidRPr="00C42A49">
              <w:rPr>
                <w:rFonts w:ascii="Arial" w:hAnsi="Arial" w:cs="Arial"/>
                <w:sz w:val="16"/>
                <w:szCs w:val="16"/>
              </w:rPr>
              <w:t xml:space="preserve"> van 100 A of minder — omvat bedrading,</w:t>
            </w:r>
            <w:r>
              <w:rPr>
                <w:rFonts w:ascii="Arial" w:hAnsi="Arial" w:cs="Arial"/>
                <w:sz w:val="16"/>
                <w:szCs w:val="16"/>
              </w:rPr>
              <w:t xml:space="preserve"> </w:t>
            </w:r>
            <w:r w:rsidRPr="00C42A49">
              <w:rPr>
                <w:rFonts w:ascii="Arial" w:hAnsi="Arial" w:cs="Arial"/>
                <w:sz w:val="16"/>
                <w:szCs w:val="16"/>
              </w:rPr>
              <w:t>schakel- en verdeeltoestellen, transformators enz. — blootstelling</w:t>
            </w:r>
            <w:r>
              <w:rPr>
                <w:rFonts w:ascii="Arial" w:hAnsi="Arial" w:cs="Arial"/>
                <w:sz w:val="16"/>
                <w:szCs w:val="16"/>
              </w:rPr>
              <w:t xml:space="preserve"> </w:t>
            </w:r>
            <w:r w:rsidRPr="00C42A49">
              <w:rPr>
                <w:rFonts w:ascii="Arial" w:hAnsi="Arial" w:cs="Arial"/>
                <w:sz w:val="16"/>
                <w:szCs w:val="16"/>
              </w:rPr>
              <w:t>aan magnetische velden</w:t>
            </w:r>
          </w:p>
        </w:tc>
        <w:tc>
          <w:tcPr>
            <w:tcW w:w="1276" w:type="dxa"/>
            <w:shd w:val="clear" w:color="auto" w:fill="FFE599" w:themeFill="accent4" w:themeFillTint="66"/>
            <w:vAlign w:val="center"/>
          </w:tcPr>
          <w:p w14:paraId="2AF01CA3"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2AF01CA4"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14:paraId="2AF01CA5"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2AF01CAB" w14:textId="77777777" w:rsidTr="00E175C4">
        <w:tc>
          <w:tcPr>
            <w:tcW w:w="4928" w:type="dxa"/>
            <w:shd w:val="clear" w:color="auto" w:fill="auto"/>
            <w:vAlign w:val="center"/>
          </w:tcPr>
          <w:p w14:paraId="2AF01CA7" w14:textId="77777777" w:rsidR="0020092D" w:rsidRPr="00C42A49" w:rsidRDefault="0020092D" w:rsidP="00E175C4">
            <w:pPr>
              <w:rPr>
                <w:rFonts w:ascii="Arial" w:hAnsi="Arial" w:cs="Arial"/>
                <w:sz w:val="16"/>
                <w:szCs w:val="16"/>
              </w:rPr>
            </w:pPr>
            <w:r w:rsidRPr="00C42A49">
              <w:rPr>
                <w:rFonts w:ascii="Arial" w:hAnsi="Arial" w:cs="Arial"/>
                <w:sz w:val="16"/>
                <w:szCs w:val="16"/>
              </w:rPr>
              <w:t>Elektrisch circuit waarbij de geleiders zich dicht bij elkaar bevinden</w:t>
            </w:r>
            <w:r>
              <w:rPr>
                <w:rFonts w:ascii="Arial" w:hAnsi="Arial" w:cs="Arial"/>
                <w:sz w:val="16"/>
                <w:szCs w:val="16"/>
              </w:rPr>
              <w:t xml:space="preserve"> </w:t>
            </w:r>
            <w:r w:rsidRPr="00C42A49">
              <w:rPr>
                <w:rFonts w:ascii="Arial" w:hAnsi="Arial" w:cs="Arial"/>
                <w:sz w:val="16"/>
                <w:szCs w:val="16"/>
              </w:rPr>
              <w:t xml:space="preserve">en met een </w:t>
            </w:r>
            <w:proofErr w:type="spellStart"/>
            <w:r w:rsidRPr="00C42A49">
              <w:rPr>
                <w:rFonts w:ascii="Arial" w:hAnsi="Arial" w:cs="Arial"/>
                <w:sz w:val="16"/>
                <w:szCs w:val="16"/>
              </w:rPr>
              <w:t>nettostroom</w:t>
            </w:r>
            <w:proofErr w:type="spellEnd"/>
            <w:r w:rsidRPr="00C42A49">
              <w:rPr>
                <w:rFonts w:ascii="Arial" w:hAnsi="Arial" w:cs="Arial"/>
                <w:sz w:val="16"/>
                <w:szCs w:val="16"/>
              </w:rPr>
              <w:t xml:space="preserve"> van meer dan 100 A — omvat bedrading,</w:t>
            </w:r>
            <w:r>
              <w:rPr>
                <w:rFonts w:ascii="Arial" w:hAnsi="Arial" w:cs="Arial"/>
                <w:sz w:val="16"/>
                <w:szCs w:val="16"/>
              </w:rPr>
              <w:t xml:space="preserve"> </w:t>
            </w:r>
            <w:r w:rsidRPr="00C42A49">
              <w:rPr>
                <w:rFonts w:ascii="Arial" w:hAnsi="Arial" w:cs="Arial"/>
                <w:sz w:val="16"/>
                <w:szCs w:val="16"/>
              </w:rPr>
              <w:t>schakel- en verdeeltoestellen, transformators enz. — blootstelling</w:t>
            </w:r>
            <w:r>
              <w:rPr>
                <w:rFonts w:ascii="Arial" w:hAnsi="Arial" w:cs="Arial"/>
                <w:sz w:val="16"/>
                <w:szCs w:val="16"/>
              </w:rPr>
              <w:t xml:space="preserve"> </w:t>
            </w:r>
            <w:r w:rsidRPr="00C42A49">
              <w:rPr>
                <w:rFonts w:ascii="Arial" w:hAnsi="Arial" w:cs="Arial"/>
                <w:sz w:val="16"/>
                <w:szCs w:val="16"/>
              </w:rPr>
              <w:t>aan magnetische velden</w:t>
            </w:r>
          </w:p>
        </w:tc>
        <w:tc>
          <w:tcPr>
            <w:tcW w:w="1276" w:type="dxa"/>
            <w:shd w:val="clear" w:color="auto" w:fill="auto"/>
            <w:vAlign w:val="center"/>
          </w:tcPr>
          <w:p w14:paraId="2AF01CA8"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17" w:type="dxa"/>
            <w:shd w:val="clear" w:color="auto" w:fill="auto"/>
            <w:vAlign w:val="center"/>
          </w:tcPr>
          <w:p w14:paraId="2AF01CA9"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41" w:type="dxa"/>
            <w:shd w:val="clear" w:color="auto" w:fill="auto"/>
            <w:vAlign w:val="center"/>
          </w:tcPr>
          <w:p w14:paraId="2AF01CAA"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2AF01CB3" w14:textId="77777777" w:rsidTr="00E175C4">
        <w:tc>
          <w:tcPr>
            <w:tcW w:w="4928" w:type="dxa"/>
            <w:shd w:val="clear" w:color="auto" w:fill="FFE599" w:themeFill="accent4" w:themeFillTint="66"/>
            <w:vAlign w:val="center"/>
          </w:tcPr>
          <w:p w14:paraId="2AF01CAC" w14:textId="77777777" w:rsidR="0020092D" w:rsidRPr="00C42A49" w:rsidRDefault="0020092D" w:rsidP="00E175C4">
            <w:pPr>
              <w:rPr>
                <w:rFonts w:ascii="Arial" w:hAnsi="Arial" w:cs="Arial"/>
                <w:sz w:val="16"/>
                <w:szCs w:val="16"/>
              </w:rPr>
            </w:pPr>
            <w:r w:rsidRPr="00C42A49">
              <w:rPr>
                <w:rFonts w:ascii="Arial" w:hAnsi="Arial" w:cs="Arial"/>
                <w:sz w:val="16"/>
                <w:szCs w:val="16"/>
              </w:rPr>
              <w:t>Elektrische circuits binnen een installatie, met een fasestroom van</w:t>
            </w:r>
          </w:p>
          <w:p w14:paraId="2AF01CAD" w14:textId="77777777" w:rsidR="0020092D" w:rsidRPr="00C42A49" w:rsidRDefault="0020092D" w:rsidP="00E175C4">
            <w:pPr>
              <w:rPr>
                <w:rFonts w:ascii="Arial" w:hAnsi="Arial" w:cs="Arial"/>
                <w:sz w:val="16"/>
                <w:szCs w:val="16"/>
              </w:rPr>
            </w:pPr>
            <w:r w:rsidRPr="00C42A49">
              <w:rPr>
                <w:rFonts w:ascii="Arial" w:hAnsi="Arial" w:cs="Arial"/>
                <w:sz w:val="16"/>
                <w:szCs w:val="16"/>
              </w:rPr>
              <w:t>100 A of minder voor het individuele circuit — omvat bedrading,</w:t>
            </w:r>
          </w:p>
          <w:p w14:paraId="2AF01CAE" w14:textId="77777777" w:rsidR="0020092D" w:rsidRPr="00C42A49" w:rsidRDefault="0020092D" w:rsidP="00E175C4">
            <w:pPr>
              <w:rPr>
                <w:rFonts w:ascii="Arial" w:hAnsi="Arial" w:cs="Arial"/>
                <w:sz w:val="16"/>
                <w:szCs w:val="16"/>
              </w:rPr>
            </w:pPr>
            <w:r w:rsidRPr="00C42A49">
              <w:rPr>
                <w:rFonts w:ascii="Arial" w:hAnsi="Arial" w:cs="Arial"/>
                <w:sz w:val="16"/>
                <w:szCs w:val="16"/>
              </w:rPr>
              <w:t>schakel- en verdeeltoestellen, transformators enz. — blootstelling</w:t>
            </w:r>
          </w:p>
          <w:p w14:paraId="2AF01CAF" w14:textId="77777777" w:rsidR="0020092D" w:rsidRPr="00C42A49" w:rsidRDefault="0020092D" w:rsidP="00E175C4">
            <w:pPr>
              <w:rPr>
                <w:rFonts w:ascii="Arial" w:hAnsi="Arial" w:cs="Arial"/>
                <w:sz w:val="16"/>
                <w:szCs w:val="16"/>
              </w:rPr>
            </w:pPr>
            <w:r w:rsidRPr="00C42A49">
              <w:rPr>
                <w:rFonts w:ascii="Arial" w:hAnsi="Arial" w:cs="Arial"/>
                <w:sz w:val="16"/>
                <w:szCs w:val="16"/>
              </w:rPr>
              <w:t>aan magnetische velden</w:t>
            </w:r>
          </w:p>
        </w:tc>
        <w:tc>
          <w:tcPr>
            <w:tcW w:w="1276" w:type="dxa"/>
            <w:shd w:val="clear" w:color="auto" w:fill="FFE599" w:themeFill="accent4" w:themeFillTint="66"/>
            <w:vAlign w:val="center"/>
          </w:tcPr>
          <w:p w14:paraId="2AF01CB0"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2AF01CB1"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14:paraId="2AF01CB2"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2AF01CBB" w14:textId="77777777" w:rsidTr="00E175C4">
        <w:tc>
          <w:tcPr>
            <w:tcW w:w="4928" w:type="dxa"/>
            <w:shd w:val="clear" w:color="auto" w:fill="auto"/>
            <w:vAlign w:val="center"/>
          </w:tcPr>
          <w:p w14:paraId="2AF01CB4" w14:textId="77777777" w:rsidR="0020092D" w:rsidRPr="00C42A49" w:rsidRDefault="0020092D" w:rsidP="00E175C4">
            <w:pPr>
              <w:rPr>
                <w:rFonts w:ascii="Arial" w:hAnsi="Arial" w:cs="Arial"/>
                <w:sz w:val="16"/>
                <w:szCs w:val="16"/>
              </w:rPr>
            </w:pPr>
            <w:r w:rsidRPr="00C42A49">
              <w:rPr>
                <w:rFonts w:ascii="Arial" w:hAnsi="Arial" w:cs="Arial"/>
                <w:sz w:val="16"/>
                <w:szCs w:val="16"/>
              </w:rPr>
              <w:t>Elektrische circuits binnen een installatie, met een fasestroom van</w:t>
            </w:r>
          </w:p>
          <w:p w14:paraId="2AF01CB5" w14:textId="77777777" w:rsidR="0020092D" w:rsidRPr="00C42A49" w:rsidRDefault="0020092D" w:rsidP="00E175C4">
            <w:pPr>
              <w:rPr>
                <w:rFonts w:ascii="Arial" w:hAnsi="Arial" w:cs="Arial"/>
                <w:sz w:val="16"/>
                <w:szCs w:val="16"/>
              </w:rPr>
            </w:pPr>
            <w:r w:rsidRPr="00C42A49">
              <w:rPr>
                <w:rFonts w:ascii="Arial" w:hAnsi="Arial" w:cs="Arial"/>
                <w:sz w:val="16"/>
                <w:szCs w:val="16"/>
              </w:rPr>
              <w:t>meer dan 100 A voor het individuele circuit — omvat bedrading,</w:t>
            </w:r>
          </w:p>
          <w:p w14:paraId="2AF01CB6" w14:textId="77777777" w:rsidR="0020092D" w:rsidRPr="00C42A49" w:rsidRDefault="0020092D" w:rsidP="00E175C4">
            <w:pPr>
              <w:rPr>
                <w:rFonts w:ascii="Arial" w:hAnsi="Arial" w:cs="Arial"/>
                <w:sz w:val="16"/>
                <w:szCs w:val="16"/>
              </w:rPr>
            </w:pPr>
            <w:r w:rsidRPr="00C42A49">
              <w:rPr>
                <w:rFonts w:ascii="Arial" w:hAnsi="Arial" w:cs="Arial"/>
                <w:sz w:val="16"/>
                <w:szCs w:val="16"/>
              </w:rPr>
              <w:t>schakel- en verdeeltoestellen, transformators enz. — blootstelling</w:t>
            </w:r>
          </w:p>
          <w:p w14:paraId="2AF01CB7" w14:textId="77777777" w:rsidR="0020092D" w:rsidRPr="00C42A49" w:rsidRDefault="0020092D" w:rsidP="00E175C4">
            <w:pPr>
              <w:rPr>
                <w:rFonts w:ascii="Arial" w:hAnsi="Arial" w:cs="Arial"/>
                <w:sz w:val="16"/>
                <w:szCs w:val="16"/>
              </w:rPr>
            </w:pPr>
            <w:r w:rsidRPr="00C42A49">
              <w:rPr>
                <w:rFonts w:ascii="Arial" w:hAnsi="Arial" w:cs="Arial"/>
                <w:sz w:val="16"/>
                <w:szCs w:val="16"/>
              </w:rPr>
              <w:t>aan magnetische velden</w:t>
            </w:r>
          </w:p>
        </w:tc>
        <w:tc>
          <w:tcPr>
            <w:tcW w:w="1276" w:type="dxa"/>
            <w:shd w:val="clear" w:color="auto" w:fill="auto"/>
            <w:vAlign w:val="center"/>
          </w:tcPr>
          <w:p w14:paraId="2AF01CB8"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17" w:type="dxa"/>
            <w:shd w:val="clear" w:color="auto" w:fill="auto"/>
            <w:vAlign w:val="center"/>
          </w:tcPr>
          <w:p w14:paraId="2AF01CB9"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41" w:type="dxa"/>
            <w:shd w:val="clear" w:color="auto" w:fill="auto"/>
            <w:vAlign w:val="center"/>
          </w:tcPr>
          <w:p w14:paraId="2AF01CBA"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2AF01CC2" w14:textId="77777777" w:rsidTr="00E175C4">
        <w:tc>
          <w:tcPr>
            <w:tcW w:w="4928" w:type="dxa"/>
            <w:shd w:val="clear" w:color="auto" w:fill="FFE599" w:themeFill="accent4" w:themeFillTint="66"/>
            <w:vAlign w:val="center"/>
          </w:tcPr>
          <w:p w14:paraId="2AF01CBC" w14:textId="77777777" w:rsidR="0020092D" w:rsidRPr="00C42A49" w:rsidRDefault="0020092D" w:rsidP="00E175C4">
            <w:pPr>
              <w:rPr>
                <w:rFonts w:ascii="Arial" w:hAnsi="Arial" w:cs="Arial"/>
                <w:sz w:val="16"/>
                <w:szCs w:val="16"/>
              </w:rPr>
            </w:pPr>
            <w:r w:rsidRPr="00C42A49">
              <w:rPr>
                <w:rFonts w:ascii="Arial" w:hAnsi="Arial" w:cs="Arial"/>
                <w:sz w:val="16"/>
                <w:szCs w:val="16"/>
              </w:rPr>
              <w:t>Elektrische installaties, met een fasestroom van meer dan</w:t>
            </w:r>
          </w:p>
          <w:p w14:paraId="2AF01CBD" w14:textId="77777777" w:rsidR="0020092D" w:rsidRPr="00C42A49" w:rsidRDefault="0020092D" w:rsidP="00E175C4">
            <w:pPr>
              <w:rPr>
                <w:rFonts w:ascii="Arial" w:hAnsi="Arial" w:cs="Arial"/>
                <w:sz w:val="16"/>
                <w:szCs w:val="16"/>
              </w:rPr>
            </w:pPr>
            <w:r w:rsidRPr="00C42A49">
              <w:rPr>
                <w:rFonts w:ascii="Arial" w:hAnsi="Arial" w:cs="Arial"/>
                <w:sz w:val="16"/>
                <w:szCs w:val="16"/>
              </w:rPr>
              <w:t>100 A — omvat bedrading, schakel- en verdeeltoestellen,</w:t>
            </w:r>
          </w:p>
          <w:p w14:paraId="2AF01CBE" w14:textId="77777777" w:rsidR="0020092D" w:rsidRPr="00C42A49" w:rsidRDefault="0020092D" w:rsidP="00E175C4">
            <w:pPr>
              <w:rPr>
                <w:rFonts w:ascii="Arial" w:hAnsi="Arial" w:cs="Arial"/>
                <w:sz w:val="16"/>
                <w:szCs w:val="16"/>
              </w:rPr>
            </w:pPr>
            <w:r w:rsidRPr="00C42A49">
              <w:rPr>
                <w:rFonts w:ascii="Arial" w:hAnsi="Arial" w:cs="Arial"/>
                <w:sz w:val="16"/>
                <w:szCs w:val="16"/>
              </w:rPr>
              <w:t>transformators enz. — blootstelling aan magnetische velden</w:t>
            </w:r>
          </w:p>
        </w:tc>
        <w:tc>
          <w:tcPr>
            <w:tcW w:w="1276" w:type="dxa"/>
            <w:shd w:val="clear" w:color="auto" w:fill="FFE599" w:themeFill="accent4" w:themeFillTint="66"/>
            <w:vAlign w:val="center"/>
          </w:tcPr>
          <w:p w14:paraId="2AF01CBF"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17" w:type="dxa"/>
            <w:shd w:val="clear" w:color="auto" w:fill="FFE599" w:themeFill="accent4" w:themeFillTint="66"/>
            <w:vAlign w:val="center"/>
          </w:tcPr>
          <w:p w14:paraId="2AF01CC0"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41" w:type="dxa"/>
            <w:shd w:val="clear" w:color="auto" w:fill="FFE599" w:themeFill="accent4" w:themeFillTint="66"/>
            <w:vAlign w:val="center"/>
          </w:tcPr>
          <w:p w14:paraId="2AF01CC1"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2AF01CC9" w14:textId="77777777" w:rsidTr="00E175C4">
        <w:tc>
          <w:tcPr>
            <w:tcW w:w="4928" w:type="dxa"/>
            <w:shd w:val="clear" w:color="auto" w:fill="auto"/>
            <w:vAlign w:val="center"/>
          </w:tcPr>
          <w:p w14:paraId="2AF01CC3" w14:textId="77777777" w:rsidR="0020092D" w:rsidRPr="00C42A49" w:rsidRDefault="0020092D" w:rsidP="00E175C4">
            <w:pPr>
              <w:rPr>
                <w:rFonts w:ascii="Arial" w:hAnsi="Arial" w:cs="Arial"/>
                <w:sz w:val="16"/>
                <w:szCs w:val="16"/>
              </w:rPr>
            </w:pPr>
            <w:r w:rsidRPr="00C42A49">
              <w:rPr>
                <w:rFonts w:ascii="Arial" w:hAnsi="Arial" w:cs="Arial"/>
                <w:sz w:val="16"/>
                <w:szCs w:val="16"/>
              </w:rPr>
              <w:t>Elektrische installaties, met een fasestroom van 100 A of</w:t>
            </w:r>
          </w:p>
          <w:p w14:paraId="2AF01CC4" w14:textId="77777777" w:rsidR="0020092D" w:rsidRPr="00C42A49" w:rsidRDefault="0020092D" w:rsidP="00E175C4">
            <w:pPr>
              <w:rPr>
                <w:rFonts w:ascii="Arial" w:hAnsi="Arial" w:cs="Arial"/>
                <w:sz w:val="16"/>
                <w:szCs w:val="16"/>
              </w:rPr>
            </w:pPr>
            <w:r w:rsidRPr="00C42A49">
              <w:rPr>
                <w:rFonts w:ascii="Arial" w:hAnsi="Arial" w:cs="Arial"/>
                <w:sz w:val="16"/>
                <w:szCs w:val="16"/>
              </w:rPr>
              <w:t>minder — omvat bedrading, schakel- en verdeeltoestellen,</w:t>
            </w:r>
          </w:p>
          <w:p w14:paraId="2AF01CC5" w14:textId="77777777" w:rsidR="0020092D" w:rsidRPr="00C42A49" w:rsidRDefault="0020092D" w:rsidP="00E175C4">
            <w:pPr>
              <w:rPr>
                <w:rFonts w:ascii="Arial" w:hAnsi="Arial" w:cs="Arial"/>
                <w:sz w:val="16"/>
                <w:szCs w:val="16"/>
              </w:rPr>
            </w:pPr>
            <w:r w:rsidRPr="00C42A49">
              <w:rPr>
                <w:rFonts w:ascii="Arial" w:hAnsi="Arial" w:cs="Arial"/>
                <w:sz w:val="16"/>
                <w:szCs w:val="16"/>
              </w:rPr>
              <w:t>transformators, enz. — blootstelling aan magnetische velden</w:t>
            </w:r>
          </w:p>
        </w:tc>
        <w:tc>
          <w:tcPr>
            <w:tcW w:w="1276" w:type="dxa"/>
            <w:shd w:val="clear" w:color="auto" w:fill="auto"/>
            <w:vAlign w:val="center"/>
          </w:tcPr>
          <w:p w14:paraId="2AF01CC6"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14:paraId="2AF01CC7"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14:paraId="2AF01CC8"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2AF01CCF" w14:textId="77777777" w:rsidTr="00E175C4">
        <w:tc>
          <w:tcPr>
            <w:tcW w:w="4928" w:type="dxa"/>
            <w:shd w:val="clear" w:color="auto" w:fill="FFE599" w:themeFill="accent4" w:themeFillTint="66"/>
            <w:vAlign w:val="center"/>
          </w:tcPr>
          <w:p w14:paraId="2AF01CCA" w14:textId="77777777" w:rsidR="0020092D" w:rsidRPr="00C42A49" w:rsidRDefault="0020092D" w:rsidP="00E175C4">
            <w:pPr>
              <w:rPr>
                <w:rFonts w:ascii="Arial" w:hAnsi="Arial" w:cs="Arial"/>
                <w:sz w:val="16"/>
                <w:szCs w:val="16"/>
              </w:rPr>
            </w:pPr>
            <w:r w:rsidRPr="00C42A49">
              <w:rPr>
                <w:rFonts w:ascii="Arial" w:hAnsi="Arial" w:cs="Arial"/>
                <w:sz w:val="16"/>
                <w:szCs w:val="16"/>
              </w:rPr>
              <w:tab/>
            </w:r>
          </w:p>
          <w:p w14:paraId="2AF01CCB" w14:textId="77777777" w:rsidR="0020092D" w:rsidRPr="00C42A49" w:rsidRDefault="0020092D" w:rsidP="00E175C4">
            <w:pPr>
              <w:rPr>
                <w:rFonts w:ascii="Arial" w:hAnsi="Arial" w:cs="Arial"/>
                <w:sz w:val="16"/>
                <w:szCs w:val="16"/>
              </w:rPr>
            </w:pPr>
            <w:r w:rsidRPr="00C42A49">
              <w:rPr>
                <w:rFonts w:ascii="Arial" w:hAnsi="Arial" w:cs="Arial"/>
                <w:sz w:val="16"/>
                <w:szCs w:val="16"/>
              </w:rPr>
              <w:t>Aggregaten en noodaggregaten — werk aan</w:t>
            </w:r>
          </w:p>
        </w:tc>
        <w:tc>
          <w:tcPr>
            <w:tcW w:w="1276" w:type="dxa"/>
            <w:shd w:val="clear" w:color="auto" w:fill="FFE599" w:themeFill="accent4" w:themeFillTint="66"/>
            <w:vAlign w:val="center"/>
          </w:tcPr>
          <w:p w14:paraId="2AF01CCC"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2AF01CCD"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14:paraId="2AF01CCE"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2AF01CD4" w14:textId="77777777" w:rsidTr="00E175C4">
        <w:tc>
          <w:tcPr>
            <w:tcW w:w="4928" w:type="dxa"/>
            <w:shd w:val="clear" w:color="auto" w:fill="auto"/>
            <w:vAlign w:val="center"/>
          </w:tcPr>
          <w:p w14:paraId="2AF01CD0" w14:textId="77777777" w:rsidR="0020092D" w:rsidRPr="00C42A49" w:rsidRDefault="0020092D" w:rsidP="00E175C4">
            <w:pPr>
              <w:rPr>
                <w:rFonts w:ascii="Arial" w:hAnsi="Arial" w:cs="Arial"/>
                <w:sz w:val="16"/>
                <w:szCs w:val="16"/>
              </w:rPr>
            </w:pPr>
            <w:r w:rsidRPr="00C42A49">
              <w:rPr>
                <w:rFonts w:ascii="Arial" w:hAnsi="Arial" w:cs="Arial"/>
                <w:sz w:val="16"/>
                <w:szCs w:val="16"/>
              </w:rPr>
              <w:t>Omvormers, inclusief die op fotovoltaïsche systemen</w:t>
            </w:r>
          </w:p>
        </w:tc>
        <w:tc>
          <w:tcPr>
            <w:tcW w:w="1276" w:type="dxa"/>
            <w:shd w:val="clear" w:color="auto" w:fill="auto"/>
            <w:vAlign w:val="center"/>
          </w:tcPr>
          <w:p w14:paraId="2AF01CD1"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14:paraId="2AF01CD2"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14:paraId="2AF01CD3"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2AF01CDB" w14:textId="77777777" w:rsidTr="00E175C4">
        <w:tc>
          <w:tcPr>
            <w:tcW w:w="4928" w:type="dxa"/>
            <w:shd w:val="clear" w:color="auto" w:fill="FFE599" w:themeFill="accent4" w:themeFillTint="66"/>
            <w:vAlign w:val="center"/>
          </w:tcPr>
          <w:p w14:paraId="2AF01CD5" w14:textId="77777777" w:rsidR="0020092D" w:rsidRPr="00C42A49" w:rsidRDefault="0020092D" w:rsidP="00E175C4">
            <w:pPr>
              <w:rPr>
                <w:rFonts w:ascii="Arial" w:hAnsi="Arial" w:cs="Arial"/>
                <w:sz w:val="16"/>
                <w:szCs w:val="16"/>
              </w:rPr>
            </w:pPr>
            <w:r w:rsidRPr="00C42A49">
              <w:rPr>
                <w:rFonts w:ascii="Arial" w:hAnsi="Arial" w:cs="Arial"/>
                <w:sz w:val="16"/>
                <w:szCs w:val="16"/>
              </w:rPr>
              <w:t xml:space="preserve">Bovengrondse </w:t>
            </w:r>
            <w:proofErr w:type="spellStart"/>
            <w:r w:rsidRPr="00C42A49">
              <w:rPr>
                <w:rFonts w:ascii="Arial" w:hAnsi="Arial" w:cs="Arial"/>
                <w:sz w:val="16"/>
                <w:szCs w:val="16"/>
              </w:rPr>
              <w:t>ongeïsoleerde</w:t>
            </w:r>
            <w:proofErr w:type="spellEnd"/>
            <w:r w:rsidRPr="00C42A49">
              <w:rPr>
                <w:rFonts w:ascii="Arial" w:hAnsi="Arial" w:cs="Arial"/>
                <w:sz w:val="16"/>
                <w:szCs w:val="16"/>
              </w:rPr>
              <w:t xml:space="preserve"> geleider met een spanning van</w:t>
            </w:r>
          </w:p>
          <w:p w14:paraId="2AF01CD6" w14:textId="77777777" w:rsidR="0020092D" w:rsidRPr="00C42A49" w:rsidRDefault="0020092D" w:rsidP="00E175C4">
            <w:pPr>
              <w:rPr>
                <w:rFonts w:ascii="Arial" w:hAnsi="Arial" w:cs="Arial"/>
                <w:sz w:val="16"/>
                <w:szCs w:val="16"/>
              </w:rPr>
            </w:pPr>
            <w:r w:rsidRPr="00C42A49">
              <w:rPr>
                <w:rFonts w:ascii="Arial" w:hAnsi="Arial" w:cs="Arial"/>
                <w:sz w:val="16"/>
                <w:szCs w:val="16"/>
              </w:rPr>
              <w:t>maximaal 100 kV of bovenleiding van maximaal 150 kV, boven</w:t>
            </w:r>
          </w:p>
          <w:p w14:paraId="2AF01CD7" w14:textId="77777777" w:rsidR="0020092D" w:rsidRPr="00C42A49" w:rsidRDefault="0020092D" w:rsidP="00E175C4">
            <w:pPr>
              <w:rPr>
                <w:rFonts w:ascii="Arial" w:hAnsi="Arial" w:cs="Arial"/>
                <w:sz w:val="16"/>
                <w:szCs w:val="16"/>
              </w:rPr>
            </w:pPr>
            <w:r w:rsidRPr="00C42A49">
              <w:rPr>
                <w:rFonts w:ascii="Arial" w:hAnsi="Arial" w:cs="Arial"/>
                <w:sz w:val="16"/>
                <w:szCs w:val="16"/>
              </w:rPr>
              <w:t>de werkplek — blootstelling aan elektrische velden</w:t>
            </w:r>
          </w:p>
        </w:tc>
        <w:tc>
          <w:tcPr>
            <w:tcW w:w="1276" w:type="dxa"/>
            <w:shd w:val="clear" w:color="auto" w:fill="FFE599" w:themeFill="accent4" w:themeFillTint="66"/>
            <w:vAlign w:val="center"/>
          </w:tcPr>
          <w:p w14:paraId="2AF01CD8"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2AF01CD9"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14:paraId="2AF01CDA"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2AF01CE2" w14:textId="77777777" w:rsidTr="00E175C4">
        <w:tc>
          <w:tcPr>
            <w:tcW w:w="4928" w:type="dxa"/>
            <w:shd w:val="clear" w:color="auto" w:fill="auto"/>
            <w:vAlign w:val="center"/>
          </w:tcPr>
          <w:p w14:paraId="2AF01CDC" w14:textId="77777777" w:rsidR="0020092D" w:rsidRPr="00C42A49" w:rsidRDefault="0020092D" w:rsidP="00E175C4">
            <w:pPr>
              <w:rPr>
                <w:rFonts w:ascii="Arial" w:hAnsi="Arial" w:cs="Arial"/>
                <w:sz w:val="16"/>
                <w:szCs w:val="16"/>
              </w:rPr>
            </w:pPr>
            <w:r w:rsidRPr="00C42A49">
              <w:rPr>
                <w:rFonts w:ascii="Arial" w:hAnsi="Arial" w:cs="Arial"/>
                <w:sz w:val="16"/>
                <w:szCs w:val="16"/>
              </w:rPr>
              <w:t xml:space="preserve">Bovengrondse </w:t>
            </w:r>
            <w:proofErr w:type="spellStart"/>
            <w:r w:rsidRPr="00C42A49">
              <w:rPr>
                <w:rFonts w:ascii="Arial" w:hAnsi="Arial" w:cs="Arial"/>
                <w:sz w:val="16"/>
                <w:szCs w:val="16"/>
              </w:rPr>
              <w:t>ongeïsoleerde</w:t>
            </w:r>
            <w:proofErr w:type="spellEnd"/>
            <w:r w:rsidRPr="00C42A49">
              <w:rPr>
                <w:rFonts w:ascii="Arial" w:hAnsi="Arial" w:cs="Arial"/>
                <w:sz w:val="16"/>
                <w:szCs w:val="16"/>
              </w:rPr>
              <w:t xml:space="preserve"> geleider met een spanning van</w:t>
            </w:r>
          </w:p>
          <w:p w14:paraId="2AF01CDD" w14:textId="77777777" w:rsidR="0020092D" w:rsidRPr="00C42A49" w:rsidRDefault="0020092D" w:rsidP="00E175C4">
            <w:pPr>
              <w:rPr>
                <w:rFonts w:ascii="Arial" w:hAnsi="Arial" w:cs="Arial"/>
                <w:sz w:val="16"/>
                <w:szCs w:val="16"/>
              </w:rPr>
            </w:pPr>
            <w:r w:rsidRPr="00C42A49">
              <w:rPr>
                <w:rFonts w:ascii="Arial" w:hAnsi="Arial" w:cs="Arial"/>
                <w:sz w:val="16"/>
                <w:szCs w:val="16"/>
              </w:rPr>
              <w:t>meer dan 100 kV of bovenleiding van meer dan 150 kV (1),</w:t>
            </w:r>
          </w:p>
          <w:p w14:paraId="2AF01CDE" w14:textId="77777777" w:rsidR="0020092D" w:rsidRPr="00C42A49" w:rsidRDefault="0020092D" w:rsidP="00E175C4">
            <w:pPr>
              <w:rPr>
                <w:rFonts w:ascii="Arial" w:hAnsi="Arial" w:cs="Arial"/>
                <w:sz w:val="16"/>
                <w:szCs w:val="16"/>
              </w:rPr>
            </w:pPr>
            <w:r w:rsidRPr="00C42A49">
              <w:rPr>
                <w:rFonts w:ascii="Arial" w:hAnsi="Arial" w:cs="Arial"/>
                <w:sz w:val="16"/>
                <w:szCs w:val="16"/>
              </w:rPr>
              <w:t>boven de werkplek — blootstelling aan elektrische velden</w:t>
            </w:r>
          </w:p>
        </w:tc>
        <w:tc>
          <w:tcPr>
            <w:tcW w:w="1276" w:type="dxa"/>
            <w:shd w:val="clear" w:color="auto" w:fill="auto"/>
            <w:vAlign w:val="center"/>
          </w:tcPr>
          <w:p w14:paraId="2AF01CDF"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17" w:type="dxa"/>
            <w:shd w:val="clear" w:color="auto" w:fill="auto"/>
            <w:vAlign w:val="center"/>
          </w:tcPr>
          <w:p w14:paraId="2AF01CE0"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41" w:type="dxa"/>
            <w:shd w:val="clear" w:color="auto" w:fill="auto"/>
            <w:vAlign w:val="center"/>
          </w:tcPr>
          <w:p w14:paraId="2AF01CE1"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2AF01CE7" w14:textId="77777777" w:rsidTr="00E175C4">
        <w:tc>
          <w:tcPr>
            <w:tcW w:w="4928" w:type="dxa"/>
            <w:shd w:val="clear" w:color="auto" w:fill="FFE599" w:themeFill="accent4" w:themeFillTint="66"/>
            <w:vAlign w:val="center"/>
          </w:tcPr>
          <w:p w14:paraId="2AF01CE3" w14:textId="77777777" w:rsidR="0020092D" w:rsidRPr="00C42A49" w:rsidRDefault="0020092D" w:rsidP="00E175C4">
            <w:pPr>
              <w:rPr>
                <w:rFonts w:ascii="Arial" w:hAnsi="Arial" w:cs="Arial"/>
                <w:sz w:val="16"/>
                <w:szCs w:val="16"/>
              </w:rPr>
            </w:pPr>
            <w:r w:rsidRPr="00C42A49">
              <w:rPr>
                <w:rFonts w:ascii="Arial" w:hAnsi="Arial" w:cs="Arial"/>
                <w:sz w:val="16"/>
                <w:szCs w:val="16"/>
              </w:rPr>
              <w:t xml:space="preserve">Bovengrondse </w:t>
            </w:r>
            <w:proofErr w:type="spellStart"/>
            <w:r w:rsidRPr="00C42A49">
              <w:rPr>
                <w:rFonts w:ascii="Arial" w:hAnsi="Arial" w:cs="Arial"/>
                <w:sz w:val="16"/>
                <w:szCs w:val="16"/>
              </w:rPr>
              <w:t>ongeïsoleerde</w:t>
            </w:r>
            <w:proofErr w:type="spellEnd"/>
            <w:r w:rsidRPr="00C42A49">
              <w:rPr>
                <w:rFonts w:ascii="Arial" w:hAnsi="Arial" w:cs="Arial"/>
                <w:sz w:val="16"/>
                <w:szCs w:val="16"/>
              </w:rPr>
              <w:t xml:space="preserve"> geleiders van eender welke spanning</w:t>
            </w:r>
            <w:r>
              <w:rPr>
                <w:rFonts w:ascii="Arial" w:hAnsi="Arial" w:cs="Arial"/>
                <w:sz w:val="16"/>
                <w:szCs w:val="16"/>
              </w:rPr>
              <w:t xml:space="preserve"> </w:t>
            </w:r>
            <w:r w:rsidRPr="00C42A49">
              <w:rPr>
                <w:rFonts w:ascii="Arial" w:hAnsi="Arial" w:cs="Arial"/>
                <w:sz w:val="16"/>
                <w:szCs w:val="16"/>
              </w:rPr>
              <w:t>— blootstelling aan magnetische velden</w:t>
            </w:r>
          </w:p>
        </w:tc>
        <w:tc>
          <w:tcPr>
            <w:tcW w:w="1276" w:type="dxa"/>
            <w:shd w:val="clear" w:color="auto" w:fill="FFE599" w:themeFill="accent4" w:themeFillTint="66"/>
            <w:vAlign w:val="center"/>
          </w:tcPr>
          <w:p w14:paraId="2AF01CE4"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2AF01CE5"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FFE599" w:themeFill="accent4" w:themeFillTint="66"/>
            <w:vAlign w:val="center"/>
          </w:tcPr>
          <w:p w14:paraId="2AF01CE6"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2AF01CEC" w14:textId="77777777" w:rsidTr="00E175C4">
        <w:tc>
          <w:tcPr>
            <w:tcW w:w="4928" w:type="dxa"/>
            <w:shd w:val="clear" w:color="auto" w:fill="auto"/>
            <w:vAlign w:val="center"/>
          </w:tcPr>
          <w:p w14:paraId="2AF01CE8" w14:textId="77777777" w:rsidR="0020092D" w:rsidRPr="00C42A49" w:rsidRDefault="0020092D" w:rsidP="00E175C4">
            <w:pPr>
              <w:rPr>
                <w:rFonts w:ascii="Arial" w:hAnsi="Arial" w:cs="Arial"/>
                <w:sz w:val="16"/>
                <w:szCs w:val="16"/>
              </w:rPr>
            </w:pPr>
            <w:r w:rsidRPr="00C42A49">
              <w:rPr>
                <w:rFonts w:ascii="Arial" w:hAnsi="Arial" w:cs="Arial"/>
                <w:sz w:val="16"/>
                <w:szCs w:val="16"/>
              </w:rPr>
              <w:t>Ondergronds of geïsoleerd kabelcircuit, met eender welke spanning</w:t>
            </w:r>
            <w:r>
              <w:rPr>
                <w:rFonts w:ascii="Arial" w:hAnsi="Arial" w:cs="Arial"/>
                <w:sz w:val="16"/>
                <w:szCs w:val="16"/>
              </w:rPr>
              <w:t xml:space="preserve"> </w:t>
            </w:r>
            <w:r w:rsidRPr="00C42A49">
              <w:rPr>
                <w:rFonts w:ascii="Arial" w:hAnsi="Arial" w:cs="Arial"/>
                <w:sz w:val="16"/>
                <w:szCs w:val="16"/>
              </w:rPr>
              <w:t>— blootstelling aan elektrische velden</w:t>
            </w:r>
          </w:p>
        </w:tc>
        <w:tc>
          <w:tcPr>
            <w:tcW w:w="1276" w:type="dxa"/>
            <w:shd w:val="clear" w:color="auto" w:fill="auto"/>
            <w:vAlign w:val="center"/>
          </w:tcPr>
          <w:p w14:paraId="2AF01CE9"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auto"/>
            <w:vAlign w:val="center"/>
          </w:tcPr>
          <w:p w14:paraId="2AF01CEA"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41" w:type="dxa"/>
            <w:shd w:val="clear" w:color="auto" w:fill="auto"/>
            <w:vAlign w:val="center"/>
          </w:tcPr>
          <w:p w14:paraId="2AF01CEB"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r>
      <w:tr w:rsidR="0020092D" w:rsidRPr="00C42A49" w14:paraId="2AF01CF1" w14:textId="77777777" w:rsidTr="00E175C4">
        <w:tc>
          <w:tcPr>
            <w:tcW w:w="4928" w:type="dxa"/>
            <w:shd w:val="clear" w:color="auto" w:fill="FFE599" w:themeFill="accent4" w:themeFillTint="66"/>
            <w:vAlign w:val="center"/>
          </w:tcPr>
          <w:p w14:paraId="2AF01CED" w14:textId="77777777" w:rsidR="0020092D" w:rsidRPr="00C42A49" w:rsidRDefault="0020092D" w:rsidP="00E175C4">
            <w:pPr>
              <w:rPr>
                <w:rFonts w:ascii="Arial" w:hAnsi="Arial" w:cs="Arial"/>
                <w:sz w:val="16"/>
                <w:szCs w:val="16"/>
              </w:rPr>
            </w:pPr>
            <w:r w:rsidRPr="00C42A49">
              <w:rPr>
                <w:rFonts w:ascii="Arial" w:hAnsi="Arial" w:cs="Arial"/>
                <w:sz w:val="16"/>
                <w:szCs w:val="16"/>
              </w:rPr>
              <w:t>Windturbines, werk aan</w:t>
            </w:r>
          </w:p>
        </w:tc>
        <w:tc>
          <w:tcPr>
            <w:tcW w:w="1276" w:type="dxa"/>
            <w:shd w:val="clear" w:color="auto" w:fill="FFE599" w:themeFill="accent4" w:themeFillTint="66"/>
            <w:vAlign w:val="center"/>
          </w:tcPr>
          <w:p w14:paraId="2AF01CEE"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Neen</w:t>
            </w:r>
          </w:p>
        </w:tc>
        <w:tc>
          <w:tcPr>
            <w:tcW w:w="1417" w:type="dxa"/>
            <w:shd w:val="clear" w:color="auto" w:fill="FFE599" w:themeFill="accent4" w:themeFillTint="66"/>
            <w:vAlign w:val="center"/>
          </w:tcPr>
          <w:p w14:paraId="2AF01CEF"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c>
          <w:tcPr>
            <w:tcW w:w="1441" w:type="dxa"/>
            <w:shd w:val="clear" w:color="auto" w:fill="FFE599" w:themeFill="accent4" w:themeFillTint="66"/>
            <w:vAlign w:val="center"/>
          </w:tcPr>
          <w:p w14:paraId="2AF01CF0" w14:textId="77777777" w:rsidR="0020092D" w:rsidRPr="00C42A49" w:rsidRDefault="0020092D" w:rsidP="00E175C4">
            <w:pPr>
              <w:jc w:val="center"/>
              <w:rPr>
                <w:rFonts w:ascii="Arial" w:hAnsi="Arial" w:cs="Arial"/>
                <w:sz w:val="16"/>
                <w:szCs w:val="16"/>
              </w:rPr>
            </w:pPr>
            <w:r w:rsidRPr="00C42A49">
              <w:rPr>
                <w:rFonts w:ascii="Arial" w:hAnsi="Arial" w:cs="Arial"/>
                <w:sz w:val="16"/>
                <w:szCs w:val="16"/>
              </w:rPr>
              <w:t>Ja</w:t>
            </w:r>
          </w:p>
        </w:tc>
      </w:tr>
      <w:tr w:rsidR="0020092D" w:rsidRPr="00C42A49" w14:paraId="2AF01CF6" w14:textId="77777777" w:rsidTr="00E175C4">
        <w:tc>
          <w:tcPr>
            <w:tcW w:w="4928" w:type="dxa"/>
            <w:shd w:val="clear" w:color="auto" w:fill="DAA600"/>
            <w:vAlign w:val="center"/>
          </w:tcPr>
          <w:p w14:paraId="2AF01CF2" w14:textId="77777777" w:rsidR="0020092D" w:rsidRPr="00CA17AF" w:rsidRDefault="0020092D" w:rsidP="00E175C4">
            <w:pPr>
              <w:rPr>
                <w:rFonts w:ascii="Arial" w:hAnsi="Arial" w:cs="Arial"/>
                <w:color w:val="FFFFFF" w:themeColor="background1"/>
                <w:sz w:val="16"/>
                <w:szCs w:val="16"/>
              </w:rPr>
            </w:pPr>
            <w:r w:rsidRPr="007A42A1">
              <w:rPr>
                <w:rFonts w:ascii="Arial" w:hAnsi="Arial" w:cs="Arial"/>
                <w:color w:val="FFFFFF" w:themeColor="background1"/>
                <w:sz w:val="16"/>
                <w:szCs w:val="16"/>
              </w:rPr>
              <w:t>Lichte industrie</w:t>
            </w:r>
          </w:p>
        </w:tc>
        <w:tc>
          <w:tcPr>
            <w:tcW w:w="1276" w:type="dxa"/>
            <w:shd w:val="clear" w:color="auto" w:fill="DAA600"/>
            <w:vAlign w:val="center"/>
          </w:tcPr>
          <w:p w14:paraId="2AF01CF3" w14:textId="77777777" w:rsidR="0020092D" w:rsidRPr="00CA17AF" w:rsidRDefault="0020092D" w:rsidP="00E175C4">
            <w:pPr>
              <w:jc w:val="center"/>
              <w:rPr>
                <w:rFonts w:ascii="Arial" w:hAnsi="Arial" w:cs="Arial"/>
                <w:color w:val="FFFFFF" w:themeColor="background1"/>
                <w:sz w:val="16"/>
                <w:szCs w:val="16"/>
              </w:rPr>
            </w:pPr>
          </w:p>
        </w:tc>
        <w:tc>
          <w:tcPr>
            <w:tcW w:w="1417" w:type="dxa"/>
            <w:shd w:val="clear" w:color="auto" w:fill="DAA600"/>
            <w:vAlign w:val="center"/>
          </w:tcPr>
          <w:p w14:paraId="2AF01CF4" w14:textId="77777777" w:rsidR="0020092D" w:rsidRPr="00CA17AF" w:rsidRDefault="0020092D" w:rsidP="00E175C4">
            <w:pPr>
              <w:jc w:val="center"/>
              <w:rPr>
                <w:rFonts w:ascii="Arial" w:hAnsi="Arial" w:cs="Arial"/>
                <w:color w:val="FFFFFF" w:themeColor="background1"/>
                <w:sz w:val="16"/>
                <w:szCs w:val="16"/>
              </w:rPr>
            </w:pPr>
          </w:p>
        </w:tc>
        <w:tc>
          <w:tcPr>
            <w:tcW w:w="1441" w:type="dxa"/>
            <w:shd w:val="clear" w:color="auto" w:fill="DAA600"/>
            <w:vAlign w:val="center"/>
          </w:tcPr>
          <w:p w14:paraId="2AF01CF5" w14:textId="77777777" w:rsidR="0020092D" w:rsidRPr="00CA17AF" w:rsidRDefault="0020092D" w:rsidP="00E175C4">
            <w:pPr>
              <w:jc w:val="center"/>
              <w:rPr>
                <w:rFonts w:ascii="Arial" w:hAnsi="Arial" w:cs="Arial"/>
                <w:color w:val="FFFFFF" w:themeColor="background1"/>
                <w:sz w:val="16"/>
                <w:szCs w:val="16"/>
              </w:rPr>
            </w:pPr>
          </w:p>
        </w:tc>
      </w:tr>
      <w:tr w:rsidR="0020092D" w:rsidRPr="00C42A49" w14:paraId="2AF01CFD" w14:textId="77777777" w:rsidTr="00E175C4">
        <w:tc>
          <w:tcPr>
            <w:tcW w:w="4928" w:type="dxa"/>
            <w:shd w:val="clear" w:color="auto" w:fill="FFE599" w:themeFill="accent4" w:themeFillTint="66"/>
            <w:vAlign w:val="center"/>
          </w:tcPr>
          <w:p w14:paraId="2AF01CF7" w14:textId="77777777" w:rsidR="0020092D" w:rsidRPr="007A42A1" w:rsidRDefault="0020092D" w:rsidP="00E175C4">
            <w:pPr>
              <w:rPr>
                <w:rFonts w:ascii="Arial" w:hAnsi="Arial" w:cs="Arial"/>
                <w:sz w:val="16"/>
                <w:szCs w:val="16"/>
              </w:rPr>
            </w:pPr>
            <w:r w:rsidRPr="007A42A1">
              <w:rPr>
                <w:rFonts w:ascii="Arial" w:hAnsi="Arial" w:cs="Arial"/>
                <w:sz w:val="16"/>
                <w:szCs w:val="16"/>
              </w:rPr>
              <w:t>Booglasprocessen, handmatig (inclusief MIG (metaal inert gas),</w:t>
            </w:r>
          </w:p>
          <w:p w14:paraId="2AF01CF8" w14:textId="77777777" w:rsidR="0020092D" w:rsidRPr="007A42A1" w:rsidRDefault="0020092D" w:rsidP="00E175C4">
            <w:pPr>
              <w:rPr>
                <w:rFonts w:ascii="Arial" w:hAnsi="Arial" w:cs="Arial"/>
                <w:sz w:val="16"/>
                <w:szCs w:val="16"/>
              </w:rPr>
            </w:pPr>
            <w:r w:rsidRPr="007A42A1">
              <w:rPr>
                <w:rFonts w:ascii="Arial" w:hAnsi="Arial" w:cs="Arial"/>
                <w:sz w:val="16"/>
                <w:szCs w:val="16"/>
              </w:rPr>
              <w:t>MAG (metaal actief gas), TIG (wolfraam inert gas)) bij het volgen</w:t>
            </w:r>
          </w:p>
          <w:p w14:paraId="2AF01CF9" w14:textId="77777777" w:rsidR="0020092D" w:rsidRPr="00C42A49" w:rsidRDefault="0020092D" w:rsidP="00E175C4">
            <w:pPr>
              <w:rPr>
                <w:rFonts w:ascii="Arial" w:hAnsi="Arial" w:cs="Arial"/>
                <w:sz w:val="16"/>
                <w:szCs w:val="16"/>
              </w:rPr>
            </w:pPr>
            <w:r w:rsidRPr="007A42A1">
              <w:rPr>
                <w:rFonts w:ascii="Arial" w:hAnsi="Arial" w:cs="Arial"/>
                <w:sz w:val="16"/>
                <w:szCs w:val="16"/>
              </w:rPr>
              <w:t>van goede praktijken en wanneer de kabel niet op het lichaam rust</w:t>
            </w:r>
          </w:p>
        </w:tc>
        <w:tc>
          <w:tcPr>
            <w:tcW w:w="1276" w:type="dxa"/>
            <w:shd w:val="clear" w:color="auto" w:fill="FFE599" w:themeFill="accent4" w:themeFillTint="66"/>
            <w:vAlign w:val="center"/>
          </w:tcPr>
          <w:p w14:paraId="2AF01CFA" w14:textId="77777777" w:rsidR="0020092D" w:rsidRPr="00C42A49" w:rsidRDefault="0020092D" w:rsidP="00E175C4">
            <w:pPr>
              <w:jc w:val="center"/>
              <w:rPr>
                <w:rFonts w:ascii="Arial" w:hAnsi="Arial" w:cs="Arial"/>
                <w:sz w:val="16"/>
                <w:szCs w:val="16"/>
              </w:rPr>
            </w:pPr>
            <w:r w:rsidRPr="007A42A1">
              <w:rPr>
                <w:rFonts w:ascii="Arial" w:hAnsi="Arial" w:cs="Arial"/>
                <w:sz w:val="16"/>
                <w:szCs w:val="16"/>
              </w:rPr>
              <w:t>Neen</w:t>
            </w:r>
          </w:p>
        </w:tc>
        <w:tc>
          <w:tcPr>
            <w:tcW w:w="1417" w:type="dxa"/>
            <w:shd w:val="clear" w:color="auto" w:fill="FFE599" w:themeFill="accent4" w:themeFillTint="66"/>
            <w:vAlign w:val="center"/>
          </w:tcPr>
          <w:p w14:paraId="2AF01CFB" w14:textId="77777777" w:rsidR="0020092D" w:rsidRPr="00C42A49" w:rsidRDefault="0020092D" w:rsidP="00E175C4">
            <w:pPr>
              <w:jc w:val="center"/>
              <w:rPr>
                <w:rFonts w:ascii="Arial" w:hAnsi="Arial" w:cs="Arial"/>
                <w:sz w:val="16"/>
                <w:szCs w:val="16"/>
              </w:rPr>
            </w:pPr>
            <w:r w:rsidRPr="007A42A1">
              <w:rPr>
                <w:rFonts w:ascii="Arial" w:hAnsi="Arial" w:cs="Arial"/>
                <w:sz w:val="16"/>
                <w:szCs w:val="16"/>
              </w:rPr>
              <w:t>Neen</w:t>
            </w:r>
          </w:p>
        </w:tc>
        <w:tc>
          <w:tcPr>
            <w:tcW w:w="1441" w:type="dxa"/>
            <w:shd w:val="clear" w:color="auto" w:fill="FFE599" w:themeFill="accent4" w:themeFillTint="66"/>
            <w:vAlign w:val="center"/>
          </w:tcPr>
          <w:p w14:paraId="2AF01CFC"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D02" w14:textId="77777777" w:rsidTr="00E175C4">
        <w:tc>
          <w:tcPr>
            <w:tcW w:w="4928" w:type="dxa"/>
            <w:shd w:val="clear" w:color="auto" w:fill="auto"/>
            <w:vAlign w:val="center"/>
          </w:tcPr>
          <w:p w14:paraId="2AF01CFE" w14:textId="77777777" w:rsidR="0020092D" w:rsidRPr="00C42A49" w:rsidRDefault="0020092D" w:rsidP="00E175C4">
            <w:pPr>
              <w:rPr>
                <w:rFonts w:ascii="Arial" w:hAnsi="Arial" w:cs="Arial"/>
                <w:sz w:val="16"/>
                <w:szCs w:val="16"/>
              </w:rPr>
            </w:pPr>
            <w:r w:rsidRPr="007A42A1">
              <w:rPr>
                <w:rFonts w:ascii="Arial" w:hAnsi="Arial" w:cs="Arial"/>
                <w:sz w:val="16"/>
                <w:szCs w:val="16"/>
              </w:rPr>
              <w:t>Acculaders, industrieel</w:t>
            </w:r>
          </w:p>
        </w:tc>
        <w:tc>
          <w:tcPr>
            <w:tcW w:w="1276" w:type="dxa"/>
            <w:shd w:val="clear" w:color="auto" w:fill="auto"/>
            <w:vAlign w:val="center"/>
          </w:tcPr>
          <w:p w14:paraId="2AF01CFF" w14:textId="77777777" w:rsidR="0020092D" w:rsidRPr="00C42A49" w:rsidRDefault="0020092D" w:rsidP="00E175C4">
            <w:pPr>
              <w:jc w:val="center"/>
              <w:rPr>
                <w:rFonts w:ascii="Arial" w:hAnsi="Arial" w:cs="Arial"/>
                <w:sz w:val="16"/>
                <w:szCs w:val="16"/>
              </w:rPr>
            </w:pPr>
            <w:r w:rsidRPr="007A42A1">
              <w:rPr>
                <w:rFonts w:ascii="Arial" w:hAnsi="Arial" w:cs="Arial"/>
                <w:sz w:val="16"/>
                <w:szCs w:val="16"/>
              </w:rPr>
              <w:t>Neen</w:t>
            </w:r>
          </w:p>
        </w:tc>
        <w:tc>
          <w:tcPr>
            <w:tcW w:w="1417" w:type="dxa"/>
            <w:shd w:val="clear" w:color="auto" w:fill="auto"/>
            <w:vAlign w:val="center"/>
          </w:tcPr>
          <w:p w14:paraId="2AF01D00" w14:textId="77777777" w:rsidR="0020092D" w:rsidRPr="00C42A49" w:rsidRDefault="0020092D" w:rsidP="00E175C4">
            <w:pPr>
              <w:jc w:val="center"/>
              <w:rPr>
                <w:rFonts w:ascii="Arial" w:hAnsi="Arial" w:cs="Arial"/>
                <w:sz w:val="16"/>
                <w:szCs w:val="16"/>
              </w:rPr>
            </w:pPr>
            <w:r w:rsidRPr="007A42A1">
              <w:rPr>
                <w:rFonts w:ascii="Arial" w:hAnsi="Arial" w:cs="Arial"/>
                <w:sz w:val="16"/>
                <w:szCs w:val="16"/>
              </w:rPr>
              <w:t>Neen</w:t>
            </w:r>
          </w:p>
        </w:tc>
        <w:tc>
          <w:tcPr>
            <w:tcW w:w="1441" w:type="dxa"/>
            <w:shd w:val="clear" w:color="auto" w:fill="auto"/>
            <w:vAlign w:val="center"/>
          </w:tcPr>
          <w:p w14:paraId="2AF01D01"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D07" w14:textId="77777777" w:rsidTr="00E175C4">
        <w:tc>
          <w:tcPr>
            <w:tcW w:w="4928" w:type="dxa"/>
            <w:shd w:val="clear" w:color="auto" w:fill="FFE599" w:themeFill="accent4" w:themeFillTint="66"/>
            <w:vAlign w:val="center"/>
          </w:tcPr>
          <w:p w14:paraId="2AF01D03" w14:textId="77777777" w:rsidR="0020092D" w:rsidRPr="00C42A49" w:rsidRDefault="0020092D" w:rsidP="00E175C4">
            <w:pPr>
              <w:rPr>
                <w:rFonts w:ascii="Arial" w:hAnsi="Arial" w:cs="Arial"/>
                <w:sz w:val="16"/>
                <w:szCs w:val="16"/>
              </w:rPr>
            </w:pPr>
            <w:r w:rsidRPr="007A42A1">
              <w:rPr>
                <w:rFonts w:ascii="Arial" w:hAnsi="Arial" w:cs="Arial"/>
                <w:sz w:val="16"/>
                <w:szCs w:val="16"/>
              </w:rPr>
              <w:t>Acculaders, groot professioneel</w:t>
            </w:r>
          </w:p>
        </w:tc>
        <w:tc>
          <w:tcPr>
            <w:tcW w:w="1276" w:type="dxa"/>
            <w:shd w:val="clear" w:color="auto" w:fill="FFE599" w:themeFill="accent4" w:themeFillTint="66"/>
            <w:vAlign w:val="center"/>
          </w:tcPr>
          <w:p w14:paraId="2AF01D04" w14:textId="77777777" w:rsidR="0020092D" w:rsidRPr="00C42A49" w:rsidRDefault="0020092D" w:rsidP="00E175C4">
            <w:pPr>
              <w:jc w:val="center"/>
              <w:rPr>
                <w:rFonts w:ascii="Arial" w:hAnsi="Arial" w:cs="Arial"/>
                <w:sz w:val="16"/>
                <w:szCs w:val="16"/>
              </w:rPr>
            </w:pPr>
            <w:r w:rsidRPr="007A42A1">
              <w:rPr>
                <w:rFonts w:ascii="Arial" w:hAnsi="Arial" w:cs="Arial"/>
                <w:sz w:val="16"/>
                <w:szCs w:val="16"/>
              </w:rPr>
              <w:t>Neen</w:t>
            </w:r>
          </w:p>
        </w:tc>
        <w:tc>
          <w:tcPr>
            <w:tcW w:w="1417" w:type="dxa"/>
            <w:shd w:val="clear" w:color="auto" w:fill="FFE599" w:themeFill="accent4" w:themeFillTint="66"/>
            <w:vAlign w:val="center"/>
          </w:tcPr>
          <w:p w14:paraId="2AF01D05" w14:textId="77777777" w:rsidR="0020092D" w:rsidRPr="00C42A49" w:rsidRDefault="0020092D" w:rsidP="00E175C4">
            <w:pPr>
              <w:jc w:val="center"/>
              <w:rPr>
                <w:rFonts w:ascii="Arial" w:hAnsi="Arial" w:cs="Arial"/>
                <w:sz w:val="16"/>
                <w:szCs w:val="16"/>
              </w:rPr>
            </w:pPr>
            <w:r w:rsidRPr="007A42A1">
              <w:rPr>
                <w:rFonts w:ascii="Arial" w:hAnsi="Arial" w:cs="Arial"/>
                <w:sz w:val="16"/>
                <w:szCs w:val="16"/>
              </w:rPr>
              <w:t>Neen</w:t>
            </w:r>
          </w:p>
        </w:tc>
        <w:tc>
          <w:tcPr>
            <w:tcW w:w="1441" w:type="dxa"/>
            <w:shd w:val="clear" w:color="auto" w:fill="FFE599" w:themeFill="accent4" w:themeFillTint="66"/>
            <w:vAlign w:val="center"/>
          </w:tcPr>
          <w:p w14:paraId="2AF01D06"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D0C" w14:textId="77777777" w:rsidTr="00E175C4">
        <w:tc>
          <w:tcPr>
            <w:tcW w:w="4928" w:type="dxa"/>
            <w:shd w:val="clear" w:color="auto" w:fill="auto"/>
            <w:vAlign w:val="center"/>
          </w:tcPr>
          <w:p w14:paraId="2AF01D08" w14:textId="77777777" w:rsidR="0020092D" w:rsidRPr="00C42A49" w:rsidRDefault="0020092D" w:rsidP="00E175C4">
            <w:pPr>
              <w:rPr>
                <w:rFonts w:ascii="Arial" w:hAnsi="Arial" w:cs="Arial"/>
                <w:sz w:val="16"/>
                <w:szCs w:val="16"/>
              </w:rPr>
            </w:pPr>
            <w:r w:rsidRPr="007A42A1">
              <w:rPr>
                <w:rFonts w:ascii="Arial" w:hAnsi="Arial" w:cs="Arial"/>
                <w:sz w:val="16"/>
                <w:szCs w:val="16"/>
              </w:rPr>
              <w:t>Coating- en verfapparatuur</w:t>
            </w:r>
          </w:p>
        </w:tc>
        <w:tc>
          <w:tcPr>
            <w:tcW w:w="1276" w:type="dxa"/>
            <w:shd w:val="clear" w:color="auto" w:fill="auto"/>
            <w:vAlign w:val="center"/>
          </w:tcPr>
          <w:p w14:paraId="2AF01D09" w14:textId="77777777" w:rsidR="0020092D" w:rsidRPr="00C42A49" w:rsidRDefault="0020092D" w:rsidP="00E175C4">
            <w:pPr>
              <w:jc w:val="center"/>
              <w:rPr>
                <w:rFonts w:ascii="Arial" w:hAnsi="Arial" w:cs="Arial"/>
                <w:sz w:val="16"/>
                <w:szCs w:val="16"/>
              </w:rPr>
            </w:pPr>
            <w:r w:rsidRPr="007A42A1">
              <w:rPr>
                <w:rFonts w:ascii="Arial" w:hAnsi="Arial" w:cs="Arial"/>
                <w:sz w:val="16"/>
                <w:szCs w:val="16"/>
              </w:rPr>
              <w:t>Neen</w:t>
            </w:r>
          </w:p>
        </w:tc>
        <w:tc>
          <w:tcPr>
            <w:tcW w:w="1417" w:type="dxa"/>
            <w:shd w:val="clear" w:color="auto" w:fill="auto"/>
            <w:vAlign w:val="center"/>
          </w:tcPr>
          <w:p w14:paraId="2AF01D0A" w14:textId="77777777" w:rsidR="0020092D" w:rsidRPr="00C42A49" w:rsidRDefault="0020092D" w:rsidP="00E175C4">
            <w:pPr>
              <w:jc w:val="center"/>
              <w:rPr>
                <w:rFonts w:ascii="Arial" w:hAnsi="Arial" w:cs="Arial"/>
                <w:sz w:val="16"/>
                <w:szCs w:val="16"/>
              </w:rPr>
            </w:pPr>
            <w:r w:rsidRPr="007A42A1">
              <w:rPr>
                <w:rFonts w:ascii="Arial" w:hAnsi="Arial" w:cs="Arial"/>
                <w:sz w:val="16"/>
                <w:szCs w:val="16"/>
              </w:rPr>
              <w:t>Neen</w:t>
            </w:r>
          </w:p>
        </w:tc>
        <w:tc>
          <w:tcPr>
            <w:tcW w:w="1441" w:type="dxa"/>
            <w:shd w:val="clear" w:color="auto" w:fill="auto"/>
            <w:vAlign w:val="center"/>
          </w:tcPr>
          <w:p w14:paraId="2AF01D0B" w14:textId="77777777" w:rsidR="0020092D" w:rsidRPr="00C42A49" w:rsidRDefault="0020092D" w:rsidP="00E175C4">
            <w:pPr>
              <w:jc w:val="center"/>
              <w:rPr>
                <w:rFonts w:ascii="Arial" w:hAnsi="Arial" w:cs="Arial"/>
                <w:sz w:val="16"/>
                <w:szCs w:val="16"/>
              </w:rPr>
            </w:pPr>
            <w:r w:rsidRPr="007A42A1">
              <w:rPr>
                <w:rFonts w:ascii="Arial" w:hAnsi="Arial" w:cs="Arial"/>
                <w:sz w:val="16"/>
                <w:szCs w:val="16"/>
              </w:rPr>
              <w:t>Neen</w:t>
            </w:r>
          </w:p>
        </w:tc>
      </w:tr>
      <w:tr w:rsidR="0020092D" w:rsidRPr="00C42A49" w14:paraId="2AF01D11" w14:textId="77777777" w:rsidTr="00E175C4">
        <w:tc>
          <w:tcPr>
            <w:tcW w:w="4928" w:type="dxa"/>
            <w:shd w:val="clear" w:color="auto" w:fill="FFE599" w:themeFill="accent4" w:themeFillTint="66"/>
            <w:vAlign w:val="center"/>
          </w:tcPr>
          <w:p w14:paraId="2AF01D0D" w14:textId="77777777" w:rsidR="0020092D" w:rsidRPr="00C42A49" w:rsidRDefault="0020092D" w:rsidP="00E175C4">
            <w:pPr>
              <w:rPr>
                <w:rFonts w:ascii="Arial" w:hAnsi="Arial" w:cs="Arial"/>
                <w:sz w:val="16"/>
                <w:szCs w:val="16"/>
              </w:rPr>
            </w:pPr>
            <w:r w:rsidRPr="002F5F5D">
              <w:rPr>
                <w:rFonts w:ascii="Arial" w:hAnsi="Arial" w:cs="Arial"/>
                <w:sz w:val="16"/>
                <w:szCs w:val="16"/>
              </w:rPr>
              <w:t xml:space="preserve">Controleapparatuur zonder </w:t>
            </w:r>
            <w:proofErr w:type="spellStart"/>
            <w:r w:rsidRPr="002F5F5D">
              <w:rPr>
                <w:rFonts w:ascii="Arial" w:hAnsi="Arial" w:cs="Arial"/>
                <w:sz w:val="16"/>
                <w:szCs w:val="16"/>
              </w:rPr>
              <w:t>radio-zenders</w:t>
            </w:r>
            <w:proofErr w:type="spellEnd"/>
          </w:p>
        </w:tc>
        <w:tc>
          <w:tcPr>
            <w:tcW w:w="1276" w:type="dxa"/>
            <w:shd w:val="clear" w:color="auto" w:fill="FFE599" w:themeFill="accent4" w:themeFillTint="66"/>
            <w:vAlign w:val="center"/>
          </w:tcPr>
          <w:p w14:paraId="2AF01D0E" w14:textId="77777777" w:rsidR="0020092D" w:rsidRPr="00C42A49" w:rsidRDefault="0020092D" w:rsidP="00E175C4">
            <w:pPr>
              <w:jc w:val="center"/>
              <w:rPr>
                <w:rFonts w:ascii="Arial" w:hAnsi="Arial" w:cs="Arial"/>
                <w:sz w:val="16"/>
                <w:szCs w:val="16"/>
              </w:rPr>
            </w:pPr>
            <w:r w:rsidRPr="002F5F5D">
              <w:rPr>
                <w:rFonts w:ascii="Arial" w:hAnsi="Arial" w:cs="Arial"/>
                <w:sz w:val="16"/>
                <w:szCs w:val="16"/>
              </w:rPr>
              <w:t>Neen</w:t>
            </w:r>
          </w:p>
        </w:tc>
        <w:tc>
          <w:tcPr>
            <w:tcW w:w="1417" w:type="dxa"/>
            <w:shd w:val="clear" w:color="auto" w:fill="FFE599" w:themeFill="accent4" w:themeFillTint="66"/>
            <w:vAlign w:val="center"/>
          </w:tcPr>
          <w:p w14:paraId="2AF01D0F" w14:textId="77777777" w:rsidR="0020092D" w:rsidRPr="00C42A49" w:rsidRDefault="0020092D" w:rsidP="00E175C4">
            <w:pPr>
              <w:jc w:val="center"/>
              <w:rPr>
                <w:rFonts w:ascii="Arial" w:hAnsi="Arial" w:cs="Arial"/>
                <w:sz w:val="16"/>
                <w:szCs w:val="16"/>
              </w:rPr>
            </w:pPr>
            <w:r w:rsidRPr="002F5F5D">
              <w:rPr>
                <w:rFonts w:ascii="Arial" w:hAnsi="Arial" w:cs="Arial"/>
                <w:sz w:val="16"/>
                <w:szCs w:val="16"/>
              </w:rPr>
              <w:t>Neen</w:t>
            </w:r>
          </w:p>
        </w:tc>
        <w:tc>
          <w:tcPr>
            <w:tcW w:w="1441" w:type="dxa"/>
            <w:shd w:val="clear" w:color="auto" w:fill="FFE599" w:themeFill="accent4" w:themeFillTint="66"/>
            <w:vAlign w:val="center"/>
          </w:tcPr>
          <w:p w14:paraId="2AF01D10" w14:textId="77777777" w:rsidR="0020092D" w:rsidRPr="00C42A49" w:rsidRDefault="0020092D" w:rsidP="00E175C4">
            <w:pPr>
              <w:jc w:val="center"/>
              <w:rPr>
                <w:rFonts w:ascii="Arial" w:hAnsi="Arial" w:cs="Arial"/>
                <w:sz w:val="16"/>
                <w:szCs w:val="16"/>
              </w:rPr>
            </w:pPr>
            <w:r w:rsidRPr="002F5F5D">
              <w:rPr>
                <w:rFonts w:ascii="Arial" w:hAnsi="Arial" w:cs="Arial"/>
                <w:sz w:val="16"/>
                <w:szCs w:val="16"/>
              </w:rPr>
              <w:t>Neen</w:t>
            </w:r>
          </w:p>
        </w:tc>
      </w:tr>
      <w:tr w:rsidR="0020092D" w:rsidRPr="00C42A49" w14:paraId="2AF01D16" w14:textId="77777777" w:rsidTr="00E175C4">
        <w:tc>
          <w:tcPr>
            <w:tcW w:w="4928" w:type="dxa"/>
            <w:shd w:val="clear" w:color="auto" w:fill="auto"/>
            <w:vAlign w:val="center"/>
          </w:tcPr>
          <w:p w14:paraId="2AF01D12" w14:textId="77777777" w:rsidR="0020092D" w:rsidRPr="00C42A49" w:rsidRDefault="0020092D" w:rsidP="00E175C4">
            <w:pPr>
              <w:rPr>
                <w:rFonts w:ascii="Arial" w:hAnsi="Arial" w:cs="Arial"/>
                <w:sz w:val="16"/>
                <w:szCs w:val="16"/>
              </w:rPr>
            </w:pPr>
            <w:proofErr w:type="spellStart"/>
            <w:r w:rsidRPr="002F5F5D">
              <w:rPr>
                <w:rFonts w:ascii="Arial" w:hAnsi="Arial" w:cs="Arial"/>
                <w:sz w:val="16"/>
                <w:szCs w:val="16"/>
              </w:rPr>
              <w:t>Coronaoppervlaktebehandelingsapparatuur</w:t>
            </w:r>
            <w:proofErr w:type="spellEnd"/>
          </w:p>
        </w:tc>
        <w:tc>
          <w:tcPr>
            <w:tcW w:w="1276" w:type="dxa"/>
            <w:shd w:val="clear" w:color="auto" w:fill="auto"/>
            <w:vAlign w:val="center"/>
          </w:tcPr>
          <w:p w14:paraId="2AF01D13" w14:textId="77777777" w:rsidR="0020092D" w:rsidRPr="00C42A49" w:rsidRDefault="0020092D" w:rsidP="00E175C4">
            <w:pPr>
              <w:jc w:val="center"/>
              <w:rPr>
                <w:rFonts w:ascii="Arial" w:hAnsi="Arial" w:cs="Arial"/>
                <w:sz w:val="16"/>
                <w:szCs w:val="16"/>
              </w:rPr>
            </w:pPr>
            <w:r w:rsidRPr="002F5F5D">
              <w:rPr>
                <w:rFonts w:ascii="Arial" w:hAnsi="Arial" w:cs="Arial"/>
                <w:sz w:val="16"/>
                <w:szCs w:val="16"/>
              </w:rPr>
              <w:t>Neen</w:t>
            </w:r>
          </w:p>
        </w:tc>
        <w:tc>
          <w:tcPr>
            <w:tcW w:w="1417" w:type="dxa"/>
            <w:shd w:val="clear" w:color="auto" w:fill="auto"/>
            <w:vAlign w:val="center"/>
          </w:tcPr>
          <w:p w14:paraId="2AF01D14" w14:textId="77777777" w:rsidR="0020092D" w:rsidRPr="00C42A49" w:rsidRDefault="0020092D" w:rsidP="00E175C4">
            <w:pPr>
              <w:jc w:val="center"/>
              <w:rPr>
                <w:rFonts w:ascii="Arial" w:hAnsi="Arial" w:cs="Arial"/>
                <w:sz w:val="16"/>
                <w:szCs w:val="16"/>
              </w:rPr>
            </w:pPr>
            <w:r w:rsidRPr="002F5F5D">
              <w:rPr>
                <w:rFonts w:ascii="Arial" w:hAnsi="Arial" w:cs="Arial"/>
                <w:sz w:val="16"/>
                <w:szCs w:val="16"/>
              </w:rPr>
              <w:t>Neen</w:t>
            </w:r>
          </w:p>
        </w:tc>
        <w:tc>
          <w:tcPr>
            <w:tcW w:w="1441" w:type="dxa"/>
            <w:shd w:val="clear" w:color="auto" w:fill="auto"/>
            <w:vAlign w:val="center"/>
          </w:tcPr>
          <w:p w14:paraId="2AF01D15"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D1B" w14:textId="77777777" w:rsidTr="00E175C4">
        <w:tc>
          <w:tcPr>
            <w:tcW w:w="4928" w:type="dxa"/>
            <w:shd w:val="clear" w:color="auto" w:fill="FFE599" w:themeFill="accent4" w:themeFillTint="66"/>
            <w:vAlign w:val="center"/>
          </w:tcPr>
          <w:p w14:paraId="2AF01D17" w14:textId="77777777" w:rsidR="0020092D" w:rsidRPr="00C42A49" w:rsidRDefault="0020092D" w:rsidP="00E175C4">
            <w:pPr>
              <w:rPr>
                <w:rFonts w:ascii="Arial" w:hAnsi="Arial" w:cs="Arial"/>
                <w:sz w:val="16"/>
                <w:szCs w:val="16"/>
              </w:rPr>
            </w:pPr>
            <w:r w:rsidRPr="00842749">
              <w:rPr>
                <w:rFonts w:ascii="Arial" w:hAnsi="Arial" w:cs="Arial"/>
                <w:sz w:val="16"/>
                <w:szCs w:val="16"/>
              </w:rPr>
              <w:t>Diëlektrische verwarming</w:t>
            </w:r>
          </w:p>
        </w:tc>
        <w:tc>
          <w:tcPr>
            <w:tcW w:w="1276" w:type="dxa"/>
            <w:shd w:val="clear" w:color="auto" w:fill="FFE599" w:themeFill="accent4" w:themeFillTint="66"/>
            <w:vAlign w:val="center"/>
          </w:tcPr>
          <w:p w14:paraId="2AF01D18"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Ja</w:t>
            </w:r>
          </w:p>
        </w:tc>
        <w:tc>
          <w:tcPr>
            <w:tcW w:w="1417" w:type="dxa"/>
            <w:shd w:val="clear" w:color="auto" w:fill="FFE599" w:themeFill="accent4" w:themeFillTint="66"/>
            <w:vAlign w:val="center"/>
          </w:tcPr>
          <w:p w14:paraId="2AF01D19"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Ja</w:t>
            </w:r>
          </w:p>
        </w:tc>
        <w:tc>
          <w:tcPr>
            <w:tcW w:w="1441" w:type="dxa"/>
            <w:shd w:val="clear" w:color="auto" w:fill="FFE599" w:themeFill="accent4" w:themeFillTint="66"/>
            <w:vAlign w:val="center"/>
          </w:tcPr>
          <w:p w14:paraId="2AF01D1A"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Ja</w:t>
            </w:r>
          </w:p>
        </w:tc>
      </w:tr>
      <w:tr w:rsidR="0020092D" w:rsidRPr="00C42A49" w14:paraId="2AF01D20" w14:textId="77777777" w:rsidTr="00E175C4">
        <w:tc>
          <w:tcPr>
            <w:tcW w:w="4928" w:type="dxa"/>
            <w:shd w:val="clear" w:color="auto" w:fill="auto"/>
            <w:vAlign w:val="center"/>
          </w:tcPr>
          <w:p w14:paraId="2AF01D1C" w14:textId="77777777" w:rsidR="0020092D" w:rsidRPr="00C42A49" w:rsidRDefault="0020092D" w:rsidP="00E175C4">
            <w:pPr>
              <w:rPr>
                <w:rFonts w:ascii="Arial" w:hAnsi="Arial" w:cs="Arial"/>
                <w:sz w:val="16"/>
                <w:szCs w:val="16"/>
              </w:rPr>
            </w:pPr>
            <w:proofErr w:type="spellStart"/>
            <w:r w:rsidRPr="00842749">
              <w:rPr>
                <w:rFonts w:ascii="Arial" w:hAnsi="Arial" w:cs="Arial"/>
                <w:sz w:val="16"/>
                <w:szCs w:val="16"/>
              </w:rPr>
              <w:t>Diëlektrisch</w:t>
            </w:r>
            <w:proofErr w:type="spellEnd"/>
            <w:r w:rsidRPr="00842749">
              <w:rPr>
                <w:rFonts w:ascii="Arial" w:hAnsi="Arial" w:cs="Arial"/>
                <w:sz w:val="16"/>
                <w:szCs w:val="16"/>
              </w:rPr>
              <w:t xml:space="preserve"> lassen</w:t>
            </w:r>
          </w:p>
        </w:tc>
        <w:tc>
          <w:tcPr>
            <w:tcW w:w="1276" w:type="dxa"/>
            <w:shd w:val="clear" w:color="auto" w:fill="auto"/>
            <w:vAlign w:val="center"/>
          </w:tcPr>
          <w:p w14:paraId="2AF01D1D"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Ja</w:t>
            </w:r>
          </w:p>
        </w:tc>
        <w:tc>
          <w:tcPr>
            <w:tcW w:w="1417" w:type="dxa"/>
            <w:shd w:val="clear" w:color="auto" w:fill="auto"/>
            <w:vAlign w:val="center"/>
          </w:tcPr>
          <w:p w14:paraId="2AF01D1E"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Ja</w:t>
            </w:r>
          </w:p>
        </w:tc>
        <w:tc>
          <w:tcPr>
            <w:tcW w:w="1441" w:type="dxa"/>
            <w:shd w:val="clear" w:color="auto" w:fill="auto"/>
            <w:vAlign w:val="center"/>
          </w:tcPr>
          <w:p w14:paraId="2AF01D1F"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Ja</w:t>
            </w:r>
          </w:p>
        </w:tc>
      </w:tr>
      <w:tr w:rsidR="0020092D" w:rsidRPr="00C42A49" w14:paraId="2AF01D25" w14:textId="77777777" w:rsidTr="00E175C4">
        <w:tc>
          <w:tcPr>
            <w:tcW w:w="4928" w:type="dxa"/>
            <w:shd w:val="clear" w:color="auto" w:fill="FFE599" w:themeFill="accent4" w:themeFillTint="66"/>
            <w:vAlign w:val="center"/>
          </w:tcPr>
          <w:p w14:paraId="2AF01D21" w14:textId="77777777" w:rsidR="0020092D" w:rsidRPr="00C42A49" w:rsidRDefault="0020092D" w:rsidP="00E175C4">
            <w:pPr>
              <w:rPr>
                <w:rFonts w:ascii="Arial" w:hAnsi="Arial" w:cs="Arial"/>
                <w:sz w:val="16"/>
                <w:szCs w:val="16"/>
              </w:rPr>
            </w:pPr>
            <w:r w:rsidRPr="00842749">
              <w:rPr>
                <w:rFonts w:ascii="Arial" w:hAnsi="Arial" w:cs="Arial"/>
                <w:sz w:val="16"/>
                <w:szCs w:val="16"/>
              </w:rPr>
              <w:t>Elektrostatische verfapparatuur</w:t>
            </w:r>
          </w:p>
        </w:tc>
        <w:tc>
          <w:tcPr>
            <w:tcW w:w="1276" w:type="dxa"/>
            <w:shd w:val="clear" w:color="auto" w:fill="FFE599" w:themeFill="accent4" w:themeFillTint="66"/>
            <w:vAlign w:val="center"/>
          </w:tcPr>
          <w:p w14:paraId="2AF01D22"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Neen</w:t>
            </w:r>
          </w:p>
        </w:tc>
        <w:tc>
          <w:tcPr>
            <w:tcW w:w="1417" w:type="dxa"/>
            <w:shd w:val="clear" w:color="auto" w:fill="FFE599" w:themeFill="accent4" w:themeFillTint="66"/>
            <w:vAlign w:val="center"/>
          </w:tcPr>
          <w:p w14:paraId="2AF01D23"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FFE599" w:themeFill="accent4" w:themeFillTint="66"/>
            <w:vAlign w:val="center"/>
          </w:tcPr>
          <w:p w14:paraId="2AF01D24"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D2A" w14:textId="77777777" w:rsidTr="00E175C4">
        <w:tc>
          <w:tcPr>
            <w:tcW w:w="4928" w:type="dxa"/>
            <w:shd w:val="clear" w:color="auto" w:fill="auto"/>
            <w:vAlign w:val="center"/>
          </w:tcPr>
          <w:p w14:paraId="2AF01D26" w14:textId="77777777" w:rsidR="0020092D" w:rsidRPr="00C42A49" w:rsidRDefault="0020092D" w:rsidP="00E175C4">
            <w:pPr>
              <w:rPr>
                <w:rFonts w:ascii="Arial" w:hAnsi="Arial" w:cs="Arial"/>
                <w:sz w:val="16"/>
                <w:szCs w:val="16"/>
              </w:rPr>
            </w:pPr>
            <w:r w:rsidRPr="00842749">
              <w:rPr>
                <w:rFonts w:ascii="Arial" w:hAnsi="Arial" w:cs="Arial"/>
                <w:sz w:val="16"/>
                <w:szCs w:val="16"/>
              </w:rPr>
              <w:t>Smeltovens, weerstandsverhitting</w:t>
            </w:r>
          </w:p>
        </w:tc>
        <w:tc>
          <w:tcPr>
            <w:tcW w:w="1276" w:type="dxa"/>
            <w:shd w:val="clear" w:color="auto" w:fill="auto"/>
            <w:vAlign w:val="center"/>
          </w:tcPr>
          <w:p w14:paraId="2AF01D27"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Neen</w:t>
            </w:r>
          </w:p>
        </w:tc>
        <w:tc>
          <w:tcPr>
            <w:tcW w:w="1417" w:type="dxa"/>
            <w:shd w:val="clear" w:color="auto" w:fill="auto"/>
            <w:vAlign w:val="center"/>
          </w:tcPr>
          <w:p w14:paraId="2AF01D28"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Neen</w:t>
            </w:r>
          </w:p>
        </w:tc>
        <w:tc>
          <w:tcPr>
            <w:tcW w:w="1441" w:type="dxa"/>
            <w:shd w:val="clear" w:color="auto" w:fill="auto"/>
            <w:vAlign w:val="center"/>
          </w:tcPr>
          <w:p w14:paraId="2AF01D29"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D2F" w14:textId="77777777" w:rsidTr="00E175C4">
        <w:tc>
          <w:tcPr>
            <w:tcW w:w="4928" w:type="dxa"/>
            <w:shd w:val="clear" w:color="auto" w:fill="FFE599" w:themeFill="accent4" w:themeFillTint="66"/>
            <w:vAlign w:val="center"/>
          </w:tcPr>
          <w:p w14:paraId="2AF01D2B" w14:textId="77777777" w:rsidR="0020092D" w:rsidRPr="00C42A49" w:rsidRDefault="0020092D" w:rsidP="00E175C4">
            <w:pPr>
              <w:rPr>
                <w:rFonts w:ascii="Arial" w:hAnsi="Arial" w:cs="Arial"/>
                <w:sz w:val="16"/>
                <w:szCs w:val="16"/>
              </w:rPr>
            </w:pPr>
            <w:r w:rsidRPr="00842749">
              <w:rPr>
                <w:rFonts w:ascii="Arial" w:hAnsi="Arial" w:cs="Arial"/>
                <w:sz w:val="16"/>
                <w:szCs w:val="16"/>
              </w:rPr>
              <w:t>Lijmpistolen (draagbaar) — werkplekken met</w:t>
            </w:r>
          </w:p>
        </w:tc>
        <w:tc>
          <w:tcPr>
            <w:tcW w:w="1276" w:type="dxa"/>
            <w:shd w:val="clear" w:color="auto" w:fill="FFE599" w:themeFill="accent4" w:themeFillTint="66"/>
            <w:vAlign w:val="center"/>
          </w:tcPr>
          <w:p w14:paraId="2AF01D2C"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Neen</w:t>
            </w:r>
          </w:p>
        </w:tc>
        <w:tc>
          <w:tcPr>
            <w:tcW w:w="1417" w:type="dxa"/>
            <w:shd w:val="clear" w:color="auto" w:fill="FFE599" w:themeFill="accent4" w:themeFillTint="66"/>
            <w:vAlign w:val="center"/>
          </w:tcPr>
          <w:p w14:paraId="2AF01D2D"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Neen</w:t>
            </w:r>
          </w:p>
        </w:tc>
        <w:tc>
          <w:tcPr>
            <w:tcW w:w="1441" w:type="dxa"/>
            <w:shd w:val="clear" w:color="auto" w:fill="FFE599" w:themeFill="accent4" w:themeFillTint="66"/>
            <w:vAlign w:val="center"/>
          </w:tcPr>
          <w:p w14:paraId="2AF01D2E"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Neen</w:t>
            </w:r>
          </w:p>
        </w:tc>
      </w:tr>
      <w:tr w:rsidR="0020092D" w:rsidRPr="00C42A49" w14:paraId="2AF01D34" w14:textId="77777777" w:rsidTr="00E175C4">
        <w:tc>
          <w:tcPr>
            <w:tcW w:w="4928" w:type="dxa"/>
            <w:shd w:val="clear" w:color="auto" w:fill="auto"/>
            <w:vAlign w:val="center"/>
          </w:tcPr>
          <w:p w14:paraId="2AF01D30" w14:textId="77777777" w:rsidR="0020092D" w:rsidRPr="00C42A49" w:rsidRDefault="0020092D" w:rsidP="00E175C4">
            <w:pPr>
              <w:rPr>
                <w:rFonts w:ascii="Arial" w:hAnsi="Arial" w:cs="Arial"/>
                <w:sz w:val="16"/>
                <w:szCs w:val="16"/>
              </w:rPr>
            </w:pPr>
            <w:r w:rsidRPr="00842749">
              <w:rPr>
                <w:rFonts w:ascii="Arial" w:hAnsi="Arial" w:cs="Arial"/>
                <w:sz w:val="16"/>
                <w:szCs w:val="16"/>
              </w:rPr>
              <w:t>Lijmpistolen — gebruik van</w:t>
            </w:r>
          </w:p>
        </w:tc>
        <w:tc>
          <w:tcPr>
            <w:tcW w:w="1276" w:type="dxa"/>
            <w:shd w:val="clear" w:color="auto" w:fill="auto"/>
            <w:vAlign w:val="center"/>
          </w:tcPr>
          <w:p w14:paraId="2AF01D31"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Neen</w:t>
            </w:r>
          </w:p>
        </w:tc>
        <w:tc>
          <w:tcPr>
            <w:tcW w:w="1417" w:type="dxa"/>
            <w:shd w:val="clear" w:color="auto" w:fill="auto"/>
            <w:vAlign w:val="center"/>
          </w:tcPr>
          <w:p w14:paraId="2AF01D32"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Neen</w:t>
            </w:r>
          </w:p>
        </w:tc>
        <w:tc>
          <w:tcPr>
            <w:tcW w:w="1441" w:type="dxa"/>
            <w:shd w:val="clear" w:color="auto" w:fill="auto"/>
            <w:vAlign w:val="center"/>
          </w:tcPr>
          <w:p w14:paraId="2AF01D33"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D39" w14:textId="77777777" w:rsidTr="00E175C4">
        <w:tc>
          <w:tcPr>
            <w:tcW w:w="4928" w:type="dxa"/>
            <w:shd w:val="clear" w:color="auto" w:fill="FFE599" w:themeFill="accent4" w:themeFillTint="66"/>
            <w:vAlign w:val="center"/>
          </w:tcPr>
          <w:p w14:paraId="2AF01D35" w14:textId="77777777" w:rsidR="0020092D" w:rsidRPr="00C42A49" w:rsidRDefault="0020092D" w:rsidP="00E175C4">
            <w:pPr>
              <w:rPr>
                <w:rFonts w:ascii="Arial" w:hAnsi="Arial" w:cs="Arial"/>
                <w:sz w:val="16"/>
                <w:szCs w:val="16"/>
              </w:rPr>
            </w:pPr>
            <w:r w:rsidRPr="00842749">
              <w:rPr>
                <w:rFonts w:ascii="Arial" w:hAnsi="Arial" w:cs="Arial"/>
                <w:sz w:val="16"/>
                <w:szCs w:val="16"/>
              </w:rPr>
              <w:t>Hittepistolen (draagbaar) — werkplekken met</w:t>
            </w:r>
          </w:p>
        </w:tc>
        <w:tc>
          <w:tcPr>
            <w:tcW w:w="1276" w:type="dxa"/>
            <w:shd w:val="clear" w:color="auto" w:fill="FFE599" w:themeFill="accent4" w:themeFillTint="66"/>
            <w:vAlign w:val="center"/>
          </w:tcPr>
          <w:p w14:paraId="2AF01D36"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Neen</w:t>
            </w:r>
          </w:p>
        </w:tc>
        <w:tc>
          <w:tcPr>
            <w:tcW w:w="1417" w:type="dxa"/>
            <w:shd w:val="clear" w:color="auto" w:fill="FFE599" w:themeFill="accent4" w:themeFillTint="66"/>
            <w:vAlign w:val="center"/>
          </w:tcPr>
          <w:p w14:paraId="2AF01D37"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Neen</w:t>
            </w:r>
          </w:p>
        </w:tc>
        <w:tc>
          <w:tcPr>
            <w:tcW w:w="1441" w:type="dxa"/>
            <w:shd w:val="clear" w:color="auto" w:fill="FFE599" w:themeFill="accent4" w:themeFillTint="66"/>
            <w:vAlign w:val="center"/>
          </w:tcPr>
          <w:p w14:paraId="2AF01D38" w14:textId="77777777" w:rsidR="0020092D" w:rsidRPr="00C42A49" w:rsidRDefault="0020092D" w:rsidP="00E175C4">
            <w:pPr>
              <w:jc w:val="center"/>
              <w:rPr>
                <w:rFonts w:ascii="Arial" w:hAnsi="Arial" w:cs="Arial"/>
                <w:sz w:val="16"/>
                <w:szCs w:val="16"/>
              </w:rPr>
            </w:pPr>
            <w:r w:rsidRPr="00842749">
              <w:rPr>
                <w:rFonts w:ascii="Arial" w:hAnsi="Arial" w:cs="Arial"/>
                <w:sz w:val="16"/>
                <w:szCs w:val="16"/>
              </w:rPr>
              <w:t>Neen</w:t>
            </w:r>
          </w:p>
        </w:tc>
      </w:tr>
      <w:tr w:rsidR="0020092D" w:rsidRPr="00C42A49" w14:paraId="2AF01D3E" w14:textId="77777777" w:rsidTr="00E175C4">
        <w:tc>
          <w:tcPr>
            <w:tcW w:w="4928" w:type="dxa"/>
            <w:shd w:val="clear" w:color="auto" w:fill="auto"/>
            <w:vAlign w:val="center"/>
          </w:tcPr>
          <w:p w14:paraId="2AF01D3A" w14:textId="77777777" w:rsidR="0020092D" w:rsidRPr="00C42A49" w:rsidRDefault="0020092D" w:rsidP="00E175C4">
            <w:pPr>
              <w:rPr>
                <w:rFonts w:ascii="Arial" w:hAnsi="Arial" w:cs="Arial"/>
                <w:sz w:val="16"/>
                <w:szCs w:val="16"/>
              </w:rPr>
            </w:pPr>
            <w:r w:rsidRPr="008861CC">
              <w:rPr>
                <w:rFonts w:ascii="Arial" w:hAnsi="Arial" w:cs="Arial"/>
                <w:sz w:val="16"/>
                <w:szCs w:val="16"/>
              </w:rPr>
              <w:t>Hittepistolen — gebruik van</w:t>
            </w:r>
          </w:p>
        </w:tc>
        <w:tc>
          <w:tcPr>
            <w:tcW w:w="1276" w:type="dxa"/>
            <w:shd w:val="clear" w:color="auto" w:fill="auto"/>
            <w:vAlign w:val="center"/>
          </w:tcPr>
          <w:p w14:paraId="2AF01D3B" w14:textId="77777777" w:rsidR="0020092D" w:rsidRPr="00C42A49" w:rsidRDefault="0020092D" w:rsidP="00E175C4">
            <w:pPr>
              <w:jc w:val="center"/>
              <w:rPr>
                <w:rFonts w:ascii="Arial" w:hAnsi="Arial" w:cs="Arial"/>
                <w:sz w:val="16"/>
                <w:szCs w:val="16"/>
              </w:rPr>
            </w:pPr>
            <w:r w:rsidRPr="008861CC">
              <w:rPr>
                <w:rFonts w:ascii="Arial" w:hAnsi="Arial" w:cs="Arial"/>
                <w:sz w:val="16"/>
                <w:szCs w:val="16"/>
              </w:rPr>
              <w:t>Neen</w:t>
            </w:r>
          </w:p>
        </w:tc>
        <w:tc>
          <w:tcPr>
            <w:tcW w:w="1417" w:type="dxa"/>
            <w:shd w:val="clear" w:color="auto" w:fill="auto"/>
            <w:vAlign w:val="center"/>
          </w:tcPr>
          <w:p w14:paraId="2AF01D3C" w14:textId="77777777" w:rsidR="0020092D" w:rsidRPr="00C42A49" w:rsidRDefault="0020092D" w:rsidP="00E175C4">
            <w:pPr>
              <w:jc w:val="center"/>
              <w:rPr>
                <w:rFonts w:ascii="Arial" w:hAnsi="Arial" w:cs="Arial"/>
                <w:sz w:val="16"/>
                <w:szCs w:val="16"/>
              </w:rPr>
            </w:pPr>
            <w:r w:rsidRPr="008861CC">
              <w:rPr>
                <w:rFonts w:ascii="Arial" w:hAnsi="Arial" w:cs="Arial"/>
                <w:sz w:val="16"/>
                <w:szCs w:val="16"/>
              </w:rPr>
              <w:t>Neen</w:t>
            </w:r>
          </w:p>
        </w:tc>
        <w:tc>
          <w:tcPr>
            <w:tcW w:w="1441" w:type="dxa"/>
            <w:shd w:val="clear" w:color="auto" w:fill="auto"/>
            <w:vAlign w:val="center"/>
          </w:tcPr>
          <w:p w14:paraId="2AF01D3D"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D43" w14:textId="77777777" w:rsidTr="00E175C4">
        <w:tc>
          <w:tcPr>
            <w:tcW w:w="4928" w:type="dxa"/>
            <w:shd w:val="clear" w:color="auto" w:fill="FFE599" w:themeFill="accent4" w:themeFillTint="66"/>
            <w:vAlign w:val="center"/>
          </w:tcPr>
          <w:p w14:paraId="2AF01D3F" w14:textId="77777777" w:rsidR="0020092D" w:rsidRPr="00C42A49" w:rsidRDefault="0020092D" w:rsidP="00E175C4">
            <w:pPr>
              <w:rPr>
                <w:rFonts w:ascii="Arial" w:hAnsi="Arial" w:cs="Arial"/>
                <w:sz w:val="16"/>
                <w:szCs w:val="16"/>
              </w:rPr>
            </w:pPr>
            <w:r w:rsidRPr="008861CC">
              <w:rPr>
                <w:rFonts w:ascii="Arial" w:hAnsi="Arial" w:cs="Arial"/>
                <w:sz w:val="16"/>
                <w:szCs w:val="16"/>
              </w:rPr>
              <w:t>Hydraulische laadplatformen</w:t>
            </w:r>
          </w:p>
        </w:tc>
        <w:tc>
          <w:tcPr>
            <w:tcW w:w="1276" w:type="dxa"/>
            <w:shd w:val="clear" w:color="auto" w:fill="FFE599" w:themeFill="accent4" w:themeFillTint="66"/>
            <w:vAlign w:val="center"/>
          </w:tcPr>
          <w:p w14:paraId="2AF01D40" w14:textId="77777777" w:rsidR="0020092D" w:rsidRPr="00C42A49" w:rsidRDefault="0020092D" w:rsidP="00E175C4">
            <w:pPr>
              <w:jc w:val="center"/>
              <w:rPr>
                <w:rFonts w:ascii="Arial" w:hAnsi="Arial" w:cs="Arial"/>
                <w:sz w:val="16"/>
                <w:szCs w:val="16"/>
              </w:rPr>
            </w:pPr>
            <w:r w:rsidRPr="008861CC">
              <w:rPr>
                <w:rFonts w:ascii="Arial" w:hAnsi="Arial" w:cs="Arial"/>
                <w:sz w:val="16"/>
                <w:szCs w:val="16"/>
              </w:rPr>
              <w:t>Neen</w:t>
            </w:r>
          </w:p>
        </w:tc>
        <w:tc>
          <w:tcPr>
            <w:tcW w:w="1417" w:type="dxa"/>
            <w:shd w:val="clear" w:color="auto" w:fill="FFE599" w:themeFill="accent4" w:themeFillTint="66"/>
            <w:vAlign w:val="center"/>
          </w:tcPr>
          <w:p w14:paraId="2AF01D41" w14:textId="77777777" w:rsidR="0020092D" w:rsidRPr="00C42A49" w:rsidRDefault="0020092D" w:rsidP="00E175C4">
            <w:pPr>
              <w:jc w:val="center"/>
              <w:rPr>
                <w:rFonts w:ascii="Arial" w:hAnsi="Arial" w:cs="Arial"/>
                <w:sz w:val="16"/>
                <w:szCs w:val="16"/>
              </w:rPr>
            </w:pPr>
            <w:r w:rsidRPr="008861CC">
              <w:rPr>
                <w:rFonts w:ascii="Arial" w:hAnsi="Arial" w:cs="Arial"/>
                <w:sz w:val="16"/>
                <w:szCs w:val="16"/>
              </w:rPr>
              <w:t>Neen</w:t>
            </w:r>
          </w:p>
        </w:tc>
        <w:tc>
          <w:tcPr>
            <w:tcW w:w="1441" w:type="dxa"/>
            <w:shd w:val="clear" w:color="auto" w:fill="FFE599" w:themeFill="accent4" w:themeFillTint="66"/>
            <w:vAlign w:val="center"/>
          </w:tcPr>
          <w:p w14:paraId="2AF01D42" w14:textId="77777777" w:rsidR="0020092D" w:rsidRPr="00C42A49" w:rsidRDefault="0020092D" w:rsidP="00E175C4">
            <w:pPr>
              <w:jc w:val="center"/>
              <w:rPr>
                <w:rFonts w:ascii="Arial" w:hAnsi="Arial" w:cs="Arial"/>
                <w:sz w:val="16"/>
                <w:szCs w:val="16"/>
              </w:rPr>
            </w:pPr>
            <w:r w:rsidRPr="008861CC">
              <w:rPr>
                <w:rFonts w:ascii="Arial" w:hAnsi="Arial" w:cs="Arial"/>
                <w:sz w:val="16"/>
                <w:szCs w:val="16"/>
              </w:rPr>
              <w:t>Neen</w:t>
            </w:r>
          </w:p>
        </w:tc>
      </w:tr>
      <w:tr w:rsidR="0020092D" w:rsidRPr="00C42A49" w14:paraId="2AF01D48" w14:textId="77777777" w:rsidTr="00E175C4">
        <w:tc>
          <w:tcPr>
            <w:tcW w:w="4928" w:type="dxa"/>
            <w:shd w:val="clear" w:color="auto" w:fill="auto"/>
            <w:vAlign w:val="center"/>
          </w:tcPr>
          <w:p w14:paraId="2AF01D44" w14:textId="77777777" w:rsidR="0020092D" w:rsidRPr="00C42A49" w:rsidRDefault="0020092D" w:rsidP="00E175C4">
            <w:pPr>
              <w:rPr>
                <w:rFonts w:ascii="Arial" w:hAnsi="Arial" w:cs="Arial"/>
                <w:sz w:val="16"/>
                <w:szCs w:val="16"/>
              </w:rPr>
            </w:pPr>
            <w:r w:rsidRPr="008861CC">
              <w:rPr>
                <w:rFonts w:ascii="Arial" w:hAnsi="Arial" w:cs="Arial"/>
                <w:sz w:val="16"/>
                <w:szCs w:val="16"/>
              </w:rPr>
              <w:t>Inductieverhitting</w:t>
            </w:r>
          </w:p>
        </w:tc>
        <w:tc>
          <w:tcPr>
            <w:tcW w:w="1276" w:type="dxa"/>
            <w:shd w:val="clear" w:color="auto" w:fill="auto"/>
            <w:vAlign w:val="center"/>
          </w:tcPr>
          <w:p w14:paraId="2AF01D45"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auto"/>
            <w:vAlign w:val="center"/>
          </w:tcPr>
          <w:p w14:paraId="2AF01D46"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auto"/>
            <w:vAlign w:val="center"/>
          </w:tcPr>
          <w:p w14:paraId="2AF01D47"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D4E" w14:textId="77777777" w:rsidTr="00E175C4">
        <w:tc>
          <w:tcPr>
            <w:tcW w:w="4928" w:type="dxa"/>
            <w:shd w:val="clear" w:color="auto" w:fill="FFE599" w:themeFill="accent4" w:themeFillTint="66"/>
            <w:vAlign w:val="center"/>
          </w:tcPr>
          <w:p w14:paraId="2AF01D49" w14:textId="77777777" w:rsidR="0020092D" w:rsidRPr="008861CC" w:rsidRDefault="0020092D" w:rsidP="00E175C4">
            <w:pPr>
              <w:rPr>
                <w:rFonts w:ascii="Arial" w:hAnsi="Arial" w:cs="Arial"/>
                <w:sz w:val="16"/>
                <w:szCs w:val="16"/>
              </w:rPr>
            </w:pPr>
            <w:r w:rsidRPr="008861CC">
              <w:rPr>
                <w:rFonts w:ascii="Arial" w:hAnsi="Arial" w:cs="Arial"/>
                <w:sz w:val="16"/>
                <w:szCs w:val="16"/>
              </w:rPr>
              <w:t>Inductieverhittingssystemen, geautomatiseerd, foutopsporing en</w:t>
            </w:r>
          </w:p>
          <w:p w14:paraId="2AF01D4A" w14:textId="77777777" w:rsidR="0020092D" w:rsidRPr="00C42A49" w:rsidRDefault="0020092D" w:rsidP="00E175C4">
            <w:pPr>
              <w:rPr>
                <w:rFonts w:ascii="Arial" w:hAnsi="Arial" w:cs="Arial"/>
                <w:sz w:val="16"/>
                <w:szCs w:val="16"/>
              </w:rPr>
            </w:pPr>
            <w:r w:rsidRPr="008861CC">
              <w:rPr>
                <w:rFonts w:ascii="Arial" w:hAnsi="Arial" w:cs="Arial"/>
                <w:sz w:val="16"/>
                <w:szCs w:val="16"/>
              </w:rPr>
              <w:t>reparatie in dichte nabijheid van de EMV-bron</w:t>
            </w:r>
          </w:p>
        </w:tc>
        <w:tc>
          <w:tcPr>
            <w:tcW w:w="1276" w:type="dxa"/>
            <w:shd w:val="clear" w:color="auto" w:fill="FFE599" w:themeFill="accent4" w:themeFillTint="66"/>
            <w:vAlign w:val="center"/>
          </w:tcPr>
          <w:p w14:paraId="2AF01D4B"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FFE599" w:themeFill="accent4" w:themeFillTint="66"/>
            <w:vAlign w:val="center"/>
          </w:tcPr>
          <w:p w14:paraId="2AF01D4C"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FFE599" w:themeFill="accent4" w:themeFillTint="66"/>
            <w:vAlign w:val="center"/>
          </w:tcPr>
          <w:p w14:paraId="2AF01D4D"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D53" w14:textId="77777777" w:rsidTr="00E175C4">
        <w:tc>
          <w:tcPr>
            <w:tcW w:w="4928" w:type="dxa"/>
            <w:shd w:val="clear" w:color="auto" w:fill="auto"/>
            <w:vAlign w:val="center"/>
          </w:tcPr>
          <w:p w14:paraId="2AF01D4F" w14:textId="77777777" w:rsidR="0020092D" w:rsidRPr="00C42A49" w:rsidRDefault="0020092D" w:rsidP="00E175C4">
            <w:pPr>
              <w:rPr>
                <w:rFonts w:ascii="Arial" w:hAnsi="Arial" w:cs="Arial"/>
                <w:sz w:val="16"/>
                <w:szCs w:val="16"/>
              </w:rPr>
            </w:pPr>
            <w:r w:rsidRPr="008861CC">
              <w:rPr>
                <w:rFonts w:ascii="Arial" w:hAnsi="Arial" w:cs="Arial"/>
                <w:sz w:val="16"/>
                <w:szCs w:val="16"/>
              </w:rPr>
              <w:t>Inductieve verzegelingsapparatuur</w:t>
            </w:r>
          </w:p>
        </w:tc>
        <w:tc>
          <w:tcPr>
            <w:tcW w:w="1276" w:type="dxa"/>
            <w:shd w:val="clear" w:color="auto" w:fill="auto"/>
            <w:vAlign w:val="center"/>
          </w:tcPr>
          <w:p w14:paraId="2AF01D50"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auto"/>
            <w:vAlign w:val="center"/>
          </w:tcPr>
          <w:p w14:paraId="2AF01D51"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41" w:type="dxa"/>
            <w:shd w:val="clear" w:color="auto" w:fill="auto"/>
            <w:vAlign w:val="center"/>
          </w:tcPr>
          <w:p w14:paraId="2AF01D52"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D58" w14:textId="77777777" w:rsidTr="00E175C4">
        <w:tc>
          <w:tcPr>
            <w:tcW w:w="4928" w:type="dxa"/>
            <w:shd w:val="clear" w:color="auto" w:fill="FFE599" w:themeFill="accent4" w:themeFillTint="66"/>
            <w:vAlign w:val="center"/>
          </w:tcPr>
          <w:p w14:paraId="2AF01D54" w14:textId="77777777" w:rsidR="0020092D" w:rsidRPr="00C42A49" w:rsidRDefault="0020092D" w:rsidP="00E175C4">
            <w:pPr>
              <w:rPr>
                <w:rFonts w:ascii="Arial" w:hAnsi="Arial" w:cs="Arial"/>
                <w:sz w:val="16"/>
                <w:szCs w:val="16"/>
              </w:rPr>
            </w:pPr>
            <w:r w:rsidRPr="008861CC">
              <w:rPr>
                <w:rFonts w:ascii="Arial" w:hAnsi="Arial" w:cs="Arial"/>
                <w:sz w:val="16"/>
                <w:szCs w:val="16"/>
              </w:rPr>
              <w:t>Inductief solderen</w:t>
            </w:r>
          </w:p>
        </w:tc>
        <w:tc>
          <w:tcPr>
            <w:tcW w:w="1276" w:type="dxa"/>
            <w:shd w:val="clear" w:color="auto" w:fill="FFE599" w:themeFill="accent4" w:themeFillTint="66"/>
            <w:vAlign w:val="center"/>
          </w:tcPr>
          <w:p w14:paraId="2AF01D55"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FFE599" w:themeFill="accent4" w:themeFillTint="66"/>
            <w:vAlign w:val="center"/>
          </w:tcPr>
          <w:p w14:paraId="2AF01D56"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FFE599" w:themeFill="accent4" w:themeFillTint="66"/>
            <w:vAlign w:val="center"/>
          </w:tcPr>
          <w:p w14:paraId="2AF01D57"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D5D" w14:textId="77777777" w:rsidTr="00E175C4">
        <w:tc>
          <w:tcPr>
            <w:tcW w:w="4928" w:type="dxa"/>
            <w:shd w:val="clear" w:color="auto" w:fill="auto"/>
            <w:vAlign w:val="center"/>
          </w:tcPr>
          <w:p w14:paraId="2AF01D59" w14:textId="77777777" w:rsidR="0020092D" w:rsidRPr="00C42A49" w:rsidRDefault="0020092D" w:rsidP="00E175C4">
            <w:pPr>
              <w:rPr>
                <w:rFonts w:ascii="Arial" w:hAnsi="Arial" w:cs="Arial"/>
                <w:sz w:val="16"/>
                <w:szCs w:val="16"/>
              </w:rPr>
            </w:pPr>
            <w:r w:rsidRPr="008861CC">
              <w:rPr>
                <w:rFonts w:ascii="Arial" w:hAnsi="Arial" w:cs="Arial"/>
                <w:sz w:val="16"/>
                <w:szCs w:val="16"/>
              </w:rPr>
              <w:t>Machinegereedschap (bv. kolomboren, slijpmachines,</w:t>
            </w:r>
            <w:r>
              <w:rPr>
                <w:rFonts w:ascii="Arial" w:hAnsi="Arial" w:cs="Arial"/>
                <w:sz w:val="16"/>
                <w:szCs w:val="16"/>
              </w:rPr>
              <w:t xml:space="preserve"> </w:t>
            </w:r>
            <w:r w:rsidRPr="008861CC">
              <w:rPr>
                <w:rFonts w:ascii="Arial" w:hAnsi="Arial" w:cs="Arial"/>
                <w:sz w:val="16"/>
                <w:szCs w:val="16"/>
              </w:rPr>
              <w:t>draaibanken, freesbanken, zagen)</w:t>
            </w:r>
          </w:p>
        </w:tc>
        <w:tc>
          <w:tcPr>
            <w:tcW w:w="1276" w:type="dxa"/>
            <w:shd w:val="clear" w:color="auto" w:fill="auto"/>
            <w:vAlign w:val="center"/>
          </w:tcPr>
          <w:p w14:paraId="2AF01D5A"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auto"/>
            <w:vAlign w:val="center"/>
          </w:tcPr>
          <w:p w14:paraId="2AF01D5B"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41" w:type="dxa"/>
            <w:shd w:val="clear" w:color="auto" w:fill="auto"/>
            <w:vAlign w:val="center"/>
          </w:tcPr>
          <w:p w14:paraId="2AF01D5C"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D62" w14:textId="77777777" w:rsidTr="00E175C4">
        <w:tc>
          <w:tcPr>
            <w:tcW w:w="4928" w:type="dxa"/>
            <w:shd w:val="clear" w:color="auto" w:fill="FFE599" w:themeFill="accent4" w:themeFillTint="66"/>
            <w:vAlign w:val="center"/>
          </w:tcPr>
          <w:p w14:paraId="2AF01D5E" w14:textId="77777777" w:rsidR="0020092D" w:rsidRPr="00C42A49" w:rsidRDefault="0020092D" w:rsidP="00E175C4">
            <w:pPr>
              <w:rPr>
                <w:rFonts w:ascii="Arial" w:hAnsi="Arial" w:cs="Arial"/>
                <w:sz w:val="16"/>
                <w:szCs w:val="16"/>
              </w:rPr>
            </w:pPr>
            <w:r w:rsidRPr="008861CC">
              <w:rPr>
                <w:rFonts w:ascii="Arial" w:hAnsi="Arial" w:cs="Arial"/>
                <w:sz w:val="16"/>
                <w:szCs w:val="16"/>
              </w:rPr>
              <w:t>Magnetische deeltjesinspectie (scheurdetectie)</w:t>
            </w:r>
          </w:p>
        </w:tc>
        <w:tc>
          <w:tcPr>
            <w:tcW w:w="1276" w:type="dxa"/>
            <w:shd w:val="clear" w:color="auto" w:fill="FFE599" w:themeFill="accent4" w:themeFillTint="66"/>
            <w:vAlign w:val="center"/>
          </w:tcPr>
          <w:p w14:paraId="2AF01D5F"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FFE599" w:themeFill="accent4" w:themeFillTint="66"/>
            <w:vAlign w:val="center"/>
          </w:tcPr>
          <w:p w14:paraId="2AF01D60"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FFE599" w:themeFill="accent4" w:themeFillTint="66"/>
            <w:vAlign w:val="center"/>
          </w:tcPr>
          <w:p w14:paraId="2AF01D61"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D67" w14:textId="77777777" w:rsidTr="00E175C4">
        <w:tc>
          <w:tcPr>
            <w:tcW w:w="4928" w:type="dxa"/>
            <w:shd w:val="clear" w:color="auto" w:fill="auto"/>
            <w:vAlign w:val="center"/>
          </w:tcPr>
          <w:p w14:paraId="2AF01D63" w14:textId="77777777" w:rsidR="0020092D" w:rsidRPr="00C42A49" w:rsidRDefault="0020092D" w:rsidP="00E175C4">
            <w:pPr>
              <w:rPr>
                <w:rFonts w:ascii="Arial" w:hAnsi="Arial" w:cs="Arial"/>
                <w:sz w:val="16"/>
                <w:szCs w:val="16"/>
              </w:rPr>
            </w:pPr>
            <w:proofErr w:type="spellStart"/>
            <w:r w:rsidRPr="00ED1E4E">
              <w:rPr>
                <w:rFonts w:ascii="Arial" w:hAnsi="Arial" w:cs="Arial"/>
                <w:sz w:val="16"/>
                <w:szCs w:val="16"/>
              </w:rPr>
              <w:t>Magnetisator</w:t>
            </w:r>
            <w:proofErr w:type="spellEnd"/>
            <w:r w:rsidRPr="00ED1E4E">
              <w:rPr>
                <w:rFonts w:ascii="Arial" w:hAnsi="Arial" w:cs="Arial"/>
                <w:sz w:val="16"/>
                <w:szCs w:val="16"/>
              </w:rPr>
              <w:t>/</w:t>
            </w:r>
            <w:proofErr w:type="spellStart"/>
            <w:r w:rsidRPr="00ED1E4E">
              <w:rPr>
                <w:rFonts w:ascii="Arial" w:hAnsi="Arial" w:cs="Arial"/>
                <w:sz w:val="16"/>
                <w:szCs w:val="16"/>
              </w:rPr>
              <w:t>demagnetisator</w:t>
            </w:r>
            <w:proofErr w:type="spellEnd"/>
            <w:r w:rsidRPr="00ED1E4E">
              <w:rPr>
                <w:rFonts w:ascii="Arial" w:hAnsi="Arial" w:cs="Arial"/>
                <w:sz w:val="16"/>
                <w:szCs w:val="16"/>
              </w:rPr>
              <w:t>, industrieel (inclusief tape-</w:t>
            </w:r>
            <w:proofErr w:type="spellStart"/>
            <w:r w:rsidRPr="00ED1E4E">
              <w:rPr>
                <w:rFonts w:ascii="Arial" w:hAnsi="Arial" w:cs="Arial"/>
                <w:sz w:val="16"/>
                <w:szCs w:val="16"/>
              </w:rPr>
              <w:t>erasers</w:t>
            </w:r>
            <w:proofErr w:type="spellEnd"/>
            <w:r w:rsidRPr="00ED1E4E">
              <w:rPr>
                <w:rFonts w:ascii="Arial" w:hAnsi="Arial" w:cs="Arial"/>
                <w:sz w:val="16"/>
                <w:szCs w:val="16"/>
              </w:rPr>
              <w:t>)</w:t>
            </w:r>
          </w:p>
        </w:tc>
        <w:tc>
          <w:tcPr>
            <w:tcW w:w="1276" w:type="dxa"/>
            <w:shd w:val="clear" w:color="auto" w:fill="auto"/>
            <w:vAlign w:val="center"/>
          </w:tcPr>
          <w:p w14:paraId="2AF01D64"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auto"/>
            <w:vAlign w:val="center"/>
          </w:tcPr>
          <w:p w14:paraId="2AF01D65"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auto"/>
            <w:vAlign w:val="center"/>
          </w:tcPr>
          <w:p w14:paraId="2AF01D66"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D6C" w14:textId="77777777" w:rsidTr="00E175C4">
        <w:tc>
          <w:tcPr>
            <w:tcW w:w="4928" w:type="dxa"/>
            <w:shd w:val="clear" w:color="auto" w:fill="FFE599" w:themeFill="accent4" w:themeFillTint="66"/>
            <w:vAlign w:val="center"/>
          </w:tcPr>
          <w:p w14:paraId="2AF01D68" w14:textId="77777777" w:rsidR="0020092D" w:rsidRPr="00C42A49" w:rsidRDefault="0020092D" w:rsidP="00E175C4">
            <w:pPr>
              <w:rPr>
                <w:rFonts w:ascii="Arial" w:hAnsi="Arial" w:cs="Arial"/>
                <w:sz w:val="16"/>
                <w:szCs w:val="16"/>
              </w:rPr>
            </w:pPr>
            <w:r w:rsidRPr="00ED1E4E">
              <w:rPr>
                <w:rFonts w:ascii="Arial" w:hAnsi="Arial" w:cs="Arial"/>
                <w:sz w:val="16"/>
                <w:szCs w:val="16"/>
              </w:rPr>
              <w:t>Meetapparatuur en -instrumenten zonder radiozenders</w:t>
            </w:r>
          </w:p>
        </w:tc>
        <w:tc>
          <w:tcPr>
            <w:tcW w:w="1276" w:type="dxa"/>
            <w:shd w:val="clear" w:color="auto" w:fill="FFE599" w:themeFill="accent4" w:themeFillTint="66"/>
            <w:vAlign w:val="center"/>
          </w:tcPr>
          <w:p w14:paraId="2AF01D69" w14:textId="77777777" w:rsidR="0020092D" w:rsidRPr="00C42A49" w:rsidRDefault="0020092D" w:rsidP="00E175C4">
            <w:pPr>
              <w:jc w:val="center"/>
              <w:rPr>
                <w:rFonts w:ascii="Arial" w:hAnsi="Arial" w:cs="Arial"/>
                <w:sz w:val="16"/>
                <w:szCs w:val="16"/>
              </w:rPr>
            </w:pPr>
            <w:r w:rsidRPr="00ED1E4E">
              <w:rPr>
                <w:rFonts w:ascii="Arial" w:hAnsi="Arial" w:cs="Arial"/>
                <w:sz w:val="16"/>
                <w:szCs w:val="16"/>
              </w:rPr>
              <w:t>Neen</w:t>
            </w:r>
          </w:p>
        </w:tc>
        <w:tc>
          <w:tcPr>
            <w:tcW w:w="1417" w:type="dxa"/>
            <w:shd w:val="clear" w:color="auto" w:fill="FFE599" w:themeFill="accent4" w:themeFillTint="66"/>
            <w:vAlign w:val="center"/>
          </w:tcPr>
          <w:p w14:paraId="2AF01D6A" w14:textId="77777777" w:rsidR="0020092D" w:rsidRPr="00C42A49" w:rsidRDefault="0020092D" w:rsidP="00E175C4">
            <w:pPr>
              <w:jc w:val="center"/>
              <w:rPr>
                <w:rFonts w:ascii="Arial" w:hAnsi="Arial" w:cs="Arial"/>
                <w:sz w:val="16"/>
                <w:szCs w:val="16"/>
              </w:rPr>
            </w:pPr>
            <w:r w:rsidRPr="00ED1E4E">
              <w:rPr>
                <w:rFonts w:ascii="Arial" w:hAnsi="Arial" w:cs="Arial"/>
                <w:sz w:val="16"/>
                <w:szCs w:val="16"/>
              </w:rPr>
              <w:t>Neen</w:t>
            </w:r>
          </w:p>
        </w:tc>
        <w:tc>
          <w:tcPr>
            <w:tcW w:w="1441" w:type="dxa"/>
            <w:shd w:val="clear" w:color="auto" w:fill="FFE599" w:themeFill="accent4" w:themeFillTint="66"/>
            <w:vAlign w:val="center"/>
          </w:tcPr>
          <w:p w14:paraId="2AF01D6B" w14:textId="77777777" w:rsidR="0020092D" w:rsidRPr="00C42A49" w:rsidRDefault="0020092D" w:rsidP="00E175C4">
            <w:pPr>
              <w:jc w:val="center"/>
              <w:rPr>
                <w:rFonts w:ascii="Arial" w:hAnsi="Arial" w:cs="Arial"/>
                <w:sz w:val="16"/>
                <w:szCs w:val="16"/>
              </w:rPr>
            </w:pPr>
            <w:r w:rsidRPr="00ED1E4E">
              <w:rPr>
                <w:rFonts w:ascii="Arial" w:hAnsi="Arial" w:cs="Arial"/>
                <w:sz w:val="16"/>
                <w:szCs w:val="16"/>
              </w:rPr>
              <w:t>Neen</w:t>
            </w:r>
          </w:p>
        </w:tc>
      </w:tr>
      <w:tr w:rsidR="0020092D" w:rsidRPr="00C42A49" w14:paraId="2AF01D72" w14:textId="77777777" w:rsidTr="00E175C4">
        <w:tc>
          <w:tcPr>
            <w:tcW w:w="4928" w:type="dxa"/>
            <w:shd w:val="clear" w:color="auto" w:fill="auto"/>
            <w:vAlign w:val="center"/>
          </w:tcPr>
          <w:p w14:paraId="2AF01D6D" w14:textId="77777777" w:rsidR="0020092D" w:rsidRPr="00656381" w:rsidRDefault="0020092D" w:rsidP="00E175C4">
            <w:pPr>
              <w:rPr>
                <w:rFonts w:ascii="Arial" w:hAnsi="Arial" w:cs="Arial"/>
                <w:sz w:val="16"/>
                <w:szCs w:val="16"/>
              </w:rPr>
            </w:pPr>
            <w:r w:rsidRPr="00656381">
              <w:rPr>
                <w:rFonts w:ascii="Arial" w:hAnsi="Arial" w:cs="Arial"/>
                <w:sz w:val="16"/>
                <w:szCs w:val="16"/>
              </w:rPr>
              <w:t>Microgolfverhitting en -droging, in houtbewerkingssectoren</w:t>
            </w:r>
          </w:p>
          <w:p w14:paraId="2AF01D6E" w14:textId="77777777" w:rsidR="0020092D" w:rsidRPr="00C42A49" w:rsidRDefault="0020092D" w:rsidP="00E175C4">
            <w:pPr>
              <w:rPr>
                <w:rFonts w:ascii="Arial" w:hAnsi="Arial" w:cs="Arial"/>
                <w:sz w:val="16"/>
                <w:szCs w:val="16"/>
              </w:rPr>
            </w:pPr>
            <w:r w:rsidRPr="00656381">
              <w:rPr>
                <w:rFonts w:ascii="Arial" w:hAnsi="Arial" w:cs="Arial"/>
                <w:sz w:val="16"/>
                <w:szCs w:val="16"/>
              </w:rPr>
              <w:t>(drogen van hout, vormen van hout, lijmen van hout)</w:t>
            </w:r>
          </w:p>
        </w:tc>
        <w:tc>
          <w:tcPr>
            <w:tcW w:w="1276" w:type="dxa"/>
            <w:shd w:val="clear" w:color="auto" w:fill="auto"/>
            <w:vAlign w:val="center"/>
          </w:tcPr>
          <w:p w14:paraId="2AF01D6F"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auto"/>
            <w:vAlign w:val="center"/>
          </w:tcPr>
          <w:p w14:paraId="2AF01D70"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auto"/>
            <w:vAlign w:val="center"/>
          </w:tcPr>
          <w:p w14:paraId="2AF01D71"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D77" w14:textId="77777777" w:rsidTr="00E175C4">
        <w:tc>
          <w:tcPr>
            <w:tcW w:w="4928" w:type="dxa"/>
            <w:shd w:val="clear" w:color="auto" w:fill="FFE599" w:themeFill="accent4" w:themeFillTint="66"/>
            <w:vAlign w:val="center"/>
          </w:tcPr>
          <w:p w14:paraId="2AF01D73" w14:textId="77777777" w:rsidR="0020092D" w:rsidRPr="00C42A49" w:rsidRDefault="0020092D" w:rsidP="00E175C4">
            <w:pPr>
              <w:rPr>
                <w:rFonts w:ascii="Arial" w:hAnsi="Arial" w:cs="Arial"/>
                <w:sz w:val="16"/>
                <w:szCs w:val="16"/>
              </w:rPr>
            </w:pPr>
            <w:r w:rsidRPr="00656381">
              <w:rPr>
                <w:rFonts w:ascii="Arial" w:hAnsi="Arial" w:cs="Arial"/>
                <w:sz w:val="16"/>
                <w:szCs w:val="16"/>
              </w:rPr>
              <w:t>RF-plasmatoestellen inclusief vacuümdepositie en sputteren</w:t>
            </w:r>
          </w:p>
        </w:tc>
        <w:tc>
          <w:tcPr>
            <w:tcW w:w="1276" w:type="dxa"/>
            <w:shd w:val="clear" w:color="auto" w:fill="FFE599" w:themeFill="accent4" w:themeFillTint="66"/>
            <w:vAlign w:val="center"/>
          </w:tcPr>
          <w:p w14:paraId="2AF01D74"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FFE599" w:themeFill="accent4" w:themeFillTint="66"/>
            <w:vAlign w:val="center"/>
          </w:tcPr>
          <w:p w14:paraId="2AF01D75"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FFE599" w:themeFill="accent4" w:themeFillTint="66"/>
            <w:vAlign w:val="center"/>
          </w:tcPr>
          <w:p w14:paraId="2AF01D76"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D7D" w14:textId="77777777" w:rsidTr="00E175C4">
        <w:tc>
          <w:tcPr>
            <w:tcW w:w="4928" w:type="dxa"/>
            <w:shd w:val="clear" w:color="auto" w:fill="auto"/>
            <w:vAlign w:val="center"/>
          </w:tcPr>
          <w:p w14:paraId="2AF01D78" w14:textId="77777777" w:rsidR="0020092D" w:rsidRPr="00656381" w:rsidRDefault="0020092D" w:rsidP="00E175C4">
            <w:pPr>
              <w:rPr>
                <w:rFonts w:ascii="Arial" w:hAnsi="Arial" w:cs="Arial"/>
                <w:sz w:val="16"/>
                <w:szCs w:val="16"/>
              </w:rPr>
            </w:pPr>
            <w:r w:rsidRPr="00656381">
              <w:rPr>
                <w:rFonts w:ascii="Arial" w:hAnsi="Arial" w:cs="Arial"/>
                <w:sz w:val="16"/>
                <w:szCs w:val="16"/>
              </w:rPr>
              <w:lastRenderedPageBreak/>
              <w:t>Gereedschap (elektrisch hand- en verplaatsbaar gereedschap bv.</w:t>
            </w:r>
          </w:p>
          <w:p w14:paraId="2AF01D79" w14:textId="77777777" w:rsidR="0020092D" w:rsidRPr="00C42A49" w:rsidRDefault="0020092D" w:rsidP="00E175C4">
            <w:pPr>
              <w:rPr>
                <w:rFonts w:ascii="Arial" w:hAnsi="Arial" w:cs="Arial"/>
                <w:sz w:val="16"/>
                <w:szCs w:val="16"/>
              </w:rPr>
            </w:pPr>
            <w:r w:rsidRPr="00656381">
              <w:rPr>
                <w:rFonts w:ascii="Arial" w:hAnsi="Arial" w:cs="Arial"/>
                <w:sz w:val="16"/>
                <w:szCs w:val="16"/>
              </w:rPr>
              <w:t xml:space="preserve">boren, schuurmachines, cirkelzagen en haakse slijpers) — </w:t>
            </w:r>
            <w:r>
              <w:rPr>
                <w:rFonts w:ascii="Arial" w:hAnsi="Arial" w:cs="Arial"/>
                <w:sz w:val="16"/>
                <w:szCs w:val="16"/>
              </w:rPr>
              <w:t>g</w:t>
            </w:r>
            <w:r w:rsidRPr="00656381">
              <w:rPr>
                <w:rFonts w:ascii="Arial" w:hAnsi="Arial" w:cs="Arial"/>
                <w:sz w:val="16"/>
                <w:szCs w:val="16"/>
              </w:rPr>
              <w:t>ebruik</w:t>
            </w:r>
            <w:r>
              <w:rPr>
                <w:rFonts w:ascii="Arial" w:hAnsi="Arial" w:cs="Arial"/>
                <w:sz w:val="16"/>
                <w:szCs w:val="16"/>
              </w:rPr>
              <w:t xml:space="preserve"> </w:t>
            </w:r>
            <w:r w:rsidRPr="00656381">
              <w:rPr>
                <w:rFonts w:ascii="Arial" w:hAnsi="Arial" w:cs="Arial"/>
                <w:sz w:val="16"/>
                <w:szCs w:val="16"/>
              </w:rPr>
              <w:t>van</w:t>
            </w:r>
          </w:p>
        </w:tc>
        <w:tc>
          <w:tcPr>
            <w:tcW w:w="1276" w:type="dxa"/>
            <w:shd w:val="clear" w:color="auto" w:fill="auto"/>
            <w:vAlign w:val="center"/>
          </w:tcPr>
          <w:p w14:paraId="2AF01D7A"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auto"/>
            <w:vAlign w:val="center"/>
          </w:tcPr>
          <w:p w14:paraId="2AF01D7B"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41" w:type="dxa"/>
            <w:shd w:val="clear" w:color="auto" w:fill="auto"/>
            <w:vAlign w:val="center"/>
          </w:tcPr>
          <w:p w14:paraId="2AF01D7C"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D83" w14:textId="77777777" w:rsidTr="00E175C4">
        <w:tc>
          <w:tcPr>
            <w:tcW w:w="4928" w:type="dxa"/>
            <w:shd w:val="clear" w:color="auto" w:fill="FFE599" w:themeFill="accent4" w:themeFillTint="66"/>
            <w:vAlign w:val="center"/>
          </w:tcPr>
          <w:p w14:paraId="2AF01D7E" w14:textId="77777777" w:rsidR="0020092D" w:rsidRPr="00656381" w:rsidRDefault="0020092D" w:rsidP="00E175C4">
            <w:pPr>
              <w:rPr>
                <w:rFonts w:ascii="Arial" w:hAnsi="Arial" w:cs="Arial"/>
                <w:sz w:val="16"/>
                <w:szCs w:val="16"/>
              </w:rPr>
            </w:pPr>
            <w:r w:rsidRPr="00656381">
              <w:rPr>
                <w:rFonts w:ascii="Arial" w:hAnsi="Arial" w:cs="Arial"/>
                <w:sz w:val="16"/>
                <w:szCs w:val="16"/>
              </w:rPr>
              <w:t>Gereedschap (elektrisch hand- en verplaatsbaar gereedschap) —</w:t>
            </w:r>
          </w:p>
          <w:p w14:paraId="2AF01D7F" w14:textId="77777777" w:rsidR="0020092D" w:rsidRPr="00C42A49" w:rsidRDefault="0020092D" w:rsidP="00E175C4">
            <w:pPr>
              <w:rPr>
                <w:rFonts w:ascii="Arial" w:hAnsi="Arial" w:cs="Arial"/>
                <w:sz w:val="16"/>
                <w:szCs w:val="16"/>
              </w:rPr>
            </w:pPr>
            <w:r w:rsidRPr="00656381">
              <w:rPr>
                <w:rFonts w:ascii="Arial" w:hAnsi="Arial" w:cs="Arial"/>
                <w:sz w:val="16"/>
                <w:szCs w:val="16"/>
              </w:rPr>
              <w:t>werkplekken met</w:t>
            </w:r>
          </w:p>
        </w:tc>
        <w:tc>
          <w:tcPr>
            <w:tcW w:w="1276" w:type="dxa"/>
            <w:shd w:val="clear" w:color="auto" w:fill="FFE599" w:themeFill="accent4" w:themeFillTint="66"/>
            <w:vAlign w:val="center"/>
          </w:tcPr>
          <w:p w14:paraId="2AF01D80" w14:textId="77777777" w:rsidR="0020092D" w:rsidRPr="00C42A49" w:rsidRDefault="0020092D" w:rsidP="00E175C4">
            <w:pPr>
              <w:jc w:val="center"/>
              <w:rPr>
                <w:rFonts w:ascii="Arial" w:hAnsi="Arial" w:cs="Arial"/>
                <w:sz w:val="16"/>
                <w:szCs w:val="16"/>
              </w:rPr>
            </w:pPr>
            <w:r w:rsidRPr="00181376">
              <w:rPr>
                <w:rFonts w:ascii="Arial" w:hAnsi="Arial" w:cs="Arial"/>
                <w:sz w:val="16"/>
                <w:szCs w:val="16"/>
              </w:rPr>
              <w:t>Neen</w:t>
            </w:r>
          </w:p>
        </w:tc>
        <w:tc>
          <w:tcPr>
            <w:tcW w:w="1417" w:type="dxa"/>
            <w:shd w:val="clear" w:color="auto" w:fill="FFE599" w:themeFill="accent4" w:themeFillTint="66"/>
            <w:vAlign w:val="center"/>
          </w:tcPr>
          <w:p w14:paraId="2AF01D81" w14:textId="77777777" w:rsidR="0020092D" w:rsidRPr="00C42A49" w:rsidRDefault="0020092D" w:rsidP="00E175C4">
            <w:pPr>
              <w:jc w:val="center"/>
              <w:rPr>
                <w:rFonts w:ascii="Arial" w:hAnsi="Arial" w:cs="Arial"/>
                <w:sz w:val="16"/>
                <w:szCs w:val="16"/>
              </w:rPr>
            </w:pPr>
            <w:r w:rsidRPr="00181376">
              <w:rPr>
                <w:rFonts w:ascii="Arial" w:hAnsi="Arial" w:cs="Arial"/>
                <w:sz w:val="16"/>
                <w:szCs w:val="16"/>
              </w:rPr>
              <w:t>Neen</w:t>
            </w:r>
          </w:p>
        </w:tc>
        <w:tc>
          <w:tcPr>
            <w:tcW w:w="1441" w:type="dxa"/>
            <w:shd w:val="clear" w:color="auto" w:fill="FFE599" w:themeFill="accent4" w:themeFillTint="66"/>
            <w:vAlign w:val="center"/>
          </w:tcPr>
          <w:p w14:paraId="2AF01D82" w14:textId="77777777" w:rsidR="0020092D" w:rsidRPr="00C42A49" w:rsidRDefault="0020092D" w:rsidP="00E175C4">
            <w:pPr>
              <w:jc w:val="center"/>
              <w:rPr>
                <w:rFonts w:ascii="Arial" w:hAnsi="Arial" w:cs="Arial"/>
                <w:sz w:val="16"/>
                <w:szCs w:val="16"/>
              </w:rPr>
            </w:pPr>
            <w:r w:rsidRPr="00181376">
              <w:rPr>
                <w:rFonts w:ascii="Arial" w:hAnsi="Arial" w:cs="Arial"/>
                <w:sz w:val="16"/>
                <w:szCs w:val="16"/>
              </w:rPr>
              <w:t>Neen</w:t>
            </w:r>
          </w:p>
        </w:tc>
      </w:tr>
      <w:tr w:rsidR="0020092D" w:rsidRPr="00C42A49" w14:paraId="2AF01D89" w14:textId="77777777" w:rsidTr="00E175C4">
        <w:tc>
          <w:tcPr>
            <w:tcW w:w="4928" w:type="dxa"/>
            <w:shd w:val="clear" w:color="auto" w:fill="auto"/>
            <w:vAlign w:val="center"/>
          </w:tcPr>
          <w:p w14:paraId="2AF01D84" w14:textId="77777777" w:rsidR="0020092D" w:rsidRPr="00181376" w:rsidRDefault="0020092D" w:rsidP="00E175C4">
            <w:pPr>
              <w:rPr>
                <w:rFonts w:ascii="Arial" w:hAnsi="Arial" w:cs="Arial"/>
                <w:sz w:val="16"/>
                <w:szCs w:val="16"/>
              </w:rPr>
            </w:pPr>
            <w:r w:rsidRPr="00181376">
              <w:rPr>
                <w:rFonts w:ascii="Arial" w:hAnsi="Arial" w:cs="Arial"/>
                <w:sz w:val="16"/>
                <w:szCs w:val="16"/>
              </w:rPr>
              <w:t>Lassystemen, geautomatiseerd, foutopsporing, reparatie en</w:t>
            </w:r>
          </w:p>
          <w:p w14:paraId="2AF01D85" w14:textId="77777777" w:rsidR="0020092D" w:rsidRPr="00C42A49" w:rsidRDefault="0020092D" w:rsidP="00E175C4">
            <w:pPr>
              <w:rPr>
                <w:rFonts w:ascii="Arial" w:hAnsi="Arial" w:cs="Arial"/>
                <w:sz w:val="16"/>
                <w:szCs w:val="16"/>
              </w:rPr>
            </w:pPr>
            <w:r w:rsidRPr="00181376">
              <w:rPr>
                <w:rFonts w:ascii="Arial" w:hAnsi="Arial" w:cs="Arial"/>
                <w:sz w:val="16"/>
                <w:szCs w:val="16"/>
              </w:rPr>
              <w:t>opleiding in dichte nabijheid van EMV-bron</w:t>
            </w:r>
          </w:p>
        </w:tc>
        <w:tc>
          <w:tcPr>
            <w:tcW w:w="1276" w:type="dxa"/>
            <w:shd w:val="clear" w:color="auto" w:fill="auto"/>
            <w:vAlign w:val="center"/>
          </w:tcPr>
          <w:p w14:paraId="2AF01D86"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auto"/>
            <w:vAlign w:val="center"/>
          </w:tcPr>
          <w:p w14:paraId="2AF01D87"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auto"/>
            <w:vAlign w:val="center"/>
          </w:tcPr>
          <w:p w14:paraId="2AF01D88"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D8E" w14:textId="77777777" w:rsidTr="00E175C4">
        <w:tc>
          <w:tcPr>
            <w:tcW w:w="4928" w:type="dxa"/>
            <w:shd w:val="clear" w:color="auto" w:fill="FFE599" w:themeFill="accent4" w:themeFillTint="66"/>
            <w:vAlign w:val="center"/>
          </w:tcPr>
          <w:p w14:paraId="2AF01D8A" w14:textId="77777777" w:rsidR="0020092D" w:rsidRPr="00C42A49" w:rsidRDefault="0020092D" w:rsidP="00E175C4">
            <w:pPr>
              <w:rPr>
                <w:rFonts w:ascii="Arial" w:hAnsi="Arial" w:cs="Arial"/>
                <w:sz w:val="16"/>
                <w:szCs w:val="16"/>
              </w:rPr>
            </w:pPr>
            <w:r w:rsidRPr="00181376">
              <w:rPr>
                <w:rFonts w:ascii="Arial" w:hAnsi="Arial" w:cs="Arial"/>
                <w:sz w:val="16"/>
                <w:szCs w:val="16"/>
              </w:rPr>
              <w:t>Weerstandlassen, handmatig (puntlassen, naadlassen)</w:t>
            </w:r>
          </w:p>
        </w:tc>
        <w:tc>
          <w:tcPr>
            <w:tcW w:w="1276" w:type="dxa"/>
            <w:shd w:val="clear" w:color="auto" w:fill="FFE599" w:themeFill="accent4" w:themeFillTint="66"/>
            <w:vAlign w:val="center"/>
          </w:tcPr>
          <w:p w14:paraId="2AF01D8B"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FFE599" w:themeFill="accent4" w:themeFillTint="66"/>
            <w:vAlign w:val="center"/>
          </w:tcPr>
          <w:p w14:paraId="2AF01D8C"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FFE599" w:themeFill="accent4" w:themeFillTint="66"/>
            <w:vAlign w:val="center"/>
          </w:tcPr>
          <w:p w14:paraId="2AF01D8D"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D93" w14:textId="77777777" w:rsidTr="00E175C4">
        <w:tc>
          <w:tcPr>
            <w:tcW w:w="4928" w:type="dxa"/>
            <w:shd w:val="clear" w:color="auto" w:fill="auto"/>
            <w:vAlign w:val="center"/>
          </w:tcPr>
          <w:p w14:paraId="2AF01D8F" w14:textId="77777777" w:rsidR="0020092D" w:rsidRPr="00181376" w:rsidRDefault="0020092D" w:rsidP="00E175C4">
            <w:pPr>
              <w:rPr>
                <w:rFonts w:ascii="Arial" w:hAnsi="Arial" w:cs="Arial"/>
                <w:sz w:val="4"/>
                <w:szCs w:val="4"/>
              </w:rPr>
            </w:pPr>
          </w:p>
        </w:tc>
        <w:tc>
          <w:tcPr>
            <w:tcW w:w="1276" w:type="dxa"/>
            <w:shd w:val="clear" w:color="auto" w:fill="auto"/>
            <w:vAlign w:val="center"/>
          </w:tcPr>
          <w:p w14:paraId="2AF01D90" w14:textId="77777777" w:rsidR="0020092D" w:rsidRPr="00181376" w:rsidRDefault="0020092D" w:rsidP="00E175C4">
            <w:pPr>
              <w:jc w:val="center"/>
              <w:rPr>
                <w:rFonts w:ascii="Arial" w:hAnsi="Arial" w:cs="Arial"/>
                <w:sz w:val="4"/>
                <w:szCs w:val="4"/>
              </w:rPr>
            </w:pPr>
          </w:p>
        </w:tc>
        <w:tc>
          <w:tcPr>
            <w:tcW w:w="1417" w:type="dxa"/>
            <w:shd w:val="clear" w:color="auto" w:fill="auto"/>
            <w:vAlign w:val="center"/>
          </w:tcPr>
          <w:p w14:paraId="2AF01D91" w14:textId="77777777" w:rsidR="0020092D" w:rsidRPr="00181376" w:rsidRDefault="0020092D" w:rsidP="00E175C4">
            <w:pPr>
              <w:jc w:val="center"/>
              <w:rPr>
                <w:rFonts w:ascii="Arial" w:hAnsi="Arial" w:cs="Arial"/>
                <w:sz w:val="4"/>
                <w:szCs w:val="4"/>
              </w:rPr>
            </w:pPr>
          </w:p>
        </w:tc>
        <w:tc>
          <w:tcPr>
            <w:tcW w:w="1441" w:type="dxa"/>
            <w:shd w:val="clear" w:color="auto" w:fill="auto"/>
            <w:vAlign w:val="center"/>
          </w:tcPr>
          <w:p w14:paraId="2AF01D92" w14:textId="77777777" w:rsidR="0020092D" w:rsidRPr="00181376" w:rsidRDefault="0020092D" w:rsidP="00E175C4">
            <w:pPr>
              <w:jc w:val="center"/>
              <w:rPr>
                <w:rFonts w:ascii="Arial" w:hAnsi="Arial" w:cs="Arial"/>
                <w:sz w:val="4"/>
                <w:szCs w:val="4"/>
              </w:rPr>
            </w:pPr>
          </w:p>
        </w:tc>
      </w:tr>
      <w:tr w:rsidR="0020092D" w:rsidRPr="00C42A49" w14:paraId="2AF01D98" w14:textId="77777777" w:rsidTr="00E175C4">
        <w:tc>
          <w:tcPr>
            <w:tcW w:w="4928" w:type="dxa"/>
            <w:shd w:val="clear" w:color="auto" w:fill="DAA600"/>
            <w:vAlign w:val="center"/>
          </w:tcPr>
          <w:p w14:paraId="2AF01D94" w14:textId="77777777" w:rsidR="0020092D" w:rsidRPr="00931292" w:rsidRDefault="0020092D" w:rsidP="00E175C4">
            <w:pPr>
              <w:rPr>
                <w:rFonts w:ascii="Arial" w:hAnsi="Arial" w:cs="Arial"/>
                <w:color w:val="FFFFFF" w:themeColor="background1"/>
                <w:sz w:val="16"/>
                <w:szCs w:val="16"/>
              </w:rPr>
            </w:pPr>
            <w:r w:rsidRPr="00931292">
              <w:rPr>
                <w:rFonts w:ascii="Arial" w:hAnsi="Arial" w:cs="Arial"/>
                <w:color w:val="FFFFFF" w:themeColor="background1"/>
                <w:sz w:val="16"/>
                <w:szCs w:val="16"/>
              </w:rPr>
              <w:t>Zware industrie</w:t>
            </w:r>
          </w:p>
        </w:tc>
        <w:tc>
          <w:tcPr>
            <w:tcW w:w="1276" w:type="dxa"/>
            <w:shd w:val="clear" w:color="auto" w:fill="DAA600"/>
            <w:vAlign w:val="center"/>
          </w:tcPr>
          <w:p w14:paraId="2AF01D95" w14:textId="77777777" w:rsidR="0020092D" w:rsidRPr="00931292" w:rsidRDefault="0020092D" w:rsidP="00E175C4">
            <w:pPr>
              <w:jc w:val="center"/>
              <w:rPr>
                <w:rFonts w:ascii="Arial" w:hAnsi="Arial" w:cs="Arial"/>
                <w:color w:val="FFFFFF" w:themeColor="background1"/>
                <w:sz w:val="16"/>
                <w:szCs w:val="16"/>
              </w:rPr>
            </w:pPr>
          </w:p>
        </w:tc>
        <w:tc>
          <w:tcPr>
            <w:tcW w:w="1417" w:type="dxa"/>
            <w:shd w:val="clear" w:color="auto" w:fill="DAA600"/>
            <w:vAlign w:val="center"/>
          </w:tcPr>
          <w:p w14:paraId="2AF01D96" w14:textId="77777777" w:rsidR="0020092D" w:rsidRPr="00931292" w:rsidRDefault="0020092D" w:rsidP="00E175C4">
            <w:pPr>
              <w:jc w:val="center"/>
              <w:rPr>
                <w:rFonts w:ascii="Arial" w:hAnsi="Arial" w:cs="Arial"/>
                <w:color w:val="FFFFFF" w:themeColor="background1"/>
                <w:sz w:val="16"/>
                <w:szCs w:val="16"/>
              </w:rPr>
            </w:pPr>
          </w:p>
        </w:tc>
        <w:tc>
          <w:tcPr>
            <w:tcW w:w="1441" w:type="dxa"/>
            <w:shd w:val="clear" w:color="auto" w:fill="DAA600"/>
            <w:vAlign w:val="center"/>
          </w:tcPr>
          <w:p w14:paraId="2AF01D97" w14:textId="77777777" w:rsidR="0020092D" w:rsidRPr="00931292" w:rsidRDefault="0020092D" w:rsidP="00E175C4">
            <w:pPr>
              <w:jc w:val="center"/>
              <w:rPr>
                <w:rFonts w:ascii="Arial" w:hAnsi="Arial" w:cs="Arial"/>
                <w:color w:val="FFFFFF" w:themeColor="background1"/>
                <w:sz w:val="16"/>
                <w:szCs w:val="16"/>
              </w:rPr>
            </w:pPr>
          </w:p>
        </w:tc>
      </w:tr>
      <w:tr w:rsidR="0020092D" w:rsidRPr="00C42A49" w14:paraId="2AF01D9D" w14:textId="77777777" w:rsidTr="00E175C4">
        <w:tc>
          <w:tcPr>
            <w:tcW w:w="4928" w:type="dxa"/>
            <w:shd w:val="clear" w:color="auto" w:fill="FFE599" w:themeFill="accent4" w:themeFillTint="66"/>
            <w:vAlign w:val="center"/>
          </w:tcPr>
          <w:p w14:paraId="2AF01D99" w14:textId="77777777" w:rsidR="0020092D" w:rsidRPr="00C42A49" w:rsidRDefault="0020092D" w:rsidP="00E175C4">
            <w:pPr>
              <w:rPr>
                <w:rFonts w:ascii="Arial" w:hAnsi="Arial" w:cs="Arial"/>
                <w:sz w:val="16"/>
                <w:szCs w:val="16"/>
              </w:rPr>
            </w:pPr>
            <w:r w:rsidRPr="00931292">
              <w:rPr>
                <w:rFonts w:ascii="Arial" w:hAnsi="Arial" w:cs="Arial"/>
                <w:sz w:val="16"/>
                <w:szCs w:val="16"/>
              </w:rPr>
              <w:t>Elektrolyse, industrieel</w:t>
            </w:r>
          </w:p>
        </w:tc>
        <w:tc>
          <w:tcPr>
            <w:tcW w:w="1276" w:type="dxa"/>
            <w:shd w:val="clear" w:color="auto" w:fill="FFE599" w:themeFill="accent4" w:themeFillTint="66"/>
            <w:vAlign w:val="center"/>
          </w:tcPr>
          <w:p w14:paraId="2AF01D9A"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FFE599" w:themeFill="accent4" w:themeFillTint="66"/>
            <w:vAlign w:val="center"/>
          </w:tcPr>
          <w:p w14:paraId="2AF01D9B"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FFE599" w:themeFill="accent4" w:themeFillTint="66"/>
            <w:vAlign w:val="center"/>
          </w:tcPr>
          <w:p w14:paraId="2AF01D9C"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DA2" w14:textId="77777777" w:rsidTr="00E175C4">
        <w:tc>
          <w:tcPr>
            <w:tcW w:w="4928" w:type="dxa"/>
            <w:shd w:val="clear" w:color="auto" w:fill="auto"/>
            <w:vAlign w:val="center"/>
          </w:tcPr>
          <w:p w14:paraId="2AF01D9E" w14:textId="77777777" w:rsidR="0020092D" w:rsidRPr="00C42A49" w:rsidRDefault="0020092D" w:rsidP="00E175C4">
            <w:pPr>
              <w:rPr>
                <w:rFonts w:ascii="Arial" w:hAnsi="Arial" w:cs="Arial"/>
                <w:sz w:val="16"/>
                <w:szCs w:val="16"/>
              </w:rPr>
            </w:pPr>
            <w:r w:rsidRPr="00931292">
              <w:rPr>
                <w:rFonts w:ascii="Arial" w:hAnsi="Arial" w:cs="Arial"/>
                <w:sz w:val="16"/>
                <w:szCs w:val="16"/>
              </w:rPr>
              <w:t>Ovens, boogsmelten</w:t>
            </w:r>
          </w:p>
        </w:tc>
        <w:tc>
          <w:tcPr>
            <w:tcW w:w="1276" w:type="dxa"/>
            <w:shd w:val="clear" w:color="auto" w:fill="auto"/>
            <w:vAlign w:val="center"/>
          </w:tcPr>
          <w:p w14:paraId="2AF01D9F"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auto"/>
            <w:vAlign w:val="center"/>
          </w:tcPr>
          <w:p w14:paraId="2AF01DA0"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auto"/>
            <w:vAlign w:val="center"/>
          </w:tcPr>
          <w:p w14:paraId="2AF01DA1"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DA8" w14:textId="77777777" w:rsidTr="00E175C4">
        <w:tc>
          <w:tcPr>
            <w:tcW w:w="4928" w:type="dxa"/>
            <w:shd w:val="clear" w:color="auto" w:fill="FFE599" w:themeFill="accent4" w:themeFillTint="66"/>
            <w:vAlign w:val="center"/>
          </w:tcPr>
          <w:p w14:paraId="2AF01DA3" w14:textId="77777777" w:rsidR="0020092D" w:rsidRPr="00931292" w:rsidRDefault="0020092D" w:rsidP="00E175C4">
            <w:pPr>
              <w:rPr>
                <w:rFonts w:ascii="Arial" w:hAnsi="Arial" w:cs="Arial"/>
                <w:sz w:val="16"/>
                <w:szCs w:val="16"/>
              </w:rPr>
            </w:pPr>
            <w:r w:rsidRPr="00931292">
              <w:rPr>
                <w:rFonts w:ascii="Arial" w:hAnsi="Arial" w:cs="Arial"/>
                <w:sz w:val="16"/>
                <w:szCs w:val="16"/>
              </w:rPr>
              <w:t>Ovens, inductiesmelten (kleinere ovens) hebben doorgaans</w:t>
            </w:r>
          </w:p>
          <w:p w14:paraId="2AF01DA4" w14:textId="77777777" w:rsidR="0020092D" w:rsidRPr="00C42A49" w:rsidRDefault="0020092D" w:rsidP="00E175C4">
            <w:pPr>
              <w:rPr>
                <w:rFonts w:ascii="Arial" w:hAnsi="Arial" w:cs="Arial"/>
                <w:sz w:val="16"/>
                <w:szCs w:val="16"/>
              </w:rPr>
            </w:pPr>
            <w:r w:rsidRPr="00931292">
              <w:rPr>
                <w:rFonts w:ascii="Arial" w:hAnsi="Arial" w:cs="Arial"/>
                <w:sz w:val="16"/>
                <w:szCs w:val="16"/>
              </w:rPr>
              <w:t>hogere toegankelijke velden dan grote ovens</w:t>
            </w:r>
          </w:p>
        </w:tc>
        <w:tc>
          <w:tcPr>
            <w:tcW w:w="1276" w:type="dxa"/>
            <w:shd w:val="clear" w:color="auto" w:fill="FFE599" w:themeFill="accent4" w:themeFillTint="66"/>
            <w:vAlign w:val="center"/>
          </w:tcPr>
          <w:p w14:paraId="2AF01DA5"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FFE599" w:themeFill="accent4" w:themeFillTint="66"/>
            <w:vAlign w:val="center"/>
          </w:tcPr>
          <w:p w14:paraId="2AF01DA6"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FFE599" w:themeFill="accent4" w:themeFillTint="66"/>
            <w:vAlign w:val="center"/>
          </w:tcPr>
          <w:p w14:paraId="2AF01DA7"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DAD" w14:textId="77777777" w:rsidTr="00E175C4">
        <w:tc>
          <w:tcPr>
            <w:tcW w:w="4928" w:type="dxa"/>
            <w:shd w:val="clear" w:color="auto" w:fill="DAA600"/>
            <w:vAlign w:val="center"/>
          </w:tcPr>
          <w:p w14:paraId="2AF01DA9" w14:textId="77777777" w:rsidR="0020092D" w:rsidRPr="00931292" w:rsidRDefault="0020092D" w:rsidP="00E175C4">
            <w:pPr>
              <w:rPr>
                <w:rFonts w:ascii="Arial" w:hAnsi="Arial" w:cs="Arial"/>
                <w:color w:val="FFFFFF" w:themeColor="background1"/>
                <w:sz w:val="16"/>
                <w:szCs w:val="16"/>
              </w:rPr>
            </w:pPr>
            <w:r w:rsidRPr="00931292">
              <w:rPr>
                <w:rFonts w:ascii="Arial" w:hAnsi="Arial" w:cs="Arial"/>
                <w:color w:val="FFFFFF" w:themeColor="background1"/>
                <w:sz w:val="16"/>
                <w:szCs w:val="16"/>
              </w:rPr>
              <w:t>Bouw</w:t>
            </w:r>
          </w:p>
        </w:tc>
        <w:tc>
          <w:tcPr>
            <w:tcW w:w="1276" w:type="dxa"/>
            <w:shd w:val="clear" w:color="auto" w:fill="DAA600"/>
            <w:vAlign w:val="center"/>
          </w:tcPr>
          <w:p w14:paraId="2AF01DAA" w14:textId="77777777" w:rsidR="0020092D" w:rsidRPr="00931292" w:rsidRDefault="0020092D" w:rsidP="00E175C4">
            <w:pPr>
              <w:jc w:val="center"/>
              <w:rPr>
                <w:rFonts w:ascii="Arial" w:hAnsi="Arial" w:cs="Arial"/>
                <w:color w:val="FFFFFF" w:themeColor="background1"/>
                <w:sz w:val="16"/>
                <w:szCs w:val="16"/>
              </w:rPr>
            </w:pPr>
          </w:p>
        </w:tc>
        <w:tc>
          <w:tcPr>
            <w:tcW w:w="1417" w:type="dxa"/>
            <w:shd w:val="clear" w:color="auto" w:fill="DAA600"/>
            <w:vAlign w:val="center"/>
          </w:tcPr>
          <w:p w14:paraId="2AF01DAB" w14:textId="77777777" w:rsidR="0020092D" w:rsidRPr="00931292" w:rsidRDefault="0020092D" w:rsidP="00E175C4">
            <w:pPr>
              <w:jc w:val="center"/>
              <w:rPr>
                <w:rFonts w:ascii="Arial" w:hAnsi="Arial" w:cs="Arial"/>
                <w:color w:val="FFFFFF" w:themeColor="background1"/>
                <w:sz w:val="16"/>
                <w:szCs w:val="16"/>
              </w:rPr>
            </w:pPr>
          </w:p>
        </w:tc>
        <w:tc>
          <w:tcPr>
            <w:tcW w:w="1441" w:type="dxa"/>
            <w:shd w:val="clear" w:color="auto" w:fill="DAA600"/>
            <w:vAlign w:val="center"/>
          </w:tcPr>
          <w:p w14:paraId="2AF01DAC" w14:textId="77777777" w:rsidR="0020092D" w:rsidRPr="00931292" w:rsidRDefault="0020092D" w:rsidP="00E175C4">
            <w:pPr>
              <w:jc w:val="center"/>
              <w:rPr>
                <w:rFonts w:ascii="Arial" w:hAnsi="Arial" w:cs="Arial"/>
                <w:color w:val="FFFFFF" w:themeColor="background1"/>
                <w:sz w:val="16"/>
                <w:szCs w:val="16"/>
              </w:rPr>
            </w:pPr>
          </w:p>
        </w:tc>
      </w:tr>
      <w:tr w:rsidR="0020092D" w:rsidRPr="00C42A49" w14:paraId="2AF01DB3" w14:textId="77777777" w:rsidTr="00E175C4">
        <w:tc>
          <w:tcPr>
            <w:tcW w:w="4928" w:type="dxa"/>
            <w:shd w:val="clear" w:color="auto" w:fill="FFE599" w:themeFill="accent4" w:themeFillTint="66"/>
            <w:vAlign w:val="center"/>
          </w:tcPr>
          <w:p w14:paraId="2AF01DAE" w14:textId="77777777" w:rsidR="0020092D" w:rsidRPr="00931292" w:rsidRDefault="0020092D" w:rsidP="00E175C4">
            <w:pPr>
              <w:rPr>
                <w:rFonts w:ascii="Arial" w:hAnsi="Arial" w:cs="Arial"/>
                <w:sz w:val="16"/>
                <w:szCs w:val="16"/>
              </w:rPr>
            </w:pPr>
            <w:r w:rsidRPr="00931292">
              <w:rPr>
                <w:rFonts w:ascii="Arial" w:hAnsi="Arial" w:cs="Arial"/>
                <w:sz w:val="16"/>
                <w:szCs w:val="16"/>
              </w:rPr>
              <w:t>Bouwapparatuur (bv. betonmolens, trilmachines, hefwerktuigen</w:t>
            </w:r>
          </w:p>
          <w:p w14:paraId="2AF01DAF" w14:textId="77777777" w:rsidR="0020092D" w:rsidRPr="00C42A49" w:rsidRDefault="0020092D" w:rsidP="00E175C4">
            <w:pPr>
              <w:rPr>
                <w:rFonts w:ascii="Arial" w:hAnsi="Arial" w:cs="Arial"/>
                <w:sz w:val="16"/>
                <w:szCs w:val="16"/>
              </w:rPr>
            </w:pPr>
            <w:r w:rsidRPr="00931292">
              <w:rPr>
                <w:rFonts w:ascii="Arial" w:hAnsi="Arial" w:cs="Arial"/>
                <w:sz w:val="16"/>
                <w:szCs w:val="16"/>
              </w:rPr>
              <w:t>enz.) — werk in dichte nabijheid</w:t>
            </w:r>
          </w:p>
        </w:tc>
        <w:tc>
          <w:tcPr>
            <w:tcW w:w="1276" w:type="dxa"/>
            <w:shd w:val="clear" w:color="auto" w:fill="FFE599" w:themeFill="accent4" w:themeFillTint="66"/>
            <w:vAlign w:val="center"/>
          </w:tcPr>
          <w:p w14:paraId="2AF01DB0"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FFE599" w:themeFill="accent4" w:themeFillTint="66"/>
            <w:vAlign w:val="center"/>
          </w:tcPr>
          <w:p w14:paraId="2AF01DB1"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41" w:type="dxa"/>
            <w:shd w:val="clear" w:color="auto" w:fill="FFE599" w:themeFill="accent4" w:themeFillTint="66"/>
            <w:vAlign w:val="center"/>
          </w:tcPr>
          <w:p w14:paraId="2AF01DB2"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DB8" w14:textId="77777777" w:rsidTr="00E175C4">
        <w:tc>
          <w:tcPr>
            <w:tcW w:w="4928" w:type="dxa"/>
            <w:shd w:val="clear" w:color="auto" w:fill="auto"/>
            <w:vAlign w:val="center"/>
          </w:tcPr>
          <w:p w14:paraId="2AF01DB4" w14:textId="77777777" w:rsidR="0020092D" w:rsidRPr="00C42A49" w:rsidRDefault="0020092D" w:rsidP="00E175C4">
            <w:pPr>
              <w:rPr>
                <w:rFonts w:ascii="Arial" w:hAnsi="Arial" w:cs="Arial"/>
                <w:sz w:val="16"/>
                <w:szCs w:val="16"/>
              </w:rPr>
            </w:pPr>
            <w:r w:rsidRPr="00931292">
              <w:rPr>
                <w:rFonts w:ascii="Arial" w:hAnsi="Arial" w:cs="Arial"/>
                <w:sz w:val="16"/>
                <w:szCs w:val="16"/>
              </w:rPr>
              <w:t>Microgolfdrogen, in bouwindustrie</w:t>
            </w:r>
          </w:p>
        </w:tc>
        <w:tc>
          <w:tcPr>
            <w:tcW w:w="1276" w:type="dxa"/>
            <w:shd w:val="clear" w:color="auto" w:fill="auto"/>
            <w:vAlign w:val="center"/>
          </w:tcPr>
          <w:p w14:paraId="2AF01DB5"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auto"/>
            <w:vAlign w:val="center"/>
          </w:tcPr>
          <w:p w14:paraId="2AF01DB6"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auto"/>
            <w:vAlign w:val="center"/>
          </w:tcPr>
          <w:p w14:paraId="2AF01DB7"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DBD" w14:textId="77777777" w:rsidTr="00E175C4">
        <w:tc>
          <w:tcPr>
            <w:tcW w:w="4928" w:type="dxa"/>
            <w:shd w:val="clear" w:color="auto" w:fill="DAA600"/>
            <w:vAlign w:val="center"/>
          </w:tcPr>
          <w:p w14:paraId="2AF01DB9" w14:textId="77777777" w:rsidR="0020092D" w:rsidRPr="00931292" w:rsidRDefault="0020092D" w:rsidP="00E175C4">
            <w:pPr>
              <w:rPr>
                <w:rFonts w:ascii="Arial" w:hAnsi="Arial" w:cs="Arial"/>
                <w:color w:val="FFFFFF" w:themeColor="background1"/>
                <w:sz w:val="16"/>
                <w:szCs w:val="16"/>
              </w:rPr>
            </w:pPr>
            <w:r w:rsidRPr="00931292">
              <w:rPr>
                <w:rFonts w:ascii="Arial" w:hAnsi="Arial" w:cs="Arial"/>
                <w:color w:val="FFFFFF" w:themeColor="background1"/>
                <w:sz w:val="16"/>
                <w:szCs w:val="16"/>
              </w:rPr>
              <w:t>Medisch</w:t>
            </w:r>
          </w:p>
        </w:tc>
        <w:tc>
          <w:tcPr>
            <w:tcW w:w="1276" w:type="dxa"/>
            <w:shd w:val="clear" w:color="auto" w:fill="DAA600"/>
            <w:vAlign w:val="center"/>
          </w:tcPr>
          <w:p w14:paraId="2AF01DBA" w14:textId="77777777" w:rsidR="0020092D" w:rsidRPr="00931292" w:rsidRDefault="0020092D" w:rsidP="00E175C4">
            <w:pPr>
              <w:jc w:val="center"/>
              <w:rPr>
                <w:rFonts w:ascii="Arial" w:hAnsi="Arial" w:cs="Arial"/>
                <w:color w:val="FFFFFF" w:themeColor="background1"/>
                <w:sz w:val="16"/>
                <w:szCs w:val="16"/>
              </w:rPr>
            </w:pPr>
          </w:p>
        </w:tc>
        <w:tc>
          <w:tcPr>
            <w:tcW w:w="1417" w:type="dxa"/>
            <w:shd w:val="clear" w:color="auto" w:fill="DAA600"/>
            <w:vAlign w:val="center"/>
          </w:tcPr>
          <w:p w14:paraId="2AF01DBB" w14:textId="77777777" w:rsidR="0020092D" w:rsidRPr="00931292" w:rsidRDefault="0020092D" w:rsidP="00E175C4">
            <w:pPr>
              <w:jc w:val="center"/>
              <w:rPr>
                <w:rFonts w:ascii="Arial" w:hAnsi="Arial" w:cs="Arial"/>
                <w:color w:val="FFFFFF" w:themeColor="background1"/>
                <w:sz w:val="16"/>
                <w:szCs w:val="16"/>
              </w:rPr>
            </w:pPr>
          </w:p>
        </w:tc>
        <w:tc>
          <w:tcPr>
            <w:tcW w:w="1441" w:type="dxa"/>
            <w:shd w:val="clear" w:color="auto" w:fill="DAA600"/>
            <w:vAlign w:val="center"/>
          </w:tcPr>
          <w:p w14:paraId="2AF01DBC" w14:textId="77777777" w:rsidR="0020092D" w:rsidRPr="00931292" w:rsidRDefault="0020092D" w:rsidP="00E175C4">
            <w:pPr>
              <w:jc w:val="center"/>
              <w:rPr>
                <w:rFonts w:ascii="Arial" w:hAnsi="Arial" w:cs="Arial"/>
                <w:color w:val="FFFFFF" w:themeColor="background1"/>
                <w:sz w:val="16"/>
                <w:szCs w:val="16"/>
              </w:rPr>
            </w:pPr>
          </w:p>
        </w:tc>
      </w:tr>
      <w:tr w:rsidR="0020092D" w:rsidRPr="00C42A49" w14:paraId="2AF01DC3" w14:textId="77777777" w:rsidTr="00E175C4">
        <w:tc>
          <w:tcPr>
            <w:tcW w:w="4928" w:type="dxa"/>
            <w:shd w:val="clear" w:color="auto" w:fill="FFE599" w:themeFill="accent4" w:themeFillTint="66"/>
            <w:vAlign w:val="center"/>
          </w:tcPr>
          <w:p w14:paraId="2AF01DBE" w14:textId="77777777" w:rsidR="0020092D" w:rsidRPr="00931292" w:rsidRDefault="0020092D" w:rsidP="00E175C4">
            <w:pPr>
              <w:rPr>
                <w:rFonts w:ascii="Arial" w:hAnsi="Arial" w:cs="Arial"/>
                <w:sz w:val="16"/>
                <w:szCs w:val="16"/>
              </w:rPr>
            </w:pPr>
            <w:r w:rsidRPr="00931292">
              <w:rPr>
                <w:rFonts w:ascii="Arial" w:hAnsi="Arial" w:cs="Arial"/>
                <w:sz w:val="16"/>
                <w:szCs w:val="16"/>
              </w:rPr>
              <w:t>Medische apparatuur die geen EMV gebruikt voor diagnose of</w:t>
            </w:r>
          </w:p>
          <w:p w14:paraId="2AF01DBF" w14:textId="77777777" w:rsidR="0020092D" w:rsidRPr="00C42A49" w:rsidRDefault="0020092D" w:rsidP="00E175C4">
            <w:pPr>
              <w:rPr>
                <w:rFonts w:ascii="Arial" w:hAnsi="Arial" w:cs="Arial"/>
                <w:sz w:val="16"/>
                <w:szCs w:val="16"/>
              </w:rPr>
            </w:pPr>
            <w:r w:rsidRPr="00931292">
              <w:rPr>
                <w:rFonts w:ascii="Arial" w:hAnsi="Arial" w:cs="Arial"/>
                <w:sz w:val="16"/>
                <w:szCs w:val="16"/>
              </w:rPr>
              <w:t>behandeling</w:t>
            </w:r>
          </w:p>
        </w:tc>
        <w:tc>
          <w:tcPr>
            <w:tcW w:w="1276" w:type="dxa"/>
            <w:shd w:val="clear" w:color="auto" w:fill="FFE599" w:themeFill="accent4" w:themeFillTint="66"/>
            <w:vAlign w:val="center"/>
          </w:tcPr>
          <w:p w14:paraId="2AF01DC0" w14:textId="77777777" w:rsidR="0020092D" w:rsidRPr="00C42A49" w:rsidRDefault="0020092D" w:rsidP="00E175C4">
            <w:pPr>
              <w:jc w:val="center"/>
              <w:rPr>
                <w:rFonts w:ascii="Arial" w:hAnsi="Arial" w:cs="Arial"/>
                <w:sz w:val="16"/>
                <w:szCs w:val="16"/>
              </w:rPr>
            </w:pPr>
            <w:r w:rsidRPr="00931292">
              <w:rPr>
                <w:rFonts w:ascii="Arial" w:hAnsi="Arial" w:cs="Arial"/>
                <w:sz w:val="16"/>
                <w:szCs w:val="16"/>
              </w:rPr>
              <w:t>Neen</w:t>
            </w:r>
          </w:p>
        </w:tc>
        <w:tc>
          <w:tcPr>
            <w:tcW w:w="1417" w:type="dxa"/>
            <w:shd w:val="clear" w:color="auto" w:fill="FFE599" w:themeFill="accent4" w:themeFillTint="66"/>
            <w:vAlign w:val="center"/>
          </w:tcPr>
          <w:p w14:paraId="2AF01DC1" w14:textId="77777777" w:rsidR="0020092D" w:rsidRPr="00C42A49" w:rsidRDefault="0020092D" w:rsidP="00E175C4">
            <w:pPr>
              <w:jc w:val="center"/>
              <w:rPr>
                <w:rFonts w:ascii="Arial" w:hAnsi="Arial" w:cs="Arial"/>
                <w:sz w:val="16"/>
                <w:szCs w:val="16"/>
              </w:rPr>
            </w:pPr>
            <w:r w:rsidRPr="00931292">
              <w:rPr>
                <w:rFonts w:ascii="Arial" w:hAnsi="Arial" w:cs="Arial"/>
                <w:sz w:val="16"/>
                <w:szCs w:val="16"/>
              </w:rPr>
              <w:t>Neen</w:t>
            </w:r>
          </w:p>
        </w:tc>
        <w:tc>
          <w:tcPr>
            <w:tcW w:w="1441" w:type="dxa"/>
            <w:shd w:val="clear" w:color="auto" w:fill="FFE599" w:themeFill="accent4" w:themeFillTint="66"/>
            <w:vAlign w:val="center"/>
          </w:tcPr>
          <w:p w14:paraId="2AF01DC2" w14:textId="77777777" w:rsidR="0020092D" w:rsidRPr="00C42A49" w:rsidRDefault="0020092D" w:rsidP="00E175C4">
            <w:pPr>
              <w:jc w:val="center"/>
              <w:rPr>
                <w:rFonts w:ascii="Arial" w:hAnsi="Arial" w:cs="Arial"/>
                <w:sz w:val="16"/>
                <w:szCs w:val="16"/>
              </w:rPr>
            </w:pPr>
            <w:r w:rsidRPr="00931292">
              <w:rPr>
                <w:rFonts w:ascii="Arial" w:hAnsi="Arial" w:cs="Arial"/>
                <w:sz w:val="16"/>
                <w:szCs w:val="16"/>
              </w:rPr>
              <w:t>Neen</w:t>
            </w:r>
          </w:p>
        </w:tc>
      </w:tr>
      <w:tr w:rsidR="0020092D" w:rsidRPr="00C42A49" w14:paraId="2AF01DCA" w14:textId="77777777" w:rsidTr="00E175C4">
        <w:tc>
          <w:tcPr>
            <w:tcW w:w="4928" w:type="dxa"/>
            <w:shd w:val="clear" w:color="auto" w:fill="auto"/>
            <w:vAlign w:val="center"/>
          </w:tcPr>
          <w:p w14:paraId="2AF01DC4" w14:textId="77777777" w:rsidR="0020092D" w:rsidRPr="00931292" w:rsidRDefault="0020092D" w:rsidP="00E175C4">
            <w:pPr>
              <w:rPr>
                <w:rFonts w:ascii="Arial" w:hAnsi="Arial" w:cs="Arial"/>
                <w:sz w:val="16"/>
                <w:szCs w:val="16"/>
              </w:rPr>
            </w:pPr>
            <w:r w:rsidRPr="00931292">
              <w:rPr>
                <w:rFonts w:ascii="Arial" w:hAnsi="Arial" w:cs="Arial"/>
                <w:sz w:val="16"/>
                <w:szCs w:val="16"/>
              </w:rPr>
              <w:t>Medische apparatuur die EMV gebruikt voor diagnose en</w:t>
            </w:r>
          </w:p>
          <w:p w14:paraId="2AF01DC5" w14:textId="77777777" w:rsidR="0020092D" w:rsidRPr="00931292" w:rsidRDefault="0020092D" w:rsidP="00E175C4">
            <w:pPr>
              <w:rPr>
                <w:rFonts w:ascii="Arial" w:hAnsi="Arial" w:cs="Arial"/>
                <w:sz w:val="16"/>
                <w:szCs w:val="16"/>
              </w:rPr>
            </w:pPr>
            <w:r w:rsidRPr="00931292">
              <w:rPr>
                <w:rFonts w:ascii="Arial" w:hAnsi="Arial" w:cs="Arial"/>
                <w:sz w:val="16"/>
                <w:szCs w:val="16"/>
              </w:rPr>
              <w:t xml:space="preserve">behandeling (bv. </w:t>
            </w:r>
            <w:proofErr w:type="spellStart"/>
            <w:r w:rsidRPr="00931292">
              <w:rPr>
                <w:rFonts w:ascii="Arial" w:hAnsi="Arial" w:cs="Arial"/>
                <w:sz w:val="16"/>
                <w:szCs w:val="16"/>
              </w:rPr>
              <w:t>kortegolfdiathermie</w:t>
            </w:r>
            <w:proofErr w:type="spellEnd"/>
            <w:r w:rsidRPr="00931292">
              <w:rPr>
                <w:rFonts w:ascii="Arial" w:hAnsi="Arial" w:cs="Arial"/>
                <w:sz w:val="16"/>
                <w:szCs w:val="16"/>
              </w:rPr>
              <w:t>, transcraniële magnetische</w:t>
            </w:r>
          </w:p>
          <w:p w14:paraId="2AF01DC6" w14:textId="77777777" w:rsidR="0020092D" w:rsidRPr="00C42A49" w:rsidRDefault="0020092D" w:rsidP="00E175C4">
            <w:pPr>
              <w:rPr>
                <w:rFonts w:ascii="Arial" w:hAnsi="Arial" w:cs="Arial"/>
                <w:sz w:val="16"/>
                <w:szCs w:val="16"/>
              </w:rPr>
            </w:pPr>
            <w:r w:rsidRPr="00931292">
              <w:rPr>
                <w:rFonts w:ascii="Arial" w:hAnsi="Arial" w:cs="Arial"/>
                <w:sz w:val="16"/>
                <w:szCs w:val="16"/>
              </w:rPr>
              <w:t>stimulatie)</w:t>
            </w:r>
          </w:p>
        </w:tc>
        <w:tc>
          <w:tcPr>
            <w:tcW w:w="1276" w:type="dxa"/>
            <w:shd w:val="clear" w:color="auto" w:fill="auto"/>
            <w:vAlign w:val="center"/>
          </w:tcPr>
          <w:p w14:paraId="2AF01DC7"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auto"/>
            <w:vAlign w:val="center"/>
          </w:tcPr>
          <w:p w14:paraId="2AF01DC8"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auto"/>
            <w:vAlign w:val="center"/>
          </w:tcPr>
          <w:p w14:paraId="2AF01DC9"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DCF" w14:textId="77777777" w:rsidTr="00E175C4">
        <w:tc>
          <w:tcPr>
            <w:tcW w:w="4928" w:type="dxa"/>
            <w:shd w:val="clear" w:color="auto" w:fill="DAA600"/>
            <w:vAlign w:val="center"/>
          </w:tcPr>
          <w:p w14:paraId="2AF01DCB" w14:textId="77777777" w:rsidR="0020092D" w:rsidRPr="00C42A49" w:rsidRDefault="0020092D" w:rsidP="00E175C4">
            <w:pPr>
              <w:rPr>
                <w:rFonts w:ascii="Arial" w:hAnsi="Arial" w:cs="Arial"/>
                <w:sz w:val="16"/>
                <w:szCs w:val="16"/>
              </w:rPr>
            </w:pPr>
            <w:r w:rsidRPr="00A44825">
              <w:rPr>
                <w:rFonts w:ascii="Arial" w:hAnsi="Arial" w:cs="Arial"/>
                <w:color w:val="FFFFFF" w:themeColor="background1"/>
                <w:sz w:val="16"/>
                <w:szCs w:val="16"/>
              </w:rPr>
              <w:t>Vervoer</w:t>
            </w:r>
          </w:p>
        </w:tc>
        <w:tc>
          <w:tcPr>
            <w:tcW w:w="1276" w:type="dxa"/>
            <w:shd w:val="clear" w:color="auto" w:fill="DAA600"/>
            <w:vAlign w:val="center"/>
          </w:tcPr>
          <w:p w14:paraId="2AF01DCC" w14:textId="77777777" w:rsidR="0020092D" w:rsidRPr="00C42A49" w:rsidRDefault="0020092D" w:rsidP="00E175C4">
            <w:pPr>
              <w:jc w:val="center"/>
              <w:rPr>
                <w:rFonts w:ascii="Arial" w:hAnsi="Arial" w:cs="Arial"/>
                <w:sz w:val="16"/>
                <w:szCs w:val="16"/>
              </w:rPr>
            </w:pPr>
          </w:p>
        </w:tc>
        <w:tc>
          <w:tcPr>
            <w:tcW w:w="1417" w:type="dxa"/>
            <w:shd w:val="clear" w:color="auto" w:fill="DAA600"/>
            <w:vAlign w:val="center"/>
          </w:tcPr>
          <w:p w14:paraId="2AF01DCD" w14:textId="77777777" w:rsidR="0020092D" w:rsidRPr="00C42A49" w:rsidRDefault="0020092D" w:rsidP="00E175C4">
            <w:pPr>
              <w:jc w:val="center"/>
              <w:rPr>
                <w:rFonts w:ascii="Arial" w:hAnsi="Arial" w:cs="Arial"/>
                <w:sz w:val="16"/>
                <w:szCs w:val="16"/>
              </w:rPr>
            </w:pPr>
          </w:p>
        </w:tc>
        <w:tc>
          <w:tcPr>
            <w:tcW w:w="1441" w:type="dxa"/>
            <w:shd w:val="clear" w:color="auto" w:fill="DAA600"/>
            <w:vAlign w:val="center"/>
          </w:tcPr>
          <w:p w14:paraId="2AF01DCE" w14:textId="77777777" w:rsidR="0020092D" w:rsidRPr="00C42A49" w:rsidRDefault="0020092D" w:rsidP="00E175C4">
            <w:pPr>
              <w:jc w:val="center"/>
              <w:rPr>
                <w:rFonts w:ascii="Arial" w:hAnsi="Arial" w:cs="Arial"/>
                <w:sz w:val="16"/>
                <w:szCs w:val="16"/>
              </w:rPr>
            </w:pPr>
          </w:p>
        </w:tc>
      </w:tr>
      <w:tr w:rsidR="0020092D" w:rsidRPr="00C42A49" w14:paraId="2AF01DD5" w14:textId="77777777" w:rsidTr="00E175C4">
        <w:tc>
          <w:tcPr>
            <w:tcW w:w="4928" w:type="dxa"/>
            <w:shd w:val="clear" w:color="auto" w:fill="FFE599" w:themeFill="accent4" w:themeFillTint="66"/>
            <w:vAlign w:val="center"/>
          </w:tcPr>
          <w:p w14:paraId="2AF01DD0" w14:textId="77777777" w:rsidR="0020092D" w:rsidRPr="00A44825" w:rsidRDefault="0020092D" w:rsidP="00E175C4">
            <w:pPr>
              <w:rPr>
                <w:rFonts w:ascii="Arial" w:hAnsi="Arial" w:cs="Arial"/>
                <w:sz w:val="16"/>
                <w:szCs w:val="16"/>
              </w:rPr>
            </w:pPr>
            <w:r w:rsidRPr="00A44825">
              <w:rPr>
                <w:rFonts w:ascii="Arial" w:hAnsi="Arial" w:cs="Arial"/>
                <w:sz w:val="16"/>
                <w:szCs w:val="16"/>
              </w:rPr>
              <w:t>Motorvoertuigen en fabriek — werk in dichte nabijheid van</w:t>
            </w:r>
          </w:p>
          <w:p w14:paraId="2AF01DD1" w14:textId="77777777" w:rsidR="0020092D" w:rsidRPr="00C42A49" w:rsidRDefault="0020092D" w:rsidP="00E175C4">
            <w:pPr>
              <w:rPr>
                <w:rFonts w:ascii="Arial" w:hAnsi="Arial" w:cs="Arial"/>
                <w:sz w:val="16"/>
                <w:szCs w:val="16"/>
              </w:rPr>
            </w:pPr>
            <w:r w:rsidRPr="00A44825">
              <w:rPr>
                <w:rFonts w:ascii="Arial" w:hAnsi="Arial" w:cs="Arial"/>
                <w:sz w:val="16"/>
                <w:szCs w:val="16"/>
              </w:rPr>
              <w:t>starter, wisselstroomdynamo, ontstekingssystemen</w:t>
            </w:r>
          </w:p>
        </w:tc>
        <w:tc>
          <w:tcPr>
            <w:tcW w:w="1276" w:type="dxa"/>
            <w:shd w:val="clear" w:color="auto" w:fill="FFE599" w:themeFill="accent4" w:themeFillTint="66"/>
            <w:vAlign w:val="center"/>
          </w:tcPr>
          <w:p w14:paraId="2AF01DD2" w14:textId="77777777" w:rsidR="0020092D" w:rsidRPr="00C42A49" w:rsidRDefault="0020092D" w:rsidP="00E175C4">
            <w:pPr>
              <w:jc w:val="center"/>
              <w:rPr>
                <w:rFonts w:ascii="Arial" w:hAnsi="Arial" w:cs="Arial"/>
                <w:sz w:val="16"/>
                <w:szCs w:val="16"/>
              </w:rPr>
            </w:pPr>
            <w:r w:rsidRPr="00A44825">
              <w:rPr>
                <w:rFonts w:ascii="Arial" w:hAnsi="Arial" w:cs="Arial"/>
                <w:sz w:val="16"/>
                <w:szCs w:val="16"/>
              </w:rPr>
              <w:t>Neen</w:t>
            </w:r>
          </w:p>
        </w:tc>
        <w:tc>
          <w:tcPr>
            <w:tcW w:w="1417" w:type="dxa"/>
            <w:shd w:val="clear" w:color="auto" w:fill="FFE599" w:themeFill="accent4" w:themeFillTint="66"/>
            <w:vAlign w:val="center"/>
          </w:tcPr>
          <w:p w14:paraId="2AF01DD3" w14:textId="77777777" w:rsidR="0020092D" w:rsidRPr="00C42A49" w:rsidRDefault="0020092D" w:rsidP="00E175C4">
            <w:pPr>
              <w:jc w:val="center"/>
              <w:rPr>
                <w:rFonts w:ascii="Arial" w:hAnsi="Arial" w:cs="Arial"/>
                <w:sz w:val="16"/>
                <w:szCs w:val="16"/>
              </w:rPr>
            </w:pPr>
            <w:r w:rsidRPr="00A44825">
              <w:rPr>
                <w:rFonts w:ascii="Arial" w:hAnsi="Arial" w:cs="Arial"/>
                <w:sz w:val="16"/>
                <w:szCs w:val="16"/>
              </w:rPr>
              <w:t>Neen</w:t>
            </w:r>
          </w:p>
        </w:tc>
        <w:tc>
          <w:tcPr>
            <w:tcW w:w="1441" w:type="dxa"/>
            <w:shd w:val="clear" w:color="auto" w:fill="FFE599" w:themeFill="accent4" w:themeFillTint="66"/>
            <w:vAlign w:val="center"/>
          </w:tcPr>
          <w:p w14:paraId="2AF01DD4"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DDA" w14:textId="77777777" w:rsidTr="00E175C4">
        <w:tc>
          <w:tcPr>
            <w:tcW w:w="4928" w:type="dxa"/>
            <w:shd w:val="clear" w:color="auto" w:fill="auto"/>
            <w:vAlign w:val="center"/>
          </w:tcPr>
          <w:p w14:paraId="2AF01DD6" w14:textId="77777777" w:rsidR="0020092D" w:rsidRPr="00C42A49" w:rsidRDefault="0020092D" w:rsidP="00E175C4">
            <w:pPr>
              <w:rPr>
                <w:rFonts w:ascii="Arial" w:hAnsi="Arial" w:cs="Arial"/>
                <w:sz w:val="16"/>
                <w:szCs w:val="16"/>
              </w:rPr>
            </w:pPr>
            <w:r w:rsidRPr="00A44825">
              <w:rPr>
                <w:rFonts w:ascii="Arial" w:hAnsi="Arial" w:cs="Arial"/>
                <w:sz w:val="16"/>
                <w:szCs w:val="16"/>
              </w:rPr>
              <w:t>Radar, luchtverkeersleiding, militair, weer en lange afstand</w:t>
            </w:r>
          </w:p>
        </w:tc>
        <w:tc>
          <w:tcPr>
            <w:tcW w:w="1276" w:type="dxa"/>
            <w:shd w:val="clear" w:color="auto" w:fill="auto"/>
            <w:vAlign w:val="center"/>
          </w:tcPr>
          <w:p w14:paraId="2AF01DD7"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auto"/>
            <w:vAlign w:val="center"/>
          </w:tcPr>
          <w:p w14:paraId="2AF01DD8"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auto"/>
            <w:vAlign w:val="center"/>
          </w:tcPr>
          <w:p w14:paraId="2AF01DD9"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DDF" w14:textId="77777777" w:rsidTr="00E175C4">
        <w:tc>
          <w:tcPr>
            <w:tcW w:w="4928" w:type="dxa"/>
            <w:shd w:val="clear" w:color="auto" w:fill="FFE599" w:themeFill="accent4" w:themeFillTint="66"/>
            <w:vAlign w:val="center"/>
          </w:tcPr>
          <w:p w14:paraId="2AF01DDB" w14:textId="77777777" w:rsidR="0020092D" w:rsidRPr="00C42A49" w:rsidRDefault="0020092D" w:rsidP="00E175C4">
            <w:pPr>
              <w:rPr>
                <w:rFonts w:ascii="Arial" w:hAnsi="Arial" w:cs="Arial"/>
                <w:sz w:val="16"/>
                <w:szCs w:val="16"/>
              </w:rPr>
            </w:pPr>
            <w:r w:rsidRPr="00A44825">
              <w:rPr>
                <w:rFonts w:ascii="Arial" w:hAnsi="Arial" w:cs="Arial"/>
                <w:sz w:val="16"/>
                <w:szCs w:val="16"/>
              </w:rPr>
              <w:t>Treinen en trams, elektrisch aangedreven</w:t>
            </w:r>
          </w:p>
        </w:tc>
        <w:tc>
          <w:tcPr>
            <w:tcW w:w="1276" w:type="dxa"/>
            <w:shd w:val="clear" w:color="auto" w:fill="FFE599" w:themeFill="accent4" w:themeFillTint="66"/>
            <w:vAlign w:val="center"/>
          </w:tcPr>
          <w:p w14:paraId="2AF01DDC"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FFE599" w:themeFill="accent4" w:themeFillTint="66"/>
            <w:vAlign w:val="center"/>
          </w:tcPr>
          <w:p w14:paraId="2AF01DDD"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FFE599" w:themeFill="accent4" w:themeFillTint="66"/>
            <w:vAlign w:val="center"/>
          </w:tcPr>
          <w:p w14:paraId="2AF01DDE"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A44825" w14:paraId="2AF01DE4" w14:textId="77777777" w:rsidTr="00E175C4">
        <w:tc>
          <w:tcPr>
            <w:tcW w:w="4928" w:type="dxa"/>
            <w:shd w:val="clear" w:color="auto" w:fill="auto"/>
            <w:vAlign w:val="center"/>
          </w:tcPr>
          <w:p w14:paraId="2AF01DE0" w14:textId="77777777" w:rsidR="0020092D" w:rsidRPr="00A44825" w:rsidRDefault="0020092D" w:rsidP="00E175C4">
            <w:pPr>
              <w:rPr>
                <w:rFonts w:ascii="Arial" w:hAnsi="Arial" w:cs="Arial"/>
                <w:sz w:val="4"/>
                <w:szCs w:val="4"/>
              </w:rPr>
            </w:pPr>
          </w:p>
        </w:tc>
        <w:tc>
          <w:tcPr>
            <w:tcW w:w="1276" w:type="dxa"/>
            <w:shd w:val="clear" w:color="auto" w:fill="auto"/>
            <w:vAlign w:val="center"/>
          </w:tcPr>
          <w:p w14:paraId="2AF01DE1" w14:textId="77777777" w:rsidR="0020092D" w:rsidRPr="00A44825" w:rsidRDefault="0020092D" w:rsidP="00E175C4">
            <w:pPr>
              <w:jc w:val="center"/>
              <w:rPr>
                <w:rFonts w:ascii="Arial" w:hAnsi="Arial" w:cs="Arial"/>
                <w:sz w:val="4"/>
                <w:szCs w:val="4"/>
              </w:rPr>
            </w:pPr>
          </w:p>
        </w:tc>
        <w:tc>
          <w:tcPr>
            <w:tcW w:w="1417" w:type="dxa"/>
            <w:shd w:val="clear" w:color="auto" w:fill="auto"/>
            <w:vAlign w:val="center"/>
          </w:tcPr>
          <w:p w14:paraId="2AF01DE2" w14:textId="77777777" w:rsidR="0020092D" w:rsidRPr="00A44825" w:rsidRDefault="0020092D" w:rsidP="00E175C4">
            <w:pPr>
              <w:jc w:val="center"/>
              <w:rPr>
                <w:rFonts w:ascii="Arial" w:hAnsi="Arial" w:cs="Arial"/>
                <w:sz w:val="4"/>
                <w:szCs w:val="4"/>
              </w:rPr>
            </w:pPr>
          </w:p>
        </w:tc>
        <w:tc>
          <w:tcPr>
            <w:tcW w:w="1441" w:type="dxa"/>
            <w:shd w:val="clear" w:color="auto" w:fill="auto"/>
            <w:vAlign w:val="center"/>
          </w:tcPr>
          <w:p w14:paraId="2AF01DE3" w14:textId="77777777" w:rsidR="0020092D" w:rsidRPr="00A44825" w:rsidRDefault="0020092D" w:rsidP="00E175C4">
            <w:pPr>
              <w:jc w:val="center"/>
              <w:rPr>
                <w:rFonts w:ascii="Arial" w:hAnsi="Arial" w:cs="Arial"/>
                <w:sz w:val="4"/>
                <w:szCs w:val="4"/>
              </w:rPr>
            </w:pPr>
          </w:p>
        </w:tc>
      </w:tr>
      <w:tr w:rsidR="0020092D" w:rsidRPr="00C42A49" w14:paraId="2AF01DE9" w14:textId="77777777" w:rsidTr="00E175C4">
        <w:tc>
          <w:tcPr>
            <w:tcW w:w="4928" w:type="dxa"/>
            <w:shd w:val="clear" w:color="auto" w:fill="DAA600"/>
            <w:vAlign w:val="center"/>
          </w:tcPr>
          <w:p w14:paraId="2AF01DE5" w14:textId="77777777" w:rsidR="0020092D" w:rsidRPr="00A44825" w:rsidRDefault="0020092D" w:rsidP="00E175C4">
            <w:pPr>
              <w:rPr>
                <w:rFonts w:ascii="Arial" w:hAnsi="Arial" w:cs="Arial"/>
                <w:color w:val="FFFFFF" w:themeColor="background1"/>
                <w:sz w:val="16"/>
                <w:szCs w:val="16"/>
              </w:rPr>
            </w:pPr>
            <w:r w:rsidRPr="00A44825">
              <w:rPr>
                <w:rFonts w:ascii="Arial" w:hAnsi="Arial" w:cs="Arial"/>
                <w:color w:val="FFFFFF" w:themeColor="background1"/>
                <w:sz w:val="16"/>
                <w:szCs w:val="16"/>
              </w:rPr>
              <w:t>Diversen</w:t>
            </w:r>
          </w:p>
        </w:tc>
        <w:tc>
          <w:tcPr>
            <w:tcW w:w="1276" w:type="dxa"/>
            <w:shd w:val="clear" w:color="auto" w:fill="DAA600"/>
            <w:vAlign w:val="center"/>
          </w:tcPr>
          <w:p w14:paraId="2AF01DE6" w14:textId="77777777" w:rsidR="0020092D" w:rsidRPr="00A44825" w:rsidRDefault="0020092D" w:rsidP="00E175C4">
            <w:pPr>
              <w:jc w:val="center"/>
              <w:rPr>
                <w:rFonts w:ascii="Arial" w:hAnsi="Arial" w:cs="Arial"/>
                <w:color w:val="FFFFFF" w:themeColor="background1"/>
                <w:sz w:val="16"/>
                <w:szCs w:val="16"/>
              </w:rPr>
            </w:pPr>
          </w:p>
        </w:tc>
        <w:tc>
          <w:tcPr>
            <w:tcW w:w="1417" w:type="dxa"/>
            <w:shd w:val="clear" w:color="auto" w:fill="DAA600"/>
            <w:vAlign w:val="center"/>
          </w:tcPr>
          <w:p w14:paraId="2AF01DE7" w14:textId="77777777" w:rsidR="0020092D" w:rsidRPr="00A44825" w:rsidRDefault="0020092D" w:rsidP="00E175C4">
            <w:pPr>
              <w:jc w:val="center"/>
              <w:rPr>
                <w:rFonts w:ascii="Arial" w:hAnsi="Arial" w:cs="Arial"/>
                <w:color w:val="FFFFFF" w:themeColor="background1"/>
                <w:sz w:val="16"/>
                <w:szCs w:val="16"/>
              </w:rPr>
            </w:pPr>
          </w:p>
        </w:tc>
        <w:tc>
          <w:tcPr>
            <w:tcW w:w="1441" w:type="dxa"/>
            <w:shd w:val="clear" w:color="auto" w:fill="DAA600"/>
            <w:vAlign w:val="center"/>
          </w:tcPr>
          <w:p w14:paraId="2AF01DE8" w14:textId="77777777" w:rsidR="0020092D" w:rsidRPr="00A44825" w:rsidRDefault="0020092D" w:rsidP="00E175C4">
            <w:pPr>
              <w:jc w:val="center"/>
              <w:rPr>
                <w:rFonts w:ascii="Arial" w:hAnsi="Arial" w:cs="Arial"/>
                <w:color w:val="FFFFFF" w:themeColor="background1"/>
                <w:sz w:val="16"/>
                <w:szCs w:val="16"/>
              </w:rPr>
            </w:pPr>
          </w:p>
        </w:tc>
      </w:tr>
      <w:tr w:rsidR="0020092D" w:rsidRPr="00C42A49" w14:paraId="2AF01DEE" w14:textId="77777777" w:rsidTr="00E175C4">
        <w:tc>
          <w:tcPr>
            <w:tcW w:w="4928" w:type="dxa"/>
            <w:shd w:val="clear" w:color="auto" w:fill="FFE599" w:themeFill="accent4" w:themeFillTint="66"/>
            <w:vAlign w:val="center"/>
          </w:tcPr>
          <w:p w14:paraId="2AF01DEA" w14:textId="77777777" w:rsidR="0020092D" w:rsidRPr="00C42A49" w:rsidRDefault="0020092D" w:rsidP="00E175C4">
            <w:pPr>
              <w:rPr>
                <w:rFonts w:ascii="Arial" w:hAnsi="Arial" w:cs="Arial"/>
                <w:sz w:val="16"/>
                <w:szCs w:val="16"/>
              </w:rPr>
            </w:pPr>
            <w:r w:rsidRPr="00A44825">
              <w:rPr>
                <w:rFonts w:ascii="Arial" w:hAnsi="Arial" w:cs="Arial"/>
                <w:sz w:val="16"/>
                <w:szCs w:val="16"/>
              </w:rPr>
              <w:t>Batterijladers, inductieve of nabijheidskoppeling</w:t>
            </w:r>
          </w:p>
        </w:tc>
        <w:tc>
          <w:tcPr>
            <w:tcW w:w="1276" w:type="dxa"/>
            <w:shd w:val="clear" w:color="auto" w:fill="FFE599" w:themeFill="accent4" w:themeFillTint="66"/>
            <w:vAlign w:val="center"/>
          </w:tcPr>
          <w:p w14:paraId="2AF01DEB"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FFE599" w:themeFill="accent4" w:themeFillTint="66"/>
            <w:vAlign w:val="center"/>
          </w:tcPr>
          <w:p w14:paraId="2AF01DEC"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41" w:type="dxa"/>
            <w:shd w:val="clear" w:color="auto" w:fill="FFE599" w:themeFill="accent4" w:themeFillTint="66"/>
            <w:vAlign w:val="center"/>
          </w:tcPr>
          <w:p w14:paraId="2AF01DED"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DF4" w14:textId="77777777" w:rsidTr="00E175C4">
        <w:tc>
          <w:tcPr>
            <w:tcW w:w="4928" w:type="dxa"/>
            <w:shd w:val="clear" w:color="auto" w:fill="auto"/>
            <w:vAlign w:val="center"/>
          </w:tcPr>
          <w:p w14:paraId="2AF01DEF" w14:textId="77777777" w:rsidR="0020092D" w:rsidRPr="00A44825" w:rsidRDefault="0020092D" w:rsidP="00E175C4">
            <w:pPr>
              <w:rPr>
                <w:rFonts w:ascii="Arial" w:hAnsi="Arial" w:cs="Arial"/>
                <w:sz w:val="16"/>
                <w:szCs w:val="16"/>
              </w:rPr>
            </w:pPr>
            <w:r w:rsidRPr="00A44825">
              <w:rPr>
                <w:rFonts w:ascii="Arial" w:hAnsi="Arial" w:cs="Arial"/>
                <w:sz w:val="16"/>
                <w:szCs w:val="16"/>
              </w:rPr>
              <w:t>Acculaders, niet-inductieve koppeling ontworpen voor</w:t>
            </w:r>
          </w:p>
          <w:p w14:paraId="2AF01DF0" w14:textId="77777777" w:rsidR="0020092D" w:rsidRPr="00C42A49" w:rsidRDefault="0020092D" w:rsidP="00E175C4">
            <w:pPr>
              <w:rPr>
                <w:rFonts w:ascii="Arial" w:hAnsi="Arial" w:cs="Arial"/>
                <w:sz w:val="16"/>
                <w:szCs w:val="16"/>
              </w:rPr>
            </w:pPr>
            <w:r w:rsidRPr="00A44825">
              <w:rPr>
                <w:rFonts w:ascii="Arial" w:hAnsi="Arial" w:cs="Arial"/>
                <w:sz w:val="16"/>
                <w:szCs w:val="16"/>
              </w:rPr>
              <w:t>huishoudelijk gebruik</w:t>
            </w:r>
          </w:p>
        </w:tc>
        <w:tc>
          <w:tcPr>
            <w:tcW w:w="1276" w:type="dxa"/>
            <w:shd w:val="clear" w:color="auto" w:fill="auto"/>
            <w:vAlign w:val="center"/>
          </w:tcPr>
          <w:p w14:paraId="2AF01DF1" w14:textId="77777777" w:rsidR="0020092D" w:rsidRPr="00C42A49" w:rsidRDefault="0020092D" w:rsidP="00E175C4">
            <w:pPr>
              <w:jc w:val="center"/>
              <w:rPr>
                <w:rFonts w:ascii="Arial" w:hAnsi="Arial" w:cs="Arial"/>
                <w:sz w:val="16"/>
                <w:szCs w:val="16"/>
              </w:rPr>
            </w:pPr>
            <w:r w:rsidRPr="00A44825">
              <w:rPr>
                <w:rFonts w:ascii="Arial" w:hAnsi="Arial" w:cs="Arial"/>
                <w:sz w:val="16"/>
                <w:szCs w:val="16"/>
              </w:rPr>
              <w:t>Neen</w:t>
            </w:r>
          </w:p>
        </w:tc>
        <w:tc>
          <w:tcPr>
            <w:tcW w:w="1417" w:type="dxa"/>
            <w:shd w:val="clear" w:color="auto" w:fill="auto"/>
            <w:vAlign w:val="center"/>
          </w:tcPr>
          <w:p w14:paraId="2AF01DF2" w14:textId="77777777" w:rsidR="0020092D" w:rsidRPr="00C42A49" w:rsidRDefault="0020092D" w:rsidP="00E175C4">
            <w:pPr>
              <w:jc w:val="center"/>
              <w:rPr>
                <w:rFonts w:ascii="Arial" w:hAnsi="Arial" w:cs="Arial"/>
                <w:sz w:val="16"/>
                <w:szCs w:val="16"/>
              </w:rPr>
            </w:pPr>
            <w:r w:rsidRPr="00A44825">
              <w:rPr>
                <w:rFonts w:ascii="Arial" w:hAnsi="Arial" w:cs="Arial"/>
                <w:sz w:val="16"/>
                <w:szCs w:val="16"/>
              </w:rPr>
              <w:t>Neen</w:t>
            </w:r>
          </w:p>
        </w:tc>
        <w:tc>
          <w:tcPr>
            <w:tcW w:w="1441" w:type="dxa"/>
            <w:shd w:val="clear" w:color="auto" w:fill="auto"/>
            <w:vAlign w:val="center"/>
          </w:tcPr>
          <w:p w14:paraId="2AF01DF3" w14:textId="77777777" w:rsidR="0020092D" w:rsidRPr="00C42A49" w:rsidRDefault="0020092D" w:rsidP="00E175C4">
            <w:pPr>
              <w:jc w:val="center"/>
              <w:rPr>
                <w:rFonts w:ascii="Arial" w:hAnsi="Arial" w:cs="Arial"/>
                <w:sz w:val="16"/>
                <w:szCs w:val="16"/>
              </w:rPr>
            </w:pPr>
            <w:r w:rsidRPr="00A44825">
              <w:rPr>
                <w:rFonts w:ascii="Arial" w:hAnsi="Arial" w:cs="Arial"/>
                <w:sz w:val="16"/>
                <w:szCs w:val="16"/>
              </w:rPr>
              <w:t>Neen</w:t>
            </w:r>
          </w:p>
        </w:tc>
      </w:tr>
      <w:tr w:rsidR="0020092D" w:rsidRPr="00C42A49" w14:paraId="2AF01DF9" w14:textId="77777777" w:rsidTr="00E175C4">
        <w:tc>
          <w:tcPr>
            <w:tcW w:w="4928" w:type="dxa"/>
            <w:shd w:val="clear" w:color="auto" w:fill="FFE599" w:themeFill="accent4" w:themeFillTint="66"/>
            <w:vAlign w:val="center"/>
          </w:tcPr>
          <w:p w14:paraId="2AF01DF5" w14:textId="77777777" w:rsidR="0020092D" w:rsidRPr="00C42A49" w:rsidRDefault="0020092D" w:rsidP="00E175C4">
            <w:pPr>
              <w:rPr>
                <w:rFonts w:ascii="Arial" w:hAnsi="Arial" w:cs="Arial"/>
                <w:sz w:val="16"/>
                <w:szCs w:val="16"/>
              </w:rPr>
            </w:pPr>
            <w:r w:rsidRPr="00A44825">
              <w:rPr>
                <w:rFonts w:ascii="Arial" w:hAnsi="Arial" w:cs="Arial"/>
                <w:sz w:val="16"/>
                <w:szCs w:val="16"/>
              </w:rPr>
              <w:t>Omroepzenders en -apparatuur (radio en tv: LF, MF, HF, VHF, UHF)</w:t>
            </w:r>
          </w:p>
        </w:tc>
        <w:tc>
          <w:tcPr>
            <w:tcW w:w="1276" w:type="dxa"/>
            <w:shd w:val="clear" w:color="auto" w:fill="FFE599" w:themeFill="accent4" w:themeFillTint="66"/>
            <w:vAlign w:val="center"/>
          </w:tcPr>
          <w:p w14:paraId="2AF01DF6"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17" w:type="dxa"/>
            <w:shd w:val="clear" w:color="auto" w:fill="FFE599" w:themeFill="accent4" w:themeFillTint="66"/>
            <w:vAlign w:val="center"/>
          </w:tcPr>
          <w:p w14:paraId="2AF01DF7"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c>
          <w:tcPr>
            <w:tcW w:w="1441" w:type="dxa"/>
            <w:shd w:val="clear" w:color="auto" w:fill="FFE599" w:themeFill="accent4" w:themeFillTint="66"/>
            <w:vAlign w:val="center"/>
          </w:tcPr>
          <w:p w14:paraId="2AF01DF8"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E01" w14:textId="77777777" w:rsidTr="00E175C4">
        <w:tc>
          <w:tcPr>
            <w:tcW w:w="4928" w:type="dxa"/>
            <w:shd w:val="clear" w:color="auto" w:fill="auto"/>
            <w:vAlign w:val="center"/>
          </w:tcPr>
          <w:p w14:paraId="2AF01DFA" w14:textId="77777777" w:rsidR="0020092D" w:rsidRPr="00A44825" w:rsidRDefault="0020092D" w:rsidP="00E175C4">
            <w:pPr>
              <w:rPr>
                <w:rFonts w:ascii="Arial" w:hAnsi="Arial" w:cs="Arial"/>
                <w:sz w:val="16"/>
                <w:szCs w:val="16"/>
              </w:rPr>
            </w:pPr>
            <w:r w:rsidRPr="00A44825">
              <w:rPr>
                <w:rFonts w:ascii="Arial" w:hAnsi="Arial" w:cs="Arial"/>
                <w:sz w:val="16"/>
                <w:szCs w:val="16"/>
              </w:rPr>
              <w:t>Apparatuur die statische magnetische velden genereert</w:t>
            </w:r>
          </w:p>
          <w:p w14:paraId="2AF01DFB" w14:textId="77777777" w:rsidR="0020092D" w:rsidRPr="00A44825" w:rsidRDefault="0020092D" w:rsidP="00E175C4">
            <w:pPr>
              <w:rPr>
                <w:rFonts w:ascii="Arial" w:hAnsi="Arial" w:cs="Arial"/>
                <w:sz w:val="16"/>
                <w:szCs w:val="16"/>
              </w:rPr>
            </w:pPr>
            <w:r w:rsidRPr="00A44825">
              <w:rPr>
                <w:rFonts w:ascii="Arial" w:hAnsi="Arial" w:cs="Arial"/>
                <w:sz w:val="16"/>
                <w:szCs w:val="16"/>
              </w:rPr>
              <w:t xml:space="preserve">&gt; 0,5 </w:t>
            </w:r>
            <w:proofErr w:type="spellStart"/>
            <w:r w:rsidRPr="00A44825">
              <w:rPr>
                <w:rFonts w:ascii="Arial" w:hAnsi="Arial" w:cs="Arial"/>
                <w:sz w:val="16"/>
                <w:szCs w:val="16"/>
              </w:rPr>
              <w:t>millitesla</w:t>
            </w:r>
            <w:proofErr w:type="spellEnd"/>
            <w:r w:rsidRPr="00A44825">
              <w:rPr>
                <w:rFonts w:ascii="Arial" w:hAnsi="Arial" w:cs="Arial"/>
                <w:sz w:val="16"/>
                <w:szCs w:val="16"/>
              </w:rPr>
              <w:t>, elektrisch gegenereerd of op basis van</w:t>
            </w:r>
          </w:p>
          <w:p w14:paraId="2AF01DFC" w14:textId="77777777" w:rsidR="0020092D" w:rsidRPr="00A44825" w:rsidRDefault="0020092D" w:rsidP="00E175C4">
            <w:pPr>
              <w:rPr>
                <w:rFonts w:ascii="Arial" w:hAnsi="Arial" w:cs="Arial"/>
                <w:sz w:val="16"/>
                <w:szCs w:val="16"/>
              </w:rPr>
            </w:pPr>
            <w:r w:rsidRPr="00A44825">
              <w:rPr>
                <w:rFonts w:ascii="Arial" w:hAnsi="Arial" w:cs="Arial"/>
                <w:sz w:val="16"/>
                <w:szCs w:val="16"/>
              </w:rPr>
              <w:t>permanente magneten (bv. magneetplaten, -tafels en -banden,</w:t>
            </w:r>
          </w:p>
          <w:p w14:paraId="2AF01DFD" w14:textId="77777777" w:rsidR="0020092D" w:rsidRPr="00C42A49" w:rsidRDefault="0020092D" w:rsidP="00E175C4">
            <w:pPr>
              <w:rPr>
                <w:rFonts w:ascii="Arial" w:hAnsi="Arial" w:cs="Arial"/>
                <w:sz w:val="16"/>
                <w:szCs w:val="16"/>
              </w:rPr>
            </w:pPr>
            <w:r w:rsidRPr="00A44825">
              <w:rPr>
                <w:rFonts w:ascii="Arial" w:hAnsi="Arial" w:cs="Arial"/>
                <w:sz w:val="16"/>
                <w:szCs w:val="16"/>
              </w:rPr>
              <w:t>hefmagneten, magneethouders, -naamplaatjes, -badges)</w:t>
            </w:r>
          </w:p>
        </w:tc>
        <w:tc>
          <w:tcPr>
            <w:tcW w:w="1276" w:type="dxa"/>
            <w:shd w:val="clear" w:color="auto" w:fill="auto"/>
            <w:vAlign w:val="center"/>
          </w:tcPr>
          <w:p w14:paraId="2AF01DFE" w14:textId="77777777" w:rsidR="0020092D" w:rsidRPr="00C42A49" w:rsidRDefault="0020092D" w:rsidP="00E175C4">
            <w:pPr>
              <w:jc w:val="center"/>
              <w:rPr>
                <w:rFonts w:ascii="Arial" w:hAnsi="Arial" w:cs="Arial"/>
                <w:sz w:val="16"/>
                <w:szCs w:val="16"/>
              </w:rPr>
            </w:pPr>
            <w:r w:rsidRPr="00A44825">
              <w:rPr>
                <w:rFonts w:ascii="Arial" w:hAnsi="Arial" w:cs="Arial"/>
                <w:sz w:val="16"/>
                <w:szCs w:val="16"/>
              </w:rPr>
              <w:t>Neen</w:t>
            </w:r>
          </w:p>
        </w:tc>
        <w:tc>
          <w:tcPr>
            <w:tcW w:w="1417" w:type="dxa"/>
            <w:shd w:val="clear" w:color="auto" w:fill="auto"/>
            <w:vAlign w:val="center"/>
          </w:tcPr>
          <w:p w14:paraId="2AF01DFF" w14:textId="77777777" w:rsidR="0020092D" w:rsidRPr="00C42A49" w:rsidRDefault="0020092D" w:rsidP="00E175C4">
            <w:pPr>
              <w:jc w:val="center"/>
              <w:rPr>
                <w:rFonts w:ascii="Arial" w:hAnsi="Arial" w:cs="Arial"/>
                <w:sz w:val="16"/>
                <w:szCs w:val="16"/>
              </w:rPr>
            </w:pPr>
            <w:r w:rsidRPr="00A44825">
              <w:rPr>
                <w:rFonts w:ascii="Arial" w:hAnsi="Arial" w:cs="Arial"/>
                <w:sz w:val="16"/>
                <w:szCs w:val="16"/>
              </w:rPr>
              <w:t>Neen</w:t>
            </w:r>
          </w:p>
        </w:tc>
        <w:tc>
          <w:tcPr>
            <w:tcW w:w="1441" w:type="dxa"/>
            <w:shd w:val="clear" w:color="auto" w:fill="auto"/>
            <w:vAlign w:val="center"/>
          </w:tcPr>
          <w:p w14:paraId="2AF01E00"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E08" w14:textId="77777777" w:rsidTr="00E175C4">
        <w:tc>
          <w:tcPr>
            <w:tcW w:w="4928" w:type="dxa"/>
            <w:shd w:val="clear" w:color="auto" w:fill="FFE599" w:themeFill="accent4" w:themeFillTint="66"/>
            <w:vAlign w:val="center"/>
          </w:tcPr>
          <w:p w14:paraId="2AF01E02" w14:textId="77777777" w:rsidR="0020092D" w:rsidRPr="00A44825" w:rsidRDefault="0020092D" w:rsidP="00E175C4">
            <w:pPr>
              <w:rPr>
                <w:rFonts w:ascii="Arial" w:hAnsi="Arial" w:cs="Arial"/>
                <w:sz w:val="16"/>
                <w:szCs w:val="16"/>
              </w:rPr>
            </w:pPr>
            <w:r w:rsidRPr="00A44825">
              <w:rPr>
                <w:rFonts w:ascii="Arial" w:hAnsi="Arial" w:cs="Arial"/>
                <w:sz w:val="16"/>
                <w:szCs w:val="16"/>
              </w:rPr>
              <w:t>Op de Europese markt gebrachte apparatuur overeenkomstig</w:t>
            </w:r>
          </w:p>
          <w:p w14:paraId="2AF01E03" w14:textId="77777777" w:rsidR="0020092D" w:rsidRPr="00A44825" w:rsidRDefault="0020092D" w:rsidP="00E175C4">
            <w:pPr>
              <w:rPr>
                <w:rFonts w:ascii="Arial" w:hAnsi="Arial" w:cs="Arial"/>
                <w:sz w:val="16"/>
                <w:szCs w:val="16"/>
              </w:rPr>
            </w:pPr>
            <w:r w:rsidRPr="00A44825">
              <w:rPr>
                <w:rFonts w:ascii="Arial" w:hAnsi="Arial" w:cs="Arial"/>
                <w:sz w:val="16"/>
                <w:szCs w:val="16"/>
              </w:rPr>
              <w:t>Aanbeveling 1999/519/EG van de Raad of geharmoniseerde</w:t>
            </w:r>
          </w:p>
          <w:p w14:paraId="2AF01E04" w14:textId="77777777" w:rsidR="0020092D" w:rsidRPr="00C42A49" w:rsidRDefault="0020092D" w:rsidP="00E175C4">
            <w:pPr>
              <w:rPr>
                <w:rFonts w:ascii="Arial" w:hAnsi="Arial" w:cs="Arial"/>
                <w:sz w:val="16"/>
                <w:szCs w:val="16"/>
              </w:rPr>
            </w:pPr>
            <w:r w:rsidRPr="00A44825">
              <w:rPr>
                <w:rFonts w:ascii="Arial" w:hAnsi="Arial" w:cs="Arial"/>
                <w:sz w:val="16"/>
                <w:szCs w:val="16"/>
              </w:rPr>
              <w:t>EMV-normen</w:t>
            </w:r>
          </w:p>
        </w:tc>
        <w:tc>
          <w:tcPr>
            <w:tcW w:w="1276" w:type="dxa"/>
            <w:shd w:val="clear" w:color="auto" w:fill="FFE599" w:themeFill="accent4" w:themeFillTint="66"/>
            <w:vAlign w:val="center"/>
          </w:tcPr>
          <w:p w14:paraId="2AF01E05" w14:textId="77777777" w:rsidR="0020092D" w:rsidRPr="00C42A49" w:rsidRDefault="0020092D" w:rsidP="00E175C4">
            <w:pPr>
              <w:jc w:val="center"/>
              <w:rPr>
                <w:rFonts w:ascii="Arial" w:hAnsi="Arial" w:cs="Arial"/>
                <w:sz w:val="16"/>
                <w:szCs w:val="16"/>
              </w:rPr>
            </w:pPr>
            <w:r w:rsidRPr="00A44825">
              <w:rPr>
                <w:rFonts w:ascii="Arial" w:hAnsi="Arial" w:cs="Arial"/>
                <w:sz w:val="16"/>
                <w:szCs w:val="16"/>
              </w:rPr>
              <w:t>Neen</w:t>
            </w:r>
          </w:p>
        </w:tc>
        <w:tc>
          <w:tcPr>
            <w:tcW w:w="1417" w:type="dxa"/>
            <w:shd w:val="clear" w:color="auto" w:fill="FFE599" w:themeFill="accent4" w:themeFillTint="66"/>
            <w:vAlign w:val="center"/>
          </w:tcPr>
          <w:p w14:paraId="2AF01E06" w14:textId="77777777" w:rsidR="0020092D" w:rsidRPr="00C42A49" w:rsidRDefault="0020092D" w:rsidP="00E175C4">
            <w:pPr>
              <w:jc w:val="center"/>
              <w:rPr>
                <w:rFonts w:ascii="Arial" w:hAnsi="Arial" w:cs="Arial"/>
                <w:sz w:val="16"/>
                <w:szCs w:val="16"/>
              </w:rPr>
            </w:pPr>
            <w:r w:rsidRPr="00A44825">
              <w:rPr>
                <w:rFonts w:ascii="Arial" w:hAnsi="Arial" w:cs="Arial"/>
                <w:sz w:val="16"/>
                <w:szCs w:val="16"/>
              </w:rPr>
              <w:t>Neen</w:t>
            </w:r>
          </w:p>
        </w:tc>
        <w:tc>
          <w:tcPr>
            <w:tcW w:w="1441" w:type="dxa"/>
            <w:shd w:val="clear" w:color="auto" w:fill="FFE599" w:themeFill="accent4" w:themeFillTint="66"/>
            <w:vAlign w:val="center"/>
          </w:tcPr>
          <w:p w14:paraId="2AF01E07" w14:textId="77777777" w:rsidR="0020092D" w:rsidRPr="00C42A49" w:rsidRDefault="0020092D" w:rsidP="00E175C4">
            <w:pPr>
              <w:jc w:val="center"/>
              <w:rPr>
                <w:rFonts w:ascii="Arial" w:hAnsi="Arial" w:cs="Arial"/>
                <w:sz w:val="16"/>
                <w:szCs w:val="16"/>
              </w:rPr>
            </w:pPr>
            <w:r w:rsidRPr="00A44825">
              <w:rPr>
                <w:rFonts w:ascii="Arial" w:hAnsi="Arial" w:cs="Arial"/>
                <w:sz w:val="16"/>
                <w:szCs w:val="16"/>
              </w:rPr>
              <w:t>Neen</w:t>
            </w:r>
          </w:p>
        </w:tc>
      </w:tr>
      <w:tr w:rsidR="0020092D" w:rsidRPr="00C42A49" w14:paraId="2AF01E0D" w14:textId="77777777" w:rsidTr="00E175C4">
        <w:tc>
          <w:tcPr>
            <w:tcW w:w="4928" w:type="dxa"/>
            <w:shd w:val="clear" w:color="auto" w:fill="auto"/>
            <w:vAlign w:val="center"/>
          </w:tcPr>
          <w:p w14:paraId="2AF01E09" w14:textId="77777777" w:rsidR="0020092D" w:rsidRPr="00C42A49" w:rsidRDefault="0020092D" w:rsidP="00E175C4">
            <w:pPr>
              <w:rPr>
                <w:rFonts w:ascii="Arial" w:hAnsi="Arial" w:cs="Arial"/>
                <w:sz w:val="16"/>
                <w:szCs w:val="16"/>
              </w:rPr>
            </w:pPr>
            <w:r w:rsidRPr="00A44825">
              <w:rPr>
                <w:rFonts w:ascii="Arial" w:hAnsi="Arial" w:cs="Arial"/>
                <w:sz w:val="16"/>
                <w:szCs w:val="16"/>
              </w:rPr>
              <w:t>Hoofdtelefoons die sterke magnetisc</w:t>
            </w:r>
            <w:r>
              <w:rPr>
                <w:rFonts w:ascii="Arial" w:hAnsi="Arial" w:cs="Arial"/>
                <w:sz w:val="16"/>
                <w:szCs w:val="16"/>
              </w:rPr>
              <w:t xml:space="preserve">he velden produceren </w:t>
            </w:r>
          </w:p>
        </w:tc>
        <w:tc>
          <w:tcPr>
            <w:tcW w:w="1276" w:type="dxa"/>
            <w:shd w:val="clear" w:color="auto" w:fill="auto"/>
            <w:vAlign w:val="center"/>
          </w:tcPr>
          <w:p w14:paraId="2AF01E0A"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auto"/>
            <w:vAlign w:val="center"/>
          </w:tcPr>
          <w:p w14:paraId="2AF01E0B"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41" w:type="dxa"/>
            <w:shd w:val="clear" w:color="auto" w:fill="auto"/>
            <w:vAlign w:val="center"/>
          </w:tcPr>
          <w:p w14:paraId="2AF01E0C"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E12" w14:textId="77777777" w:rsidTr="00E175C4">
        <w:tc>
          <w:tcPr>
            <w:tcW w:w="4928" w:type="dxa"/>
            <w:shd w:val="clear" w:color="auto" w:fill="FFE599" w:themeFill="accent4" w:themeFillTint="66"/>
            <w:vAlign w:val="center"/>
          </w:tcPr>
          <w:p w14:paraId="2AF01E0E" w14:textId="77777777" w:rsidR="0020092D" w:rsidRPr="00C42A49" w:rsidRDefault="0020092D" w:rsidP="00E175C4">
            <w:pPr>
              <w:rPr>
                <w:rFonts w:ascii="Arial" w:hAnsi="Arial" w:cs="Arial"/>
                <w:sz w:val="16"/>
                <w:szCs w:val="16"/>
              </w:rPr>
            </w:pPr>
            <w:proofErr w:type="spellStart"/>
            <w:r w:rsidRPr="00A44825">
              <w:rPr>
                <w:rFonts w:ascii="Arial" w:hAnsi="Arial" w:cs="Arial"/>
                <w:sz w:val="16"/>
                <w:szCs w:val="16"/>
              </w:rPr>
              <w:t>Inductiekookapparatuur</w:t>
            </w:r>
            <w:proofErr w:type="spellEnd"/>
            <w:r w:rsidRPr="00A44825">
              <w:rPr>
                <w:rFonts w:ascii="Arial" w:hAnsi="Arial" w:cs="Arial"/>
                <w:sz w:val="16"/>
                <w:szCs w:val="16"/>
              </w:rPr>
              <w:t>, professioneel</w:t>
            </w:r>
          </w:p>
        </w:tc>
        <w:tc>
          <w:tcPr>
            <w:tcW w:w="1276" w:type="dxa"/>
            <w:shd w:val="clear" w:color="auto" w:fill="FFE599" w:themeFill="accent4" w:themeFillTint="66"/>
            <w:vAlign w:val="center"/>
          </w:tcPr>
          <w:p w14:paraId="2AF01E0F"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FFE599" w:themeFill="accent4" w:themeFillTint="66"/>
            <w:vAlign w:val="center"/>
          </w:tcPr>
          <w:p w14:paraId="2AF01E10"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41" w:type="dxa"/>
            <w:shd w:val="clear" w:color="auto" w:fill="FFE599" w:themeFill="accent4" w:themeFillTint="66"/>
            <w:vAlign w:val="center"/>
          </w:tcPr>
          <w:p w14:paraId="2AF01E11"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E18" w14:textId="77777777" w:rsidTr="00E175C4">
        <w:tc>
          <w:tcPr>
            <w:tcW w:w="4928" w:type="dxa"/>
            <w:shd w:val="clear" w:color="auto" w:fill="auto"/>
            <w:vAlign w:val="center"/>
          </w:tcPr>
          <w:p w14:paraId="2AF01E13" w14:textId="77777777" w:rsidR="0020092D" w:rsidRPr="00A44825" w:rsidRDefault="0020092D" w:rsidP="00E175C4">
            <w:pPr>
              <w:rPr>
                <w:rFonts w:ascii="Arial" w:hAnsi="Arial" w:cs="Arial"/>
                <w:sz w:val="16"/>
                <w:szCs w:val="16"/>
              </w:rPr>
            </w:pPr>
            <w:r w:rsidRPr="00A44825">
              <w:rPr>
                <w:rFonts w:ascii="Arial" w:hAnsi="Arial" w:cs="Arial"/>
                <w:sz w:val="16"/>
                <w:szCs w:val="16"/>
              </w:rPr>
              <w:t>Niet-elektrische apparatuur van alle typen uitgezonderd</w:t>
            </w:r>
          </w:p>
          <w:p w14:paraId="2AF01E14" w14:textId="77777777" w:rsidR="0020092D" w:rsidRPr="00C42A49" w:rsidRDefault="0020092D" w:rsidP="00E175C4">
            <w:pPr>
              <w:rPr>
                <w:rFonts w:ascii="Arial" w:hAnsi="Arial" w:cs="Arial"/>
                <w:sz w:val="16"/>
                <w:szCs w:val="16"/>
              </w:rPr>
            </w:pPr>
            <w:r w:rsidRPr="00A44825">
              <w:rPr>
                <w:rFonts w:ascii="Arial" w:hAnsi="Arial" w:cs="Arial"/>
                <w:sz w:val="16"/>
                <w:szCs w:val="16"/>
              </w:rPr>
              <w:t>apparatuur met permanente magneten</w:t>
            </w:r>
          </w:p>
        </w:tc>
        <w:tc>
          <w:tcPr>
            <w:tcW w:w="1276" w:type="dxa"/>
            <w:shd w:val="clear" w:color="auto" w:fill="auto"/>
            <w:vAlign w:val="center"/>
          </w:tcPr>
          <w:p w14:paraId="2AF01E15"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auto"/>
            <w:vAlign w:val="center"/>
          </w:tcPr>
          <w:p w14:paraId="2AF01E16"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41" w:type="dxa"/>
            <w:shd w:val="clear" w:color="auto" w:fill="auto"/>
            <w:vAlign w:val="center"/>
          </w:tcPr>
          <w:p w14:paraId="2AF01E17"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r>
      <w:tr w:rsidR="0020092D" w:rsidRPr="00C42A49" w14:paraId="2AF01E1D" w14:textId="77777777" w:rsidTr="00E175C4">
        <w:tc>
          <w:tcPr>
            <w:tcW w:w="4928" w:type="dxa"/>
            <w:shd w:val="clear" w:color="auto" w:fill="FFE599" w:themeFill="accent4" w:themeFillTint="66"/>
            <w:vAlign w:val="center"/>
          </w:tcPr>
          <w:p w14:paraId="2AF01E19" w14:textId="77777777" w:rsidR="0020092D" w:rsidRPr="00C42A49" w:rsidRDefault="0020092D" w:rsidP="00E175C4">
            <w:pPr>
              <w:rPr>
                <w:rFonts w:ascii="Arial" w:hAnsi="Arial" w:cs="Arial"/>
                <w:sz w:val="16"/>
                <w:szCs w:val="16"/>
              </w:rPr>
            </w:pPr>
            <w:r w:rsidRPr="00A44825">
              <w:rPr>
                <w:rFonts w:ascii="Arial" w:hAnsi="Arial" w:cs="Arial"/>
                <w:sz w:val="16"/>
                <w:szCs w:val="16"/>
              </w:rPr>
              <w:t>Draagbare apparatuur (op accu) zonder radiofrequentiezenders</w:t>
            </w:r>
          </w:p>
        </w:tc>
        <w:tc>
          <w:tcPr>
            <w:tcW w:w="1276" w:type="dxa"/>
            <w:shd w:val="clear" w:color="auto" w:fill="FFE599" w:themeFill="accent4" w:themeFillTint="66"/>
            <w:vAlign w:val="center"/>
          </w:tcPr>
          <w:p w14:paraId="2AF01E1A"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FFE599" w:themeFill="accent4" w:themeFillTint="66"/>
            <w:vAlign w:val="center"/>
          </w:tcPr>
          <w:p w14:paraId="2AF01E1B"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41" w:type="dxa"/>
            <w:shd w:val="clear" w:color="auto" w:fill="FFE599" w:themeFill="accent4" w:themeFillTint="66"/>
            <w:vAlign w:val="center"/>
          </w:tcPr>
          <w:p w14:paraId="2AF01E1C"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r>
      <w:tr w:rsidR="0020092D" w:rsidRPr="00C42A49" w14:paraId="2AF01E22" w14:textId="77777777" w:rsidTr="00E175C4">
        <w:tc>
          <w:tcPr>
            <w:tcW w:w="4928" w:type="dxa"/>
            <w:shd w:val="clear" w:color="auto" w:fill="auto"/>
            <w:vAlign w:val="center"/>
          </w:tcPr>
          <w:p w14:paraId="2AF01E1E" w14:textId="77777777" w:rsidR="0020092D" w:rsidRPr="00C42A49" w:rsidRDefault="0020092D" w:rsidP="00E175C4">
            <w:pPr>
              <w:rPr>
                <w:rFonts w:ascii="Arial" w:hAnsi="Arial" w:cs="Arial"/>
                <w:sz w:val="16"/>
                <w:szCs w:val="16"/>
              </w:rPr>
            </w:pPr>
            <w:r w:rsidRPr="00A44825">
              <w:rPr>
                <w:rFonts w:ascii="Arial" w:hAnsi="Arial" w:cs="Arial"/>
                <w:sz w:val="16"/>
                <w:szCs w:val="16"/>
              </w:rPr>
              <w:t>Radio’s, zending en ontvangst (bv. walkietalkies, autoradio’s)</w:t>
            </w:r>
          </w:p>
        </w:tc>
        <w:tc>
          <w:tcPr>
            <w:tcW w:w="1276" w:type="dxa"/>
            <w:shd w:val="clear" w:color="auto" w:fill="auto"/>
            <w:vAlign w:val="center"/>
          </w:tcPr>
          <w:p w14:paraId="2AF01E1F"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auto"/>
            <w:vAlign w:val="center"/>
          </w:tcPr>
          <w:p w14:paraId="2AF01E20"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41" w:type="dxa"/>
            <w:shd w:val="clear" w:color="auto" w:fill="auto"/>
            <w:vAlign w:val="center"/>
          </w:tcPr>
          <w:p w14:paraId="2AF01E21"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r w:rsidR="0020092D" w:rsidRPr="00C42A49" w14:paraId="2AF01E27" w14:textId="77777777" w:rsidTr="00E175C4">
        <w:tc>
          <w:tcPr>
            <w:tcW w:w="4928" w:type="dxa"/>
            <w:shd w:val="clear" w:color="auto" w:fill="FFE599" w:themeFill="accent4" w:themeFillTint="66"/>
            <w:vAlign w:val="center"/>
          </w:tcPr>
          <w:p w14:paraId="2AF01E23" w14:textId="77777777" w:rsidR="0020092D" w:rsidRPr="00C42A49" w:rsidRDefault="0020092D" w:rsidP="00E175C4">
            <w:pPr>
              <w:rPr>
                <w:rFonts w:ascii="Arial" w:hAnsi="Arial" w:cs="Arial"/>
                <w:sz w:val="16"/>
                <w:szCs w:val="16"/>
              </w:rPr>
            </w:pPr>
            <w:r w:rsidRPr="00A44825">
              <w:rPr>
                <w:rFonts w:ascii="Arial" w:hAnsi="Arial" w:cs="Arial"/>
                <w:sz w:val="16"/>
                <w:szCs w:val="16"/>
              </w:rPr>
              <w:t>Zenders, op accu</w:t>
            </w:r>
          </w:p>
        </w:tc>
        <w:tc>
          <w:tcPr>
            <w:tcW w:w="1276" w:type="dxa"/>
            <w:shd w:val="clear" w:color="auto" w:fill="FFE599" w:themeFill="accent4" w:themeFillTint="66"/>
            <w:vAlign w:val="center"/>
          </w:tcPr>
          <w:p w14:paraId="2AF01E24"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17" w:type="dxa"/>
            <w:shd w:val="clear" w:color="auto" w:fill="FFE599" w:themeFill="accent4" w:themeFillTint="66"/>
            <w:vAlign w:val="center"/>
          </w:tcPr>
          <w:p w14:paraId="2AF01E25" w14:textId="77777777" w:rsidR="0020092D" w:rsidRPr="00C42A49" w:rsidRDefault="0020092D" w:rsidP="00E175C4">
            <w:pPr>
              <w:jc w:val="center"/>
              <w:rPr>
                <w:rFonts w:ascii="Arial" w:hAnsi="Arial" w:cs="Arial"/>
                <w:sz w:val="16"/>
                <w:szCs w:val="16"/>
              </w:rPr>
            </w:pPr>
            <w:r>
              <w:rPr>
                <w:rFonts w:ascii="Arial" w:hAnsi="Arial" w:cs="Arial"/>
                <w:sz w:val="16"/>
                <w:szCs w:val="16"/>
              </w:rPr>
              <w:t>Neen</w:t>
            </w:r>
          </w:p>
        </w:tc>
        <w:tc>
          <w:tcPr>
            <w:tcW w:w="1441" w:type="dxa"/>
            <w:shd w:val="clear" w:color="auto" w:fill="FFE599" w:themeFill="accent4" w:themeFillTint="66"/>
            <w:vAlign w:val="center"/>
          </w:tcPr>
          <w:p w14:paraId="2AF01E26" w14:textId="77777777" w:rsidR="0020092D" w:rsidRPr="00C42A49" w:rsidRDefault="0020092D" w:rsidP="00E175C4">
            <w:pPr>
              <w:jc w:val="center"/>
              <w:rPr>
                <w:rFonts w:ascii="Arial" w:hAnsi="Arial" w:cs="Arial"/>
                <w:sz w:val="16"/>
                <w:szCs w:val="16"/>
              </w:rPr>
            </w:pPr>
            <w:r>
              <w:rPr>
                <w:rFonts w:ascii="Arial" w:hAnsi="Arial" w:cs="Arial"/>
                <w:sz w:val="16"/>
                <w:szCs w:val="16"/>
              </w:rPr>
              <w:t>Ja</w:t>
            </w:r>
          </w:p>
        </w:tc>
      </w:tr>
    </w:tbl>
    <w:p w14:paraId="2AF01E28" w14:textId="77777777" w:rsidR="0020092D" w:rsidRDefault="0020092D" w:rsidP="0020092D"/>
    <w:p w14:paraId="2AF01E29" w14:textId="77777777" w:rsidR="007D320E" w:rsidRPr="007D320E" w:rsidRDefault="007D320E" w:rsidP="00482BA5">
      <w:pPr>
        <w:pStyle w:val="Kop3"/>
      </w:pPr>
      <w:bookmarkStart w:id="14" w:name="_Toc478045333"/>
      <w:r w:rsidRPr="007D320E">
        <w:t>Werkactiviteiten, apparatuur en werkplekken waarvoor een specifieke beoordeling waarschijnlijk nodig is</w:t>
      </w:r>
      <w:bookmarkEnd w:id="14"/>
      <w:r w:rsidRPr="007D320E">
        <w:t xml:space="preserve"> </w:t>
      </w:r>
    </w:p>
    <w:p w14:paraId="2AF01E2A" w14:textId="77777777" w:rsidR="007D320E" w:rsidRDefault="007D320E" w:rsidP="007D320E">
      <w:pPr>
        <w:rPr>
          <w:rFonts w:ascii="Arial" w:hAnsi="Arial" w:cs="Arial"/>
          <w:lang w:val="nl-BE"/>
        </w:rPr>
      </w:pPr>
    </w:p>
    <w:p w14:paraId="2AF01E2B" w14:textId="77777777" w:rsidR="007D320E" w:rsidRPr="007D320E" w:rsidRDefault="007D320E" w:rsidP="007D320E">
      <w:pPr>
        <w:rPr>
          <w:rFonts w:ascii="Arial" w:hAnsi="Arial" w:cs="Arial"/>
          <w:lang w:val="nl-BE"/>
        </w:rPr>
      </w:pPr>
      <w:r w:rsidRPr="007D320E">
        <w:rPr>
          <w:rFonts w:ascii="Arial" w:hAnsi="Arial" w:cs="Arial"/>
          <w:lang w:val="nl-BE"/>
        </w:rPr>
        <w:t>Werkplekken met of in de buurt van apparatuur die werkt met hoge stroomsterkten of</w:t>
      </w:r>
      <w:r w:rsidR="00615C16">
        <w:rPr>
          <w:rFonts w:ascii="Arial" w:hAnsi="Arial" w:cs="Arial"/>
          <w:lang w:val="nl-BE"/>
        </w:rPr>
        <w:t xml:space="preserve"> </w:t>
      </w:r>
      <w:r w:rsidRPr="007D320E">
        <w:rPr>
          <w:rFonts w:ascii="Arial" w:hAnsi="Arial" w:cs="Arial"/>
          <w:lang w:val="nl-BE"/>
        </w:rPr>
        <w:t xml:space="preserve">hoge </w:t>
      </w:r>
      <w:r w:rsidR="00615C16">
        <w:rPr>
          <w:rFonts w:ascii="Arial" w:hAnsi="Arial" w:cs="Arial"/>
          <w:lang w:val="nl-BE"/>
        </w:rPr>
        <w:t>s</w:t>
      </w:r>
      <w:r w:rsidRPr="007D320E">
        <w:rPr>
          <w:rFonts w:ascii="Arial" w:hAnsi="Arial" w:cs="Arial"/>
          <w:lang w:val="nl-BE"/>
        </w:rPr>
        <w:t>panningen kunnen zones hebben met sterke magnetische velden. Dit is ook vaak</w:t>
      </w:r>
      <w:r w:rsidR="00615C16">
        <w:rPr>
          <w:rFonts w:ascii="Arial" w:hAnsi="Arial" w:cs="Arial"/>
          <w:lang w:val="nl-BE"/>
        </w:rPr>
        <w:t xml:space="preserve"> </w:t>
      </w:r>
      <w:r w:rsidRPr="007D320E">
        <w:rPr>
          <w:rFonts w:ascii="Arial" w:hAnsi="Arial" w:cs="Arial"/>
          <w:lang w:val="nl-BE"/>
        </w:rPr>
        <w:t>het geval voor apparatuur die ontworpen is om doelbewust elektromagnetische straling</w:t>
      </w:r>
      <w:r w:rsidR="00615C16">
        <w:rPr>
          <w:rFonts w:ascii="Arial" w:hAnsi="Arial" w:cs="Arial"/>
          <w:lang w:val="nl-BE"/>
        </w:rPr>
        <w:t xml:space="preserve"> </w:t>
      </w:r>
      <w:r w:rsidRPr="007D320E">
        <w:rPr>
          <w:rFonts w:ascii="Arial" w:hAnsi="Arial" w:cs="Arial"/>
          <w:lang w:val="nl-BE"/>
        </w:rPr>
        <w:t xml:space="preserve">met </w:t>
      </w:r>
      <w:r w:rsidR="00615C16" w:rsidRPr="007D320E">
        <w:rPr>
          <w:rFonts w:ascii="Arial" w:hAnsi="Arial" w:cs="Arial"/>
          <w:lang w:val="nl-BE"/>
        </w:rPr>
        <w:t>hoogvermogen</w:t>
      </w:r>
      <w:r w:rsidRPr="007D320E">
        <w:rPr>
          <w:rFonts w:ascii="Arial" w:hAnsi="Arial" w:cs="Arial"/>
          <w:lang w:val="nl-BE"/>
        </w:rPr>
        <w:t xml:space="preserve"> uit te zenden. Het is mogelijk dat deze sterke velden de in de</w:t>
      </w:r>
      <w:r w:rsidR="00615C16">
        <w:rPr>
          <w:rFonts w:ascii="Arial" w:hAnsi="Arial" w:cs="Arial"/>
          <w:lang w:val="nl-BE"/>
        </w:rPr>
        <w:t xml:space="preserve"> </w:t>
      </w:r>
      <w:r w:rsidRPr="007D320E">
        <w:rPr>
          <w:rFonts w:ascii="Arial" w:hAnsi="Arial" w:cs="Arial"/>
          <w:lang w:val="nl-BE"/>
        </w:rPr>
        <w:t>EMV-richtlijn vermelde actieniveaus of grenswaarden voor blootstelling overschrijden of</w:t>
      </w:r>
      <w:r w:rsidR="00615C16">
        <w:rPr>
          <w:rFonts w:ascii="Arial" w:hAnsi="Arial" w:cs="Arial"/>
          <w:lang w:val="nl-BE"/>
        </w:rPr>
        <w:t xml:space="preserve"> </w:t>
      </w:r>
      <w:r w:rsidRPr="007D320E">
        <w:rPr>
          <w:rFonts w:ascii="Arial" w:hAnsi="Arial" w:cs="Arial"/>
          <w:lang w:val="nl-BE"/>
        </w:rPr>
        <w:t>onaanvaardbare risico</w:t>
      </w:r>
      <w:r w:rsidRPr="007D320E">
        <w:rPr>
          <w:rFonts w:ascii="Arial" w:hAnsi="Arial" w:cs="Arial" w:hint="eastAsia"/>
          <w:lang w:val="nl-BE"/>
        </w:rPr>
        <w:t>’</w:t>
      </w:r>
      <w:r w:rsidRPr="007D320E">
        <w:rPr>
          <w:rFonts w:ascii="Arial" w:hAnsi="Arial" w:cs="Arial"/>
          <w:lang w:val="nl-BE"/>
        </w:rPr>
        <w:t>s vertonen via indirecte effecten.</w:t>
      </w:r>
    </w:p>
    <w:p w14:paraId="2AF01E2C" w14:textId="77777777" w:rsidR="007D320E" w:rsidRDefault="007D320E" w:rsidP="007D320E">
      <w:pPr>
        <w:rPr>
          <w:rFonts w:ascii="Arial" w:hAnsi="Arial" w:cs="Arial"/>
          <w:lang w:val="nl-BE"/>
        </w:rPr>
      </w:pPr>
    </w:p>
    <w:p w14:paraId="2AF01E2D" w14:textId="77777777" w:rsidR="007D320E" w:rsidRPr="007D320E" w:rsidRDefault="007D320E" w:rsidP="007D320E">
      <w:pPr>
        <w:rPr>
          <w:rFonts w:ascii="Arial" w:hAnsi="Arial" w:cs="Arial"/>
          <w:lang w:val="nl-BE"/>
        </w:rPr>
      </w:pPr>
      <w:r w:rsidRPr="007D320E">
        <w:rPr>
          <w:rFonts w:ascii="Arial" w:hAnsi="Arial" w:cs="Arial"/>
          <w:lang w:val="nl-BE"/>
        </w:rPr>
        <w:t>Kolom 1 van tabel 3.2 vermeldt situaties die kunnen leiden tot sterke velden die</w:t>
      </w:r>
      <w:r w:rsidR="00615C16">
        <w:rPr>
          <w:rFonts w:ascii="Arial" w:hAnsi="Arial" w:cs="Arial"/>
          <w:lang w:val="nl-BE"/>
        </w:rPr>
        <w:t xml:space="preserve"> </w:t>
      </w:r>
      <w:r w:rsidRPr="007D320E">
        <w:rPr>
          <w:rFonts w:ascii="Arial" w:hAnsi="Arial" w:cs="Arial"/>
          <w:lang w:val="nl-BE"/>
        </w:rPr>
        <w:t>normaal gezien een specifieke EMV-beoordeling vereisen. Deze tabel is opgesteld</w:t>
      </w:r>
      <w:r w:rsidR="00615C16">
        <w:rPr>
          <w:rFonts w:ascii="Arial" w:hAnsi="Arial" w:cs="Arial"/>
          <w:lang w:val="nl-BE"/>
        </w:rPr>
        <w:t xml:space="preserve"> </w:t>
      </w:r>
      <w:r w:rsidRPr="007D320E">
        <w:rPr>
          <w:rFonts w:ascii="Arial" w:hAnsi="Arial" w:cs="Arial"/>
          <w:lang w:val="nl-BE"/>
        </w:rPr>
        <w:t>vanuit het uitgangspunt dat bestaande meetgegevens voor voorbeelden van deze</w:t>
      </w:r>
      <w:r w:rsidR="00615C16">
        <w:rPr>
          <w:rFonts w:ascii="Arial" w:hAnsi="Arial" w:cs="Arial"/>
          <w:lang w:val="nl-BE"/>
        </w:rPr>
        <w:t xml:space="preserve"> </w:t>
      </w:r>
      <w:r w:rsidRPr="007D320E">
        <w:rPr>
          <w:rFonts w:ascii="Arial" w:hAnsi="Arial" w:cs="Arial"/>
          <w:lang w:val="nl-BE"/>
        </w:rPr>
        <w:t>situaties aangeven dat velden sterk genoeg zijn om in de buurt te komen van relevante</w:t>
      </w:r>
      <w:r w:rsidR="00615C16">
        <w:rPr>
          <w:rFonts w:ascii="Arial" w:hAnsi="Arial" w:cs="Arial"/>
          <w:lang w:val="nl-BE"/>
        </w:rPr>
        <w:t xml:space="preserve"> </w:t>
      </w:r>
      <w:r w:rsidRPr="007D320E">
        <w:rPr>
          <w:rFonts w:ascii="Arial" w:hAnsi="Arial" w:cs="Arial"/>
          <w:lang w:val="nl-BE"/>
        </w:rPr>
        <w:t xml:space="preserve">actieniveaus en in sommige gevallen om deze te overschrijden. Daarom houdt </w:t>
      </w:r>
      <w:r w:rsidRPr="007D320E">
        <w:rPr>
          <w:rFonts w:ascii="Arial" w:hAnsi="Arial" w:cs="Arial" w:hint="eastAsia"/>
          <w:lang w:val="nl-BE"/>
        </w:rPr>
        <w:t>„</w:t>
      </w:r>
      <w:r w:rsidRPr="007D320E">
        <w:rPr>
          <w:rFonts w:ascii="Arial" w:hAnsi="Arial" w:cs="Arial"/>
          <w:lang w:val="nl-BE"/>
        </w:rPr>
        <w:t>Ja</w:t>
      </w:r>
      <w:r w:rsidRPr="007D320E">
        <w:rPr>
          <w:rFonts w:ascii="Arial" w:hAnsi="Arial" w:cs="Arial" w:hint="eastAsia"/>
          <w:lang w:val="nl-BE"/>
        </w:rPr>
        <w:t>”</w:t>
      </w:r>
      <w:r w:rsidRPr="007D320E">
        <w:rPr>
          <w:rFonts w:ascii="Arial" w:hAnsi="Arial" w:cs="Arial"/>
          <w:lang w:val="nl-BE"/>
        </w:rPr>
        <w:t xml:space="preserve"> in</w:t>
      </w:r>
      <w:r w:rsidR="00615C16">
        <w:rPr>
          <w:rFonts w:ascii="Arial" w:hAnsi="Arial" w:cs="Arial"/>
          <w:lang w:val="nl-BE"/>
        </w:rPr>
        <w:t xml:space="preserve"> </w:t>
      </w:r>
      <w:r w:rsidRPr="007D320E">
        <w:rPr>
          <w:rFonts w:ascii="Arial" w:hAnsi="Arial" w:cs="Arial"/>
          <w:lang w:val="nl-BE"/>
        </w:rPr>
        <w:t>kolom 1 niet in dat het toegankelijke veld een grenswaarde voor blootstelling zeker zal</w:t>
      </w:r>
      <w:r w:rsidR="00615C16">
        <w:rPr>
          <w:rFonts w:ascii="Arial" w:hAnsi="Arial" w:cs="Arial"/>
          <w:lang w:val="nl-BE"/>
        </w:rPr>
        <w:t xml:space="preserve"> </w:t>
      </w:r>
      <w:r w:rsidRPr="007D320E">
        <w:rPr>
          <w:rFonts w:ascii="Arial" w:hAnsi="Arial" w:cs="Arial"/>
          <w:lang w:val="nl-BE"/>
        </w:rPr>
        <w:lastRenderedPageBreak/>
        <w:t>overschrijden. Het betekent eerder dat het onmogelijk is zeker te zijn dat altijd aan de</w:t>
      </w:r>
      <w:r w:rsidR="00615C16">
        <w:rPr>
          <w:rFonts w:ascii="Arial" w:hAnsi="Arial" w:cs="Arial"/>
          <w:lang w:val="nl-BE"/>
        </w:rPr>
        <w:t xml:space="preserve"> </w:t>
      </w:r>
      <w:r w:rsidRPr="007D320E">
        <w:rPr>
          <w:rFonts w:ascii="Arial" w:hAnsi="Arial" w:cs="Arial"/>
          <w:lang w:val="nl-BE"/>
        </w:rPr>
        <w:t>grenswaarde voor blootstelling zal worden voldaan, rekening houdend met het.</w:t>
      </w:r>
    </w:p>
    <w:p w14:paraId="2AF01E2E" w14:textId="77777777" w:rsidR="007D320E" w:rsidRDefault="007D320E" w:rsidP="007D320E">
      <w:pPr>
        <w:rPr>
          <w:rFonts w:ascii="Arial" w:hAnsi="Arial" w:cs="Arial"/>
          <w:lang w:val="nl-BE"/>
        </w:rPr>
      </w:pPr>
    </w:p>
    <w:p w14:paraId="2AF01E2F" w14:textId="77777777" w:rsidR="007D320E" w:rsidRPr="007D320E" w:rsidRDefault="007D320E" w:rsidP="007D320E">
      <w:pPr>
        <w:rPr>
          <w:rFonts w:ascii="Arial" w:hAnsi="Arial" w:cs="Arial"/>
          <w:lang w:val="nl-BE"/>
        </w:rPr>
      </w:pPr>
      <w:r w:rsidRPr="007D320E">
        <w:rPr>
          <w:rFonts w:ascii="Arial" w:hAnsi="Arial" w:cs="Arial"/>
          <w:lang w:val="nl-BE"/>
        </w:rPr>
        <w:t>Er wordt benadrukt dat tabel 3.2 voorbeelden geeft van situaties die vaak voorkomen</w:t>
      </w:r>
      <w:r w:rsidR="00615C16">
        <w:rPr>
          <w:rFonts w:ascii="Arial" w:hAnsi="Arial" w:cs="Arial"/>
          <w:lang w:val="nl-BE"/>
        </w:rPr>
        <w:t xml:space="preserve"> </w:t>
      </w:r>
      <w:r w:rsidRPr="007D320E">
        <w:rPr>
          <w:rFonts w:ascii="Arial" w:hAnsi="Arial" w:cs="Arial"/>
          <w:lang w:val="nl-BE"/>
        </w:rPr>
        <w:t>op de werkplek. Het mag niet worden beschouwd als een limitatieve opsomming en</w:t>
      </w:r>
      <w:r w:rsidR="00615C16">
        <w:rPr>
          <w:rFonts w:ascii="Arial" w:hAnsi="Arial" w:cs="Arial"/>
          <w:lang w:val="nl-BE"/>
        </w:rPr>
        <w:t xml:space="preserve"> </w:t>
      </w:r>
      <w:r w:rsidRPr="007D320E">
        <w:rPr>
          <w:rFonts w:ascii="Arial" w:hAnsi="Arial" w:cs="Arial"/>
          <w:lang w:val="nl-BE"/>
        </w:rPr>
        <w:t>er bestaan mogelijk andere gespecialiseerde apparaten of ongebruikelijke processen</w:t>
      </w:r>
      <w:r w:rsidR="00615C16">
        <w:rPr>
          <w:rFonts w:ascii="Arial" w:hAnsi="Arial" w:cs="Arial"/>
          <w:lang w:val="nl-BE"/>
        </w:rPr>
        <w:t xml:space="preserve"> </w:t>
      </w:r>
      <w:r w:rsidRPr="007D320E">
        <w:rPr>
          <w:rFonts w:ascii="Arial" w:hAnsi="Arial" w:cs="Arial"/>
          <w:lang w:val="nl-BE"/>
        </w:rPr>
        <w:t>die niet zijn opgenomen. De lijst vormt dan ook een middel om werkgevers te helpen</w:t>
      </w:r>
      <w:r w:rsidR="00615C16">
        <w:rPr>
          <w:rFonts w:ascii="Arial" w:hAnsi="Arial" w:cs="Arial"/>
          <w:lang w:val="nl-BE"/>
        </w:rPr>
        <w:t xml:space="preserve"> </w:t>
      </w:r>
      <w:r w:rsidRPr="007D320E">
        <w:rPr>
          <w:rFonts w:ascii="Arial" w:hAnsi="Arial" w:cs="Arial"/>
          <w:lang w:val="nl-BE"/>
        </w:rPr>
        <w:t>met de identificatie van de soorten situaties die</w:t>
      </w:r>
      <w:r w:rsidR="00615C16">
        <w:rPr>
          <w:rFonts w:ascii="Arial" w:hAnsi="Arial" w:cs="Arial"/>
          <w:lang w:val="nl-BE"/>
        </w:rPr>
        <w:t xml:space="preserve"> w</w:t>
      </w:r>
      <w:r w:rsidRPr="007D320E">
        <w:rPr>
          <w:rFonts w:ascii="Arial" w:hAnsi="Arial" w:cs="Arial"/>
          <w:lang w:val="nl-BE"/>
        </w:rPr>
        <w:t>aarschijnlijk verdere gedetailleerde</w:t>
      </w:r>
      <w:r w:rsidR="00615C16">
        <w:rPr>
          <w:rFonts w:ascii="Arial" w:hAnsi="Arial" w:cs="Arial"/>
          <w:lang w:val="nl-BE"/>
        </w:rPr>
        <w:t xml:space="preserve"> </w:t>
      </w:r>
      <w:r w:rsidRPr="007D320E">
        <w:rPr>
          <w:rFonts w:ascii="Arial" w:hAnsi="Arial" w:cs="Arial"/>
          <w:lang w:val="nl-BE"/>
        </w:rPr>
        <w:t>beoordeling vereisen.</w:t>
      </w:r>
    </w:p>
    <w:p w14:paraId="2AF01E30" w14:textId="77777777" w:rsidR="007D320E" w:rsidRDefault="007D320E" w:rsidP="007D320E">
      <w:pPr>
        <w:rPr>
          <w:rFonts w:ascii="Arial" w:hAnsi="Arial" w:cs="Arial"/>
          <w:lang w:val="nl-BE"/>
        </w:rPr>
      </w:pPr>
    </w:p>
    <w:p w14:paraId="2AF01E31" w14:textId="77777777" w:rsidR="007D320E" w:rsidRDefault="007D320E" w:rsidP="007D320E">
      <w:pPr>
        <w:rPr>
          <w:rFonts w:ascii="Arial" w:hAnsi="Arial" w:cs="Arial"/>
          <w:lang w:val="nl-BE"/>
        </w:rPr>
      </w:pPr>
    </w:p>
    <w:p w14:paraId="2AF01E32" w14:textId="77777777" w:rsidR="007D320E" w:rsidRPr="007D320E" w:rsidRDefault="007D320E" w:rsidP="00482BA5">
      <w:pPr>
        <w:pStyle w:val="Kop2"/>
        <w:rPr>
          <w:lang w:val="nl-BE"/>
        </w:rPr>
      </w:pPr>
      <w:bookmarkStart w:id="15" w:name="_Toc478045334"/>
      <w:r w:rsidRPr="007D320E">
        <w:rPr>
          <w:lang w:val="nl-BE"/>
        </w:rPr>
        <w:t>Niet in dit hoofdstuk vermelde werkactiviteiten, apparatuur en werkplekken</w:t>
      </w:r>
      <w:bookmarkEnd w:id="15"/>
    </w:p>
    <w:p w14:paraId="2AF01E33" w14:textId="77777777" w:rsidR="00615C16" w:rsidRDefault="00615C16" w:rsidP="007D320E">
      <w:pPr>
        <w:rPr>
          <w:rFonts w:ascii="Arial" w:hAnsi="Arial" w:cs="Arial"/>
          <w:lang w:val="nl-BE"/>
        </w:rPr>
      </w:pPr>
    </w:p>
    <w:p w14:paraId="2AF01E34" w14:textId="77777777" w:rsidR="007D320E" w:rsidRPr="007D320E" w:rsidRDefault="007D320E" w:rsidP="007D320E">
      <w:pPr>
        <w:rPr>
          <w:rFonts w:ascii="Arial" w:hAnsi="Arial" w:cs="Arial"/>
          <w:lang w:val="nl-BE"/>
        </w:rPr>
      </w:pPr>
      <w:r w:rsidRPr="007D320E">
        <w:rPr>
          <w:rFonts w:ascii="Arial" w:hAnsi="Arial" w:cs="Arial"/>
          <w:lang w:val="nl-BE"/>
        </w:rPr>
        <w:t>Indien werkgevers op hun werkplekken situaties vaststellen die niet vallen onder de</w:t>
      </w:r>
      <w:r w:rsidR="006C5DBB">
        <w:rPr>
          <w:rFonts w:ascii="Arial" w:hAnsi="Arial" w:cs="Arial"/>
          <w:lang w:val="nl-BE"/>
        </w:rPr>
        <w:t xml:space="preserve"> </w:t>
      </w:r>
      <w:r w:rsidRPr="007D320E">
        <w:rPr>
          <w:rFonts w:ascii="Arial" w:hAnsi="Arial" w:cs="Arial"/>
          <w:lang w:val="nl-BE"/>
        </w:rPr>
        <w:t>vermeldingen in tabel 3.2, moeten zij in de eerste plaats zo veel mogelijk informatie</w:t>
      </w:r>
      <w:r w:rsidR="006C5DBB">
        <w:rPr>
          <w:rFonts w:ascii="Arial" w:hAnsi="Arial" w:cs="Arial"/>
          <w:lang w:val="nl-BE"/>
        </w:rPr>
        <w:t xml:space="preserve"> </w:t>
      </w:r>
      <w:r w:rsidRPr="007D320E">
        <w:rPr>
          <w:rFonts w:ascii="Arial" w:hAnsi="Arial" w:cs="Arial"/>
          <w:lang w:val="nl-BE"/>
        </w:rPr>
        <w:t>verzamelen uit handleidingen en andere documenten die zij bezitten. Vervolgens</w:t>
      </w:r>
      <w:r w:rsidR="006C5DBB">
        <w:rPr>
          <w:rFonts w:ascii="Arial" w:hAnsi="Arial" w:cs="Arial"/>
          <w:lang w:val="nl-BE"/>
        </w:rPr>
        <w:t xml:space="preserve"> </w:t>
      </w:r>
      <w:r w:rsidRPr="007D320E">
        <w:rPr>
          <w:rFonts w:ascii="Arial" w:hAnsi="Arial" w:cs="Arial"/>
          <w:lang w:val="nl-BE"/>
        </w:rPr>
        <w:t>moeten zij nagaan of er informatie beschikbaar is van externe bronnen zoals</w:t>
      </w:r>
      <w:r w:rsidR="006C5DBB">
        <w:rPr>
          <w:rFonts w:ascii="Arial" w:hAnsi="Arial" w:cs="Arial"/>
          <w:lang w:val="nl-BE"/>
        </w:rPr>
        <w:t xml:space="preserve"> </w:t>
      </w:r>
      <w:r w:rsidRPr="007D320E">
        <w:rPr>
          <w:rFonts w:ascii="Arial" w:hAnsi="Arial" w:cs="Arial"/>
          <w:lang w:val="nl-BE"/>
        </w:rPr>
        <w:t>producenten van de apparatuur en bedrijfsverenigingen.</w:t>
      </w:r>
    </w:p>
    <w:p w14:paraId="2AF01E35" w14:textId="77777777" w:rsidR="007D320E" w:rsidRPr="007D320E" w:rsidRDefault="007D320E" w:rsidP="007D320E">
      <w:pPr>
        <w:rPr>
          <w:rFonts w:ascii="Arial" w:hAnsi="Arial" w:cs="Arial"/>
          <w:lang w:val="nl-BE"/>
        </w:rPr>
      </w:pPr>
      <w:r w:rsidRPr="007D320E">
        <w:rPr>
          <w:rFonts w:ascii="Arial" w:hAnsi="Arial" w:cs="Arial"/>
          <w:lang w:val="nl-BE"/>
        </w:rPr>
        <w:t>Als het niet mogelijk is om elders informatie over EMV te vergaren, kan het nodig zijn</w:t>
      </w:r>
      <w:r w:rsidR="006C5DBB">
        <w:rPr>
          <w:rFonts w:ascii="Arial" w:hAnsi="Arial" w:cs="Arial"/>
          <w:lang w:val="nl-BE"/>
        </w:rPr>
        <w:t xml:space="preserve"> </w:t>
      </w:r>
      <w:r w:rsidRPr="007D320E">
        <w:rPr>
          <w:rFonts w:ascii="Arial" w:hAnsi="Arial" w:cs="Arial"/>
          <w:lang w:val="nl-BE"/>
        </w:rPr>
        <w:t>om een uitvoering uit te voeren op basis van metingen of berekeningen.</w:t>
      </w:r>
    </w:p>
    <w:p w14:paraId="2AF01E36" w14:textId="77777777" w:rsidR="007D320E" w:rsidRDefault="007D320E" w:rsidP="007D320E">
      <w:pPr>
        <w:rPr>
          <w:rFonts w:ascii="Arial" w:hAnsi="Arial" w:cs="Arial"/>
          <w:lang w:val="nl-BE"/>
        </w:rPr>
      </w:pPr>
      <w:r w:rsidRPr="007D320E">
        <w:rPr>
          <w:rFonts w:ascii="Arial" w:hAnsi="Arial" w:cs="Arial"/>
          <w:lang w:val="nl-BE"/>
        </w:rPr>
        <w:t>Meer informatie over de berekening of meting van blootstelling kan worden</w:t>
      </w:r>
      <w:r w:rsidR="006C5DBB">
        <w:rPr>
          <w:rFonts w:ascii="Arial" w:hAnsi="Arial" w:cs="Arial"/>
          <w:lang w:val="nl-BE"/>
        </w:rPr>
        <w:t xml:space="preserve"> </w:t>
      </w:r>
      <w:r w:rsidRPr="007D320E">
        <w:rPr>
          <w:rFonts w:ascii="Arial" w:hAnsi="Arial" w:cs="Arial"/>
          <w:lang w:val="nl-BE"/>
        </w:rPr>
        <w:t>teruggevonden in de uitvoerige niet-bindende gids van goede praktijken voor</w:t>
      </w:r>
      <w:r w:rsidR="006C5DBB">
        <w:rPr>
          <w:rFonts w:ascii="Arial" w:hAnsi="Arial" w:cs="Arial"/>
          <w:lang w:val="nl-BE"/>
        </w:rPr>
        <w:t xml:space="preserve"> </w:t>
      </w:r>
      <w:r w:rsidRPr="007D320E">
        <w:rPr>
          <w:rFonts w:ascii="Arial" w:hAnsi="Arial" w:cs="Arial"/>
          <w:lang w:val="nl-BE"/>
        </w:rPr>
        <w:t>de tenuitvoerlegging van Richtlijn 2015/35/EU. Die gids bevat ook gedetailleerde</w:t>
      </w:r>
      <w:r w:rsidR="006C5DBB">
        <w:rPr>
          <w:rFonts w:ascii="Arial" w:hAnsi="Arial" w:cs="Arial"/>
          <w:lang w:val="nl-BE"/>
        </w:rPr>
        <w:t xml:space="preserve"> </w:t>
      </w:r>
      <w:r w:rsidRPr="007D320E">
        <w:rPr>
          <w:rFonts w:ascii="Arial" w:hAnsi="Arial" w:cs="Arial"/>
          <w:lang w:val="nl-BE"/>
        </w:rPr>
        <w:t>informatie over risicobeoordeling, actieniveaus en grenswaarden voor blootstelling,</w:t>
      </w:r>
      <w:r w:rsidR="006C5DBB">
        <w:rPr>
          <w:rFonts w:ascii="Arial" w:hAnsi="Arial" w:cs="Arial"/>
          <w:lang w:val="nl-BE"/>
        </w:rPr>
        <w:t xml:space="preserve"> </w:t>
      </w:r>
      <w:r w:rsidRPr="007D320E">
        <w:rPr>
          <w:rFonts w:ascii="Arial" w:hAnsi="Arial" w:cs="Arial"/>
          <w:lang w:val="nl-BE"/>
        </w:rPr>
        <w:t>voorzorgs- en beschermingsmaatregelen, gezondheidstoezicht, werknemersinformatie</w:t>
      </w:r>
      <w:r w:rsidR="006C5DBB">
        <w:rPr>
          <w:rFonts w:ascii="Arial" w:hAnsi="Arial" w:cs="Arial"/>
          <w:lang w:val="nl-BE"/>
        </w:rPr>
        <w:t xml:space="preserve"> </w:t>
      </w:r>
      <w:r w:rsidRPr="007D320E">
        <w:rPr>
          <w:rFonts w:ascii="Arial" w:hAnsi="Arial" w:cs="Arial"/>
          <w:lang w:val="nl-BE"/>
        </w:rPr>
        <w:t>en opleiding.</w:t>
      </w:r>
    </w:p>
    <w:p w14:paraId="2AF01E37" w14:textId="77777777" w:rsidR="00AE4899" w:rsidRDefault="00AE4899" w:rsidP="007D320E">
      <w:pPr>
        <w:rPr>
          <w:rFonts w:ascii="Arial" w:hAnsi="Arial" w:cs="Arial"/>
          <w:lang w:val="nl-BE"/>
        </w:rPr>
      </w:pPr>
    </w:p>
    <w:p w14:paraId="2AF01E38" w14:textId="77777777" w:rsidR="00E71D1C" w:rsidRDefault="00E71D1C" w:rsidP="007D320E">
      <w:pPr>
        <w:rPr>
          <w:rFonts w:ascii="Arial" w:hAnsi="Arial" w:cs="Arial"/>
          <w:lang w:val="nl-BE"/>
        </w:rPr>
      </w:pPr>
    </w:p>
    <w:p w14:paraId="2AF01E39" w14:textId="77777777" w:rsidR="00E71D1C" w:rsidRDefault="00E71D1C" w:rsidP="007D320E">
      <w:pPr>
        <w:rPr>
          <w:rFonts w:ascii="Arial" w:hAnsi="Arial" w:cs="Arial"/>
          <w:lang w:val="nl-BE"/>
        </w:rPr>
      </w:pPr>
    </w:p>
    <w:p w14:paraId="2AF01E3A" w14:textId="77777777" w:rsidR="00E71D1C" w:rsidRDefault="00E71D1C" w:rsidP="007D320E">
      <w:pPr>
        <w:rPr>
          <w:rFonts w:ascii="Arial" w:hAnsi="Arial" w:cs="Arial"/>
          <w:lang w:val="nl-BE"/>
        </w:rPr>
      </w:pPr>
    </w:p>
    <w:p w14:paraId="2AF01E3B" w14:textId="77777777" w:rsidR="002D2A81" w:rsidRDefault="002D2A81" w:rsidP="007D320E">
      <w:pPr>
        <w:rPr>
          <w:rFonts w:ascii="Arial" w:hAnsi="Arial" w:cs="Arial"/>
          <w:lang w:val="nl-BE"/>
        </w:rPr>
      </w:pPr>
    </w:p>
    <w:p w14:paraId="2AF01E3C" w14:textId="77777777" w:rsidR="002D2A81" w:rsidRDefault="002D2A81" w:rsidP="007D320E">
      <w:pPr>
        <w:rPr>
          <w:rFonts w:ascii="Arial" w:hAnsi="Arial" w:cs="Arial"/>
          <w:lang w:val="nl-BE"/>
        </w:rPr>
      </w:pPr>
    </w:p>
    <w:p w14:paraId="2AF01E3D" w14:textId="77777777" w:rsidR="002D2A81" w:rsidRDefault="002D2A81" w:rsidP="007D320E">
      <w:pPr>
        <w:rPr>
          <w:rFonts w:ascii="Arial" w:hAnsi="Arial" w:cs="Arial"/>
          <w:lang w:val="nl-BE"/>
        </w:rPr>
      </w:pPr>
    </w:p>
    <w:p w14:paraId="2AF01E3E" w14:textId="77777777" w:rsidR="002D2A81" w:rsidRDefault="002D2A81" w:rsidP="007D320E">
      <w:pPr>
        <w:rPr>
          <w:rFonts w:ascii="Arial" w:hAnsi="Arial" w:cs="Arial"/>
          <w:lang w:val="nl-BE"/>
        </w:rPr>
      </w:pPr>
    </w:p>
    <w:p w14:paraId="2AF01E3F" w14:textId="77777777" w:rsidR="002D2A81" w:rsidRDefault="002D2A81" w:rsidP="007D320E">
      <w:pPr>
        <w:rPr>
          <w:rFonts w:ascii="Arial" w:hAnsi="Arial" w:cs="Arial"/>
          <w:lang w:val="nl-BE"/>
        </w:rPr>
      </w:pPr>
    </w:p>
    <w:p w14:paraId="2AF01E40" w14:textId="77777777" w:rsidR="002D2A81" w:rsidRDefault="002D2A81" w:rsidP="007D320E">
      <w:pPr>
        <w:rPr>
          <w:rFonts w:ascii="Arial" w:hAnsi="Arial" w:cs="Arial"/>
          <w:lang w:val="nl-BE"/>
        </w:rPr>
      </w:pPr>
    </w:p>
    <w:p w14:paraId="2AF01E41" w14:textId="77777777" w:rsidR="002D2A81" w:rsidRDefault="002D2A81" w:rsidP="007D320E">
      <w:pPr>
        <w:rPr>
          <w:rFonts w:ascii="Arial" w:hAnsi="Arial" w:cs="Arial"/>
          <w:lang w:val="nl-BE"/>
        </w:rPr>
      </w:pPr>
    </w:p>
    <w:p w14:paraId="2AF01E42" w14:textId="77777777" w:rsidR="002D2A81" w:rsidRDefault="002D2A81" w:rsidP="007D320E">
      <w:pPr>
        <w:rPr>
          <w:rFonts w:ascii="Arial" w:hAnsi="Arial" w:cs="Arial"/>
          <w:lang w:val="nl-BE"/>
        </w:rPr>
      </w:pPr>
    </w:p>
    <w:p w14:paraId="2AF01E43" w14:textId="77777777" w:rsidR="002D2A81" w:rsidRDefault="002D2A81" w:rsidP="007D320E">
      <w:pPr>
        <w:rPr>
          <w:rFonts w:ascii="Arial" w:hAnsi="Arial" w:cs="Arial"/>
          <w:lang w:val="nl-BE"/>
        </w:rPr>
      </w:pPr>
    </w:p>
    <w:p w14:paraId="2AF01E44" w14:textId="77777777" w:rsidR="002D2A81" w:rsidRDefault="002D2A81" w:rsidP="007D320E">
      <w:pPr>
        <w:rPr>
          <w:rFonts w:ascii="Arial" w:hAnsi="Arial" w:cs="Arial"/>
          <w:lang w:val="nl-BE"/>
        </w:rPr>
      </w:pPr>
    </w:p>
    <w:p w14:paraId="2AF01E45" w14:textId="77777777" w:rsidR="002D2A81" w:rsidRDefault="002D2A81" w:rsidP="007D320E">
      <w:pPr>
        <w:rPr>
          <w:rFonts w:ascii="Arial" w:hAnsi="Arial" w:cs="Arial"/>
          <w:lang w:val="nl-BE"/>
        </w:rPr>
      </w:pPr>
    </w:p>
    <w:p w14:paraId="2AF01E46" w14:textId="77777777" w:rsidR="002F4024" w:rsidRDefault="002F4024" w:rsidP="007D320E">
      <w:pPr>
        <w:rPr>
          <w:rFonts w:ascii="Arial" w:hAnsi="Arial" w:cs="Arial"/>
          <w:lang w:val="nl-BE"/>
        </w:rPr>
      </w:pPr>
    </w:p>
    <w:p w14:paraId="2AF01E47" w14:textId="77777777" w:rsidR="002F4024" w:rsidRDefault="002F4024" w:rsidP="007D320E">
      <w:pPr>
        <w:rPr>
          <w:rFonts w:ascii="Arial" w:hAnsi="Arial" w:cs="Arial"/>
          <w:lang w:val="nl-BE"/>
        </w:rPr>
      </w:pPr>
    </w:p>
    <w:p w14:paraId="2AF01E48" w14:textId="77777777" w:rsidR="002F4024" w:rsidRDefault="002F4024" w:rsidP="007D320E">
      <w:pPr>
        <w:rPr>
          <w:rFonts w:ascii="Arial" w:hAnsi="Arial" w:cs="Arial"/>
          <w:lang w:val="nl-BE"/>
        </w:rPr>
      </w:pPr>
    </w:p>
    <w:p w14:paraId="2AF01E49" w14:textId="77777777" w:rsidR="002F4024" w:rsidRDefault="002F4024" w:rsidP="007D320E">
      <w:pPr>
        <w:rPr>
          <w:rFonts w:ascii="Arial" w:hAnsi="Arial" w:cs="Arial"/>
          <w:lang w:val="nl-BE"/>
        </w:rPr>
      </w:pPr>
    </w:p>
    <w:p w14:paraId="2AF01E4A" w14:textId="77777777" w:rsidR="002F4024" w:rsidRDefault="002F4024" w:rsidP="007D320E">
      <w:pPr>
        <w:rPr>
          <w:rFonts w:ascii="Arial" w:hAnsi="Arial" w:cs="Arial"/>
          <w:lang w:val="nl-BE"/>
        </w:rPr>
      </w:pPr>
    </w:p>
    <w:p w14:paraId="2AF01E4B" w14:textId="77777777" w:rsidR="002F4024" w:rsidRDefault="002F4024" w:rsidP="007D320E">
      <w:pPr>
        <w:rPr>
          <w:rFonts w:ascii="Arial" w:hAnsi="Arial" w:cs="Arial"/>
          <w:lang w:val="nl-BE"/>
        </w:rPr>
      </w:pPr>
    </w:p>
    <w:p w14:paraId="2AF01E4C" w14:textId="77777777" w:rsidR="002F4024" w:rsidRDefault="002F4024" w:rsidP="007D320E">
      <w:pPr>
        <w:rPr>
          <w:rFonts w:ascii="Arial" w:hAnsi="Arial" w:cs="Arial"/>
          <w:lang w:val="nl-BE"/>
        </w:rPr>
      </w:pPr>
    </w:p>
    <w:p w14:paraId="2AF01E4D" w14:textId="77777777" w:rsidR="002F4024" w:rsidRDefault="002F4024" w:rsidP="007D320E">
      <w:pPr>
        <w:rPr>
          <w:rFonts w:ascii="Arial" w:hAnsi="Arial" w:cs="Arial"/>
          <w:lang w:val="nl-BE"/>
        </w:rPr>
      </w:pPr>
    </w:p>
    <w:p w14:paraId="2AF01E4E" w14:textId="77777777" w:rsidR="002F4024" w:rsidRDefault="002F4024" w:rsidP="007D320E">
      <w:pPr>
        <w:rPr>
          <w:rFonts w:ascii="Arial" w:hAnsi="Arial" w:cs="Arial"/>
          <w:lang w:val="nl-BE"/>
        </w:rPr>
      </w:pPr>
    </w:p>
    <w:p w14:paraId="2AF01E4F" w14:textId="77777777" w:rsidR="002F4024" w:rsidRDefault="002F4024" w:rsidP="007D320E">
      <w:pPr>
        <w:rPr>
          <w:rFonts w:ascii="Arial" w:hAnsi="Arial" w:cs="Arial"/>
          <w:lang w:val="nl-BE"/>
        </w:rPr>
      </w:pPr>
    </w:p>
    <w:p w14:paraId="2AF01E50" w14:textId="77777777" w:rsidR="002F4024" w:rsidRDefault="002F4024" w:rsidP="007D320E">
      <w:pPr>
        <w:rPr>
          <w:rFonts w:ascii="Arial" w:hAnsi="Arial" w:cs="Arial"/>
          <w:lang w:val="nl-BE"/>
        </w:rPr>
      </w:pPr>
    </w:p>
    <w:p w14:paraId="2AF01E51" w14:textId="77777777" w:rsidR="002F4024" w:rsidRDefault="002F4024" w:rsidP="007D320E">
      <w:pPr>
        <w:rPr>
          <w:rFonts w:ascii="Arial" w:hAnsi="Arial" w:cs="Arial"/>
          <w:lang w:val="nl-BE"/>
        </w:rPr>
      </w:pPr>
    </w:p>
    <w:p w14:paraId="2AF01E52" w14:textId="77777777" w:rsidR="002F4024" w:rsidRDefault="002F4024" w:rsidP="007D320E">
      <w:pPr>
        <w:rPr>
          <w:rFonts w:ascii="Arial" w:hAnsi="Arial" w:cs="Arial"/>
          <w:lang w:val="nl-BE"/>
        </w:rPr>
      </w:pPr>
    </w:p>
    <w:p w14:paraId="2AF01E53" w14:textId="77777777" w:rsidR="002F4024" w:rsidRDefault="002F4024" w:rsidP="007D320E">
      <w:pPr>
        <w:rPr>
          <w:rFonts w:ascii="Arial" w:hAnsi="Arial" w:cs="Arial"/>
          <w:lang w:val="nl-BE"/>
        </w:rPr>
      </w:pPr>
    </w:p>
    <w:p w14:paraId="2AF01E54" w14:textId="77777777" w:rsidR="002F4024" w:rsidRDefault="002F4024" w:rsidP="007D320E">
      <w:pPr>
        <w:rPr>
          <w:rFonts w:ascii="Arial" w:hAnsi="Arial" w:cs="Arial"/>
          <w:lang w:val="nl-BE"/>
        </w:rPr>
      </w:pPr>
    </w:p>
    <w:p w14:paraId="2AF01E55" w14:textId="77777777" w:rsidR="002D2A81" w:rsidRDefault="002D2A81" w:rsidP="007D320E">
      <w:pPr>
        <w:rPr>
          <w:rFonts w:ascii="Arial" w:hAnsi="Arial" w:cs="Arial"/>
          <w:lang w:val="nl-BE"/>
        </w:rPr>
      </w:pPr>
    </w:p>
    <w:p w14:paraId="2AF01E56" w14:textId="77777777" w:rsidR="002D2A81" w:rsidRDefault="002D2A81" w:rsidP="007D320E">
      <w:pPr>
        <w:rPr>
          <w:rFonts w:ascii="Arial" w:hAnsi="Arial" w:cs="Arial"/>
          <w:lang w:val="nl-BE"/>
        </w:rPr>
      </w:pPr>
    </w:p>
    <w:p w14:paraId="2AF01E57" w14:textId="77777777" w:rsidR="002D2A81" w:rsidRDefault="002D2A81" w:rsidP="007D320E">
      <w:pPr>
        <w:rPr>
          <w:rFonts w:ascii="Arial" w:hAnsi="Arial" w:cs="Arial"/>
          <w:lang w:val="nl-BE"/>
        </w:rPr>
      </w:pPr>
    </w:p>
    <w:p w14:paraId="2AF01E58" w14:textId="77777777" w:rsidR="00AE4899" w:rsidRPr="00AE4899" w:rsidRDefault="00926CD5" w:rsidP="00482BA5">
      <w:pPr>
        <w:pStyle w:val="Kop1"/>
      </w:pPr>
      <w:bookmarkStart w:id="16" w:name="_Toc478045335"/>
      <w:r w:rsidRPr="00AE4899">
        <w:lastRenderedPageBreak/>
        <w:t>Identificatie en inventarisatie van de aanwezige EMV bronnen.</w:t>
      </w:r>
      <w:bookmarkEnd w:id="16"/>
    </w:p>
    <w:p w14:paraId="2AF01E59" w14:textId="77777777" w:rsidR="007E4471" w:rsidRPr="007E4471" w:rsidRDefault="00AE4899" w:rsidP="007E4471">
      <w:pPr>
        <w:pStyle w:val="Kop2"/>
        <w:rPr>
          <w:highlight w:val="red"/>
        </w:rPr>
      </w:pPr>
      <w:r>
        <w:t xml:space="preserve"> </w:t>
      </w:r>
      <w:bookmarkStart w:id="17" w:name="_Toc478045336"/>
      <w:r w:rsidRPr="007E4471">
        <w:rPr>
          <w:highlight w:val="red"/>
        </w:rPr>
        <w:t>Grondplan van de school</w:t>
      </w:r>
      <w:bookmarkEnd w:id="17"/>
      <w:r w:rsidR="007E4471" w:rsidRPr="007E4471">
        <w:rPr>
          <w:highlight w:val="red"/>
        </w:rPr>
        <w:t xml:space="preserve"> of </w:t>
      </w:r>
      <w:proofErr w:type="spellStart"/>
      <w:r w:rsidR="007E4471" w:rsidRPr="007E4471">
        <w:rPr>
          <w:highlight w:val="red"/>
        </w:rPr>
        <w:t>Implantingsplan</w:t>
      </w:r>
      <w:proofErr w:type="spellEnd"/>
      <w:r w:rsidR="007E4471" w:rsidRPr="007E4471">
        <w:rPr>
          <w:highlight w:val="red"/>
        </w:rPr>
        <w:t xml:space="preserve"> van de school:</w:t>
      </w:r>
    </w:p>
    <w:p w14:paraId="2AF01E5A" w14:textId="77777777" w:rsidR="002372F7" w:rsidRDefault="002372F7" w:rsidP="00F336CF">
      <w:pPr>
        <w:rPr>
          <w:rFonts w:ascii="Arial" w:hAnsi="Arial" w:cs="Arial"/>
          <w:color w:val="FF0000"/>
        </w:rPr>
      </w:pPr>
    </w:p>
    <w:p w14:paraId="2AF01E5B" w14:textId="77777777" w:rsidR="002372F7" w:rsidRDefault="007E4471" w:rsidP="00F336CF">
      <w:pPr>
        <w:rPr>
          <w:rFonts w:ascii="Arial" w:hAnsi="Arial" w:cs="Arial"/>
          <w:color w:val="FF0000"/>
        </w:rPr>
      </w:pPr>
      <w:r w:rsidRPr="002372F7">
        <w:rPr>
          <w:rFonts w:ascii="Arial" w:hAnsi="Arial" w:cs="Arial"/>
          <w:color w:val="FF0000"/>
        </w:rPr>
        <w:t>Afspraak:</w:t>
      </w:r>
    </w:p>
    <w:p w14:paraId="2AF01E5C" w14:textId="77777777" w:rsidR="002372F7" w:rsidRPr="002372F7" w:rsidRDefault="002372F7" w:rsidP="002372F7">
      <w:pPr>
        <w:pStyle w:val="Lijstalinea"/>
        <w:numPr>
          <w:ilvl w:val="0"/>
          <w:numId w:val="15"/>
        </w:numPr>
        <w:rPr>
          <w:rFonts w:ascii="Arial" w:hAnsi="Arial" w:cs="Arial"/>
        </w:rPr>
      </w:pPr>
      <w:r w:rsidRPr="002372F7">
        <w:rPr>
          <w:rFonts w:ascii="Arial" w:hAnsi="Arial" w:cs="Arial"/>
          <w:color w:val="FF0000"/>
        </w:rPr>
        <w:t xml:space="preserve">Voor kleinere scholen gebruiken we enkel de grondplannen. </w:t>
      </w:r>
    </w:p>
    <w:p w14:paraId="2AF01E5D" w14:textId="77777777" w:rsidR="007E4471" w:rsidRPr="002372F7" w:rsidRDefault="002372F7" w:rsidP="002372F7">
      <w:pPr>
        <w:pStyle w:val="Lijstalinea"/>
        <w:numPr>
          <w:ilvl w:val="0"/>
          <w:numId w:val="15"/>
        </w:numPr>
        <w:rPr>
          <w:rFonts w:ascii="Arial" w:hAnsi="Arial" w:cs="Arial"/>
        </w:rPr>
      </w:pPr>
      <w:r>
        <w:rPr>
          <w:rFonts w:ascii="Arial" w:hAnsi="Arial" w:cs="Arial"/>
          <w:color w:val="FF0000"/>
        </w:rPr>
        <w:t>I</w:t>
      </w:r>
      <w:r w:rsidR="007E4471" w:rsidRPr="002372F7">
        <w:rPr>
          <w:rFonts w:ascii="Arial" w:hAnsi="Arial" w:cs="Arial"/>
          <w:color w:val="FF0000"/>
        </w:rPr>
        <w:t>nplanti</w:t>
      </w:r>
      <w:r w:rsidRPr="002372F7">
        <w:rPr>
          <w:rFonts w:ascii="Arial" w:hAnsi="Arial" w:cs="Arial"/>
          <w:color w:val="FF0000"/>
        </w:rPr>
        <w:t>n</w:t>
      </w:r>
      <w:r w:rsidR="007E4471" w:rsidRPr="002372F7">
        <w:rPr>
          <w:rFonts w:ascii="Arial" w:hAnsi="Arial" w:cs="Arial"/>
          <w:color w:val="FF0000"/>
        </w:rPr>
        <w:t>gsplannen worden enkel gebruikt voor grote</w:t>
      </w:r>
      <w:r w:rsidRPr="002372F7">
        <w:rPr>
          <w:rFonts w:ascii="Arial" w:hAnsi="Arial" w:cs="Arial"/>
          <w:color w:val="FF0000"/>
        </w:rPr>
        <w:t>re schoolcomplexen</w:t>
      </w:r>
      <w:r>
        <w:rPr>
          <w:rFonts w:ascii="Arial" w:hAnsi="Arial" w:cs="Arial"/>
          <w:color w:val="FF0000"/>
        </w:rPr>
        <w:t xml:space="preserve"> dat aangevuld wordt met </w:t>
      </w:r>
      <w:r w:rsidR="00937B3C">
        <w:rPr>
          <w:rFonts w:ascii="Arial" w:hAnsi="Arial" w:cs="Arial"/>
          <w:color w:val="FF0000"/>
        </w:rPr>
        <w:t>situatieplan(</w:t>
      </w:r>
      <w:proofErr w:type="spellStart"/>
      <w:r w:rsidR="00937B3C">
        <w:rPr>
          <w:rFonts w:ascii="Arial" w:hAnsi="Arial" w:cs="Arial"/>
          <w:color w:val="FF0000"/>
        </w:rPr>
        <w:t>nen</w:t>
      </w:r>
      <w:proofErr w:type="spellEnd"/>
      <w:r w:rsidR="00937B3C">
        <w:rPr>
          <w:rFonts w:ascii="Arial" w:hAnsi="Arial" w:cs="Arial"/>
          <w:color w:val="FF0000"/>
        </w:rPr>
        <w:t xml:space="preserve">), </w:t>
      </w:r>
      <w:r>
        <w:rPr>
          <w:rFonts w:ascii="Arial" w:hAnsi="Arial" w:cs="Arial"/>
          <w:color w:val="FF0000"/>
        </w:rPr>
        <w:t>grondplan</w:t>
      </w:r>
      <w:r w:rsidR="00937B3C">
        <w:rPr>
          <w:rFonts w:ascii="Arial" w:hAnsi="Arial" w:cs="Arial"/>
          <w:color w:val="FF0000"/>
        </w:rPr>
        <w:t>(</w:t>
      </w:r>
      <w:proofErr w:type="spellStart"/>
      <w:r>
        <w:rPr>
          <w:rFonts w:ascii="Arial" w:hAnsi="Arial" w:cs="Arial"/>
          <w:color w:val="FF0000"/>
        </w:rPr>
        <w:t>nen</w:t>
      </w:r>
      <w:proofErr w:type="spellEnd"/>
      <w:r w:rsidR="00937B3C">
        <w:rPr>
          <w:rFonts w:ascii="Arial" w:hAnsi="Arial" w:cs="Arial"/>
          <w:color w:val="FF0000"/>
        </w:rPr>
        <w:t>)</w:t>
      </w:r>
      <w:r>
        <w:rPr>
          <w:rFonts w:ascii="Arial" w:hAnsi="Arial" w:cs="Arial"/>
          <w:color w:val="FF0000"/>
        </w:rPr>
        <w:t xml:space="preserve"> enkel </w:t>
      </w:r>
      <w:r w:rsidR="00905905">
        <w:rPr>
          <w:rFonts w:ascii="Arial" w:hAnsi="Arial" w:cs="Arial"/>
          <w:color w:val="FF0000"/>
        </w:rPr>
        <w:t>voor de situatie</w:t>
      </w:r>
      <w:r w:rsidR="0040341B">
        <w:rPr>
          <w:rFonts w:ascii="Arial" w:hAnsi="Arial" w:cs="Arial"/>
          <w:color w:val="FF0000"/>
        </w:rPr>
        <w:t>(s)</w:t>
      </w:r>
      <w:r w:rsidR="00905905">
        <w:rPr>
          <w:rFonts w:ascii="Arial" w:hAnsi="Arial" w:cs="Arial"/>
          <w:color w:val="FF0000"/>
        </w:rPr>
        <w:t xml:space="preserve"> </w:t>
      </w:r>
      <w:r>
        <w:rPr>
          <w:rFonts w:ascii="Arial" w:hAnsi="Arial" w:cs="Arial"/>
          <w:color w:val="FF0000"/>
        </w:rPr>
        <w:t>van de risicoplaatsen.</w:t>
      </w:r>
    </w:p>
    <w:p w14:paraId="2AF01E5E" w14:textId="77777777" w:rsidR="002372F7" w:rsidRPr="002372F7" w:rsidRDefault="002372F7" w:rsidP="002372F7">
      <w:pPr>
        <w:rPr>
          <w:rFonts w:ascii="Arial" w:hAnsi="Arial" w:cs="Arial"/>
        </w:rPr>
      </w:pPr>
    </w:p>
    <w:p w14:paraId="2AF01E5F" w14:textId="77777777" w:rsidR="002372F7" w:rsidRPr="002372F7" w:rsidRDefault="002372F7" w:rsidP="002372F7">
      <w:pPr>
        <w:rPr>
          <w:rFonts w:ascii="Arial" w:hAnsi="Arial" w:cs="Arial"/>
        </w:rPr>
      </w:pPr>
    </w:p>
    <w:p w14:paraId="2AF01E60" w14:textId="77777777" w:rsidR="007E4471" w:rsidRPr="0040341B" w:rsidRDefault="007E4471" w:rsidP="007E4471">
      <w:pPr>
        <w:pStyle w:val="Stijl3"/>
      </w:pPr>
      <w:r w:rsidRPr="0040341B">
        <w:t>Inventaris basisantennes (Wifi-onderzoek)</w:t>
      </w:r>
    </w:p>
    <w:p w14:paraId="2AF01E61" w14:textId="77777777" w:rsidR="007E4471" w:rsidRDefault="007E4471" w:rsidP="00F336CF"/>
    <w:p w14:paraId="2AF01E62" w14:textId="77777777" w:rsidR="00AE4899" w:rsidRDefault="00F336CF" w:rsidP="00AE4899">
      <w:pPr>
        <w:rPr>
          <w:rFonts w:ascii="Arial" w:hAnsi="Arial" w:cs="Arial"/>
          <w:b/>
        </w:rPr>
      </w:pPr>
      <w:r w:rsidRPr="007E4471">
        <w:rPr>
          <w:rFonts w:ascii="Arial" w:hAnsi="Arial" w:cs="Arial"/>
          <w:b/>
          <w:highlight w:val="red"/>
        </w:rPr>
        <w:t>Gelijkvloers</w:t>
      </w:r>
      <w:r w:rsidR="007E4471">
        <w:rPr>
          <w:rFonts w:ascii="Arial" w:hAnsi="Arial" w:cs="Arial"/>
          <w:b/>
          <w:highlight w:val="red"/>
        </w:rPr>
        <w:t xml:space="preserve"> of enkel grondplan betreft </w:t>
      </w:r>
      <w:proofErr w:type="spellStart"/>
      <w:r w:rsidR="007E4471">
        <w:rPr>
          <w:rFonts w:ascii="Arial" w:hAnsi="Arial" w:cs="Arial"/>
          <w:b/>
          <w:highlight w:val="red"/>
        </w:rPr>
        <w:t>portentieel</w:t>
      </w:r>
      <w:proofErr w:type="spellEnd"/>
      <w:r w:rsidR="007E4471">
        <w:rPr>
          <w:rFonts w:ascii="Arial" w:hAnsi="Arial" w:cs="Arial"/>
          <w:b/>
          <w:highlight w:val="red"/>
        </w:rPr>
        <w:t xml:space="preserve"> risico</w:t>
      </w:r>
      <w:r w:rsidRPr="007E4471">
        <w:rPr>
          <w:rFonts w:ascii="Arial" w:hAnsi="Arial" w:cs="Arial"/>
          <w:b/>
          <w:highlight w:val="red"/>
        </w:rPr>
        <w:t>:</w:t>
      </w:r>
    </w:p>
    <w:p w14:paraId="2AF01E63" w14:textId="77777777" w:rsidR="00E175C4" w:rsidRDefault="002D2A81" w:rsidP="00AE4899">
      <w:pPr>
        <w:rPr>
          <w:rFonts w:ascii="Arial" w:hAnsi="Arial" w:cs="Arial"/>
          <w:b/>
          <w:color w:val="FF0000"/>
        </w:rPr>
      </w:pPr>
      <w:r>
        <w:rPr>
          <w:rFonts w:ascii="Arial" w:hAnsi="Arial" w:cs="Arial"/>
          <w:b/>
          <w:noProof/>
          <w:color w:val="FF0000"/>
          <w:lang w:val="nl-BE" w:eastAsia="nl-BE"/>
        </w:rPr>
        <mc:AlternateContent>
          <mc:Choice Requires="wps">
            <w:drawing>
              <wp:anchor distT="0" distB="0" distL="114300" distR="114300" simplePos="0" relativeHeight="251660288" behindDoc="0" locked="0" layoutInCell="1" allowOverlap="1" wp14:anchorId="2AF02440" wp14:editId="2AF02441">
                <wp:simplePos x="0" y="0"/>
                <wp:positionH relativeFrom="column">
                  <wp:posOffset>1490980</wp:posOffset>
                </wp:positionH>
                <wp:positionV relativeFrom="paragraph">
                  <wp:posOffset>2987040</wp:posOffset>
                </wp:positionV>
                <wp:extent cx="152400" cy="161925"/>
                <wp:effectExtent l="57150" t="38100" r="19050" b="85725"/>
                <wp:wrapNone/>
                <wp:docPr id="10" name="Ovaal 10"/>
                <wp:cNvGraphicFramePr/>
                <a:graphic xmlns:a="http://schemas.openxmlformats.org/drawingml/2006/main">
                  <a:graphicData uri="http://schemas.microsoft.com/office/word/2010/wordprocessingShape">
                    <wps:wsp>
                      <wps:cNvSpPr/>
                      <wps:spPr>
                        <a:xfrm>
                          <a:off x="0" y="0"/>
                          <a:ext cx="152400" cy="161925"/>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6BF589" id="Ovaal 10" o:spid="_x0000_s1026" style="position:absolute;margin-left:117.4pt;margin-top:235.2pt;width:12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" fillcolor="#ee853d [3029]" stroked="f">
                <v:fill color2="#ec7a2d [3173]" rotate="t" colors="0 #f18c55;.5 #f67b28;1 #e56b17" focus="100%" type="gradient">
                  <o:fill v:ext="view" type="gradientUnscaled"/>
                </v:fill>
                <v:shadow on="t" color="black" opacity="41287f" offset="0,1.5pt"/>
              </v:oval>
            </w:pict>
          </mc:Fallback>
        </mc:AlternateContent>
      </w:r>
      <w:r>
        <w:rPr>
          <w:rFonts w:ascii="Arial" w:hAnsi="Arial" w:cs="Arial"/>
          <w:b/>
          <w:noProof/>
          <w:color w:val="FF0000"/>
          <w:lang w:val="nl-BE" w:eastAsia="nl-BE"/>
        </w:rPr>
        <mc:AlternateContent>
          <mc:Choice Requires="wps">
            <w:drawing>
              <wp:anchor distT="0" distB="0" distL="114300" distR="114300" simplePos="0" relativeHeight="251659264" behindDoc="0" locked="0" layoutInCell="1" allowOverlap="1" wp14:anchorId="2AF02442" wp14:editId="2AF02443">
                <wp:simplePos x="0" y="0"/>
                <wp:positionH relativeFrom="column">
                  <wp:posOffset>3224530</wp:posOffset>
                </wp:positionH>
                <wp:positionV relativeFrom="paragraph">
                  <wp:posOffset>1396365</wp:posOffset>
                </wp:positionV>
                <wp:extent cx="161925" cy="161925"/>
                <wp:effectExtent l="57150" t="38100" r="28575" b="85725"/>
                <wp:wrapNone/>
                <wp:docPr id="5" name="Ovaal 5"/>
                <wp:cNvGraphicFramePr/>
                <a:graphic xmlns:a="http://schemas.openxmlformats.org/drawingml/2006/main">
                  <a:graphicData uri="http://schemas.microsoft.com/office/word/2010/wordprocessingShape">
                    <wps:wsp>
                      <wps:cNvSpPr/>
                      <wps:spPr>
                        <a:xfrm>
                          <a:off x="0" y="0"/>
                          <a:ext cx="161925" cy="161925"/>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364DD9" id="Ovaal 5" o:spid="_x0000_s1026" style="position:absolute;margin-left:253.9pt;margin-top:109.95pt;width:12.75pt;height:1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" fillcolor="#ee853d [3029]" stroked="f">
                <v:fill color2="#ec7a2d [3173]" rotate="t" colors="0 #f18c55;.5 #f67b28;1 #e56b17" focus="100%" type="gradient">
                  <o:fill v:ext="view" type="gradientUnscaled"/>
                </v:fill>
                <v:shadow on="t" color="black" opacity="41287f" offset="0,1.5pt"/>
              </v:oval>
            </w:pict>
          </mc:Fallback>
        </mc:AlternateContent>
      </w:r>
      <w:r w:rsidR="00F336CF">
        <w:rPr>
          <w:rFonts w:ascii="Arial" w:hAnsi="Arial" w:cs="Arial"/>
          <w:b/>
          <w:noProof/>
          <w:color w:val="FF0000"/>
          <w:lang w:val="nl-BE" w:eastAsia="nl-BE"/>
        </w:rPr>
        <w:drawing>
          <wp:inline distT="0" distB="0" distL="0" distR="0" wp14:anchorId="2AF02444" wp14:editId="2AF02445">
            <wp:extent cx="5706214" cy="3823855"/>
            <wp:effectExtent l="0" t="0" r="0"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4051" cy="3829107"/>
                    </a:xfrm>
                    <a:prstGeom prst="rect">
                      <a:avLst/>
                    </a:prstGeom>
                    <a:noFill/>
                    <a:ln>
                      <a:noFill/>
                    </a:ln>
                  </pic:spPr>
                </pic:pic>
              </a:graphicData>
            </a:graphic>
          </wp:inline>
        </w:drawing>
      </w:r>
    </w:p>
    <w:p w14:paraId="2AF01E64" w14:textId="77777777" w:rsidR="00F336CF" w:rsidRDefault="002F4024" w:rsidP="00AE4899">
      <w:pPr>
        <w:rPr>
          <w:rFonts w:ascii="Arial" w:hAnsi="Arial" w:cs="Arial"/>
          <w:b/>
          <w:color w:val="FF0000"/>
        </w:rPr>
      </w:pPr>
      <w:r>
        <w:rPr>
          <w:rFonts w:ascii="Arial" w:hAnsi="Arial" w:cs="Arial"/>
          <w:b/>
          <w:noProof/>
          <w:color w:val="FF0000"/>
          <w:lang w:val="nl-BE" w:eastAsia="nl-BE"/>
        </w:rPr>
        <mc:AlternateContent>
          <mc:Choice Requires="wps">
            <w:drawing>
              <wp:anchor distT="0" distB="0" distL="114300" distR="114300" simplePos="0" relativeHeight="251667456" behindDoc="0" locked="0" layoutInCell="1" allowOverlap="1" wp14:anchorId="2AF02446" wp14:editId="2AF02447">
                <wp:simplePos x="0" y="0"/>
                <wp:positionH relativeFrom="column">
                  <wp:posOffset>1885950</wp:posOffset>
                </wp:positionH>
                <wp:positionV relativeFrom="paragraph">
                  <wp:posOffset>88265</wp:posOffset>
                </wp:positionV>
                <wp:extent cx="152400" cy="161925"/>
                <wp:effectExtent l="57150" t="38100" r="19050" b="85725"/>
                <wp:wrapNone/>
                <wp:docPr id="17" name="Ovaal 17"/>
                <wp:cNvGraphicFramePr/>
                <a:graphic xmlns:a="http://schemas.openxmlformats.org/drawingml/2006/main">
                  <a:graphicData uri="http://schemas.microsoft.com/office/word/2010/wordprocessingShape">
                    <wps:wsp>
                      <wps:cNvSpPr/>
                      <wps:spPr>
                        <a:xfrm>
                          <a:off x="0" y="0"/>
                          <a:ext cx="152400" cy="161925"/>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14AA06" id="Ovaal 17" o:spid="_x0000_s1026" style="position:absolute;margin-left:148.5pt;margin-top:6.95pt;width:12pt;height:12.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" fillcolor="#ee853d [3029]" stroked="f">
                <v:fill color2="#ec7a2d [3173]" rotate="t" colors="0 #f18c55;.5 #f67b28;1 #e56b17" focus="100%" type="gradient">
                  <o:fill v:ext="view" type="gradientUnscaled"/>
                </v:fill>
                <v:shadow on="t" color="black" opacity="41287f" offset="0,1.5pt"/>
              </v:oval>
            </w:pict>
          </mc:Fallback>
        </mc:AlternateContent>
      </w:r>
    </w:p>
    <w:p w14:paraId="2AF01E65" w14:textId="77777777" w:rsidR="0026593E" w:rsidRPr="002D2A81" w:rsidRDefault="0026593E" w:rsidP="00AE4899">
      <w:pPr>
        <w:rPr>
          <w:rFonts w:ascii="Arial" w:hAnsi="Arial" w:cs="Arial"/>
        </w:rPr>
      </w:pPr>
      <w:r w:rsidRPr="002D2A81">
        <w:rPr>
          <w:rFonts w:ascii="Arial" w:hAnsi="Arial" w:cs="Arial"/>
          <w:b/>
        </w:rPr>
        <w:t>Basisstation antennes (Wi-Fi)</w:t>
      </w:r>
      <w:r w:rsidRPr="002D2A81">
        <w:rPr>
          <w:rFonts w:ascii="Arial" w:hAnsi="Arial" w:cs="Arial"/>
        </w:rPr>
        <w:t xml:space="preserve">: </w:t>
      </w:r>
    </w:p>
    <w:p w14:paraId="2AF01E66" w14:textId="77777777" w:rsidR="002D2A81" w:rsidRPr="007E4471" w:rsidRDefault="0026593E" w:rsidP="0026593E">
      <w:pPr>
        <w:pStyle w:val="Lijstalinea"/>
        <w:numPr>
          <w:ilvl w:val="0"/>
          <w:numId w:val="14"/>
        </w:numPr>
        <w:rPr>
          <w:rFonts w:ascii="Arial" w:hAnsi="Arial" w:cs="Arial"/>
          <w:highlight w:val="red"/>
        </w:rPr>
      </w:pPr>
      <w:r w:rsidRPr="007E4471">
        <w:rPr>
          <w:rFonts w:ascii="Arial" w:hAnsi="Arial" w:cs="Arial"/>
          <w:highlight w:val="red"/>
        </w:rPr>
        <w:t xml:space="preserve">A </w:t>
      </w:r>
      <w:r w:rsidR="002D2A81" w:rsidRPr="007E4471">
        <w:rPr>
          <w:rFonts w:ascii="Arial" w:hAnsi="Arial" w:cs="Arial"/>
          <w:highlight w:val="red"/>
        </w:rPr>
        <w:t>GO3 / A 109</w:t>
      </w:r>
    </w:p>
    <w:p w14:paraId="2AF01E67" w14:textId="77777777" w:rsidR="002D2A81" w:rsidRPr="007E4471" w:rsidRDefault="002D2A81" w:rsidP="0026593E">
      <w:pPr>
        <w:pStyle w:val="Lijstalinea"/>
        <w:numPr>
          <w:ilvl w:val="0"/>
          <w:numId w:val="14"/>
        </w:numPr>
        <w:rPr>
          <w:rFonts w:ascii="Arial" w:hAnsi="Arial" w:cs="Arial"/>
          <w:highlight w:val="red"/>
        </w:rPr>
      </w:pPr>
      <w:r w:rsidRPr="007E4471">
        <w:rPr>
          <w:rFonts w:ascii="Arial" w:hAnsi="Arial" w:cs="Arial"/>
          <w:highlight w:val="red"/>
        </w:rPr>
        <w:t>A G 01 / A 003</w:t>
      </w:r>
    </w:p>
    <w:p w14:paraId="2AF01E68" w14:textId="77777777" w:rsidR="00F336CF" w:rsidRPr="00F336CF" w:rsidRDefault="00DC5E19" w:rsidP="00AE4899">
      <w:pPr>
        <w:rPr>
          <w:rFonts w:ascii="Arial" w:hAnsi="Arial" w:cs="Arial"/>
        </w:rPr>
      </w:pPr>
      <w:r w:rsidRPr="007E4471">
        <w:rPr>
          <w:rFonts w:ascii="Arial" w:hAnsi="Arial" w:cs="Arial"/>
          <w:b/>
          <w:noProof/>
          <w:color w:val="FF0000"/>
          <w:highlight w:val="red"/>
          <w:lang w:val="nl-BE" w:eastAsia="nl-BE"/>
        </w:rPr>
        <w:lastRenderedPageBreak/>
        <mc:AlternateContent>
          <mc:Choice Requires="wps">
            <w:drawing>
              <wp:anchor distT="0" distB="0" distL="114300" distR="114300" simplePos="0" relativeHeight="251661312" behindDoc="0" locked="0" layoutInCell="1" allowOverlap="1" wp14:anchorId="2AF02448" wp14:editId="2AF02449">
                <wp:simplePos x="0" y="0"/>
                <wp:positionH relativeFrom="column">
                  <wp:posOffset>3167380</wp:posOffset>
                </wp:positionH>
                <wp:positionV relativeFrom="paragraph">
                  <wp:posOffset>2990215</wp:posOffset>
                </wp:positionV>
                <wp:extent cx="180975" cy="171450"/>
                <wp:effectExtent l="57150" t="38100" r="28575" b="76200"/>
                <wp:wrapNone/>
                <wp:docPr id="13" name="Ovaal 13"/>
                <wp:cNvGraphicFramePr/>
                <a:graphic xmlns:a="http://schemas.openxmlformats.org/drawingml/2006/main">
                  <a:graphicData uri="http://schemas.microsoft.com/office/word/2010/wordprocessingShape">
                    <wps:wsp>
                      <wps:cNvSpPr/>
                      <wps:spPr>
                        <a:xfrm>
                          <a:off x="0" y="0"/>
                          <a:ext cx="180975" cy="17145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7CB3B0" id="Ovaal 13" o:spid="_x0000_s1026" style="position:absolute;margin-left:249.4pt;margin-top:235.45pt;width:14.25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" fillcolor="#ee853d [3029]" stroked="f">
                <v:fill color2="#ec7a2d [3173]" rotate="t" colors="0 #f18c55;.5 #f67b28;1 #e56b17" focus="100%" type="gradient">
                  <o:fill v:ext="view" type="gradientUnscaled"/>
                </v:fill>
                <v:shadow on="t" color="black" opacity="41287f" offset="0,1.5pt"/>
              </v:oval>
            </w:pict>
          </mc:Fallback>
        </mc:AlternateContent>
      </w:r>
      <w:r w:rsidR="002D2A81" w:rsidRPr="007E4471">
        <w:rPr>
          <w:rFonts w:ascii="Arial" w:hAnsi="Arial" w:cs="Arial"/>
          <w:b/>
          <w:noProof/>
          <w:color w:val="FF0000"/>
          <w:highlight w:val="red"/>
          <w:lang w:val="nl-BE" w:eastAsia="nl-BE"/>
        </w:rPr>
        <mc:AlternateContent>
          <mc:Choice Requires="wps">
            <w:drawing>
              <wp:anchor distT="0" distB="0" distL="114300" distR="114300" simplePos="0" relativeHeight="251662336" behindDoc="0" locked="0" layoutInCell="1" allowOverlap="1" wp14:anchorId="2AF0244A" wp14:editId="2AF0244B">
                <wp:simplePos x="0" y="0"/>
                <wp:positionH relativeFrom="column">
                  <wp:posOffset>1376680</wp:posOffset>
                </wp:positionH>
                <wp:positionV relativeFrom="paragraph">
                  <wp:posOffset>3418840</wp:posOffset>
                </wp:positionV>
                <wp:extent cx="200025" cy="190500"/>
                <wp:effectExtent l="57150" t="38100" r="9525" b="76200"/>
                <wp:wrapNone/>
                <wp:docPr id="14" name="Ovaal 14"/>
                <wp:cNvGraphicFramePr/>
                <a:graphic xmlns:a="http://schemas.openxmlformats.org/drawingml/2006/main">
                  <a:graphicData uri="http://schemas.microsoft.com/office/word/2010/wordprocessingShape">
                    <wps:wsp>
                      <wps:cNvSpPr/>
                      <wps:spPr>
                        <a:xfrm>
                          <a:off x="0" y="0"/>
                          <a:ext cx="200025" cy="19050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DA335C" id="Ovaal 14" o:spid="_x0000_s1026" style="position:absolute;margin-left:108.4pt;margin-top:269.2pt;width:15.75pt;height: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" fillcolor="#ee853d [3029]" stroked="f">
                <v:fill color2="#ec7a2d [3173]" rotate="t" colors="0 #f18c55;.5 #f67b28;1 #e56b17" focus="100%" type="gradient">
                  <o:fill v:ext="view" type="gradientUnscaled"/>
                </v:fill>
                <v:shadow on="t" color="black" opacity="41287f" offset="0,1.5pt"/>
              </v:oval>
            </w:pict>
          </mc:Fallback>
        </mc:AlternateContent>
      </w:r>
      <w:r w:rsidR="002D2A81" w:rsidRPr="007E4471">
        <w:rPr>
          <w:rFonts w:ascii="Arial" w:hAnsi="Arial" w:cs="Arial"/>
          <w:b/>
          <w:noProof/>
          <w:color w:val="FF0000"/>
          <w:highlight w:val="red"/>
          <w:lang w:val="nl-BE" w:eastAsia="nl-BE"/>
        </w:rPr>
        <mc:AlternateContent>
          <mc:Choice Requires="wps">
            <w:drawing>
              <wp:anchor distT="0" distB="0" distL="114300" distR="114300" simplePos="0" relativeHeight="251663360" behindDoc="0" locked="0" layoutInCell="1" allowOverlap="1" wp14:anchorId="2AF0244C" wp14:editId="2AF0244D">
                <wp:simplePos x="0" y="0"/>
                <wp:positionH relativeFrom="column">
                  <wp:posOffset>3215005</wp:posOffset>
                </wp:positionH>
                <wp:positionV relativeFrom="paragraph">
                  <wp:posOffset>1647190</wp:posOffset>
                </wp:positionV>
                <wp:extent cx="171450" cy="171450"/>
                <wp:effectExtent l="57150" t="38100" r="19050" b="76200"/>
                <wp:wrapNone/>
                <wp:docPr id="15" name="Ovaal 15"/>
                <wp:cNvGraphicFramePr/>
                <a:graphic xmlns:a="http://schemas.openxmlformats.org/drawingml/2006/main">
                  <a:graphicData uri="http://schemas.microsoft.com/office/word/2010/wordprocessingShape">
                    <wps:wsp>
                      <wps:cNvSpPr/>
                      <wps:spPr>
                        <a:xfrm>
                          <a:off x="0" y="0"/>
                          <a:ext cx="171450" cy="17145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A8320F" id="Ovaal 15" o:spid="_x0000_s1026" style="position:absolute;margin-left:253.15pt;margin-top:129.7pt;width:13.5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" fillcolor="#ee853d [3029]" stroked="f">
                <v:fill color2="#ec7a2d [3173]" rotate="t" colors="0 #f18c55;.5 #f67b28;1 #e56b17" focus="100%" type="gradient">
                  <o:fill v:ext="view" type="gradientUnscaled"/>
                </v:fill>
                <v:shadow on="t" color="black" opacity="41287f" offset="0,1.5pt"/>
              </v:oval>
            </w:pict>
          </mc:Fallback>
        </mc:AlternateContent>
      </w:r>
      <w:r w:rsidR="00F336CF" w:rsidRPr="007E4471">
        <w:rPr>
          <w:rFonts w:ascii="Arial" w:hAnsi="Arial" w:cs="Arial"/>
          <w:highlight w:val="red"/>
        </w:rPr>
        <w:t>Eerste verdiep</w:t>
      </w:r>
      <w:r w:rsidR="007E4471" w:rsidRPr="007E4471">
        <w:rPr>
          <w:rFonts w:ascii="Arial" w:hAnsi="Arial" w:cs="Arial"/>
          <w:b/>
          <w:highlight w:val="red"/>
        </w:rPr>
        <w:t xml:space="preserve"> </w:t>
      </w:r>
      <w:r w:rsidR="007E4471">
        <w:rPr>
          <w:rFonts w:ascii="Arial" w:hAnsi="Arial" w:cs="Arial"/>
          <w:b/>
          <w:highlight w:val="red"/>
        </w:rPr>
        <w:t xml:space="preserve">of enkel grondplan betreft </w:t>
      </w:r>
      <w:proofErr w:type="spellStart"/>
      <w:r w:rsidR="007E4471">
        <w:rPr>
          <w:rFonts w:ascii="Arial" w:hAnsi="Arial" w:cs="Arial"/>
          <w:b/>
          <w:highlight w:val="red"/>
        </w:rPr>
        <w:t>portentieel</w:t>
      </w:r>
      <w:proofErr w:type="spellEnd"/>
      <w:r w:rsidR="007E4471">
        <w:rPr>
          <w:rFonts w:ascii="Arial" w:hAnsi="Arial" w:cs="Arial"/>
          <w:b/>
          <w:highlight w:val="red"/>
        </w:rPr>
        <w:t xml:space="preserve"> risico</w:t>
      </w:r>
      <w:r w:rsidR="00F336CF" w:rsidRPr="00F336CF">
        <w:rPr>
          <w:rFonts w:ascii="Arial" w:hAnsi="Arial" w:cs="Arial"/>
        </w:rPr>
        <w:t>:</w:t>
      </w:r>
      <w:r w:rsidR="00F336CF" w:rsidRPr="00F336CF">
        <w:rPr>
          <w:rFonts w:ascii="Arial" w:hAnsi="Arial" w:cs="Arial"/>
          <w:noProof/>
          <w:lang w:val="nl-BE" w:eastAsia="nl-BE"/>
        </w:rPr>
        <w:drawing>
          <wp:inline distT="0" distB="0" distL="0" distR="0" wp14:anchorId="2AF0244E" wp14:editId="2AF0244F">
            <wp:extent cx="5759450" cy="409702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4097020"/>
                    </a:xfrm>
                    <a:prstGeom prst="rect">
                      <a:avLst/>
                    </a:prstGeom>
                    <a:noFill/>
                    <a:ln>
                      <a:noFill/>
                    </a:ln>
                  </pic:spPr>
                </pic:pic>
              </a:graphicData>
            </a:graphic>
          </wp:inline>
        </w:drawing>
      </w:r>
    </w:p>
    <w:p w14:paraId="2AF01E69" w14:textId="77777777" w:rsidR="00E175C4" w:rsidRDefault="00E175C4" w:rsidP="00AE4899">
      <w:pPr>
        <w:rPr>
          <w:rFonts w:ascii="Arial" w:hAnsi="Arial" w:cs="Arial"/>
          <w:b/>
          <w:color w:val="FF0000"/>
        </w:rPr>
      </w:pPr>
    </w:p>
    <w:p w14:paraId="2AF01E6A" w14:textId="77777777" w:rsidR="00E175C4" w:rsidRDefault="002D2A81" w:rsidP="00AE4899">
      <w:pPr>
        <w:rPr>
          <w:rFonts w:ascii="Arial" w:hAnsi="Arial" w:cs="Arial"/>
          <w:b/>
          <w:color w:val="FF0000"/>
        </w:rPr>
      </w:pPr>
      <w:r>
        <w:rPr>
          <w:rFonts w:ascii="Arial" w:hAnsi="Arial" w:cs="Arial"/>
          <w:b/>
          <w:noProof/>
          <w:color w:val="FF0000"/>
          <w:lang w:val="nl-BE" w:eastAsia="nl-BE"/>
        </w:rPr>
        <mc:AlternateContent>
          <mc:Choice Requires="wps">
            <w:drawing>
              <wp:anchor distT="0" distB="0" distL="114300" distR="114300" simplePos="0" relativeHeight="251665408" behindDoc="0" locked="0" layoutInCell="1" allowOverlap="1" wp14:anchorId="2AF02450" wp14:editId="2AF02451">
                <wp:simplePos x="0" y="0"/>
                <wp:positionH relativeFrom="column">
                  <wp:posOffset>1905000</wp:posOffset>
                </wp:positionH>
                <wp:positionV relativeFrom="paragraph">
                  <wp:posOffset>50165</wp:posOffset>
                </wp:positionV>
                <wp:extent cx="200025" cy="190500"/>
                <wp:effectExtent l="57150" t="38100" r="9525" b="76200"/>
                <wp:wrapNone/>
                <wp:docPr id="16" name="Ovaal 16"/>
                <wp:cNvGraphicFramePr/>
                <a:graphic xmlns:a="http://schemas.openxmlformats.org/drawingml/2006/main">
                  <a:graphicData uri="http://schemas.microsoft.com/office/word/2010/wordprocessingShape">
                    <wps:wsp>
                      <wps:cNvSpPr/>
                      <wps:spPr>
                        <a:xfrm>
                          <a:off x="0" y="0"/>
                          <a:ext cx="200025" cy="19050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DE8BD5" id="Ovaal 16" o:spid="_x0000_s1026" style="position:absolute;margin-left:150pt;margin-top:3.95pt;width:15.75pt;height: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" fillcolor="#ee853d [3029]" stroked="f">
                <v:fill color2="#ec7a2d [3173]" rotate="t" colors="0 #f18c55;.5 #f67b28;1 #e56b17" focus="100%" type="gradient">
                  <o:fill v:ext="view" type="gradientUnscaled"/>
                </v:fill>
                <v:shadow on="t" color="black" opacity="41287f" offset="0,1.5pt"/>
              </v:oval>
            </w:pict>
          </mc:Fallback>
        </mc:AlternateContent>
      </w:r>
    </w:p>
    <w:p w14:paraId="2AF01E6B" w14:textId="77777777" w:rsidR="0026593E" w:rsidRPr="002D2A81" w:rsidRDefault="0026593E" w:rsidP="0026593E">
      <w:pPr>
        <w:rPr>
          <w:rFonts w:ascii="Arial" w:hAnsi="Arial" w:cs="Arial"/>
          <w:b/>
        </w:rPr>
      </w:pPr>
      <w:r w:rsidRPr="002D2A81">
        <w:rPr>
          <w:rFonts w:ascii="Arial" w:hAnsi="Arial" w:cs="Arial"/>
          <w:b/>
        </w:rPr>
        <w:t xml:space="preserve">Basisstation antennes (Wi-Fi): </w:t>
      </w:r>
    </w:p>
    <w:p w14:paraId="2AF01E6C" w14:textId="77777777" w:rsidR="002D2A81" w:rsidRPr="007E4471" w:rsidRDefault="0026593E" w:rsidP="0026593E">
      <w:pPr>
        <w:pStyle w:val="Lijstalinea"/>
        <w:numPr>
          <w:ilvl w:val="0"/>
          <w:numId w:val="14"/>
        </w:numPr>
        <w:rPr>
          <w:rFonts w:ascii="Arial" w:hAnsi="Arial" w:cs="Arial"/>
          <w:highlight w:val="red"/>
        </w:rPr>
      </w:pPr>
      <w:r w:rsidRPr="007E4471">
        <w:rPr>
          <w:rFonts w:ascii="Arial" w:hAnsi="Arial" w:cs="Arial"/>
          <w:highlight w:val="red"/>
        </w:rPr>
        <w:t xml:space="preserve">A </w:t>
      </w:r>
      <w:r w:rsidR="002D2A81" w:rsidRPr="007E4471">
        <w:rPr>
          <w:rFonts w:ascii="Arial" w:hAnsi="Arial" w:cs="Arial"/>
          <w:highlight w:val="red"/>
        </w:rPr>
        <w:t>111</w:t>
      </w:r>
    </w:p>
    <w:p w14:paraId="2AF01E6D" w14:textId="77777777" w:rsidR="002D2A81" w:rsidRPr="007E4471" w:rsidRDefault="002D2A81" w:rsidP="0026593E">
      <w:pPr>
        <w:pStyle w:val="Lijstalinea"/>
        <w:numPr>
          <w:ilvl w:val="0"/>
          <w:numId w:val="14"/>
        </w:numPr>
        <w:rPr>
          <w:rFonts w:ascii="Arial" w:hAnsi="Arial" w:cs="Arial"/>
          <w:highlight w:val="red"/>
        </w:rPr>
      </w:pPr>
      <w:r w:rsidRPr="007E4471">
        <w:rPr>
          <w:rFonts w:ascii="Arial" w:hAnsi="Arial" w:cs="Arial"/>
          <w:highlight w:val="red"/>
        </w:rPr>
        <w:t>A G12 / A 117</w:t>
      </w:r>
    </w:p>
    <w:p w14:paraId="2AF01E6E" w14:textId="77777777" w:rsidR="002D2A81" w:rsidRPr="007E4471" w:rsidRDefault="002D2A81" w:rsidP="0026593E">
      <w:pPr>
        <w:pStyle w:val="Lijstalinea"/>
        <w:numPr>
          <w:ilvl w:val="0"/>
          <w:numId w:val="14"/>
        </w:numPr>
        <w:rPr>
          <w:rFonts w:ascii="Arial" w:hAnsi="Arial" w:cs="Arial"/>
          <w:highlight w:val="red"/>
        </w:rPr>
      </w:pPr>
      <w:r w:rsidRPr="007E4471">
        <w:rPr>
          <w:rFonts w:ascii="Arial" w:hAnsi="Arial" w:cs="Arial"/>
          <w:highlight w:val="red"/>
        </w:rPr>
        <w:t>A G11 / A 102</w:t>
      </w:r>
    </w:p>
    <w:p w14:paraId="2AF01E6F" w14:textId="77777777" w:rsidR="00E175C4" w:rsidRDefault="00E175C4" w:rsidP="00AE4899">
      <w:pPr>
        <w:rPr>
          <w:rFonts w:ascii="Arial" w:hAnsi="Arial" w:cs="Arial"/>
          <w:b/>
          <w:color w:val="FF0000"/>
        </w:rPr>
      </w:pPr>
    </w:p>
    <w:p w14:paraId="2AF01E70" w14:textId="77777777" w:rsidR="007E4471" w:rsidRDefault="007E4471" w:rsidP="00AE4899">
      <w:pPr>
        <w:rPr>
          <w:rFonts w:ascii="Arial" w:hAnsi="Arial" w:cs="Arial"/>
          <w:b/>
          <w:color w:val="FF0000"/>
        </w:rPr>
      </w:pPr>
    </w:p>
    <w:p w14:paraId="2AF01E71" w14:textId="77777777" w:rsidR="007E4471" w:rsidRDefault="007E4471" w:rsidP="00AE4899">
      <w:pPr>
        <w:rPr>
          <w:rFonts w:ascii="Arial" w:hAnsi="Arial" w:cs="Arial"/>
          <w:b/>
          <w:color w:val="FF0000"/>
        </w:rPr>
      </w:pPr>
    </w:p>
    <w:p w14:paraId="2AF01E72" w14:textId="77777777" w:rsidR="00905905" w:rsidRDefault="00905905" w:rsidP="007E4471">
      <w:pPr>
        <w:rPr>
          <w:rFonts w:ascii="Arial" w:hAnsi="Arial" w:cs="Arial"/>
          <w:b/>
          <w:color w:val="FF0000"/>
          <w:lang w:val="nl-BE"/>
        </w:rPr>
      </w:pPr>
    </w:p>
    <w:p w14:paraId="2AF01E73" w14:textId="77777777" w:rsidR="00905905" w:rsidRDefault="00905905" w:rsidP="007E4471">
      <w:pPr>
        <w:rPr>
          <w:rFonts w:ascii="Arial" w:hAnsi="Arial" w:cs="Arial"/>
          <w:b/>
          <w:color w:val="FF0000"/>
          <w:lang w:val="nl-BE"/>
        </w:rPr>
      </w:pPr>
    </w:p>
    <w:p w14:paraId="2AF01E74" w14:textId="77777777" w:rsidR="00905905" w:rsidRDefault="00905905" w:rsidP="007E4471">
      <w:pPr>
        <w:rPr>
          <w:rFonts w:ascii="Arial" w:hAnsi="Arial" w:cs="Arial"/>
          <w:b/>
          <w:color w:val="FF0000"/>
          <w:lang w:val="nl-BE"/>
        </w:rPr>
      </w:pPr>
    </w:p>
    <w:p w14:paraId="2AF01E75" w14:textId="77777777" w:rsidR="00905905" w:rsidRDefault="00905905" w:rsidP="007E4471">
      <w:pPr>
        <w:rPr>
          <w:rFonts w:ascii="Arial" w:hAnsi="Arial" w:cs="Arial"/>
          <w:b/>
          <w:color w:val="FF0000"/>
          <w:lang w:val="nl-BE"/>
        </w:rPr>
      </w:pPr>
    </w:p>
    <w:p w14:paraId="2AF01E76" w14:textId="77777777" w:rsidR="00905905" w:rsidRDefault="00905905" w:rsidP="007E4471">
      <w:pPr>
        <w:rPr>
          <w:rFonts w:ascii="Arial" w:hAnsi="Arial" w:cs="Arial"/>
          <w:b/>
          <w:color w:val="FF0000"/>
          <w:lang w:val="nl-BE"/>
        </w:rPr>
      </w:pPr>
    </w:p>
    <w:p w14:paraId="2AF01E77" w14:textId="77777777" w:rsidR="00905905" w:rsidRDefault="00905905" w:rsidP="007E4471">
      <w:pPr>
        <w:rPr>
          <w:rFonts w:ascii="Arial" w:hAnsi="Arial" w:cs="Arial"/>
          <w:b/>
          <w:color w:val="FF0000"/>
          <w:lang w:val="nl-BE"/>
        </w:rPr>
      </w:pPr>
    </w:p>
    <w:p w14:paraId="2AF01E78" w14:textId="77777777" w:rsidR="00905905" w:rsidRDefault="00905905" w:rsidP="007E4471">
      <w:pPr>
        <w:rPr>
          <w:rFonts w:ascii="Arial" w:hAnsi="Arial" w:cs="Arial"/>
          <w:b/>
          <w:color w:val="FF0000"/>
          <w:lang w:val="nl-BE"/>
        </w:rPr>
      </w:pPr>
    </w:p>
    <w:p w14:paraId="2AF01E79" w14:textId="77777777" w:rsidR="00905905" w:rsidRDefault="00905905" w:rsidP="007E4471">
      <w:pPr>
        <w:rPr>
          <w:rFonts w:ascii="Arial" w:hAnsi="Arial" w:cs="Arial"/>
          <w:b/>
          <w:color w:val="FF0000"/>
          <w:lang w:val="nl-BE"/>
        </w:rPr>
      </w:pPr>
    </w:p>
    <w:p w14:paraId="2AF01E7A" w14:textId="77777777" w:rsidR="00905905" w:rsidRDefault="00905905" w:rsidP="007E4471">
      <w:pPr>
        <w:rPr>
          <w:rFonts w:ascii="Arial" w:hAnsi="Arial" w:cs="Arial"/>
          <w:b/>
          <w:color w:val="FF0000"/>
          <w:lang w:val="nl-BE"/>
        </w:rPr>
      </w:pPr>
    </w:p>
    <w:p w14:paraId="2AF01E7B" w14:textId="77777777" w:rsidR="00905905" w:rsidRDefault="00905905" w:rsidP="007E4471">
      <w:pPr>
        <w:rPr>
          <w:rFonts w:ascii="Arial" w:hAnsi="Arial" w:cs="Arial"/>
          <w:b/>
          <w:color w:val="FF0000"/>
          <w:lang w:val="nl-BE"/>
        </w:rPr>
      </w:pPr>
    </w:p>
    <w:p w14:paraId="2AF01E7C" w14:textId="77777777" w:rsidR="00905905" w:rsidRDefault="00905905" w:rsidP="007E4471">
      <w:pPr>
        <w:rPr>
          <w:rFonts w:ascii="Arial" w:hAnsi="Arial" w:cs="Arial"/>
          <w:b/>
          <w:color w:val="FF0000"/>
          <w:lang w:val="nl-BE"/>
        </w:rPr>
      </w:pPr>
    </w:p>
    <w:p w14:paraId="2AF01E7D" w14:textId="77777777" w:rsidR="00905905" w:rsidRDefault="00905905" w:rsidP="007E4471">
      <w:pPr>
        <w:rPr>
          <w:rFonts w:ascii="Arial" w:hAnsi="Arial" w:cs="Arial"/>
          <w:b/>
          <w:color w:val="FF0000"/>
          <w:lang w:val="nl-BE"/>
        </w:rPr>
      </w:pPr>
    </w:p>
    <w:p w14:paraId="2AF01E7E" w14:textId="77777777" w:rsidR="00905905" w:rsidRDefault="00905905" w:rsidP="007E4471">
      <w:pPr>
        <w:rPr>
          <w:rFonts w:ascii="Arial" w:hAnsi="Arial" w:cs="Arial"/>
          <w:b/>
          <w:color w:val="FF0000"/>
          <w:lang w:val="nl-BE"/>
        </w:rPr>
      </w:pPr>
    </w:p>
    <w:p w14:paraId="2AF01E7F" w14:textId="77777777" w:rsidR="00905905" w:rsidRDefault="00905905" w:rsidP="007E4471">
      <w:pPr>
        <w:rPr>
          <w:rFonts w:ascii="Arial" w:hAnsi="Arial" w:cs="Arial"/>
          <w:b/>
          <w:color w:val="FF0000"/>
          <w:lang w:val="nl-BE"/>
        </w:rPr>
      </w:pPr>
    </w:p>
    <w:p w14:paraId="2AF01E80" w14:textId="77777777" w:rsidR="00905905" w:rsidRDefault="00905905" w:rsidP="007E4471">
      <w:pPr>
        <w:rPr>
          <w:rFonts w:ascii="Arial" w:hAnsi="Arial" w:cs="Arial"/>
          <w:b/>
          <w:color w:val="FF0000"/>
          <w:lang w:val="nl-BE"/>
        </w:rPr>
      </w:pPr>
    </w:p>
    <w:p w14:paraId="2AF01E81" w14:textId="77777777" w:rsidR="00905905" w:rsidRDefault="00905905" w:rsidP="007E4471">
      <w:pPr>
        <w:rPr>
          <w:rFonts w:ascii="Arial" w:hAnsi="Arial" w:cs="Arial"/>
          <w:b/>
          <w:color w:val="FF0000"/>
          <w:lang w:val="nl-BE"/>
        </w:rPr>
      </w:pPr>
    </w:p>
    <w:p w14:paraId="2AF01E82" w14:textId="77777777" w:rsidR="00905905" w:rsidRDefault="00905905" w:rsidP="007E4471">
      <w:pPr>
        <w:rPr>
          <w:rFonts w:ascii="Arial" w:hAnsi="Arial" w:cs="Arial"/>
          <w:b/>
          <w:color w:val="FF0000"/>
          <w:lang w:val="nl-BE"/>
        </w:rPr>
      </w:pPr>
    </w:p>
    <w:p w14:paraId="2AF01E83" w14:textId="77777777" w:rsidR="00905905" w:rsidRDefault="00905905" w:rsidP="007E4471">
      <w:pPr>
        <w:rPr>
          <w:rFonts w:ascii="Arial" w:hAnsi="Arial" w:cs="Arial"/>
          <w:b/>
          <w:color w:val="FF0000"/>
          <w:lang w:val="nl-BE"/>
        </w:rPr>
      </w:pPr>
    </w:p>
    <w:p w14:paraId="2AF01E84" w14:textId="77777777" w:rsidR="00905905" w:rsidRPr="00AD260B" w:rsidRDefault="00905905" w:rsidP="00AD260B">
      <w:pPr>
        <w:pStyle w:val="Stijl3"/>
      </w:pPr>
      <w:r w:rsidRPr="00AD260B">
        <w:lastRenderedPageBreak/>
        <w:t>Laagspanningscabine</w:t>
      </w:r>
    </w:p>
    <w:p w14:paraId="2AF01E85" w14:textId="77777777" w:rsidR="00905905" w:rsidRDefault="00905905" w:rsidP="007E4471">
      <w:pPr>
        <w:rPr>
          <w:rFonts w:ascii="Arial" w:hAnsi="Arial" w:cs="Arial"/>
          <w:b/>
          <w:color w:val="FF0000"/>
          <w:lang w:val="nl-BE"/>
        </w:rPr>
      </w:pPr>
    </w:p>
    <w:p w14:paraId="2AF01E86" w14:textId="77777777" w:rsidR="007E4471" w:rsidRDefault="007E4471" w:rsidP="007E4471">
      <w:pPr>
        <w:rPr>
          <w:rFonts w:ascii="Arial" w:hAnsi="Arial" w:cs="Arial"/>
          <w:b/>
          <w:color w:val="FF0000"/>
          <w:lang w:val="nl-BE"/>
        </w:rPr>
      </w:pPr>
      <w:r w:rsidRPr="007E4471">
        <w:rPr>
          <w:rFonts w:ascii="Arial" w:hAnsi="Arial" w:cs="Arial"/>
          <w:b/>
          <w:color w:val="FF0000"/>
          <w:lang w:val="nl-BE"/>
        </w:rPr>
        <w:t>Kelderverdieping:</w:t>
      </w:r>
    </w:p>
    <w:p w14:paraId="2AF01E87" w14:textId="77777777" w:rsidR="00905905" w:rsidRDefault="00905905" w:rsidP="007E4471">
      <w:pPr>
        <w:rPr>
          <w:rFonts w:ascii="Arial" w:hAnsi="Arial" w:cs="Arial"/>
          <w:b/>
          <w:color w:val="FF0000"/>
          <w:lang w:val="nl-BE"/>
        </w:rPr>
      </w:pPr>
      <w:r w:rsidRPr="007E4471">
        <w:rPr>
          <w:rFonts w:ascii="Arial" w:hAnsi="Arial" w:cs="Arial"/>
          <w:b/>
          <w:noProof/>
          <w:color w:val="FF0000"/>
          <w:lang w:val="nl-BE"/>
        </w:rPr>
        <mc:AlternateContent>
          <mc:Choice Requires="wps">
            <w:drawing>
              <wp:anchor distT="45720" distB="45720" distL="114300" distR="114300" simplePos="0" relativeHeight="251669504" behindDoc="0" locked="0" layoutInCell="1" allowOverlap="1" wp14:anchorId="2AF02452" wp14:editId="2AF02453">
                <wp:simplePos x="0" y="0"/>
                <wp:positionH relativeFrom="column">
                  <wp:posOffset>-168275</wp:posOffset>
                </wp:positionH>
                <wp:positionV relativeFrom="paragraph">
                  <wp:posOffset>166370</wp:posOffset>
                </wp:positionV>
                <wp:extent cx="5064760" cy="5828030"/>
                <wp:effectExtent l="0" t="0" r="17145" b="139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5828030"/>
                        </a:xfrm>
                        <a:prstGeom prst="rect">
                          <a:avLst/>
                        </a:prstGeom>
                        <a:solidFill>
                          <a:srgbClr val="FFFFFF"/>
                        </a:solidFill>
                        <a:ln w="9525">
                          <a:solidFill>
                            <a:srgbClr val="000000"/>
                          </a:solidFill>
                          <a:miter lim="800000"/>
                          <a:headEnd/>
                          <a:tailEnd/>
                        </a:ln>
                      </wps:spPr>
                      <wps:txbx>
                        <w:txbxContent>
                          <w:p w14:paraId="2AF0249A" w14:textId="77777777" w:rsidR="00414F69" w:rsidRDefault="00414F69" w:rsidP="007E4471">
                            <w:r>
                              <w:rPr>
                                <w:noProof/>
                                <w:lang w:eastAsia="nl-BE"/>
                              </w:rPr>
                              <w:drawing>
                                <wp:inline distT="0" distB="0" distL="0" distR="0" wp14:anchorId="2AF0249D" wp14:editId="2AF0249E">
                                  <wp:extent cx="4874260" cy="5192395"/>
                                  <wp:effectExtent l="0" t="0" r="2540" b="825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4260" cy="519239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AF02452" id="_x0000_t202" coordsize="21600,21600" o:spt="202" path="m,l,21600r21600,l21600,xe">
                <v:stroke joinstyle="miter"/>
                <v:path gradientshapeok="t" o:connecttype="rect"/>
              </v:shapetype>
              <v:shape id="Tekstvak 2" o:spid="_x0000_s1026" type="#_x0000_t202" style="position:absolute;margin-left:-13.25pt;margin-top:13.1pt;width:398.8pt;height:458.9pt;z-index:2516695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">
                <v:textbox style="mso-fit-shape-to-text:t">
                  <w:txbxContent>
                    <w:p w14:paraId="2AF0249A" w14:textId="77777777" w:rsidR="00414F69" w:rsidRDefault="00414F69" w:rsidP="007E4471">
                      <w:r>
                        <w:rPr>
                          <w:noProof/>
                          <w:lang w:eastAsia="nl-BE"/>
                        </w:rPr>
                        <w:drawing>
                          <wp:inline distT="0" distB="0" distL="0" distR="0" wp14:anchorId="2AF0249D" wp14:editId="2AF0249E">
                            <wp:extent cx="4874260" cy="5192395"/>
                            <wp:effectExtent l="0" t="0" r="2540" b="825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4260" cy="5192395"/>
                                    </a:xfrm>
                                    <a:prstGeom prst="rect">
                                      <a:avLst/>
                                    </a:prstGeom>
                                    <a:noFill/>
                                    <a:ln>
                                      <a:noFill/>
                                    </a:ln>
                                  </pic:spPr>
                                </pic:pic>
                              </a:graphicData>
                            </a:graphic>
                          </wp:inline>
                        </w:drawing>
                      </w:r>
                    </w:p>
                  </w:txbxContent>
                </v:textbox>
                <w10:wrap type="square"/>
              </v:shape>
            </w:pict>
          </mc:Fallback>
        </mc:AlternateContent>
      </w:r>
    </w:p>
    <w:p w14:paraId="2AF01E88" w14:textId="77777777" w:rsidR="00905905" w:rsidRDefault="00905905" w:rsidP="007E4471">
      <w:pPr>
        <w:rPr>
          <w:rFonts w:ascii="Arial" w:hAnsi="Arial" w:cs="Arial"/>
          <w:b/>
          <w:color w:val="FF0000"/>
          <w:lang w:val="nl-BE"/>
        </w:rPr>
      </w:pPr>
    </w:p>
    <w:p w14:paraId="2AF01E89" w14:textId="77777777" w:rsidR="00905905" w:rsidRDefault="00905905" w:rsidP="007E4471">
      <w:pPr>
        <w:rPr>
          <w:rFonts w:ascii="Arial" w:hAnsi="Arial" w:cs="Arial"/>
          <w:b/>
          <w:color w:val="FF0000"/>
          <w:lang w:val="nl-BE"/>
        </w:rPr>
      </w:pPr>
    </w:p>
    <w:p w14:paraId="2AF01E8A" w14:textId="77777777" w:rsidR="00905905" w:rsidRPr="007E4471" w:rsidRDefault="00905905" w:rsidP="007E4471">
      <w:pPr>
        <w:rPr>
          <w:rFonts w:ascii="Arial" w:hAnsi="Arial" w:cs="Arial"/>
          <w:b/>
          <w:color w:val="FF0000"/>
          <w:lang w:val="nl-BE"/>
        </w:rPr>
      </w:pPr>
    </w:p>
    <w:p w14:paraId="2AF01E8B" w14:textId="77777777" w:rsidR="007E4471" w:rsidRPr="007E4471" w:rsidRDefault="007E4471" w:rsidP="007E4471">
      <w:pPr>
        <w:rPr>
          <w:rFonts w:ascii="Arial" w:hAnsi="Arial" w:cs="Arial"/>
          <w:b/>
          <w:color w:val="FF0000"/>
          <w:lang w:val="nl-BE"/>
        </w:rPr>
      </w:pPr>
    </w:p>
    <w:p w14:paraId="2AF01E8C" w14:textId="77777777" w:rsidR="007E4471" w:rsidRPr="007E4471" w:rsidRDefault="00AD260B" w:rsidP="007E4471">
      <w:pPr>
        <w:rPr>
          <w:rFonts w:ascii="Arial" w:hAnsi="Arial" w:cs="Arial"/>
          <w:b/>
          <w:color w:val="FF0000"/>
          <w:lang w:val="nl-BE"/>
        </w:rPr>
      </w:pPr>
      <w:r w:rsidRPr="007E4471">
        <w:rPr>
          <w:rFonts w:ascii="Arial" w:hAnsi="Arial" w:cs="Arial"/>
          <w:b/>
          <w:noProof/>
          <w:color w:val="FF0000"/>
          <w:lang w:val="nl-BE"/>
        </w:rPr>
        <w:drawing>
          <wp:anchor distT="0" distB="0" distL="114300" distR="114300" simplePos="0" relativeHeight="251670528" behindDoc="0" locked="0" layoutInCell="1" allowOverlap="1" wp14:anchorId="2AF02454" wp14:editId="2AF02455">
            <wp:simplePos x="0" y="0"/>
            <wp:positionH relativeFrom="column">
              <wp:posOffset>2891790</wp:posOffset>
            </wp:positionH>
            <wp:positionV relativeFrom="paragraph">
              <wp:posOffset>14605</wp:posOffset>
            </wp:positionV>
            <wp:extent cx="1288111" cy="400006"/>
            <wp:effectExtent l="0" t="0" r="7620" b="63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8111" cy="4000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01E8D" w14:textId="77777777" w:rsidR="007E4471" w:rsidRPr="007E4471" w:rsidRDefault="00AD260B" w:rsidP="007E4471">
      <w:pPr>
        <w:rPr>
          <w:rFonts w:ascii="Arial" w:hAnsi="Arial" w:cs="Arial"/>
          <w:b/>
          <w:color w:val="FF0000"/>
          <w:lang w:val="nl-BE"/>
        </w:rPr>
      </w:pPr>
      <w:r w:rsidRPr="007E4471">
        <w:rPr>
          <w:rFonts w:ascii="Arial" w:hAnsi="Arial" w:cs="Arial"/>
          <w:b/>
          <w:noProof/>
          <w:color w:val="FF0000"/>
          <w:lang w:val="nl-BE"/>
        </w:rPr>
        <mc:AlternateContent>
          <mc:Choice Requires="wps">
            <w:drawing>
              <wp:anchor distT="0" distB="0" distL="114300" distR="114300" simplePos="0" relativeHeight="251671552" behindDoc="0" locked="0" layoutInCell="1" allowOverlap="1" wp14:anchorId="2AF02456" wp14:editId="2AF02457">
                <wp:simplePos x="0" y="0"/>
                <wp:positionH relativeFrom="column">
                  <wp:posOffset>2242820</wp:posOffset>
                </wp:positionH>
                <wp:positionV relativeFrom="paragraph">
                  <wp:posOffset>8890</wp:posOffset>
                </wp:positionV>
                <wp:extent cx="607060" cy="285750"/>
                <wp:effectExtent l="38100" t="0" r="21590" b="57150"/>
                <wp:wrapNone/>
                <wp:docPr id="29" name="Rechte verbindingslijn met pijl 29"/>
                <wp:cNvGraphicFramePr/>
                <a:graphic xmlns:a="http://schemas.openxmlformats.org/drawingml/2006/main">
                  <a:graphicData uri="http://schemas.microsoft.com/office/word/2010/wordprocessingShape">
                    <wps:wsp>
                      <wps:cNvCnPr/>
                      <wps:spPr>
                        <a:xfrm flipH="1">
                          <a:off x="0" y="0"/>
                          <a:ext cx="607060" cy="2857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C9BFDA" id="_x0000_t32" coordsize="21600,21600" o:spt="32" o:oned="t" path="m,l21600,21600e" filled="f">
                <v:path arrowok="t" fillok="f" o:connecttype="none"/>
                <o:lock v:ext="edit" shapetype="t"/>
              </v:shapetype>
              <v:shape id="Rechte verbindingslijn met pijl 29" o:spid="_x0000_s1026" type="#_x0000_t32" style="position:absolute;margin-left:176.6pt;margin-top:.7pt;width:47.8pt;height:2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" strokecolor="#4472c4 [3204]" strokeweight="1.5pt">
                <v:stroke endarrow="block" joinstyle="miter"/>
              </v:shape>
            </w:pict>
          </mc:Fallback>
        </mc:AlternateContent>
      </w:r>
    </w:p>
    <w:p w14:paraId="2AF01E8E" w14:textId="77777777" w:rsidR="007E4471" w:rsidRPr="007E4471" w:rsidRDefault="007E4471" w:rsidP="007E4471">
      <w:pPr>
        <w:rPr>
          <w:rFonts w:ascii="Arial" w:hAnsi="Arial" w:cs="Arial"/>
          <w:b/>
          <w:color w:val="FF0000"/>
          <w:lang w:val="nl-BE"/>
        </w:rPr>
      </w:pPr>
    </w:p>
    <w:p w14:paraId="2AF01E8F" w14:textId="77777777" w:rsidR="007E4471" w:rsidRPr="007E4471" w:rsidRDefault="007E4471" w:rsidP="007E4471">
      <w:pPr>
        <w:rPr>
          <w:rFonts w:ascii="Arial" w:hAnsi="Arial" w:cs="Arial"/>
          <w:b/>
          <w:color w:val="FF0000"/>
          <w:lang w:val="nl-BE"/>
        </w:rPr>
      </w:pPr>
    </w:p>
    <w:p w14:paraId="2AF01E90" w14:textId="77777777" w:rsidR="007E4471" w:rsidRPr="007E4471" w:rsidRDefault="007E4471" w:rsidP="007E4471">
      <w:pPr>
        <w:rPr>
          <w:rFonts w:ascii="Arial" w:hAnsi="Arial" w:cs="Arial"/>
          <w:b/>
          <w:color w:val="FF0000"/>
          <w:lang w:val="nl-BE"/>
        </w:rPr>
      </w:pPr>
    </w:p>
    <w:p w14:paraId="2AF01E91" w14:textId="77777777" w:rsidR="007E4471" w:rsidRPr="007E4471" w:rsidRDefault="007E4471" w:rsidP="007E4471">
      <w:pPr>
        <w:rPr>
          <w:rFonts w:ascii="Arial" w:hAnsi="Arial" w:cs="Arial"/>
          <w:b/>
          <w:color w:val="FF0000"/>
          <w:lang w:val="nl-BE"/>
        </w:rPr>
      </w:pPr>
    </w:p>
    <w:p w14:paraId="2AF01E92" w14:textId="77777777" w:rsidR="007E4471" w:rsidRPr="007E4471" w:rsidRDefault="007E4471" w:rsidP="007E4471">
      <w:pPr>
        <w:rPr>
          <w:rFonts w:ascii="Arial" w:hAnsi="Arial" w:cs="Arial"/>
          <w:b/>
          <w:color w:val="FF0000"/>
          <w:lang w:val="nl-BE"/>
        </w:rPr>
      </w:pPr>
    </w:p>
    <w:p w14:paraId="2AF01E93" w14:textId="77777777" w:rsidR="007E4471" w:rsidRPr="007E4471" w:rsidRDefault="007E4471" w:rsidP="007E4471">
      <w:pPr>
        <w:rPr>
          <w:rFonts w:ascii="Arial" w:hAnsi="Arial" w:cs="Arial"/>
          <w:b/>
          <w:color w:val="FF0000"/>
          <w:lang w:val="nl-BE"/>
        </w:rPr>
      </w:pPr>
    </w:p>
    <w:p w14:paraId="2AF01E94" w14:textId="77777777" w:rsidR="007E4471" w:rsidRPr="007E4471" w:rsidRDefault="007E4471" w:rsidP="007E4471">
      <w:pPr>
        <w:rPr>
          <w:rFonts w:ascii="Arial" w:hAnsi="Arial" w:cs="Arial"/>
          <w:b/>
          <w:color w:val="FF0000"/>
          <w:lang w:val="nl-BE"/>
        </w:rPr>
      </w:pPr>
    </w:p>
    <w:p w14:paraId="2AF01E95" w14:textId="77777777" w:rsidR="007E4471" w:rsidRPr="007E4471" w:rsidRDefault="007E4471" w:rsidP="007E4471">
      <w:pPr>
        <w:rPr>
          <w:rFonts w:ascii="Arial" w:hAnsi="Arial" w:cs="Arial"/>
          <w:b/>
          <w:color w:val="FF0000"/>
          <w:lang w:val="nl-BE"/>
        </w:rPr>
      </w:pPr>
    </w:p>
    <w:p w14:paraId="2AF01E96" w14:textId="77777777" w:rsidR="007E4471" w:rsidRPr="007E4471" w:rsidRDefault="007E4471" w:rsidP="007E4471">
      <w:pPr>
        <w:rPr>
          <w:rFonts w:ascii="Arial" w:hAnsi="Arial" w:cs="Arial"/>
          <w:b/>
          <w:color w:val="FF0000"/>
          <w:lang w:val="nl-BE"/>
        </w:rPr>
      </w:pPr>
    </w:p>
    <w:p w14:paraId="2AF01E97" w14:textId="77777777" w:rsidR="007E4471" w:rsidRPr="007E4471" w:rsidRDefault="007E4471" w:rsidP="007E4471">
      <w:pPr>
        <w:rPr>
          <w:rFonts w:ascii="Arial" w:hAnsi="Arial" w:cs="Arial"/>
          <w:b/>
          <w:color w:val="FF0000"/>
          <w:lang w:val="nl-BE"/>
        </w:rPr>
      </w:pPr>
    </w:p>
    <w:p w14:paraId="2AF01E98" w14:textId="77777777" w:rsidR="007E4471" w:rsidRPr="007E4471" w:rsidRDefault="007E4471" w:rsidP="007E4471">
      <w:pPr>
        <w:rPr>
          <w:rFonts w:ascii="Arial" w:hAnsi="Arial" w:cs="Arial"/>
          <w:b/>
          <w:color w:val="FF0000"/>
          <w:lang w:val="nl-BE"/>
        </w:rPr>
      </w:pPr>
    </w:p>
    <w:p w14:paraId="2AF01E99" w14:textId="77777777" w:rsidR="007E4471" w:rsidRPr="007E4471" w:rsidRDefault="007E4471" w:rsidP="007E4471">
      <w:pPr>
        <w:rPr>
          <w:rFonts w:ascii="Arial" w:hAnsi="Arial" w:cs="Arial"/>
          <w:b/>
          <w:color w:val="FF0000"/>
          <w:lang w:val="nl-BE"/>
        </w:rPr>
      </w:pPr>
    </w:p>
    <w:p w14:paraId="2AF01E9A" w14:textId="77777777" w:rsidR="007E4471" w:rsidRPr="007E4471" w:rsidRDefault="007E4471" w:rsidP="007E4471">
      <w:pPr>
        <w:rPr>
          <w:rFonts w:ascii="Arial" w:hAnsi="Arial" w:cs="Arial"/>
          <w:b/>
          <w:color w:val="FF0000"/>
          <w:lang w:val="nl-BE"/>
        </w:rPr>
      </w:pPr>
    </w:p>
    <w:p w14:paraId="2AF01E9B" w14:textId="77777777" w:rsidR="007E4471" w:rsidRPr="007E4471" w:rsidRDefault="007E4471" w:rsidP="007E4471">
      <w:pPr>
        <w:rPr>
          <w:rFonts w:ascii="Arial" w:hAnsi="Arial" w:cs="Arial"/>
          <w:b/>
          <w:color w:val="FF0000"/>
          <w:lang w:val="nl-BE"/>
        </w:rPr>
      </w:pPr>
    </w:p>
    <w:p w14:paraId="2AF01E9C" w14:textId="77777777" w:rsidR="007E4471" w:rsidRPr="007E4471" w:rsidRDefault="007E4471" w:rsidP="007E4471">
      <w:pPr>
        <w:rPr>
          <w:rFonts w:ascii="Arial" w:hAnsi="Arial" w:cs="Arial"/>
          <w:b/>
          <w:color w:val="FF0000"/>
          <w:lang w:val="nl-BE"/>
        </w:rPr>
      </w:pPr>
    </w:p>
    <w:p w14:paraId="2AF01E9D" w14:textId="77777777" w:rsidR="007E4471" w:rsidRPr="007E4471" w:rsidRDefault="007E4471" w:rsidP="007E4471">
      <w:pPr>
        <w:rPr>
          <w:rFonts w:ascii="Arial" w:hAnsi="Arial" w:cs="Arial"/>
          <w:b/>
          <w:color w:val="FF0000"/>
          <w:lang w:val="nl-BE"/>
        </w:rPr>
      </w:pPr>
    </w:p>
    <w:p w14:paraId="2AF01E9E" w14:textId="77777777" w:rsidR="007E4471" w:rsidRPr="007E4471" w:rsidRDefault="007E4471" w:rsidP="007E4471">
      <w:pPr>
        <w:rPr>
          <w:rFonts w:ascii="Arial" w:hAnsi="Arial" w:cs="Arial"/>
          <w:b/>
          <w:color w:val="FF0000"/>
          <w:lang w:val="nl-BE"/>
        </w:rPr>
      </w:pPr>
    </w:p>
    <w:p w14:paraId="2AF01E9F" w14:textId="77777777" w:rsidR="007E4471" w:rsidRPr="007E4471" w:rsidRDefault="007E4471" w:rsidP="007E4471">
      <w:pPr>
        <w:rPr>
          <w:rFonts w:ascii="Arial" w:hAnsi="Arial" w:cs="Arial"/>
          <w:b/>
          <w:color w:val="FF0000"/>
          <w:lang w:val="nl-BE"/>
        </w:rPr>
      </w:pPr>
    </w:p>
    <w:p w14:paraId="2AF01EA0" w14:textId="77777777" w:rsidR="007E4471" w:rsidRPr="007E4471" w:rsidRDefault="007E4471" w:rsidP="007E4471">
      <w:pPr>
        <w:rPr>
          <w:rFonts w:ascii="Arial" w:hAnsi="Arial" w:cs="Arial"/>
          <w:b/>
          <w:color w:val="FF0000"/>
          <w:lang w:val="nl-BE"/>
        </w:rPr>
      </w:pPr>
    </w:p>
    <w:p w14:paraId="2AF01EA1" w14:textId="77777777" w:rsidR="007E4471" w:rsidRPr="007E4471" w:rsidRDefault="007E4471" w:rsidP="007E4471">
      <w:pPr>
        <w:rPr>
          <w:rFonts w:ascii="Arial" w:hAnsi="Arial" w:cs="Arial"/>
          <w:b/>
          <w:color w:val="FF0000"/>
          <w:lang w:val="nl-BE"/>
        </w:rPr>
      </w:pPr>
    </w:p>
    <w:p w14:paraId="2AF01EA2" w14:textId="77777777" w:rsidR="007E4471" w:rsidRPr="007E4471" w:rsidRDefault="007E4471" w:rsidP="007E4471">
      <w:pPr>
        <w:rPr>
          <w:rFonts w:ascii="Arial" w:hAnsi="Arial" w:cs="Arial"/>
          <w:b/>
          <w:color w:val="FF0000"/>
          <w:lang w:val="nl-BE"/>
        </w:rPr>
      </w:pPr>
    </w:p>
    <w:p w14:paraId="2AF01EA3" w14:textId="77777777" w:rsidR="00905905" w:rsidRDefault="00905905" w:rsidP="007E4471">
      <w:pPr>
        <w:rPr>
          <w:rFonts w:ascii="Arial" w:hAnsi="Arial" w:cs="Arial"/>
          <w:b/>
          <w:color w:val="FF0000"/>
          <w:lang w:val="nl-BE"/>
        </w:rPr>
      </w:pPr>
    </w:p>
    <w:p w14:paraId="2AF01EA4" w14:textId="77777777" w:rsidR="00905905" w:rsidRDefault="00905905" w:rsidP="007E4471">
      <w:pPr>
        <w:rPr>
          <w:rFonts w:ascii="Arial" w:hAnsi="Arial" w:cs="Arial"/>
          <w:b/>
          <w:color w:val="FF0000"/>
          <w:lang w:val="nl-BE"/>
        </w:rPr>
      </w:pPr>
    </w:p>
    <w:p w14:paraId="2AF01EA5" w14:textId="77777777" w:rsidR="00905905" w:rsidRDefault="00905905" w:rsidP="007E4471">
      <w:pPr>
        <w:rPr>
          <w:rFonts w:ascii="Arial" w:hAnsi="Arial" w:cs="Arial"/>
          <w:b/>
          <w:color w:val="FF0000"/>
          <w:lang w:val="nl-BE"/>
        </w:rPr>
      </w:pPr>
    </w:p>
    <w:p w14:paraId="2AF01EA6" w14:textId="77777777" w:rsidR="00905905" w:rsidRDefault="00905905" w:rsidP="007E4471">
      <w:pPr>
        <w:rPr>
          <w:rFonts w:ascii="Arial" w:hAnsi="Arial" w:cs="Arial"/>
          <w:b/>
          <w:color w:val="FF0000"/>
          <w:lang w:val="nl-BE"/>
        </w:rPr>
      </w:pPr>
    </w:p>
    <w:p w14:paraId="2AF01EA7" w14:textId="77777777" w:rsidR="00905905" w:rsidRDefault="00905905" w:rsidP="007E4471">
      <w:pPr>
        <w:rPr>
          <w:rFonts w:ascii="Arial" w:hAnsi="Arial" w:cs="Arial"/>
          <w:b/>
          <w:color w:val="FF0000"/>
          <w:lang w:val="nl-BE"/>
        </w:rPr>
      </w:pPr>
    </w:p>
    <w:p w14:paraId="2AF01EA8" w14:textId="77777777" w:rsidR="00905905" w:rsidRDefault="00905905" w:rsidP="007E4471">
      <w:pPr>
        <w:rPr>
          <w:rFonts w:ascii="Arial" w:hAnsi="Arial" w:cs="Arial"/>
          <w:b/>
          <w:color w:val="FF0000"/>
          <w:lang w:val="nl-BE"/>
        </w:rPr>
      </w:pPr>
    </w:p>
    <w:p w14:paraId="2AF01EA9" w14:textId="77777777" w:rsidR="00905905" w:rsidRDefault="00905905" w:rsidP="007E4471">
      <w:pPr>
        <w:rPr>
          <w:rFonts w:ascii="Arial" w:hAnsi="Arial" w:cs="Arial"/>
          <w:b/>
          <w:color w:val="FF0000"/>
          <w:lang w:val="nl-BE"/>
        </w:rPr>
      </w:pPr>
    </w:p>
    <w:p w14:paraId="2AF01EAA" w14:textId="77777777" w:rsidR="00905905" w:rsidRDefault="00905905" w:rsidP="007E4471">
      <w:pPr>
        <w:rPr>
          <w:rFonts w:ascii="Arial" w:hAnsi="Arial" w:cs="Arial"/>
          <w:b/>
          <w:color w:val="FF0000"/>
          <w:lang w:val="nl-BE"/>
        </w:rPr>
      </w:pPr>
    </w:p>
    <w:p w14:paraId="2AF01EAB" w14:textId="77777777" w:rsidR="00905905" w:rsidRDefault="00905905" w:rsidP="007E4471">
      <w:pPr>
        <w:rPr>
          <w:rFonts w:ascii="Arial" w:hAnsi="Arial" w:cs="Arial"/>
          <w:b/>
          <w:color w:val="FF0000"/>
          <w:lang w:val="nl-BE"/>
        </w:rPr>
      </w:pPr>
    </w:p>
    <w:p w14:paraId="2AF01EAC" w14:textId="77777777" w:rsidR="00905905" w:rsidRDefault="00905905" w:rsidP="007E4471">
      <w:pPr>
        <w:rPr>
          <w:rFonts w:ascii="Arial" w:hAnsi="Arial" w:cs="Arial"/>
          <w:b/>
          <w:color w:val="FF0000"/>
          <w:lang w:val="nl-BE"/>
        </w:rPr>
      </w:pPr>
    </w:p>
    <w:p w14:paraId="2AF01EAD" w14:textId="77777777" w:rsidR="00905905" w:rsidRDefault="00905905" w:rsidP="007E4471">
      <w:pPr>
        <w:rPr>
          <w:rFonts w:ascii="Arial" w:hAnsi="Arial" w:cs="Arial"/>
          <w:b/>
          <w:color w:val="FF0000"/>
          <w:lang w:val="nl-BE"/>
        </w:rPr>
      </w:pPr>
    </w:p>
    <w:p w14:paraId="2AF01EAE" w14:textId="77777777" w:rsidR="007E4471" w:rsidRPr="00905905" w:rsidRDefault="007E4471" w:rsidP="007E4471">
      <w:pPr>
        <w:rPr>
          <w:rFonts w:ascii="Arial" w:hAnsi="Arial" w:cs="Arial"/>
          <w:b/>
          <w:lang w:val="nl-BE"/>
        </w:rPr>
      </w:pPr>
      <w:r w:rsidRPr="00905905">
        <w:rPr>
          <w:rFonts w:ascii="Arial" w:hAnsi="Arial" w:cs="Arial"/>
          <w:b/>
          <w:lang w:val="nl-BE"/>
        </w:rPr>
        <w:t xml:space="preserve">Locatie laagspanningscabine(s): </w:t>
      </w:r>
    </w:p>
    <w:p w14:paraId="2AF01EAF" w14:textId="77777777" w:rsidR="007E4471" w:rsidRPr="007E4471" w:rsidRDefault="007E4471" w:rsidP="007E4471">
      <w:pPr>
        <w:numPr>
          <w:ilvl w:val="0"/>
          <w:numId w:val="14"/>
        </w:numPr>
        <w:rPr>
          <w:rFonts w:ascii="Arial" w:hAnsi="Arial" w:cs="Arial"/>
          <w:b/>
          <w:color w:val="FF0000"/>
        </w:rPr>
      </w:pPr>
      <w:r w:rsidRPr="007E4471">
        <w:rPr>
          <w:rFonts w:ascii="Arial" w:hAnsi="Arial" w:cs="Arial"/>
          <w:b/>
          <w:color w:val="FF0000"/>
        </w:rPr>
        <w:t>A -02</w:t>
      </w:r>
    </w:p>
    <w:p w14:paraId="2AF01EB0" w14:textId="77777777" w:rsidR="007E4471" w:rsidRPr="007E4471" w:rsidRDefault="007E4471" w:rsidP="007E4471">
      <w:pPr>
        <w:rPr>
          <w:rFonts w:ascii="Arial" w:hAnsi="Arial" w:cs="Arial"/>
          <w:b/>
          <w:color w:val="FF0000"/>
          <w:lang w:val="nl-BE"/>
        </w:rPr>
      </w:pPr>
    </w:p>
    <w:p w14:paraId="2AF01EB1" w14:textId="77777777" w:rsidR="007E4471" w:rsidRPr="007E4471" w:rsidRDefault="007E4471" w:rsidP="007E4471">
      <w:pPr>
        <w:rPr>
          <w:rFonts w:ascii="Arial" w:hAnsi="Arial" w:cs="Arial"/>
          <w:b/>
          <w:color w:val="FF0000"/>
          <w:lang w:val="nl-BE"/>
        </w:rPr>
      </w:pPr>
    </w:p>
    <w:p w14:paraId="2AF01EB2" w14:textId="77777777" w:rsidR="007E4471" w:rsidRPr="00905905" w:rsidRDefault="007E4471" w:rsidP="007E4471">
      <w:pPr>
        <w:rPr>
          <w:rFonts w:ascii="Arial" w:hAnsi="Arial" w:cs="Arial"/>
          <w:b/>
          <w:lang w:val="nl-BE"/>
        </w:rPr>
      </w:pPr>
      <w:r w:rsidRPr="00905905">
        <w:rPr>
          <w:rFonts w:ascii="Arial" w:hAnsi="Arial" w:cs="Arial"/>
          <w:b/>
          <w:lang w:val="nl-BE"/>
        </w:rPr>
        <w:t>Aan te brengen pictogrammen:</w:t>
      </w:r>
    </w:p>
    <w:p w14:paraId="2AF01EB3" w14:textId="77777777" w:rsidR="007E4471" w:rsidRPr="007E4471" w:rsidRDefault="007E4471" w:rsidP="007E4471">
      <w:pPr>
        <w:rPr>
          <w:rFonts w:ascii="Arial" w:hAnsi="Arial" w:cs="Arial"/>
          <w:b/>
          <w:color w:val="FF0000"/>
          <w:lang w:val="nl-BE"/>
        </w:rPr>
      </w:pPr>
      <w:r w:rsidRPr="007E4471">
        <w:rPr>
          <w:rFonts w:ascii="Arial" w:hAnsi="Arial" w:cs="Arial"/>
          <w:b/>
          <w:color w:val="FF0000"/>
          <w:lang w:val="nl-BE"/>
        </w:rPr>
        <w:t>De toegangsdeur van de LS-cabine is gelegen op het gelijksvloer. Op de toegangsdeur moeten volgende pictogrammen voorzien zijn.</w:t>
      </w:r>
    </w:p>
    <w:p w14:paraId="2AF01EB4" w14:textId="77777777" w:rsidR="007E4471" w:rsidRPr="007E4471" w:rsidRDefault="007E4471" w:rsidP="007E4471">
      <w:pPr>
        <w:rPr>
          <w:rFonts w:ascii="Arial" w:hAnsi="Arial" w:cs="Arial"/>
          <w:b/>
          <w:color w:val="FF0000"/>
          <w:lang w:val="nl-BE"/>
        </w:rPr>
      </w:pPr>
    </w:p>
    <w:p w14:paraId="2AF01EB5" w14:textId="77777777" w:rsidR="007E4471" w:rsidRPr="007E4471" w:rsidRDefault="007E4471" w:rsidP="007E4471">
      <w:pPr>
        <w:rPr>
          <w:rFonts w:ascii="Arial" w:hAnsi="Arial" w:cs="Arial"/>
          <w:b/>
          <w:color w:val="FF0000"/>
          <w:lang w:val="nl-BE"/>
        </w:rPr>
      </w:pPr>
      <w:r w:rsidRPr="007E4471">
        <w:rPr>
          <w:rFonts w:ascii="Arial" w:hAnsi="Arial" w:cs="Arial"/>
          <w:b/>
          <w:noProof/>
          <w:color w:val="FF0000"/>
          <w:lang w:val="nl-BE"/>
        </w:rPr>
        <w:lastRenderedPageBreak/>
        <w:drawing>
          <wp:inline distT="0" distB="0" distL="0" distR="0" wp14:anchorId="2AF02458" wp14:editId="2AF02459">
            <wp:extent cx="1231265" cy="1664335"/>
            <wp:effectExtent l="0" t="0" r="698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1265" cy="1664335"/>
                    </a:xfrm>
                    <a:prstGeom prst="rect">
                      <a:avLst/>
                    </a:prstGeom>
                    <a:noFill/>
                  </pic:spPr>
                </pic:pic>
              </a:graphicData>
            </a:graphic>
          </wp:inline>
        </w:drawing>
      </w:r>
      <w:r w:rsidRPr="007E4471">
        <w:rPr>
          <w:rFonts w:ascii="Arial" w:hAnsi="Arial" w:cs="Arial"/>
          <w:b/>
          <w:color w:val="FF0000"/>
          <w:lang w:val="nl-BE"/>
        </w:rPr>
        <w:t xml:space="preserve">     </w:t>
      </w:r>
      <w:r w:rsidRPr="007E4471">
        <w:rPr>
          <w:rFonts w:ascii="Arial" w:hAnsi="Arial" w:cs="Arial"/>
          <w:b/>
          <w:color w:val="FF0000"/>
        </w:rPr>
        <w:object w:dxaOrig="5355" w:dyaOrig="7710" w14:anchorId="2AF0245A">
          <v:shape id="_x0000_i1030" type="#_x0000_t75" style="width:89.15pt;height:128.35pt" o:ole="">
            <v:imagedata r:id="rId10" o:title=""/>
          </v:shape>
          <o:OLEObject Type="Embed" ProgID="PBrush" ShapeID="_x0000_i1030" DrawAspect="Content" ObjectID="_1673939549" r:id="rId28"/>
        </w:object>
      </w:r>
      <w:r w:rsidRPr="007E4471">
        <w:rPr>
          <w:rFonts w:ascii="Arial" w:hAnsi="Arial" w:cs="Arial"/>
          <w:b/>
          <w:color w:val="FF0000"/>
          <w:lang w:val="nl-BE"/>
        </w:rPr>
        <w:t xml:space="preserve">  </w:t>
      </w:r>
      <w:r w:rsidRPr="007E4471">
        <w:rPr>
          <w:rFonts w:ascii="Arial" w:hAnsi="Arial" w:cs="Arial"/>
          <w:b/>
          <w:noProof/>
          <w:color w:val="FF0000"/>
          <w:lang w:val="nl-BE"/>
        </w:rPr>
        <w:drawing>
          <wp:inline distT="0" distB="0" distL="0" distR="0" wp14:anchorId="2AF0245B" wp14:editId="2AF0245C">
            <wp:extent cx="1095406" cy="1574220"/>
            <wp:effectExtent l="0" t="0" r="0" b="698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5640" cy="1588928"/>
                    </a:xfrm>
                    <a:prstGeom prst="rect">
                      <a:avLst/>
                    </a:prstGeom>
                    <a:noFill/>
                    <a:ln>
                      <a:noFill/>
                    </a:ln>
                  </pic:spPr>
                </pic:pic>
              </a:graphicData>
            </a:graphic>
          </wp:inline>
        </w:drawing>
      </w:r>
      <w:r w:rsidRPr="007E4471">
        <w:rPr>
          <w:rFonts w:ascii="Arial" w:hAnsi="Arial" w:cs="Arial"/>
          <w:b/>
          <w:color w:val="FF0000"/>
          <w:lang w:val="nl-BE"/>
        </w:rPr>
        <w:t xml:space="preserve">  </w:t>
      </w:r>
      <w:r w:rsidRPr="007E4471">
        <w:rPr>
          <w:rFonts w:ascii="Arial" w:hAnsi="Arial" w:cs="Arial"/>
          <w:b/>
          <w:noProof/>
          <w:color w:val="FF0000"/>
          <w:lang w:val="nl-BE"/>
        </w:rPr>
        <w:drawing>
          <wp:inline distT="0" distB="0" distL="0" distR="0" wp14:anchorId="2AF0245D" wp14:editId="2AF0245E">
            <wp:extent cx="1675045" cy="1534298"/>
            <wp:effectExtent l="0" t="0" r="1905" b="889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9523" cy="1538400"/>
                    </a:xfrm>
                    <a:prstGeom prst="rect">
                      <a:avLst/>
                    </a:prstGeom>
                    <a:noFill/>
                    <a:ln>
                      <a:noFill/>
                    </a:ln>
                  </pic:spPr>
                </pic:pic>
              </a:graphicData>
            </a:graphic>
          </wp:inline>
        </w:drawing>
      </w:r>
    </w:p>
    <w:p w14:paraId="2AF01EB6" w14:textId="77777777" w:rsidR="007E4471" w:rsidRPr="007E4471" w:rsidRDefault="007E4471" w:rsidP="007E4471">
      <w:pPr>
        <w:rPr>
          <w:rFonts w:ascii="Arial" w:hAnsi="Arial" w:cs="Arial"/>
          <w:b/>
          <w:color w:val="FF0000"/>
          <w:lang w:val="nl-BE"/>
        </w:rPr>
      </w:pPr>
    </w:p>
    <w:p w14:paraId="2AF01EB7" w14:textId="77777777" w:rsidR="007E4471" w:rsidRDefault="007E4471" w:rsidP="007E4471">
      <w:pPr>
        <w:rPr>
          <w:rFonts w:ascii="Arial" w:hAnsi="Arial" w:cs="Arial"/>
          <w:b/>
          <w:color w:val="FF0000"/>
          <w:lang w:val="nl-BE"/>
        </w:rPr>
      </w:pPr>
    </w:p>
    <w:p w14:paraId="2AF01EB8" w14:textId="77777777" w:rsidR="00AD260B" w:rsidRDefault="00AD260B" w:rsidP="007E4471">
      <w:pPr>
        <w:rPr>
          <w:rFonts w:ascii="Arial" w:hAnsi="Arial" w:cs="Arial"/>
          <w:b/>
          <w:color w:val="FF0000"/>
          <w:lang w:val="nl-BE"/>
        </w:rPr>
      </w:pPr>
    </w:p>
    <w:p w14:paraId="2AF01EB9" w14:textId="77777777" w:rsidR="00AD260B" w:rsidRDefault="00AD260B" w:rsidP="007E4471">
      <w:pPr>
        <w:rPr>
          <w:rFonts w:ascii="Arial" w:hAnsi="Arial" w:cs="Arial"/>
          <w:b/>
          <w:color w:val="FF0000"/>
          <w:lang w:val="nl-BE"/>
        </w:rPr>
      </w:pPr>
    </w:p>
    <w:p w14:paraId="2AF01EBA" w14:textId="77777777" w:rsidR="00937B3C" w:rsidRDefault="00937B3C" w:rsidP="007E4471">
      <w:pPr>
        <w:rPr>
          <w:rFonts w:ascii="Arial" w:hAnsi="Arial" w:cs="Arial"/>
          <w:b/>
          <w:color w:val="FF0000"/>
          <w:lang w:val="nl-BE"/>
        </w:rPr>
      </w:pPr>
    </w:p>
    <w:p w14:paraId="2AF01EBB" w14:textId="77777777" w:rsidR="00937B3C" w:rsidRDefault="00937B3C" w:rsidP="007E4471">
      <w:pPr>
        <w:rPr>
          <w:rFonts w:ascii="Arial" w:hAnsi="Arial" w:cs="Arial"/>
          <w:b/>
          <w:color w:val="FF0000"/>
          <w:lang w:val="nl-BE"/>
        </w:rPr>
      </w:pPr>
    </w:p>
    <w:p w14:paraId="2AF01EBC" w14:textId="77777777" w:rsidR="00937B3C" w:rsidRDefault="00937B3C" w:rsidP="007E4471">
      <w:pPr>
        <w:rPr>
          <w:rFonts w:ascii="Arial" w:hAnsi="Arial" w:cs="Arial"/>
          <w:b/>
          <w:color w:val="FF0000"/>
          <w:lang w:val="nl-BE"/>
        </w:rPr>
      </w:pPr>
    </w:p>
    <w:p w14:paraId="2AF01EBD" w14:textId="77777777" w:rsidR="00937B3C" w:rsidRDefault="00937B3C" w:rsidP="007E4471">
      <w:pPr>
        <w:rPr>
          <w:rFonts w:ascii="Arial" w:hAnsi="Arial" w:cs="Arial"/>
          <w:b/>
          <w:color w:val="FF0000"/>
          <w:lang w:val="nl-BE"/>
        </w:rPr>
      </w:pPr>
    </w:p>
    <w:p w14:paraId="2AF01EBE" w14:textId="77777777" w:rsidR="00937B3C" w:rsidRDefault="00937B3C" w:rsidP="007E4471">
      <w:pPr>
        <w:rPr>
          <w:rFonts w:ascii="Arial" w:hAnsi="Arial" w:cs="Arial"/>
          <w:b/>
          <w:color w:val="FF0000"/>
          <w:lang w:val="nl-BE"/>
        </w:rPr>
      </w:pPr>
    </w:p>
    <w:p w14:paraId="2AF01EBF" w14:textId="77777777" w:rsidR="00937B3C" w:rsidRDefault="00937B3C" w:rsidP="007E4471">
      <w:pPr>
        <w:rPr>
          <w:rFonts w:ascii="Arial" w:hAnsi="Arial" w:cs="Arial"/>
          <w:b/>
          <w:color w:val="FF0000"/>
          <w:lang w:val="nl-BE"/>
        </w:rPr>
      </w:pPr>
    </w:p>
    <w:p w14:paraId="2AF01EC0" w14:textId="77777777" w:rsidR="00937B3C" w:rsidRDefault="00937B3C" w:rsidP="007E4471">
      <w:pPr>
        <w:rPr>
          <w:rFonts w:ascii="Arial" w:hAnsi="Arial" w:cs="Arial"/>
          <w:b/>
          <w:color w:val="FF0000"/>
          <w:lang w:val="nl-BE"/>
        </w:rPr>
      </w:pPr>
    </w:p>
    <w:p w14:paraId="2AF01EC1" w14:textId="77777777" w:rsidR="00937B3C" w:rsidRDefault="00937B3C" w:rsidP="007E4471">
      <w:pPr>
        <w:rPr>
          <w:rFonts w:ascii="Arial" w:hAnsi="Arial" w:cs="Arial"/>
          <w:b/>
          <w:color w:val="FF0000"/>
          <w:lang w:val="nl-BE"/>
        </w:rPr>
      </w:pPr>
    </w:p>
    <w:p w14:paraId="2AF01EC2" w14:textId="77777777" w:rsidR="00937B3C" w:rsidRDefault="00937B3C" w:rsidP="007E4471">
      <w:pPr>
        <w:rPr>
          <w:rFonts w:ascii="Arial" w:hAnsi="Arial" w:cs="Arial"/>
          <w:b/>
          <w:color w:val="FF0000"/>
          <w:lang w:val="nl-BE"/>
        </w:rPr>
      </w:pPr>
    </w:p>
    <w:p w14:paraId="2AF01EC3" w14:textId="77777777" w:rsidR="00937B3C" w:rsidRDefault="00937B3C" w:rsidP="007E4471">
      <w:pPr>
        <w:rPr>
          <w:rFonts w:ascii="Arial" w:hAnsi="Arial" w:cs="Arial"/>
          <w:b/>
          <w:color w:val="FF0000"/>
          <w:lang w:val="nl-BE"/>
        </w:rPr>
      </w:pPr>
    </w:p>
    <w:p w14:paraId="2AF01EC4" w14:textId="77777777" w:rsidR="00937B3C" w:rsidRDefault="00937B3C" w:rsidP="007E4471">
      <w:pPr>
        <w:rPr>
          <w:rFonts w:ascii="Arial" w:hAnsi="Arial" w:cs="Arial"/>
          <w:b/>
          <w:color w:val="FF0000"/>
          <w:lang w:val="nl-BE"/>
        </w:rPr>
      </w:pPr>
    </w:p>
    <w:p w14:paraId="2AF01EC5" w14:textId="77777777" w:rsidR="00937B3C" w:rsidRDefault="00937B3C" w:rsidP="007E4471">
      <w:pPr>
        <w:rPr>
          <w:rFonts w:ascii="Arial" w:hAnsi="Arial" w:cs="Arial"/>
          <w:b/>
          <w:color w:val="FF0000"/>
          <w:lang w:val="nl-BE"/>
        </w:rPr>
      </w:pPr>
    </w:p>
    <w:p w14:paraId="2AF01EC6" w14:textId="77777777" w:rsidR="00937B3C" w:rsidRDefault="00937B3C" w:rsidP="007E4471">
      <w:pPr>
        <w:rPr>
          <w:rFonts w:ascii="Arial" w:hAnsi="Arial" w:cs="Arial"/>
          <w:b/>
          <w:color w:val="FF0000"/>
          <w:lang w:val="nl-BE"/>
        </w:rPr>
      </w:pPr>
    </w:p>
    <w:p w14:paraId="2AF01EC7" w14:textId="77777777" w:rsidR="00937B3C" w:rsidRDefault="00937B3C" w:rsidP="007E4471">
      <w:pPr>
        <w:rPr>
          <w:rFonts w:ascii="Arial" w:hAnsi="Arial" w:cs="Arial"/>
          <w:b/>
          <w:color w:val="FF0000"/>
          <w:lang w:val="nl-BE"/>
        </w:rPr>
      </w:pPr>
    </w:p>
    <w:p w14:paraId="2AF01EC8" w14:textId="77777777" w:rsidR="00937B3C" w:rsidRDefault="00937B3C" w:rsidP="007E4471">
      <w:pPr>
        <w:rPr>
          <w:rFonts w:ascii="Arial" w:hAnsi="Arial" w:cs="Arial"/>
          <w:b/>
          <w:color w:val="FF0000"/>
          <w:lang w:val="nl-BE"/>
        </w:rPr>
      </w:pPr>
    </w:p>
    <w:p w14:paraId="2AF01EC9" w14:textId="77777777" w:rsidR="00937B3C" w:rsidRDefault="00937B3C" w:rsidP="007E4471">
      <w:pPr>
        <w:rPr>
          <w:rFonts w:ascii="Arial" w:hAnsi="Arial" w:cs="Arial"/>
          <w:b/>
          <w:color w:val="FF0000"/>
          <w:lang w:val="nl-BE"/>
        </w:rPr>
      </w:pPr>
    </w:p>
    <w:p w14:paraId="2AF01ECA" w14:textId="77777777" w:rsidR="00937B3C" w:rsidRDefault="00937B3C" w:rsidP="007E4471">
      <w:pPr>
        <w:rPr>
          <w:rFonts w:ascii="Arial" w:hAnsi="Arial" w:cs="Arial"/>
          <w:b/>
          <w:color w:val="FF0000"/>
          <w:lang w:val="nl-BE"/>
        </w:rPr>
      </w:pPr>
    </w:p>
    <w:p w14:paraId="2AF01ECB" w14:textId="77777777" w:rsidR="00937B3C" w:rsidRDefault="00937B3C" w:rsidP="007E4471">
      <w:pPr>
        <w:rPr>
          <w:rFonts w:ascii="Arial" w:hAnsi="Arial" w:cs="Arial"/>
          <w:b/>
          <w:color w:val="FF0000"/>
          <w:lang w:val="nl-BE"/>
        </w:rPr>
      </w:pPr>
    </w:p>
    <w:p w14:paraId="2AF01ECC" w14:textId="77777777" w:rsidR="00937B3C" w:rsidRDefault="00937B3C" w:rsidP="007E4471">
      <w:pPr>
        <w:rPr>
          <w:rFonts w:ascii="Arial" w:hAnsi="Arial" w:cs="Arial"/>
          <w:b/>
          <w:color w:val="FF0000"/>
          <w:lang w:val="nl-BE"/>
        </w:rPr>
      </w:pPr>
    </w:p>
    <w:p w14:paraId="2AF01ECD" w14:textId="77777777" w:rsidR="00937B3C" w:rsidRDefault="00937B3C" w:rsidP="007E4471">
      <w:pPr>
        <w:rPr>
          <w:rFonts w:ascii="Arial" w:hAnsi="Arial" w:cs="Arial"/>
          <w:b/>
          <w:color w:val="FF0000"/>
          <w:lang w:val="nl-BE"/>
        </w:rPr>
      </w:pPr>
    </w:p>
    <w:p w14:paraId="2AF01ECE" w14:textId="77777777" w:rsidR="00937B3C" w:rsidRDefault="00937B3C" w:rsidP="007E4471">
      <w:pPr>
        <w:rPr>
          <w:rFonts w:ascii="Arial" w:hAnsi="Arial" w:cs="Arial"/>
          <w:b/>
          <w:color w:val="FF0000"/>
          <w:lang w:val="nl-BE"/>
        </w:rPr>
      </w:pPr>
    </w:p>
    <w:p w14:paraId="2AF01ECF" w14:textId="77777777" w:rsidR="00937B3C" w:rsidRDefault="00937B3C" w:rsidP="007E4471">
      <w:pPr>
        <w:rPr>
          <w:rFonts w:ascii="Arial" w:hAnsi="Arial" w:cs="Arial"/>
          <w:b/>
          <w:color w:val="FF0000"/>
          <w:lang w:val="nl-BE"/>
        </w:rPr>
      </w:pPr>
    </w:p>
    <w:p w14:paraId="2AF01ED0" w14:textId="77777777" w:rsidR="00937B3C" w:rsidRDefault="00937B3C" w:rsidP="007E4471">
      <w:pPr>
        <w:rPr>
          <w:rFonts w:ascii="Arial" w:hAnsi="Arial" w:cs="Arial"/>
          <w:b/>
          <w:color w:val="FF0000"/>
          <w:lang w:val="nl-BE"/>
        </w:rPr>
      </w:pPr>
    </w:p>
    <w:p w14:paraId="2AF01ED1" w14:textId="77777777" w:rsidR="00937B3C" w:rsidRDefault="00937B3C" w:rsidP="007E4471">
      <w:pPr>
        <w:rPr>
          <w:rFonts w:ascii="Arial" w:hAnsi="Arial" w:cs="Arial"/>
          <w:b/>
          <w:color w:val="FF0000"/>
          <w:lang w:val="nl-BE"/>
        </w:rPr>
      </w:pPr>
    </w:p>
    <w:p w14:paraId="2AF01ED2" w14:textId="77777777" w:rsidR="00937B3C" w:rsidRDefault="00937B3C" w:rsidP="007E4471">
      <w:pPr>
        <w:rPr>
          <w:rFonts w:ascii="Arial" w:hAnsi="Arial" w:cs="Arial"/>
          <w:b/>
          <w:color w:val="FF0000"/>
          <w:lang w:val="nl-BE"/>
        </w:rPr>
      </w:pPr>
    </w:p>
    <w:p w14:paraId="2AF01ED3" w14:textId="77777777" w:rsidR="00937B3C" w:rsidRDefault="00937B3C" w:rsidP="007E4471">
      <w:pPr>
        <w:rPr>
          <w:rFonts w:ascii="Arial" w:hAnsi="Arial" w:cs="Arial"/>
          <w:b/>
          <w:color w:val="FF0000"/>
          <w:lang w:val="nl-BE"/>
        </w:rPr>
      </w:pPr>
    </w:p>
    <w:p w14:paraId="2AF01ED4" w14:textId="77777777" w:rsidR="00937B3C" w:rsidRDefault="00937B3C" w:rsidP="007E4471">
      <w:pPr>
        <w:rPr>
          <w:rFonts w:ascii="Arial" w:hAnsi="Arial" w:cs="Arial"/>
          <w:b/>
          <w:color w:val="FF0000"/>
          <w:lang w:val="nl-BE"/>
        </w:rPr>
      </w:pPr>
    </w:p>
    <w:p w14:paraId="2AF01ED5" w14:textId="77777777" w:rsidR="00937B3C" w:rsidRDefault="00937B3C" w:rsidP="007E4471">
      <w:pPr>
        <w:rPr>
          <w:rFonts w:ascii="Arial" w:hAnsi="Arial" w:cs="Arial"/>
          <w:b/>
          <w:color w:val="FF0000"/>
          <w:lang w:val="nl-BE"/>
        </w:rPr>
      </w:pPr>
    </w:p>
    <w:p w14:paraId="2AF01ED6" w14:textId="77777777" w:rsidR="00937B3C" w:rsidRDefault="00937B3C" w:rsidP="007E4471">
      <w:pPr>
        <w:rPr>
          <w:rFonts w:ascii="Arial" w:hAnsi="Arial" w:cs="Arial"/>
          <w:b/>
          <w:color w:val="FF0000"/>
          <w:lang w:val="nl-BE"/>
        </w:rPr>
      </w:pPr>
    </w:p>
    <w:p w14:paraId="2AF01ED7" w14:textId="77777777" w:rsidR="00937B3C" w:rsidRDefault="00937B3C" w:rsidP="007E4471">
      <w:pPr>
        <w:rPr>
          <w:rFonts w:ascii="Arial" w:hAnsi="Arial" w:cs="Arial"/>
          <w:b/>
          <w:color w:val="FF0000"/>
          <w:lang w:val="nl-BE"/>
        </w:rPr>
      </w:pPr>
    </w:p>
    <w:p w14:paraId="2AF01ED8" w14:textId="77777777" w:rsidR="00937B3C" w:rsidRDefault="00937B3C" w:rsidP="007E4471">
      <w:pPr>
        <w:rPr>
          <w:rFonts w:ascii="Arial" w:hAnsi="Arial" w:cs="Arial"/>
          <w:b/>
          <w:color w:val="FF0000"/>
          <w:lang w:val="nl-BE"/>
        </w:rPr>
      </w:pPr>
    </w:p>
    <w:p w14:paraId="2AF01ED9" w14:textId="77777777" w:rsidR="00937B3C" w:rsidRDefault="00937B3C" w:rsidP="007E4471">
      <w:pPr>
        <w:rPr>
          <w:rFonts w:ascii="Arial" w:hAnsi="Arial" w:cs="Arial"/>
          <w:b/>
          <w:color w:val="FF0000"/>
          <w:lang w:val="nl-BE"/>
        </w:rPr>
      </w:pPr>
    </w:p>
    <w:p w14:paraId="2AF01EDA" w14:textId="77777777" w:rsidR="00937B3C" w:rsidRDefault="00937B3C" w:rsidP="007E4471">
      <w:pPr>
        <w:rPr>
          <w:rFonts w:ascii="Arial" w:hAnsi="Arial" w:cs="Arial"/>
          <w:b/>
          <w:color w:val="FF0000"/>
          <w:lang w:val="nl-BE"/>
        </w:rPr>
      </w:pPr>
    </w:p>
    <w:p w14:paraId="2AF01EDB" w14:textId="77777777" w:rsidR="00937B3C" w:rsidRDefault="00937B3C" w:rsidP="007E4471">
      <w:pPr>
        <w:rPr>
          <w:rFonts w:ascii="Arial" w:hAnsi="Arial" w:cs="Arial"/>
          <w:b/>
          <w:color w:val="FF0000"/>
          <w:lang w:val="nl-BE"/>
        </w:rPr>
      </w:pPr>
    </w:p>
    <w:p w14:paraId="2AF01EDC" w14:textId="77777777" w:rsidR="00937B3C" w:rsidRDefault="00937B3C" w:rsidP="007E4471">
      <w:pPr>
        <w:rPr>
          <w:rFonts w:ascii="Arial" w:hAnsi="Arial" w:cs="Arial"/>
          <w:b/>
          <w:color w:val="FF0000"/>
          <w:lang w:val="nl-BE"/>
        </w:rPr>
      </w:pPr>
    </w:p>
    <w:p w14:paraId="2AF01EDD" w14:textId="77777777" w:rsidR="00937B3C" w:rsidRDefault="00937B3C" w:rsidP="007E4471">
      <w:pPr>
        <w:rPr>
          <w:rFonts w:ascii="Arial" w:hAnsi="Arial" w:cs="Arial"/>
          <w:b/>
          <w:color w:val="FF0000"/>
          <w:lang w:val="nl-BE"/>
        </w:rPr>
      </w:pPr>
    </w:p>
    <w:p w14:paraId="2AF01EDE" w14:textId="77777777" w:rsidR="00937B3C" w:rsidRDefault="00937B3C" w:rsidP="007E4471">
      <w:pPr>
        <w:rPr>
          <w:rFonts w:ascii="Arial" w:hAnsi="Arial" w:cs="Arial"/>
          <w:b/>
          <w:color w:val="FF0000"/>
          <w:lang w:val="nl-BE"/>
        </w:rPr>
      </w:pPr>
    </w:p>
    <w:p w14:paraId="2AF01EDF" w14:textId="77777777" w:rsidR="00937B3C" w:rsidRDefault="00937B3C" w:rsidP="007E4471">
      <w:pPr>
        <w:rPr>
          <w:rFonts w:ascii="Arial" w:hAnsi="Arial" w:cs="Arial"/>
          <w:b/>
          <w:color w:val="FF0000"/>
          <w:lang w:val="nl-BE"/>
        </w:rPr>
      </w:pPr>
    </w:p>
    <w:p w14:paraId="2AF01EE0" w14:textId="77777777" w:rsidR="00937B3C" w:rsidRDefault="00937B3C" w:rsidP="007E4471">
      <w:pPr>
        <w:rPr>
          <w:rFonts w:ascii="Arial" w:hAnsi="Arial" w:cs="Arial"/>
          <w:b/>
          <w:color w:val="FF0000"/>
          <w:lang w:val="nl-BE"/>
        </w:rPr>
      </w:pPr>
    </w:p>
    <w:p w14:paraId="2AF01EE1" w14:textId="77777777" w:rsidR="00937B3C" w:rsidRDefault="00937B3C" w:rsidP="007E4471">
      <w:pPr>
        <w:rPr>
          <w:rFonts w:ascii="Arial" w:hAnsi="Arial" w:cs="Arial"/>
          <w:b/>
          <w:color w:val="FF0000"/>
          <w:lang w:val="nl-BE"/>
        </w:rPr>
      </w:pPr>
    </w:p>
    <w:p w14:paraId="2AF01EE2" w14:textId="77777777" w:rsidR="00937B3C" w:rsidRPr="007E4471" w:rsidRDefault="00937B3C" w:rsidP="007E4471">
      <w:pPr>
        <w:rPr>
          <w:rFonts w:ascii="Arial" w:hAnsi="Arial" w:cs="Arial"/>
          <w:b/>
          <w:color w:val="FF0000"/>
          <w:lang w:val="nl-BE"/>
        </w:rPr>
      </w:pPr>
    </w:p>
    <w:p w14:paraId="2AF01EE3" w14:textId="77777777" w:rsidR="00AD260B" w:rsidRPr="00937B3C" w:rsidRDefault="00AD260B" w:rsidP="00AD260B">
      <w:pPr>
        <w:pStyle w:val="Stijl3"/>
        <w:rPr>
          <w:highlight w:val="red"/>
        </w:rPr>
      </w:pPr>
      <w:r w:rsidRPr="00937B3C">
        <w:rPr>
          <w:highlight w:val="red"/>
        </w:rPr>
        <w:lastRenderedPageBreak/>
        <w:t>Hoogspanningscabine</w:t>
      </w:r>
    </w:p>
    <w:p w14:paraId="2AF01EE4" w14:textId="77777777" w:rsidR="00AD260B" w:rsidRDefault="00AD260B" w:rsidP="00AD260B">
      <w:pPr>
        <w:pStyle w:val="Stijl1"/>
        <w:numPr>
          <w:ilvl w:val="0"/>
          <w:numId w:val="0"/>
        </w:numPr>
        <w:ind w:left="426" w:hanging="426"/>
      </w:pPr>
    </w:p>
    <w:p w14:paraId="2AF01EE5" w14:textId="77777777" w:rsidR="00AD260B" w:rsidRDefault="00AD260B" w:rsidP="00AD260B">
      <w:pPr>
        <w:pStyle w:val="Stijl1"/>
        <w:numPr>
          <w:ilvl w:val="0"/>
          <w:numId w:val="0"/>
        </w:numPr>
        <w:ind w:left="426" w:hanging="426"/>
      </w:pPr>
    </w:p>
    <w:p w14:paraId="2AF01EE6" w14:textId="77777777" w:rsidR="00937B3C" w:rsidRDefault="00937B3C" w:rsidP="00937B3C">
      <w:pPr>
        <w:rPr>
          <w:rFonts w:ascii="Arial" w:hAnsi="Arial" w:cs="Arial"/>
          <w:b/>
        </w:rPr>
      </w:pPr>
      <w:r w:rsidRPr="00721471">
        <w:rPr>
          <w:rFonts w:ascii="Arial" w:hAnsi="Arial" w:cs="Arial"/>
          <w:b/>
          <w:noProof/>
          <w:color w:val="FF0000"/>
          <w:lang w:eastAsia="nl-BE"/>
        </w:rPr>
        <mc:AlternateContent>
          <mc:Choice Requires="wps">
            <w:drawing>
              <wp:anchor distT="45720" distB="45720" distL="114300" distR="114300" simplePos="0" relativeHeight="251673600" behindDoc="0" locked="0" layoutInCell="1" allowOverlap="1" wp14:anchorId="2AF0245F" wp14:editId="2AF02460">
                <wp:simplePos x="0" y="0"/>
                <wp:positionH relativeFrom="column">
                  <wp:posOffset>-168275</wp:posOffset>
                </wp:positionH>
                <wp:positionV relativeFrom="paragraph">
                  <wp:posOffset>274320</wp:posOffset>
                </wp:positionV>
                <wp:extent cx="5064760" cy="5828030"/>
                <wp:effectExtent l="0" t="0" r="21590" b="20320"/>
                <wp:wrapSquare wrapText="bothSides"/>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5828030"/>
                        </a:xfrm>
                        <a:prstGeom prst="rect">
                          <a:avLst/>
                        </a:prstGeom>
                        <a:solidFill>
                          <a:srgbClr val="FFFFFF"/>
                        </a:solidFill>
                        <a:ln w="9525">
                          <a:solidFill>
                            <a:srgbClr val="000000"/>
                          </a:solidFill>
                          <a:miter lim="800000"/>
                          <a:headEnd/>
                          <a:tailEnd/>
                        </a:ln>
                      </wps:spPr>
                      <wps:txbx>
                        <w:txbxContent>
                          <w:p w14:paraId="2AF0249B" w14:textId="77777777" w:rsidR="00414F69" w:rsidRDefault="00414F69" w:rsidP="00937B3C">
                            <w:r w:rsidRPr="00721471">
                              <w:rPr>
                                <w:noProof/>
                                <w:lang w:eastAsia="nl-BE"/>
                              </w:rPr>
                              <w:drawing>
                                <wp:inline distT="0" distB="0" distL="0" distR="0" wp14:anchorId="2AF0249F" wp14:editId="2AF024A0">
                                  <wp:extent cx="5180047" cy="5669280"/>
                                  <wp:effectExtent l="0" t="0" r="1905" b="762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2924" cy="567242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0245F" id="_x0000_s1027" type="#_x0000_t202" style="position:absolute;margin-left:-13.25pt;margin-top:21.6pt;width:398.8pt;height:458.9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">
                <v:textbox>
                  <w:txbxContent>
                    <w:p w14:paraId="2AF0249B" w14:textId="77777777" w:rsidR="00414F69" w:rsidRDefault="00414F69" w:rsidP="00937B3C">
                      <w:r w:rsidRPr="00721471">
                        <w:rPr>
                          <w:noProof/>
                          <w:lang w:eastAsia="nl-BE"/>
                        </w:rPr>
                        <w:drawing>
                          <wp:inline distT="0" distB="0" distL="0" distR="0" wp14:anchorId="2AF0249F" wp14:editId="2AF024A0">
                            <wp:extent cx="5180047" cy="5669280"/>
                            <wp:effectExtent l="0" t="0" r="1905" b="762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2924" cy="5672429"/>
                                    </a:xfrm>
                                    <a:prstGeom prst="rect">
                                      <a:avLst/>
                                    </a:prstGeom>
                                    <a:noFill/>
                                    <a:ln>
                                      <a:noFill/>
                                    </a:ln>
                                  </pic:spPr>
                                </pic:pic>
                              </a:graphicData>
                            </a:graphic>
                          </wp:inline>
                        </w:drawing>
                      </w:r>
                    </w:p>
                  </w:txbxContent>
                </v:textbox>
                <w10:wrap type="square"/>
              </v:shape>
            </w:pict>
          </mc:Fallback>
        </mc:AlternateContent>
      </w:r>
      <w:r>
        <w:rPr>
          <w:rFonts w:ascii="Arial" w:hAnsi="Arial" w:cs="Arial"/>
          <w:b/>
        </w:rPr>
        <w:t>Situatieplan ligging hoogspanningscabine</w:t>
      </w:r>
      <w:r w:rsidRPr="00F336CF">
        <w:rPr>
          <w:rFonts w:ascii="Arial" w:hAnsi="Arial" w:cs="Arial"/>
          <w:b/>
        </w:rPr>
        <w:t>:</w:t>
      </w:r>
    </w:p>
    <w:p w14:paraId="2AF01EE7" w14:textId="77777777" w:rsidR="00937B3C" w:rsidRDefault="00937B3C" w:rsidP="00937B3C">
      <w:pPr>
        <w:rPr>
          <w:rFonts w:ascii="Arial" w:hAnsi="Arial" w:cs="Arial"/>
          <w:b/>
          <w:noProof/>
          <w:color w:val="FF0000"/>
          <w:lang w:eastAsia="nl-BE"/>
        </w:rPr>
      </w:pPr>
    </w:p>
    <w:p w14:paraId="2AF01EE8" w14:textId="77777777" w:rsidR="00937B3C" w:rsidRDefault="00937B3C" w:rsidP="00937B3C">
      <w:pPr>
        <w:rPr>
          <w:rFonts w:ascii="Arial" w:hAnsi="Arial" w:cs="Arial"/>
          <w:b/>
          <w:noProof/>
          <w:color w:val="FF0000"/>
          <w:lang w:eastAsia="nl-BE"/>
        </w:rPr>
      </w:pPr>
    </w:p>
    <w:p w14:paraId="2AF01EE9" w14:textId="77777777" w:rsidR="00937B3C" w:rsidRDefault="00937B3C" w:rsidP="00937B3C">
      <w:pPr>
        <w:rPr>
          <w:rFonts w:ascii="Arial" w:hAnsi="Arial" w:cs="Arial"/>
          <w:b/>
          <w:noProof/>
          <w:color w:val="FF0000"/>
          <w:lang w:eastAsia="nl-BE"/>
        </w:rPr>
      </w:pPr>
    </w:p>
    <w:p w14:paraId="2AF01EEA" w14:textId="77777777" w:rsidR="00937B3C" w:rsidRDefault="00937B3C" w:rsidP="00937B3C">
      <w:pPr>
        <w:rPr>
          <w:rFonts w:ascii="Arial" w:hAnsi="Arial" w:cs="Arial"/>
          <w:b/>
          <w:noProof/>
          <w:color w:val="FF0000"/>
          <w:lang w:eastAsia="nl-BE"/>
        </w:rPr>
      </w:pPr>
    </w:p>
    <w:p w14:paraId="2AF01EEB" w14:textId="77777777" w:rsidR="00937B3C" w:rsidRDefault="00937B3C" w:rsidP="00937B3C">
      <w:pPr>
        <w:rPr>
          <w:rFonts w:ascii="Arial" w:hAnsi="Arial" w:cs="Arial"/>
          <w:b/>
          <w:noProof/>
          <w:color w:val="FF0000"/>
          <w:lang w:eastAsia="nl-BE"/>
        </w:rPr>
      </w:pPr>
    </w:p>
    <w:p w14:paraId="2AF01EEC" w14:textId="77777777" w:rsidR="00937B3C" w:rsidRDefault="00937B3C" w:rsidP="00937B3C">
      <w:pPr>
        <w:rPr>
          <w:rFonts w:ascii="Arial" w:hAnsi="Arial" w:cs="Arial"/>
          <w:b/>
          <w:noProof/>
          <w:color w:val="FF0000"/>
          <w:lang w:eastAsia="nl-BE"/>
        </w:rPr>
      </w:pPr>
    </w:p>
    <w:p w14:paraId="2AF01EED" w14:textId="77777777" w:rsidR="00937B3C" w:rsidRDefault="00937B3C" w:rsidP="00937B3C">
      <w:pPr>
        <w:rPr>
          <w:rFonts w:ascii="Arial" w:hAnsi="Arial" w:cs="Arial"/>
          <w:b/>
          <w:noProof/>
          <w:color w:val="FF0000"/>
          <w:lang w:eastAsia="nl-BE"/>
        </w:rPr>
      </w:pPr>
    </w:p>
    <w:p w14:paraId="2AF01EEE" w14:textId="77777777" w:rsidR="00937B3C" w:rsidRDefault="00937B3C" w:rsidP="00937B3C">
      <w:pPr>
        <w:rPr>
          <w:rFonts w:ascii="Arial" w:hAnsi="Arial" w:cs="Arial"/>
          <w:b/>
          <w:noProof/>
          <w:color w:val="FF0000"/>
          <w:lang w:eastAsia="nl-BE"/>
        </w:rPr>
      </w:pPr>
    </w:p>
    <w:p w14:paraId="2AF01EEF" w14:textId="77777777" w:rsidR="00937B3C" w:rsidRDefault="00937B3C" w:rsidP="00937B3C">
      <w:pPr>
        <w:rPr>
          <w:rFonts w:ascii="Arial" w:hAnsi="Arial" w:cs="Arial"/>
          <w:b/>
          <w:noProof/>
          <w:color w:val="FF0000"/>
          <w:lang w:eastAsia="nl-BE"/>
        </w:rPr>
      </w:pPr>
    </w:p>
    <w:p w14:paraId="2AF01EF0" w14:textId="77777777" w:rsidR="00937B3C" w:rsidRDefault="00937B3C" w:rsidP="00937B3C">
      <w:pPr>
        <w:rPr>
          <w:rFonts w:ascii="Arial" w:hAnsi="Arial" w:cs="Arial"/>
          <w:b/>
          <w:noProof/>
          <w:color w:val="FF0000"/>
          <w:lang w:eastAsia="nl-BE"/>
        </w:rPr>
      </w:pPr>
    </w:p>
    <w:p w14:paraId="2AF01EF1" w14:textId="77777777" w:rsidR="00937B3C" w:rsidRDefault="00937B3C" w:rsidP="00937B3C">
      <w:pPr>
        <w:rPr>
          <w:rFonts w:ascii="Arial" w:hAnsi="Arial" w:cs="Arial"/>
          <w:b/>
          <w:noProof/>
          <w:color w:val="FF0000"/>
          <w:lang w:eastAsia="nl-BE"/>
        </w:rPr>
      </w:pPr>
    </w:p>
    <w:p w14:paraId="2AF01EF2" w14:textId="77777777" w:rsidR="00937B3C" w:rsidRDefault="00937B3C" w:rsidP="00937B3C">
      <w:pPr>
        <w:rPr>
          <w:rFonts w:ascii="Arial" w:hAnsi="Arial" w:cs="Arial"/>
          <w:b/>
          <w:color w:val="FF0000"/>
        </w:rPr>
      </w:pPr>
    </w:p>
    <w:p w14:paraId="2AF01EF3" w14:textId="77777777" w:rsidR="00937B3C" w:rsidRDefault="00937B3C" w:rsidP="00937B3C">
      <w:pPr>
        <w:rPr>
          <w:rFonts w:ascii="Arial" w:hAnsi="Arial" w:cs="Arial"/>
          <w:b/>
          <w:color w:val="FF0000"/>
        </w:rPr>
      </w:pPr>
    </w:p>
    <w:p w14:paraId="2AF01EF4" w14:textId="77777777" w:rsidR="00937B3C" w:rsidRDefault="00937B3C" w:rsidP="00937B3C">
      <w:pPr>
        <w:rPr>
          <w:rFonts w:ascii="Arial" w:hAnsi="Arial" w:cs="Arial"/>
          <w:b/>
        </w:rPr>
      </w:pPr>
    </w:p>
    <w:p w14:paraId="2AF01EF5" w14:textId="77777777" w:rsidR="00937B3C" w:rsidRDefault="00937B3C" w:rsidP="00937B3C">
      <w:pPr>
        <w:rPr>
          <w:rFonts w:ascii="Arial" w:hAnsi="Arial" w:cs="Arial"/>
          <w:b/>
        </w:rPr>
      </w:pPr>
    </w:p>
    <w:p w14:paraId="2AF01EF6" w14:textId="77777777" w:rsidR="00937B3C" w:rsidRDefault="00937B3C" w:rsidP="00937B3C">
      <w:pPr>
        <w:rPr>
          <w:rFonts w:ascii="Arial" w:hAnsi="Arial" w:cs="Arial"/>
          <w:b/>
        </w:rPr>
      </w:pPr>
    </w:p>
    <w:p w14:paraId="2AF01EF7" w14:textId="77777777" w:rsidR="00937B3C" w:rsidRDefault="00937B3C" w:rsidP="00937B3C">
      <w:pPr>
        <w:rPr>
          <w:rFonts w:ascii="Arial" w:hAnsi="Arial" w:cs="Arial"/>
          <w:b/>
        </w:rPr>
      </w:pPr>
    </w:p>
    <w:p w14:paraId="2AF01EF8" w14:textId="77777777" w:rsidR="00937B3C" w:rsidRDefault="00937B3C" w:rsidP="00937B3C">
      <w:pPr>
        <w:rPr>
          <w:rFonts w:ascii="Arial" w:hAnsi="Arial" w:cs="Arial"/>
          <w:b/>
        </w:rPr>
      </w:pPr>
    </w:p>
    <w:p w14:paraId="2AF01EF9" w14:textId="77777777" w:rsidR="00937B3C" w:rsidRDefault="00937B3C" w:rsidP="00937B3C">
      <w:pPr>
        <w:rPr>
          <w:rFonts w:ascii="Arial" w:hAnsi="Arial" w:cs="Arial"/>
          <w:b/>
        </w:rPr>
      </w:pPr>
    </w:p>
    <w:p w14:paraId="2AF01EFA" w14:textId="77777777" w:rsidR="00937B3C" w:rsidRDefault="00937B3C" w:rsidP="00937B3C">
      <w:pPr>
        <w:rPr>
          <w:rFonts w:ascii="Arial" w:hAnsi="Arial" w:cs="Arial"/>
          <w:b/>
        </w:rPr>
      </w:pPr>
    </w:p>
    <w:p w14:paraId="2AF01EFB" w14:textId="77777777" w:rsidR="00937B3C" w:rsidRDefault="00937B3C" w:rsidP="00937B3C">
      <w:pPr>
        <w:rPr>
          <w:rFonts w:ascii="Arial" w:hAnsi="Arial" w:cs="Arial"/>
          <w:b/>
        </w:rPr>
      </w:pPr>
    </w:p>
    <w:p w14:paraId="2AF01EFC" w14:textId="77777777" w:rsidR="00937B3C" w:rsidRDefault="00937B3C" w:rsidP="00937B3C">
      <w:pPr>
        <w:rPr>
          <w:rFonts w:ascii="Arial" w:hAnsi="Arial" w:cs="Arial"/>
          <w:b/>
        </w:rPr>
      </w:pPr>
    </w:p>
    <w:p w14:paraId="2AF01EFD" w14:textId="77777777" w:rsidR="00937B3C" w:rsidRDefault="00937B3C" w:rsidP="00937B3C">
      <w:pPr>
        <w:rPr>
          <w:rFonts w:ascii="Arial" w:hAnsi="Arial" w:cs="Arial"/>
          <w:b/>
        </w:rPr>
      </w:pPr>
    </w:p>
    <w:p w14:paraId="2AF01EFE" w14:textId="77777777" w:rsidR="00937B3C" w:rsidRDefault="00937B3C" w:rsidP="00937B3C">
      <w:pPr>
        <w:rPr>
          <w:rFonts w:ascii="Arial" w:hAnsi="Arial" w:cs="Arial"/>
          <w:b/>
        </w:rPr>
      </w:pPr>
    </w:p>
    <w:p w14:paraId="2AF01EFF" w14:textId="77777777" w:rsidR="00937B3C" w:rsidRDefault="00937B3C" w:rsidP="00937B3C">
      <w:pPr>
        <w:rPr>
          <w:rFonts w:ascii="Arial" w:hAnsi="Arial" w:cs="Arial"/>
          <w:b/>
        </w:rPr>
      </w:pPr>
    </w:p>
    <w:p w14:paraId="2AF01F00" w14:textId="77777777" w:rsidR="00937B3C" w:rsidRDefault="00937B3C" w:rsidP="00937B3C">
      <w:pPr>
        <w:rPr>
          <w:rFonts w:ascii="Arial" w:hAnsi="Arial" w:cs="Arial"/>
          <w:b/>
        </w:rPr>
      </w:pPr>
    </w:p>
    <w:p w14:paraId="2AF01F01" w14:textId="77777777" w:rsidR="00937B3C" w:rsidRDefault="00937B3C" w:rsidP="00937B3C">
      <w:pPr>
        <w:rPr>
          <w:rFonts w:ascii="Arial" w:hAnsi="Arial" w:cs="Arial"/>
          <w:b/>
        </w:rPr>
      </w:pPr>
      <w:r>
        <w:rPr>
          <w:rFonts w:ascii="Arial" w:hAnsi="Arial" w:cs="Arial"/>
          <w:b/>
          <w:noProof/>
          <w:color w:val="FF0000"/>
          <w:lang w:eastAsia="nl-BE"/>
        </w:rPr>
        <w:drawing>
          <wp:anchor distT="0" distB="0" distL="114300" distR="114300" simplePos="0" relativeHeight="251674624" behindDoc="0" locked="0" layoutInCell="1" allowOverlap="1" wp14:anchorId="2AF02461" wp14:editId="2AF02462">
            <wp:simplePos x="0" y="0"/>
            <wp:positionH relativeFrom="column">
              <wp:posOffset>60325</wp:posOffset>
            </wp:positionH>
            <wp:positionV relativeFrom="paragraph">
              <wp:posOffset>12065</wp:posOffset>
            </wp:positionV>
            <wp:extent cx="1288111" cy="400006"/>
            <wp:effectExtent l="0" t="0" r="7620" b="635"/>
            <wp:wrapNone/>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8111" cy="4000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01F02" w14:textId="77777777" w:rsidR="00937B3C" w:rsidRDefault="00937B3C" w:rsidP="00937B3C">
      <w:pPr>
        <w:rPr>
          <w:rFonts w:ascii="Arial" w:hAnsi="Arial" w:cs="Arial"/>
          <w:b/>
        </w:rPr>
      </w:pPr>
    </w:p>
    <w:p w14:paraId="2AF01F03" w14:textId="77777777" w:rsidR="00937B3C" w:rsidRDefault="00937B3C" w:rsidP="00937B3C">
      <w:pPr>
        <w:rPr>
          <w:rFonts w:ascii="Arial" w:hAnsi="Arial" w:cs="Arial"/>
          <w:b/>
        </w:rPr>
      </w:pPr>
      <w:r>
        <w:rPr>
          <w:rFonts w:ascii="Arial" w:hAnsi="Arial" w:cs="Arial"/>
          <w:b/>
          <w:noProof/>
          <w:lang w:eastAsia="nl-BE"/>
        </w:rPr>
        <mc:AlternateContent>
          <mc:Choice Requires="wps">
            <w:drawing>
              <wp:anchor distT="0" distB="0" distL="114300" distR="114300" simplePos="0" relativeHeight="251679744" behindDoc="0" locked="0" layoutInCell="1" allowOverlap="1" wp14:anchorId="2AF02463" wp14:editId="2AF02464">
                <wp:simplePos x="0" y="0"/>
                <wp:positionH relativeFrom="column">
                  <wp:posOffset>1162685</wp:posOffset>
                </wp:positionH>
                <wp:positionV relativeFrom="paragraph">
                  <wp:posOffset>137795</wp:posOffset>
                </wp:positionV>
                <wp:extent cx="858741" cy="834887"/>
                <wp:effectExtent l="0" t="0" r="74930" b="60960"/>
                <wp:wrapNone/>
                <wp:docPr id="30" name="Rechte verbindingslijn met pijl 30"/>
                <wp:cNvGraphicFramePr/>
                <a:graphic xmlns:a="http://schemas.openxmlformats.org/drawingml/2006/main">
                  <a:graphicData uri="http://schemas.microsoft.com/office/word/2010/wordprocessingShape">
                    <wps:wsp>
                      <wps:cNvCnPr/>
                      <wps:spPr>
                        <a:xfrm>
                          <a:off x="0" y="0"/>
                          <a:ext cx="858741" cy="834887"/>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45985BE5" id="Rechte verbindingslijn met pijl 30" o:spid="_x0000_s1026" type="#_x0000_t32" style="position:absolute;margin-left:91.55pt;margin-top:10.85pt;width:67.6pt;height:65.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" strokecolor="#4472c4 [3204]" strokeweight="1.5pt">
                <v:stroke endarrow="block" joinstyle="miter"/>
              </v:shape>
            </w:pict>
          </mc:Fallback>
        </mc:AlternateContent>
      </w:r>
    </w:p>
    <w:p w14:paraId="2AF01F04" w14:textId="77777777" w:rsidR="00937B3C" w:rsidRDefault="00937B3C" w:rsidP="00937B3C">
      <w:pPr>
        <w:rPr>
          <w:rFonts w:ascii="Arial" w:hAnsi="Arial" w:cs="Arial"/>
          <w:b/>
        </w:rPr>
      </w:pPr>
    </w:p>
    <w:p w14:paraId="2AF01F05" w14:textId="77777777" w:rsidR="00937B3C" w:rsidRDefault="00937B3C" w:rsidP="00937B3C">
      <w:pPr>
        <w:rPr>
          <w:rFonts w:ascii="Arial" w:hAnsi="Arial" w:cs="Arial"/>
          <w:b/>
        </w:rPr>
      </w:pPr>
      <w:r>
        <w:rPr>
          <w:rFonts w:ascii="Arial" w:hAnsi="Arial" w:cs="Arial"/>
          <w:b/>
          <w:noProof/>
          <w:lang w:eastAsia="nl-BE"/>
        </w:rPr>
        <w:drawing>
          <wp:anchor distT="0" distB="0" distL="114300" distR="114300" simplePos="0" relativeHeight="251675648" behindDoc="0" locked="0" layoutInCell="1" allowOverlap="1" wp14:anchorId="2AF02465" wp14:editId="2AF02466">
            <wp:simplePos x="0" y="0"/>
            <wp:positionH relativeFrom="margin">
              <wp:posOffset>2853690</wp:posOffset>
            </wp:positionH>
            <wp:positionV relativeFrom="margin">
              <wp:posOffset>5028565</wp:posOffset>
            </wp:positionV>
            <wp:extent cx="612140" cy="403225"/>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140" cy="403225"/>
                    </a:xfrm>
                    <a:prstGeom prst="rect">
                      <a:avLst/>
                    </a:prstGeom>
                    <a:noFill/>
                  </pic:spPr>
                </pic:pic>
              </a:graphicData>
            </a:graphic>
            <wp14:sizeRelH relativeFrom="margin">
              <wp14:pctWidth>0</wp14:pctWidth>
            </wp14:sizeRelH>
            <wp14:sizeRelV relativeFrom="margin">
              <wp14:pctHeight>0</wp14:pctHeight>
            </wp14:sizeRelV>
          </wp:anchor>
        </w:drawing>
      </w:r>
    </w:p>
    <w:p w14:paraId="2AF01F06" w14:textId="77777777" w:rsidR="00937B3C" w:rsidRDefault="00937B3C" w:rsidP="00937B3C">
      <w:pPr>
        <w:rPr>
          <w:rFonts w:ascii="Arial" w:hAnsi="Arial" w:cs="Arial"/>
          <w:b/>
        </w:rPr>
      </w:pPr>
      <w:r>
        <w:rPr>
          <w:rFonts w:ascii="Arial" w:hAnsi="Arial" w:cs="Arial"/>
          <w:b/>
          <w:noProof/>
          <w:lang w:eastAsia="nl-BE"/>
        </w:rPr>
        <mc:AlternateContent>
          <mc:Choice Requires="wps">
            <w:drawing>
              <wp:anchor distT="0" distB="0" distL="114300" distR="114300" simplePos="0" relativeHeight="251678720" behindDoc="0" locked="0" layoutInCell="1" allowOverlap="1" wp14:anchorId="2AF02467" wp14:editId="2AF02468">
                <wp:simplePos x="0" y="0"/>
                <wp:positionH relativeFrom="column">
                  <wp:posOffset>2246630</wp:posOffset>
                </wp:positionH>
                <wp:positionV relativeFrom="paragraph">
                  <wp:posOffset>3175</wp:posOffset>
                </wp:positionV>
                <wp:extent cx="540689" cy="620201"/>
                <wp:effectExtent l="38100" t="0" r="31115" b="66040"/>
                <wp:wrapNone/>
                <wp:docPr id="197" name="Rechte verbindingslijn met pijl 197"/>
                <wp:cNvGraphicFramePr/>
                <a:graphic xmlns:a="http://schemas.openxmlformats.org/drawingml/2006/main">
                  <a:graphicData uri="http://schemas.microsoft.com/office/word/2010/wordprocessingShape">
                    <wps:wsp>
                      <wps:cNvCnPr/>
                      <wps:spPr>
                        <a:xfrm flipH="1">
                          <a:off x="0" y="0"/>
                          <a:ext cx="540689" cy="620201"/>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6584D687" id="Rechte verbindingslijn met pijl 197" o:spid="_x0000_s1026" type="#_x0000_t32" style="position:absolute;margin-left:176.9pt;margin-top:.25pt;width:42.55pt;height:48.8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" strokecolor="#4472c4 [3204]" strokeweight="1.5pt">
                <v:stroke endarrow="block" joinstyle="miter"/>
              </v:shape>
            </w:pict>
          </mc:Fallback>
        </mc:AlternateContent>
      </w:r>
    </w:p>
    <w:p w14:paraId="2AF01F07" w14:textId="77777777" w:rsidR="00937B3C" w:rsidRDefault="00937B3C" w:rsidP="00937B3C">
      <w:pPr>
        <w:rPr>
          <w:rFonts w:ascii="Arial" w:hAnsi="Arial" w:cs="Arial"/>
          <w:b/>
        </w:rPr>
      </w:pPr>
    </w:p>
    <w:p w14:paraId="2AF01F08" w14:textId="77777777" w:rsidR="00937B3C" w:rsidRDefault="00937B3C" w:rsidP="00937B3C">
      <w:pPr>
        <w:rPr>
          <w:rFonts w:ascii="Arial" w:hAnsi="Arial" w:cs="Arial"/>
          <w:b/>
        </w:rPr>
      </w:pPr>
    </w:p>
    <w:p w14:paraId="2AF01F09" w14:textId="77777777" w:rsidR="00937B3C" w:rsidRDefault="00937B3C" w:rsidP="00937B3C">
      <w:pPr>
        <w:rPr>
          <w:rFonts w:ascii="Arial" w:hAnsi="Arial" w:cs="Arial"/>
          <w:b/>
        </w:rPr>
      </w:pPr>
    </w:p>
    <w:p w14:paraId="2AF01F0A" w14:textId="77777777" w:rsidR="00937B3C" w:rsidRDefault="00937B3C" w:rsidP="00937B3C">
      <w:pPr>
        <w:rPr>
          <w:rFonts w:ascii="Arial" w:hAnsi="Arial" w:cs="Arial"/>
          <w:b/>
        </w:rPr>
      </w:pPr>
      <w:r>
        <w:rPr>
          <w:rFonts w:ascii="Arial" w:hAnsi="Arial" w:cs="Arial"/>
          <w:b/>
          <w:noProof/>
          <w:lang w:eastAsia="nl-BE"/>
        </w:rPr>
        <mc:AlternateContent>
          <mc:Choice Requires="wps">
            <w:drawing>
              <wp:anchor distT="0" distB="0" distL="114300" distR="114300" simplePos="0" relativeHeight="251677696" behindDoc="0" locked="0" layoutInCell="1" allowOverlap="1" wp14:anchorId="2AF02469" wp14:editId="2AF0246A">
                <wp:simplePos x="0" y="0"/>
                <wp:positionH relativeFrom="column">
                  <wp:posOffset>2258060</wp:posOffset>
                </wp:positionH>
                <wp:positionV relativeFrom="paragraph">
                  <wp:posOffset>52070</wp:posOffset>
                </wp:positionV>
                <wp:extent cx="421419" cy="254442"/>
                <wp:effectExtent l="38100" t="38100" r="17145" b="31750"/>
                <wp:wrapNone/>
                <wp:docPr id="28" name="Rechte verbindingslijn met pijl 28"/>
                <wp:cNvGraphicFramePr/>
                <a:graphic xmlns:a="http://schemas.openxmlformats.org/drawingml/2006/main">
                  <a:graphicData uri="http://schemas.microsoft.com/office/word/2010/wordprocessingShape">
                    <wps:wsp>
                      <wps:cNvCnPr/>
                      <wps:spPr>
                        <a:xfrm flipH="1" flipV="1">
                          <a:off x="0" y="0"/>
                          <a:ext cx="421419" cy="254442"/>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7781C781" id="Rechte verbindingslijn met pijl 28" o:spid="_x0000_s1026" type="#_x0000_t32" style="position:absolute;margin-left:177.8pt;margin-top:4.1pt;width:33.2pt;height:20.05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" strokecolor="#4472c4 [3204]" strokeweight="1.5pt">
                <v:stroke endarrow="block" joinstyle="miter"/>
              </v:shape>
            </w:pict>
          </mc:Fallback>
        </mc:AlternateContent>
      </w:r>
    </w:p>
    <w:p w14:paraId="2AF01F0B" w14:textId="77777777" w:rsidR="00937B3C" w:rsidRDefault="00937B3C" w:rsidP="00937B3C">
      <w:pPr>
        <w:rPr>
          <w:rFonts w:ascii="Arial" w:hAnsi="Arial" w:cs="Arial"/>
          <w:b/>
        </w:rPr>
      </w:pPr>
      <w:r>
        <w:rPr>
          <w:rFonts w:ascii="Arial" w:hAnsi="Arial" w:cs="Arial"/>
          <w:b/>
          <w:noProof/>
          <w:lang w:eastAsia="nl-BE"/>
        </w:rPr>
        <w:drawing>
          <wp:anchor distT="0" distB="0" distL="114300" distR="114300" simplePos="0" relativeHeight="251676672" behindDoc="0" locked="0" layoutInCell="1" allowOverlap="1" wp14:anchorId="2AF0246B" wp14:editId="2AF0246C">
            <wp:simplePos x="0" y="0"/>
            <wp:positionH relativeFrom="margin">
              <wp:posOffset>2806065</wp:posOffset>
            </wp:positionH>
            <wp:positionV relativeFrom="margin">
              <wp:posOffset>5915660</wp:posOffset>
            </wp:positionV>
            <wp:extent cx="615950" cy="402590"/>
            <wp:effectExtent l="0" t="0" r="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5950" cy="402590"/>
                    </a:xfrm>
                    <a:prstGeom prst="rect">
                      <a:avLst/>
                    </a:prstGeom>
                    <a:noFill/>
                  </pic:spPr>
                </pic:pic>
              </a:graphicData>
            </a:graphic>
          </wp:anchor>
        </w:drawing>
      </w:r>
    </w:p>
    <w:p w14:paraId="2AF01F0C" w14:textId="77777777" w:rsidR="00937B3C" w:rsidRDefault="00937B3C" w:rsidP="00937B3C">
      <w:pPr>
        <w:rPr>
          <w:rFonts w:ascii="Arial" w:hAnsi="Arial" w:cs="Arial"/>
          <w:b/>
        </w:rPr>
      </w:pPr>
    </w:p>
    <w:p w14:paraId="2AF01F0D" w14:textId="77777777" w:rsidR="00937B3C" w:rsidRDefault="00937B3C" w:rsidP="00937B3C">
      <w:pPr>
        <w:rPr>
          <w:rFonts w:ascii="Arial" w:hAnsi="Arial" w:cs="Arial"/>
          <w:b/>
        </w:rPr>
      </w:pPr>
    </w:p>
    <w:p w14:paraId="2AF01F0E" w14:textId="77777777" w:rsidR="00937B3C" w:rsidRDefault="00937B3C" w:rsidP="00937B3C">
      <w:pPr>
        <w:rPr>
          <w:rFonts w:ascii="Arial" w:hAnsi="Arial" w:cs="Arial"/>
          <w:b/>
        </w:rPr>
      </w:pPr>
    </w:p>
    <w:p w14:paraId="2AF01F0F" w14:textId="77777777" w:rsidR="00937B3C" w:rsidRDefault="00937B3C" w:rsidP="00937B3C">
      <w:pPr>
        <w:rPr>
          <w:rFonts w:ascii="Arial" w:hAnsi="Arial" w:cs="Arial"/>
          <w:b/>
        </w:rPr>
      </w:pPr>
    </w:p>
    <w:p w14:paraId="2AF01F10" w14:textId="77777777" w:rsidR="00937B3C" w:rsidRDefault="00937B3C" w:rsidP="00937B3C">
      <w:pPr>
        <w:rPr>
          <w:rFonts w:ascii="Arial" w:hAnsi="Arial" w:cs="Arial"/>
          <w:b/>
        </w:rPr>
      </w:pPr>
    </w:p>
    <w:p w14:paraId="2AF01F11" w14:textId="77777777" w:rsidR="00937B3C" w:rsidRPr="002D2A81" w:rsidRDefault="00937B3C" w:rsidP="00937B3C">
      <w:pPr>
        <w:rPr>
          <w:rFonts w:ascii="Arial" w:hAnsi="Arial" w:cs="Arial"/>
        </w:rPr>
      </w:pPr>
      <w:r>
        <w:rPr>
          <w:rFonts w:ascii="Arial" w:hAnsi="Arial" w:cs="Arial"/>
          <w:b/>
        </w:rPr>
        <w:t>Locatie hoogspanningscabine(s)</w:t>
      </w:r>
      <w:r w:rsidRPr="002D2A81">
        <w:rPr>
          <w:rFonts w:ascii="Arial" w:hAnsi="Arial" w:cs="Arial"/>
        </w:rPr>
        <w:t xml:space="preserve">: </w:t>
      </w:r>
    </w:p>
    <w:p w14:paraId="2AF01F12" w14:textId="77777777" w:rsidR="00937B3C" w:rsidRPr="00937B3C" w:rsidRDefault="00937B3C" w:rsidP="00937B3C">
      <w:pPr>
        <w:pStyle w:val="Lijstalinea"/>
        <w:numPr>
          <w:ilvl w:val="0"/>
          <w:numId w:val="14"/>
        </w:numPr>
        <w:rPr>
          <w:rFonts w:ascii="Arial" w:hAnsi="Arial" w:cs="Arial"/>
          <w:highlight w:val="red"/>
        </w:rPr>
      </w:pPr>
      <w:r w:rsidRPr="00937B3C">
        <w:rPr>
          <w:rFonts w:ascii="Arial" w:hAnsi="Arial" w:cs="Arial"/>
          <w:highlight w:val="red"/>
        </w:rPr>
        <w:t>A 017b</w:t>
      </w:r>
    </w:p>
    <w:p w14:paraId="2AF01F13" w14:textId="77777777" w:rsidR="00937B3C" w:rsidRDefault="00937B3C" w:rsidP="00937B3C">
      <w:pPr>
        <w:rPr>
          <w:rFonts w:ascii="Arial" w:hAnsi="Arial" w:cs="Arial"/>
          <w:b/>
          <w:color w:val="FF0000"/>
        </w:rPr>
      </w:pPr>
    </w:p>
    <w:p w14:paraId="2AF01F14" w14:textId="77777777" w:rsidR="00937B3C" w:rsidRDefault="00937B3C" w:rsidP="00937B3C">
      <w:pPr>
        <w:rPr>
          <w:rFonts w:ascii="Arial" w:hAnsi="Arial" w:cs="Arial"/>
          <w:b/>
          <w:color w:val="FF0000"/>
        </w:rPr>
      </w:pPr>
    </w:p>
    <w:p w14:paraId="2AF01F15" w14:textId="77777777" w:rsidR="00937B3C" w:rsidRPr="005E7379" w:rsidRDefault="00937B3C" w:rsidP="00937B3C">
      <w:pPr>
        <w:rPr>
          <w:rFonts w:ascii="Arial" w:hAnsi="Arial" w:cs="Arial"/>
          <w:b/>
        </w:rPr>
      </w:pPr>
      <w:r w:rsidRPr="005E7379">
        <w:rPr>
          <w:rFonts w:ascii="Arial" w:hAnsi="Arial" w:cs="Arial"/>
          <w:b/>
        </w:rPr>
        <w:t>Aan te pictogrammen:</w:t>
      </w:r>
    </w:p>
    <w:p w14:paraId="2AF01F16" w14:textId="77777777" w:rsidR="00937B3C" w:rsidRDefault="00937B3C" w:rsidP="00937B3C">
      <w:pPr>
        <w:rPr>
          <w:rFonts w:ascii="Arial" w:hAnsi="Arial" w:cs="Arial"/>
        </w:rPr>
      </w:pPr>
      <w:r w:rsidRPr="0040341B">
        <w:rPr>
          <w:rFonts w:ascii="Arial" w:hAnsi="Arial" w:cs="Arial"/>
          <w:highlight w:val="red"/>
        </w:rPr>
        <w:t xml:space="preserve">De HS-cabine is gelegen op een drukke doorgang (sluikgang </w:t>
      </w:r>
      <w:proofErr w:type="spellStart"/>
      <w:r w:rsidRPr="0040341B">
        <w:rPr>
          <w:rFonts w:ascii="Arial" w:hAnsi="Arial" w:cs="Arial"/>
          <w:highlight w:val="red"/>
        </w:rPr>
        <w:t>lkr</w:t>
      </w:r>
      <w:proofErr w:type="spellEnd"/>
      <w:r w:rsidRPr="0040341B">
        <w:rPr>
          <w:rFonts w:ascii="Arial" w:hAnsi="Arial" w:cs="Arial"/>
          <w:highlight w:val="red"/>
        </w:rPr>
        <w:t xml:space="preserve">., ouders, </w:t>
      </w:r>
      <w:proofErr w:type="spellStart"/>
      <w:r w:rsidRPr="0040341B">
        <w:rPr>
          <w:rFonts w:ascii="Arial" w:hAnsi="Arial" w:cs="Arial"/>
          <w:highlight w:val="red"/>
        </w:rPr>
        <w:t>lln</w:t>
      </w:r>
      <w:proofErr w:type="spellEnd"/>
      <w:r w:rsidRPr="0040341B">
        <w:rPr>
          <w:rFonts w:ascii="Arial" w:hAnsi="Arial" w:cs="Arial"/>
          <w:highlight w:val="red"/>
        </w:rPr>
        <w:t>, … naar de fietsenbergplaats, toegang schoolgebouw en als personeelsingang). Advies is om op zowel de toegangsdeur als zijkanten van het lokaal A 07b de nodige pictogrammen te voorzien.</w:t>
      </w:r>
    </w:p>
    <w:p w14:paraId="2AF01F17" w14:textId="77777777" w:rsidR="00937B3C" w:rsidRDefault="00937B3C" w:rsidP="00937B3C">
      <w:pPr>
        <w:rPr>
          <w:rFonts w:ascii="Arial" w:hAnsi="Arial" w:cs="Arial"/>
        </w:rPr>
      </w:pPr>
    </w:p>
    <w:p w14:paraId="2AF01F18" w14:textId="77777777" w:rsidR="00937B3C" w:rsidRDefault="00937B3C" w:rsidP="00937B3C">
      <w:pPr>
        <w:rPr>
          <w:rFonts w:ascii="Arial" w:hAnsi="Arial" w:cs="Arial"/>
        </w:rPr>
      </w:pPr>
      <w:r>
        <w:rPr>
          <w:rFonts w:ascii="Arial" w:hAnsi="Arial" w:cs="Arial"/>
          <w:noProof/>
          <w:lang w:eastAsia="nl-BE"/>
        </w:rPr>
        <w:lastRenderedPageBreak/>
        <w:drawing>
          <wp:inline distT="0" distB="0" distL="0" distR="0" wp14:anchorId="2AF0246D" wp14:editId="2AF0246E">
            <wp:extent cx="1231265" cy="1664335"/>
            <wp:effectExtent l="0" t="0" r="6985" b="0"/>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1265" cy="1664335"/>
                    </a:xfrm>
                    <a:prstGeom prst="rect">
                      <a:avLst/>
                    </a:prstGeom>
                    <a:noFill/>
                  </pic:spPr>
                </pic:pic>
              </a:graphicData>
            </a:graphic>
          </wp:inline>
        </w:drawing>
      </w:r>
      <w:r>
        <w:rPr>
          <w:rFonts w:ascii="Arial" w:hAnsi="Arial" w:cs="Arial"/>
        </w:rPr>
        <w:t xml:space="preserve">     </w:t>
      </w:r>
      <w:r w:rsidRPr="005E7379">
        <w:rPr>
          <w:rFonts w:ascii="Arial" w:hAnsi="Arial" w:cs="Arial"/>
        </w:rPr>
        <w:object w:dxaOrig="5355" w:dyaOrig="7710" w14:anchorId="2AF0246F">
          <v:shape id="_x0000_i1031" type="#_x0000_t75" style="width:89.15pt;height:128.35pt" o:ole="">
            <v:imagedata r:id="rId10" o:title=""/>
          </v:shape>
          <o:OLEObject Type="Embed" ProgID="PBrush" ShapeID="_x0000_i1031" DrawAspect="Content" ObjectID="_1673939550" r:id="rId34"/>
        </w:object>
      </w:r>
      <w:r>
        <w:rPr>
          <w:rFonts w:ascii="Arial" w:hAnsi="Arial" w:cs="Arial"/>
        </w:rPr>
        <w:t xml:space="preserve">  </w:t>
      </w:r>
      <w:r>
        <w:rPr>
          <w:rFonts w:ascii="Arial" w:hAnsi="Arial" w:cs="Arial"/>
          <w:noProof/>
          <w:lang w:eastAsia="nl-BE"/>
        </w:rPr>
        <w:drawing>
          <wp:inline distT="0" distB="0" distL="0" distR="0" wp14:anchorId="2AF02470" wp14:editId="2AF02471">
            <wp:extent cx="1095406" cy="1574220"/>
            <wp:effectExtent l="0" t="0" r="0" b="6985"/>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5640" cy="1588928"/>
                    </a:xfrm>
                    <a:prstGeom prst="rect">
                      <a:avLst/>
                    </a:prstGeom>
                    <a:noFill/>
                    <a:ln>
                      <a:noFill/>
                    </a:ln>
                  </pic:spPr>
                </pic:pic>
              </a:graphicData>
            </a:graphic>
          </wp:inline>
        </w:drawing>
      </w:r>
      <w:r>
        <w:rPr>
          <w:rFonts w:ascii="Arial" w:hAnsi="Arial" w:cs="Arial"/>
        </w:rPr>
        <w:t xml:space="preserve">  </w:t>
      </w:r>
      <w:r>
        <w:rPr>
          <w:rFonts w:ascii="Arial" w:hAnsi="Arial" w:cs="Arial"/>
          <w:noProof/>
          <w:lang w:eastAsia="nl-BE"/>
        </w:rPr>
        <w:drawing>
          <wp:inline distT="0" distB="0" distL="0" distR="0" wp14:anchorId="2AF02472" wp14:editId="2AF02473">
            <wp:extent cx="1675045" cy="1534298"/>
            <wp:effectExtent l="0" t="0" r="1905" b="8890"/>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9523" cy="1538400"/>
                    </a:xfrm>
                    <a:prstGeom prst="rect">
                      <a:avLst/>
                    </a:prstGeom>
                    <a:noFill/>
                    <a:ln>
                      <a:noFill/>
                    </a:ln>
                  </pic:spPr>
                </pic:pic>
              </a:graphicData>
            </a:graphic>
          </wp:inline>
        </w:drawing>
      </w:r>
    </w:p>
    <w:p w14:paraId="2AF01F19" w14:textId="77777777" w:rsidR="00937B3C" w:rsidRDefault="00937B3C" w:rsidP="00937B3C">
      <w:pPr>
        <w:rPr>
          <w:rFonts w:ascii="Arial" w:hAnsi="Arial" w:cs="Arial"/>
        </w:rPr>
      </w:pPr>
    </w:p>
    <w:p w14:paraId="2AF01F1A" w14:textId="77777777" w:rsidR="00937B3C" w:rsidRDefault="00937B3C" w:rsidP="00937B3C">
      <w:pPr>
        <w:rPr>
          <w:rFonts w:ascii="Arial" w:hAnsi="Arial" w:cs="Arial"/>
        </w:rPr>
      </w:pPr>
    </w:p>
    <w:p w14:paraId="2AF01F1B" w14:textId="77777777" w:rsidR="0040341B" w:rsidRDefault="0040341B" w:rsidP="00937B3C">
      <w:pPr>
        <w:rPr>
          <w:rFonts w:ascii="Arial" w:hAnsi="Arial" w:cs="Arial"/>
        </w:rPr>
      </w:pPr>
    </w:p>
    <w:p w14:paraId="2AF01F1C" w14:textId="77777777" w:rsidR="0040341B" w:rsidRDefault="0040341B" w:rsidP="00937B3C">
      <w:pPr>
        <w:rPr>
          <w:rFonts w:ascii="Arial" w:hAnsi="Arial" w:cs="Arial"/>
        </w:rPr>
      </w:pPr>
    </w:p>
    <w:p w14:paraId="2AF01F1D" w14:textId="77777777" w:rsidR="0040341B" w:rsidRDefault="0040341B" w:rsidP="00937B3C">
      <w:pPr>
        <w:rPr>
          <w:rFonts w:ascii="Arial" w:hAnsi="Arial" w:cs="Arial"/>
        </w:rPr>
      </w:pPr>
    </w:p>
    <w:p w14:paraId="2AF01F1E" w14:textId="77777777" w:rsidR="0040341B" w:rsidRDefault="0040341B" w:rsidP="00937B3C">
      <w:pPr>
        <w:rPr>
          <w:rFonts w:ascii="Arial" w:hAnsi="Arial" w:cs="Arial"/>
        </w:rPr>
      </w:pPr>
    </w:p>
    <w:p w14:paraId="2AF01F1F" w14:textId="77777777" w:rsidR="0040341B" w:rsidRDefault="0040341B" w:rsidP="00937B3C">
      <w:pPr>
        <w:rPr>
          <w:rFonts w:ascii="Arial" w:hAnsi="Arial" w:cs="Arial"/>
        </w:rPr>
      </w:pPr>
    </w:p>
    <w:p w14:paraId="2AF01F20" w14:textId="77777777" w:rsidR="0040341B" w:rsidRDefault="0040341B" w:rsidP="00937B3C">
      <w:pPr>
        <w:rPr>
          <w:rFonts w:ascii="Arial" w:hAnsi="Arial" w:cs="Arial"/>
        </w:rPr>
      </w:pPr>
    </w:p>
    <w:p w14:paraId="2AF01F21" w14:textId="77777777" w:rsidR="0040341B" w:rsidRDefault="0040341B" w:rsidP="00937B3C">
      <w:pPr>
        <w:rPr>
          <w:rFonts w:ascii="Arial" w:hAnsi="Arial" w:cs="Arial"/>
        </w:rPr>
      </w:pPr>
    </w:p>
    <w:p w14:paraId="2AF01F22" w14:textId="77777777" w:rsidR="0040341B" w:rsidRDefault="0040341B" w:rsidP="00937B3C">
      <w:pPr>
        <w:rPr>
          <w:rFonts w:ascii="Arial" w:hAnsi="Arial" w:cs="Arial"/>
        </w:rPr>
      </w:pPr>
    </w:p>
    <w:p w14:paraId="2AF01F23" w14:textId="77777777" w:rsidR="0040341B" w:rsidRDefault="0040341B" w:rsidP="00937B3C">
      <w:pPr>
        <w:rPr>
          <w:rFonts w:ascii="Arial" w:hAnsi="Arial" w:cs="Arial"/>
        </w:rPr>
      </w:pPr>
    </w:p>
    <w:p w14:paraId="2AF01F24" w14:textId="77777777" w:rsidR="0040341B" w:rsidRDefault="0040341B" w:rsidP="00937B3C">
      <w:pPr>
        <w:rPr>
          <w:rFonts w:ascii="Arial" w:hAnsi="Arial" w:cs="Arial"/>
        </w:rPr>
      </w:pPr>
    </w:p>
    <w:p w14:paraId="2AF01F25" w14:textId="77777777" w:rsidR="0040341B" w:rsidRDefault="0040341B" w:rsidP="00937B3C">
      <w:pPr>
        <w:rPr>
          <w:rFonts w:ascii="Arial" w:hAnsi="Arial" w:cs="Arial"/>
        </w:rPr>
      </w:pPr>
    </w:p>
    <w:p w14:paraId="2AF01F26" w14:textId="77777777" w:rsidR="0040341B" w:rsidRDefault="0040341B" w:rsidP="00937B3C">
      <w:pPr>
        <w:rPr>
          <w:rFonts w:ascii="Arial" w:hAnsi="Arial" w:cs="Arial"/>
        </w:rPr>
      </w:pPr>
    </w:p>
    <w:p w14:paraId="2AF01F27" w14:textId="77777777" w:rsidR="0040341B" w:rsidRDefault="0040341B" w:rsidP="00937B3C">
      <w:pPr>
        <w:rPr>
          <w:rFonts w:ascii="Arial" w:hAnsi="Arial" w:cs="Arial"/>
        </w:rPr>
      </w:pPr>
    </w:p>
    <w:p w14:paraId="2AF01F28" w14:textId="77777777" w:rsidR="0040341B" w:rsidRDefault="0040341B" w:rsidP="00937B3C">
      <w:pPr>
        <w:rPr>
          <w:rFonts w:ascii="Arial" w:hAnsi="Arial" w:cs="Arial"/>
        </w:rPr>
      </w:pPr>
    </w:p>
    <w:p w14:paraId="2AF01F29" w14:textId="77777777" w:rsidR="0040341B" w:rsidRDefault="0040341B" w:rsidP="00937B3C">
      <w:pPr>
        <w:rPr>
          <w:rFonts w:ascii="Arial" w:hAnsi="Arial" w:cs="Arial"/>
        </w:rPr>
      </w:pPr>
    </w:p>
    <w:p w14:paraId="2AF01F2A" w14:textId="77777777" w:rsidR="0040341B" w:rsidRDefault="0040341B" w:rsidP="00937B3C">
      <w:pPr>
        <w:rPr>
          <w:rFonts w:ascii="Arial" w:hAnsi="Arial" w:cs="Arial"/>
        </w:rPr>
      </w:pPr>
    </w:p>
    <w:p w14:paraId="2AF01F2B" w14:textId="77777777" w:rsidR="0040341B" w:rsidRDefault="0040341B" w:rsidP="00937B3C">
      <w:pPr>
        <w:rPr>
          <w:rFonts w:ascii="Arial" w:hAnsi="Arial" w:cs="Arial"/>
        </w:rPr>
      </w:pPr>
    </w:p>
    <w:p w14:paraId="2AF01F2C" w14:textId="77777777" w:rsidR="0040341B" w:rsidRDefault="0040341B" w:rsidP="00937B3C">
      <w:pPr>
        <w:rPr>
          <w:rFonts w:ascii="Arial" w:hAnsi="Arial" w:cs="Arial"/>
        </w:rPr>
      </w:pPr>
    </w:p>
    <w:p w14:paraId="2AF01F2D" w14:textId="77777777" w:rsidR="0040341B" w:rsidRDefault="0040341B" w:rsidP="00937B3C">
      <w:pPr>
        <w:rPr>
          <w:rFonts w:ascii="Arial" w:hAnsi="Arial" w:cs="Arial"/>
        </w:rPr>
      </w:pPr>
    </w:p>
    <w:p w14:paraId="2AF01F2E" w14:textId="77777777" w:rsidR="0040341B" w:rsidRDefault="0040341B" w:rsidP="00937B3C">
      <w:pPr>
        <w:rPr>
          <w:rFonts w:ascii="Arial" w:hAnsi="Arial" w:cs="Arial"/>
        </w:rPr>
      </w:pPr>
    </w:p>
    <w:p w14:paraId="2AF01F2F" w14:textId="77777777" w:rsidR="0040341B" w:rsidRDefault="0040341B" w:rsidP="00937B3C">
      <w:pPr>
        <w:rPr>
          <w:rFonts w:ascii="Arial" w:hAnsi="Arial" w:cs="Arial"/>
        </w:rPr>
      </w:pPr>
    </w:p>
    <w:p w14:paraId="2AF01F30" w14:textId="77777777" w:rsidR="0040341B" w:rsidRDefault="0040341B" w:rsidP="00937B3C">
      <w:pPr>
        <w:rPr>
          <w:rFonts w:ascii="Arial" w:hAnsi="Arial" w:cs="Arial"/>
        </w:rPr>
      </w:pPr>
    </w:p>
    <w:p w14:paraId="2AF01F31" w14:textId="77777777" w:rsidR="0040341B" w:rsidRDefault="0040341B" w:rsidP="00937B3C">
      <w:pPr>
        <w:rPr>
          <w:rFonts w:ascii="Arial" w:hAnsi="Arial" w:cs="Arial"/>
        </w:rPr>
      </w:pPr>
    </w:p>
    <w:p w14:paraId="2AF01F32" w14:textId="77777777" w:rsidR="0040341B" w:rsidRDefault="0040341B" w:rsidP="00937B3C">
      <w:pPr>
        <w:rPr>
          <w:rFonts w:ascii="Arial" w:hAnsi="Arial" w:cs="Arial"/>
        </w:rPr>
      </w:pPr>
    </w:p>
    <w:p w14:paraId="2AF01F33" w14:textId="77777777" w:rsidR="0040341B" w:rsidRDefault="0040341B" w:rsidP="00937B3C">
      <w:pPr>
        <w:rPr>
          <w:rFonts w:ascii="Arial" w:hAnsi="Arial" w:cs="Arial"/>
        </w:rPr>
      </w:pPr>
    </w:p>
    <w:p w14:paraId="2AF01F34" w14:textId="77777777" w:rsidR="0040341B" w:rsidRDefault="0040341B" w:rsidP="00937B3C">
      <w:pPr>
        <w:rPr>
          <w:rFonts w:ascii="Arial" w:hAnsi="Arial" w:cs="Arial"/>
        </w:rPr>
      </w:pPr>
    </w:p>
    <w:p w14:paraId="2AF01F35" w14:textId="77777777" w:rsidR="0040341B" w:rsidRDefault="0040341B" w:rsidP="00937B3C">
      <w:pPr>
        <w:rPr>
          <w:rFonts w:ascii="Arial" w:hAnsi="Arial" w:cs="Arial"/>
        </w:rPr>
      </w:pPr>
    </w:p>
    <w:p w14:paraId="2AF01F36" w14:textId="77777777" w:rsidR="0040341B" w:rsidRDefault="0040341B" w:rsidP="00937B3C">
      <w:pPr>
        <w:rPr>
          <w:rFonts w:ascii="Arial" w:hAnsi="Arial" w:cs="Arial"/>
        </w:rPr>
      </w:pPr>
    </w:p>
    <w:p w14:paraId="2AF01F37" w14:textId="77777777" w:rsidR="0040341B" w:rsidRDefault="0040341B" w:rsidP="00937B3C">
      <w:pPr>
        <w:rPr>
          <w:rFonts w:ascii="Arial" w:hAnsi="Arial" w:cs="Arial"/>
        </w:rPr>
      </w:pPr>
    </w:p>
    <w:p w14:paraId="2AF01F38" w14:textId="77777777" w:rsidR="0040341B" w:rsidRDefault="0040341B" w:rsidP="00937B3C">
      <w:pPr>
        <w:rPr>
          <w:rFonts w:ascii="Arial" w:hAnsi="Arial" w:cs="Arial"/>
        </w:rPr>
      </w:pPr>
    </w:p>
    <w:p w14:paraId="2AF01F39" w14:textId="77777777" w:rsidR="0040341B" w:rsidRDefault="0040341B" w:rsidP="00937B3C">
      <w:pPr>
        <w:rPr>
          <w:rFonts w:ascii="Arial" w:hAnsi="Arial" w:cs="Arial"/>
        </w:rPr>
      </w:pPr>
    </w:p>
    <w:p w14:paraId="2AF01F3A" w14:textId="77777777" w:rsidR="0040341B" w:rsidRDefault="0040341B" w:rsidP="00937B3C">
      <w:pPr>
        <w:rPr>
          <w:rFonts w:ascii="Arial" w:hAnsi="Arial" w:cs="Arial"/>
        </w:rPr>
      </w:pPr>
    </w:p>
    <w:p w14:paraId="2AF01F3B" w14:textId="77777777" w:rsidR="0040341B" w:rsidRDefault="0040341B" w:rsidP="00937B3C">
      <w:pPr>
        <w:rPr>
          <w:rFonts w:ascii="Arial" w:hAnsi="Arial" w:cs="Arial"/>
        </w:rPr>
      </w:pPr>
    </w:p>
    <w:p w14:paraId="2AF01F3C" w14:textId="77777777" w:rsidR="0040341B" w:rsidRDefault="0040341B" w:rsidP="00937B3C">
      <w:pPr>
        <w:rPr>
          <w:rFonts w:ascii="Arial" w:hAnsi="Arial" w:cs="Arial"/>
        </w:rPr>
      </w:pPr>
    </w:p>
    <w:p w14:paraId="2AF01F3D" w14:textId="77777777" w:rsidR="0040341B" w:rsidRDefault="0040341B" w:rsidP="00937B3C">
      <w:pPr>
        <w:rPr>
          <w:rFonts w:ascii="Arial" w:hAnsi="Arial" w:cs="Arial"/>
        </w:rPr>
      </w:pPr>
    </w:p>
    <w:p w14:paraId="2AF01F3E" w14:textId="77777777" w:rsidR="0040341B" w:rsidRDefault="0040341B" w:rsidP="00937B3C">
      <w:pPr>
        <w:rPr>
          <w:rFonts w:ascii="Arial" w:hAnsi="Arial" w:cs="Arial"/>
        </w:rPr>
      </w:pPr>
    </w:p>
    <w:p w14:paraId="2AF01F3F" w14:textId="77777777" w:rsidR="0040341B" w:rsidRDefault="0040341B" w:rsidP="00937B3C">
      <w:pPr>
        <w:rPr>
          <w:rFonts w:ascii="Arial" w:hAnsi="Arial" w:cs="Arial"/>
        </w:rPr>
      </w:pPr>
    </w:p>
    <w:p w14:paraId="2AF01F40" w14:textId="77777777" w:rsidR="0040341B" w:rsidRDefault="0040341B" w:rsidP="00937B3C">
      <w:pPr>
        <w:rPr>
          <w:rFonts w:ascii="Arial" w:hAnsi="Arial" w:cs="Arial"/>
        </w:rPr>
      </w:pPr>
    </w:p>
    <w:p w14:paraId="2AF01F41" w14:textId="77777777" w:rsidR="0040341B" w:rsidRDefault="0040341B" w:rsidP="00937B3C">
      <w:pPr>
        <w:rPr>
          <w:rFonts w:ascii="Arial" w:hAnsi="Arial" w:cs="Arial"/>
        </w:rPr>
      </w:pPr>
    </w:p>
    <w:p w14:paraId="2AF01F42" w14:textId="77777777" w:rsidR="0040341B" w:rsidRDefault="0040341B" w:rsidP="00937B3C">
      <w:pPr>
        <w:rPr>
          <w:rFonts w:ascii="Arial" w:hAnsi="Arial" w:cs="Arial"/>
        </w:rPr>
      </w:pPr>
    </w:p>
    <w:p w14:paraId="2AF01F43" w14:textId="77777777" w:rsidR="0040341B" w:rsidRDefault="0040341B" w:rsidP="00937B3C">
      <w:pPr>
        <w:rPr>
          <w:rFonts w:ascii="Arial" w:hAnsi="Arial" w:cs="Arial"/>
        </w:rPr>
      </w:pPr>
    </w:p>
    <w:p w14:paraId="2AF01F44" w14:textId="77777777" w:rsidR="0040341B" w:rsidRDefault="0040341B" w:rsidP="00937B3C">
      <w:pPr>
        <w:rPr>
          <w:rFonts w:ascii="Arial" w:hAnsi="Arial" w:cs="Arial"/>
        </w:rPr>
      </w:pPr>
    </w:p>
    <w:p w14:paraId="2AF01F45" w14:textId="77777777" w:rsidR="0040341B" w:rsidRDefault="0040341B" w:rsidP="00937B3C">
      <w:pPr>
        <w:rPr>
          <w:rFonts w:ascii="Arial" w:hAnsi="Arial" w:cs="Arial"/>
        </w:rPr>
      </w:pPr>
    </w:p>
    <w:p w14:paraId="2AF01F46" w14:textId="77777777" w:rsidR="0040341B" w:rsidRDefault="00414F69" w:rsidP="00CA4D96">
      <w:pPr>
        <w:pStyle w:val="Stijl3"/>
      </w:pPr>
      <w:r>
        <w:lastRenderedPageBreak/>
        <w:t>Dakantenne (GSM-mast)</w:t>
      </w:r>
      <w:r w:rsidR="00CA4D96">
        <w:t>.</w:t>
      </w:r>
    </w:p>
    <w:p w14:paraId="2AF01F47" w14:textId="77777777" w:rsidR="00CA4D96" w:rsidRDefault="00CA4D96" w:rsidP="00CA4D96">
      <w:pPr>
        <w:pStyle w:val="Stijl1"/>
        <w:numPr>
          <w:ilvl w:val="0"/>
          <w:numId w:val="0"/>
        </w:numPr>
        <w:ind w:left="426" w:hanging="426"/>
      </w:pPr>
    </w:p>
    <w:p w14:paraId="2AF01F48" w14:textId="77777777" w:rsidR="00CA4D96" w:rsidRPr="00414F69" w:rsidRDefault="00CA4D96" w:rsidP="00CA4D96">
      <w:pPr>
        <w:rPr>
          <w:rFonts w:ascii="Arial" w:hAnsi="Arial" w:cs="Arial"/>
          <w:b/>
          <w:color w:val="FF0000"/>
        </w:rPr>
      </w:pPr>
      <w:r w:rsidRPr="00414F69">
        <w:rPr>
          <w:rFonts w:ascii="Arial" w:hAnsi="Arial" w:cs="Arial"/>
          <w:b/>
          <w:noProof/>
          <w:color w:val="FF0000"/>
          <w:lang w:eastAsia="nl-BE"/>
        </w:rPr>
        <mc:AlternateContent>
          <mc:Choice Requires="wps">
            <w:drawing>
              <wp:anchor distT="45720" distB="45720" distL="114300" distR="114300" simplePos="0" relativeHeight="251681792" behindDoc="0" locked="0" layoutInCell="1" allowOverlap="1" wp14:anchorId="2AF02474" wp14:editId="2AF02475">
                <wp:simplePos x="0" y="0"/>
                <wp:positionH relativeFrom="column">
                  <wp:posOffset>-168275</wp:posOffset>
                </wp:positionH>
                <wp:positionV relativeFrom="paragraph">
                  <wp:posOffset>274320</wp:posOffset>
                </wp:positionV>
                <wp:extent cx="5064760" cy="5828030"/>
                <wp:effectExtent l="0" t="0" r="21590" b="20320"/>
                <wp:wrapSquare wrapText="bothSides"/>
                <wp:docPr id="2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5828030"/>
                        </a:xfrm>
                        <a:prstGeom prst="rect">
                          <a:avLst/>
                        </a:prstGeom>
                        <a:solidFill>
                          <a:srgbClr val="FFFFFF"/>
                        </a:solidFill>
                        <a:ln w="9525">
                          <a:solidFill>
                            <a:srgbClr val="000000"/>
                          </a:solidFill>
                          <a:miter lim="800000"/>
                          <a:headEnd/>
                          <a:tailEnd/>
                        </a:ln>
                      </wps:spPr>
                      <wps:txbx>
                        <w:txbxContent>
                          <w:p w14:paraId="2AF0249C" w14:textId="77777777" w:rsidR="00414F69" w:rsidRDefault="00414F69" w:rsidP="00CA4D96">
                            <w:r>
                              <w:rPr>
                                <w:noProof/>
                                <w:lang w:eastAsia="nl-BE"/>
                              </w:rPr>
                              <w:drawing>
                                <wp:inline distT="0" distB="0" distL="0" distR="0" wp14:anchorId="2AF024A1" wp14:editId="2AF024A2">
                                  <wp:extent cx="5756910" cy="3084830"/>
                                  <wp:effectExtent l="0" t="0" r="0" b="127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910" cy="308483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AF02474" id="_x0000_s1028" type="#_x0000_t202" style="position:absolute;margin-left:-13.25pt;margin-top:21.6pt;width:398.8pt;height:458.9pt;z-index:2516817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">
                <v:textbox style="mso-fit-shape-to-text:t">
                  <w:txbxContent>
                    <w:p w14:paraId="2AF0249C" w14:textId="77777777" w:rsidR="00414F69" w:rsidRDefault="00414F69" w:rsidP="00CA4D96">
                      <w:r>
                        <w:rPr>
                          <w:noProof/>
                          <w:lang w:eastAsia="nl-BE"/>
                        </w:rPr>
                        <w:drawing>
                          <wp:inline distT="0" distB="0" distL="0" distR="0" wp14:anchorId="2AF024A1" wp14:editId="2AF024A2">
                            <wp:extent cx="5756910" cy="3084830"/>
                            <wp:effectExtent l="0" t="0" r="0" b="127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910" cy="3084830"/>
                                    </a:xfrm>
                                    <a:prstGeom prst="rect">
                                      <a:avLst/>
                                    </a:prstGeom>
                                    <a:noFill/>
                                    <a:ln>
                                      <a:noFill/>
                                    </a:ln>
                                  </pic:spPr>
                                </pic:pic>
                              </a:graphicData>
                            </a:graphic>
                          </wp:inline>
                        </w:drawing>
                      </w:r>
                    </w:p>
                  </w:txbxContent>
                </v:textbox>
                <w10:wrap type="square"/>
              </v:shape>
            </w:pict>
          </mc:Fallback>
        </mc:AlternateContent>
      </w:r>
      <w:r w:rsidRPr="00414F69">
        <w:rPr>
          <w:rFonts w:ascii="Arial" w:hAnsi="Arial" w:cs="Arial"/>
          <w:b/>
          <w:color w:val="FF0000"/>
        </w:rPr>
        <w:t>3</w:t>
      </w:r>
      <w:r w:rsidRPr="00414F69">
        <w:rPr>
          <w:rFonts w:ascii="Arial" w:hAnsi="Arial" w:cs="Arial"/>
          <w:b/>
          <w:color w:val="FF0000"/>
          <w:vertAlign w:val="superscript"/>
        </w:rPr>
        <w:t>de</w:t>
      </w:r>
      <w:r w:rsidRPr="00414F69">
        <w:rPr>
          <w:rFonts w:ascii="Arial" w:hAnsi="Arial" w:cs="Arial"/>
          <w:b/>
          <w:color w:val="FF0000"/>
        </w:rPr>
        <w:t xml:space="preserve"> verdiep blok E:</w:t>
      </w:r>
    </w:p>
    <w:p w14:paraId="2AF01F49" w14:textId="77777777" w:rsidR="00CA4D96" w:rsidRDefault="00CA4D96" w:rsidP="00CA4D96">
      <w:pPr>
        <w:rPr>
          <w:rFonts w:ascii="Arial" w:hAnsi="Arial" w:cs="Arial"/>
          <w:b/>
          <w:noProof/>
          <w:color w:val="FF0000"/>
          <w:lang w:eastAsia="nl-BE"/>
        </w:rPr>
      </w:pPr>
    </w:p>
    <w:p w14:paraId="2AF01F4A" w14:textId="77777777" w:rsidR="00CA4D96" w:rsidRPr="002D2A81" w:rsidRDefault="00CA4D96" w:rsidP="00CA4D96">
      <w:pPr>
        <w:rPr>
          <w:rFonts w:ascii="Arial" w:hAnsi="Arial" w:cs="Arial"/>
        </w:rPr>
      </w:pPr>
      <w:r>
        <w:rPr>
          <w:rFonts w:ascii="Arial" w:hAnsi="Arial" w:cs="Arial"/>
          <w:b/>
        </w:rPr>
        <w:t>Locatie dakantenne(s)</w:t>
      </w:r>
      <w:r w:rsidRPr="002D2A81">
        <w:rPr>
          <w:rFonts w:ascii="Arial" w:hAnsi="Arial" w:cs="Arial"/>
        </w:rPr>
        <w:t xml:space="preserve">: </w:t>
      </w:r>
    </w:p>
    <w:p w14:paraId="2AF01F4B" w14:textId="77777777" w:rsidR="00CA4D96" w:rsidRPr="00414F69" w:rsidRDefault="00CA4D96" w:rsidP="00CA4D96">
      <w:pPr>
        <w:pStyle w:val="Lijstalinea"/>
        <w:numPr>
          <w:ilvl w:val="0"/>
          <w:numId w:val="14"/>
        </w:numPr>
        <w:rPr>
          <w:rFonts w:ascii="Arial" w:hAnsi="Arial" w:cs="Arial"/>
          <w:color w:val="FF0000"/>
        </w:rPr>
      </w:pPr>
      <w:r w:rsidRPr="00414F69">
        <w:rPr>
          <w:rFonts w:ascii="Arial" w:hAnsi="Arial" w:cs="Arial"/>
          <w:color w:val="FF0000"/>
        </w:rPr>
        <w:t>Locatie = dak van de school ter hoogte van lokaal E 305 en E 304.</w:t>
      </w:r>
    </w:p>
    <w:p w14:paraId="2AF01F4C" w14:textId="77777777" w:rsidR="00CA4D96" w:rsidRPr="00414F69" w:rsidRDefault="00CA4D96" w:rsidP="00CA4D96">
      <w:pPr>
        <w:pStyle w:val="Lijstalinea"/>
        <w:rPr>
          <w:rFonts w:ascii="Arial" w:hAnsi="Arial" w:cs="Arial"/>
          <w:color w:val="FF0000"/>
        </w:rPr>
      </w:pPr>
      <w:r w:rsidRPr="00414F69">
        <w:rPr>
          <w:rFonts w:ascii="Arial" w:hAnsi="Arial" w:cs="Arial"/>
          <w:color w:val="FF0000"/>
        </w:rPr>
        <w:t>Toegangsluik dak via trapladder in lokaal E 305.</w:t>
      </w:r>
    </w:p>
    <w:p w14:paraId="2AF01F4D" w14:textId="77777777" w:rsidR="00CA4D96" w:rsidRDefault="00CA4D96" w:rsidP="00CA4D96">
      <w:pPr>
        <w:rPr>
          <w:rFonts w:ascii="Arial" w:hAnsi="Arial" w:cs="Arial"/>
          <w:b/>
          <w:color w:val="FF0000"/>
        </w:rPr>
      </w:pPr>
    </w:p>
    <w:p w14:paraId="2AF01F4E" w14:textId="77777777" w:rsidR="00CA4D96" w:rsidRDefault="00CA4D96" w:rsidP="00CA4D96">
      <w:pPr>
        <w:rPr>
          <w:rFonts w:ascii="Arial" w:hAnsi="Arial" w:cs="Arial"/>
          <w:b/>
          <w:color w:val="FF0000"/>
        </w:rPr>
      </w:pPr>
    </w:p>
    <w:p w14:paraId="2AF01F4F" w14:textId="77777777" w:rsidR="00CA4D96" w:rsidRPr="005E7379" w:rsidRDefault="00CA4D96" w:rsidP="00CA4D96">
      <w:pPr>
        <w:rPr>
          <w:rFonts w:ascii="Arial" w:hAnsi="Arial" w:cs="Arial"/>
          <w:b/>
        </w:rPr>
      </w:pPr>
      <w:r>
        <w:rPr>
          <w:rFonts w:ascii="Arial" w:hAnsi="Arial" w:cs="Arial"/>
          <w:b/>
        </w:rPr>
        <w:t>Waarschuwingsmeldingen</w:t>
      </w:r>
      <w:r w:rsidRPr="005E7379">
        <w:rPr>
          <w:rFonts w:ascii="Arial" w:hAnsi="Arial" w:cs="Arial"/>
          <w:b/>
        </w:rPr>
        <w:t>:</w:t>
      </w:r>
    </w:p>
    <w:p w14:paraId="2AF01F50" w14:textId="77777777" w:rsidR="00CA4D96" w:rsidRPr="005E7379" w:rsidRDefault="00CA4D96" w:rsidP="00CA4D96">
      <w:pPr>
        <w:rPr>
          <w:rFonts w:ascii="Arial" w:hAnsi="Arial" w:cs="Arial"/>
        </w:rPr>
      </w:pPr>
      <w:r>
        <w:rPr>
          <w:rFonts w:ascii="Arial" w:hAnsi="Arial" w:cs="Arial"/>
          <w:noProof/>
          <w:lang w:eastAsia="nl-BE"/>
        </w:rPr>
        <w:drawing>
          <wp:inline distT="0" distB="0" distL="0" distR="0" wp14:anchorId="2AF02476" wp14:editId="2AF02477">
            <wp:extent cx="5756910" cy="2385695"/>
            <wp:effectExtent l="0" t="0" r="0" b="0"/>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2385695"/>
                    </a:xfrm>
                    <a:prstGeom prst="rect">
                      <a:avLst/>
                    </a:prstGeom>
                    <a:noFill/>
                    <a:ln>
                      <a:noFill/>
                    </a:ln>
                  </pic:spPr>
                </pic:pic>
              </a:graphicData>
            </a:graphic>
          </wp:inline>
        </w:drawing>
      </w:r>
      <w:r w:rsidRPr="005E7379">
        <w:rPr>
          <w:rFonts w:ascii="Arial" w:hAnsi="Arial" w:cs="Arial"/>
        </w:rPr>
        <w:br w:type="page"/>
      </w:r>
    </w:p>
    <w:p w14:paraId="2AF01F51" w14:textId="77777777" w:rsidR="00CA4D96" w:rsidRDefault="00CA4D96" w:rsidP="00CA4D96">
      <w:pPr>
        <w:rPr>
          <w:rFonts w:ascii="Arial" w:hAnsi="Arial" w:cs="Arial"/>
          <w:b/>
        </w:rPr>
        <w:sectPr w:rsidR="00CA4D96">
          <w:headerReference w:type="default" r:id="rId37"/>
          <w:footerReference w:type="default" r:id="rId38"/>
          <w:pgSz w:w="11906" w:h="16838"/>
          <w:pgMar w:top="1417" w:right="1417" w:bottom="1417" w:left="1417" w:header="708" w:footer="708" w:gutter="0"/>
          <w:cols w:space="708"/>
          <w:docGrid w:linePitch="360"/>
        </w:sectPr>
      </w:pPr>
    </w:p>
    <w:p w14:paraId="2AF01F52" w14:textId="77777777" w:rsidR="00CA4D96" w:rsidRDefault="00414F69" w:rsidP="00414F69">
      <w:pPr>
        <w:pStyle w:val="Stijl3"/>
      </w:pPr>
      <w:r>
        <w:lastRenderedPageBreak/>
        <w:t>Veiligheidsinstructiekaart boormachine</w:t>
      </w:r>
    </w:p>
    <w:p w14:paraId="2AF01F53" w14:textId="77777777" w:rsidR="00CA4D96" w:rsidRDefault="00CA4D96" w:rsidP="00CA4D96">
      <w:pPr>
        <w:pStyle w:val="Stijl1"/>
        <w:numPr>
          <w:ilvl w:val="0"/>
          <w:numId w:val="0"/>
        </w:numPr>
        <w:ind w:left="426" w:hanging="426"/>
      </w:pPr>
    </w:p>
    <w:p w14:paraId="2AF01F54" w14:textId="77777777" w:rsidR="00CA4D96" w:rsidRDefault="00CA4D96" w:rsidP="00CA4D96">
      <w:pPr>
        <w:pStyle w:val="Stijl1"/>
        <w:numPr>
          <w:ilvl w:val="0"/>
          <w:numId w:val="0"/>
        </w:numPr>
        <w:ind w:left="426" w:hanging="426"/>
      </w:pPr>
    </w:p>
    <w:p w14:paraId="2AF01F55" w14:textId="77777777" w:rsidR="00CA4D96" w:rsidRDefault="00CA4D96" w:rsidP="00CA4D96">
      <w:pPr>
        <w:pStyle w:val="Stijl1"/>
        <w:numPr>
          <w:ilvl w:val="0"/>
          <w:numId w:val="0"/>
        </w:numPr>
        <w:ind w:left="426" w:hanging="426"/>
      </w:pPr>
    </w:p>
    <w:p w14:paraId="2AF01F56" w14:textId="77777777" w:rsidR="0040341B" w:rsidRDefault="0040341B" w:rsidP="00937B3C">
      <w:pPr>
        <w:rPr>
          <w:rFonts w:ascii="Arial" w:hAnsi="Arial" w:cs="Arial"/>
        </w:rPr>
      </w:pPr>
    </w:p>
    <w:p w14:paraId="2AF01F57" w14:textId="77777777" w:rsidR="0040341B" w:rsidRDefault="0040341B" w:rsidP="00937B3C">
      <w:pPr>
        <w:rPr>
          <w:rFonts w:ascii="Arial" w:hAnsi="Arial" w:cs="Arial"/>
        </w:rPr>
      </w:pPr>
    </w:p>
    <w:p w14:paraId="2AF01F58" w14:textId="77777777" w:rsidR="0040341B" w:rsidRDefault="0040341B" w:rsidP="00937B3C">
      <w:pPr>
        <w:rPr>
          <w:rFonts w:ascii="Arial" w:hAnsi="Arial" w:cs="Arial"/>
        </w:rPr>
      </w:pPr>
    </w:p>
    <w:p w14:paraId="2AF01F59" w14:textId="77777777" w:rsidR="0040341B" w:rsidRDefault="0040341B" w:rsidP="00937B3C">
      <w:pPr>
        <w:rPr>
          <w:rFonts w:ascii="Arial" w:hAnsi="Arial" w:cs="Arial"/>
        </w:rPr>
      </w:pPr>
    </w:p>
    <w:p w14:paraId="2AF01F5A" w14:textId="77777777" w:rsidR="00937B3C" w:rsidRPr="005E7379" w:rsidRDefault="00937B3C" w:rsidP="00937B3C">
      <w:pPr>
        <w:rPr>
          <w:rFonts w:ascii="Arial" w:hAnsi="Arial" w:cs="Arial"/>
        </w:rPr>
      </w:pPr>
      <w:r w:rsidRPr="005E7379">
        <w:rPr>
          <w:rFonts w:ascii="Arial" w:hAnsi="Arial" w:cs="Arial"/>
        </w:rPr>
        <w:br w:type="page"/>
      </w:r>
    </w:p>
    <w:p w14:paraId="2AF01F5B" w14:textId="77777777" w:rsidR="00937B3C" w:rsidRDefault="00937B3C" w:rsidP="00937B3C">
      <w:pPr>
        <w:rPr>
          <w:rFonts w:ascii="Arial" w:hAnsi="Arial" w:cs="Arial"/>
          <w:b/>
        </w:rPr>
        <w:sectPr w:rsidR="00937B3C">
          <w:headerReference w:type="default" r:id="rId39"/>
          <w:footerReference w:type="default" r:id="rId40"/>
          <w:pgSz w:w="11906" w:h="16838"/>
          <w:pgMar w:top="1417" w:right="1417" w:bottom="1417" w:left="1417" w:header="708" w:footer="708" w:gutter="0"/>
          <w:cols w:space="708"/>
          <w:docGrid w:linePitch="360"/>
        </w:sectPr>
      </w:pPr>
    </w:p>
    <w:p w14:paraId="2AF01F5C" w14:textId="77777777" w:rsidR="00AE4899" w:rsidRDefault="00AE4899" w:rsidP="00AE4899">
      <w:pPr>
        <w:rPr>
          <w:rFonts w:ascii="Arial" w:hAnsi="Arial" w:cs="Arial"/>
          <w:b/>
        </w:rPr>
      </w:pPr>
    </w:p>
    <w:p w14:paraId="2AF01F5D" w14:textId="77777777" w:rsidR="00E175C4" w:rsidRPr="00AE4899" w:rsidRDefault="00E175C4" w:rsidP="00AE4899">
      <w:pPr>
        <w:rPr>
          <w:rFonts w:ascii="Arial" w:hAnsi="Arial" w:cs="Arial"/>
          <w:b/>
        </w:rPr>
      </w:pPr>
    </w:p>
    <w:p w14:paraId="2AF01F5E" w14:textId="77777777" w:rsidR="007D320E" w:rsidRPr="00AE4899" w:rsidRDefault="006D21FE" w:rsidP="00991468">
      <w:pPr>
        <w:pStyle w:val="Stijl3"/>
      </w:pPr>
      <w:r w:rsidRPr="00AE4899">
        <w:t xml:space="preserve">Lijst van de bronnen die bronnen van elektromagnetische velden die in de school voorkomen. </w:t>
      </w:r>
    </w:p>
    <w:p w14:paraId="2AF01F5F" w14:textId="77777777" w:rsidR="00343F90" w:rsidRDefault="00343F90">
      <w:pPr>
        <w:rPr>
          <w:rFonts w:ascii="Arial" w:hAnsi="Arial" w:cs="Arial"/>
          <w:color w:val="808080" w:themeColor="background1" w:themeShade="80"/>
          <w:sz w:val="16"/>
          <w:szCs w:val="16"/>
        </w:rPr>
      </w:pPr>
    </w:p>
    <w:p w14:paraId="2AF01F60" w14:textId="77777777" w:rsidR="004F2295" w:rsidRPr="004F2295" w:rsidRDefault="004F2295" w:rsidP="004F2295">
      <w:pPr>
        <w:rPr>
          <w:rFonts w:ascii="Arial" w:hAnsi="Arial" w:cs="Arial"/>
          <w:color w:val="808080" w:themeColor="background1" w:themeShade="80"/>
        </w:rPr>
      </w:pPr>
    </w:p>
    <w:p w14:paraId="2AF01F61" w14:textId="77777777" w:rsidR="004F2295" w:rsidRDefault="004F2295" w:rsidP="00414F69">
      <w:pPr>
        <w:ind w:left="-993" w:firstLine="982"/>
        <w:rPr>
          <w:rFonts w:ascii="Arial" w:hAnsi="Arial" w:cs="Arial"/>
        </w:rPr>
      </w:pPr>
      <w:r w:rsidRPr="004F2295">
        <w:rPr>
          <w:rFonts w:ascii="Arial" w:hAnsi="Arial" w:cs="Arial"/>
        </w:rPr>
        <w:t xml:space="preserve">Weerhouden </w:t>
      </w:r>
      <w:r>
        <w:rPr>
          <w:rFonts w:ascii="Arial" w:hAnsi="Arial" w:cs="Arial"/>
        </w:rPr>
        <w:t xml:space="preserve">bronnen van </w:t>
      </w:r>
      <w:r w:rsidRPr="004F2295">
        <w:rPr>
          <w:rFonts w:ascii="Arial" w:hAnsi="Arial" w:cs="Arial"/>
        </w:rPr>
        <w:t>apparatuur of werplekken</w:t>
      </w:r>
      <w:r>
        <w:rPr>
          <w:rFonts w:ascii="Arial" w:hAnsi="Arial" w:cs="Arial"/>
        </w:rPr>
        <w:t xml:space="preserve"> uit onderstaande lijst</w:t>
      </w:r>
      <w:r w:rsidRPr="004F2295">
        <w:rPr>
          <w:rFonts w:ascii="Arial" w:hAnsi="Arial" w:cs="Arial"/>
        </w:rPr>
        <w:t>:</w:t>
      </w:r>
    </w:p>
    <w:p w14:paraId="2AF01F62" w14:textId="77777777" w:rsidR="00414F69" w:rsidRDefault="00414F69" w:rsidP="004F2295">
      <w:pPr>
        <w:ind w:left="-993"/>
        <w:rPr>
          <w:rFonts w:ascii="Arial" w:hAnsi="Arial" w:cs="Arial"/>
        </w:rPr>
      </w:pPr>
    </w:p>
    <w:tbl>
      <w:tblPr>
        <w:tblStyle w:val="Tabelraster"/>
        <w:tblW w:w="15735" w:type="dxa"/>
        <w:tblInd w:w="-998" w:type="dxa"/>
        <w:tblLayout w:type="fixed"/>
        <w:tblLook w:val="04A0" w:firstRow="1" w:lastRow="0" w:firstColumn="1" w:lastColumn="0" w:noHBand="0" w:noVBand="1"/>
      </w:tblPr>
      <w:tblGrid>
        <w:gridCol w:w="709"/>
        <w:gridCol w:w="4537"/>
        <w:gridCol w:w="1276"/>
        <w:gridCol w:w="1559"/>
        <w:gridCol w:w="1417"/>
        <w:gridCol w:w="1560"/>
        <w:gridCol w:w="4677"/>
      </w:tblGrid>
      <w:tr w:rsidR="00414F69" w:rsidRPr="00C42A49" w14:paraId="2AF01F68" w14:textId="77777777" w:rsidTr="00414F69">
        <w:tc>
          <w:tcPr>
            <w:tcW w:w="709" w:type="dxa"/>
            <w:shd w:val="clear" w:color="auto" w:fill="DAA600"/>
          </w:tcPr>
          <w:p w14:paraId="2AF01F63" w14:textId="77777777" w:rsidR="00414F69" w:rsidRPr="00662F62" w:rsidRDefault="00414F69" w:rsidP="00414F69">
            <w:pPr>
              <w:rPr>
                <w:rFonts w:ascii="Arial" w:hAnsi="Arial" w:cs="Arial"/>
                <w:b/>
                <w:color w:val="FFFFFF" w:themeColor="background1"/>
                <w:sz w:val="16"/>
                <w:szCs w:val="16"/>
              </w:rPr>
            </w:pPr>
          </w:p>
        </w:tc>
        <w:tc>
          <w:tcPr>
            <w:tcW w:w="4537" w:type="dxa"/>
            <w:shd w:val="clear" w:color="auto" w:fill="DAA600"/>
          </w:tcPr>
          <w:p w14:paraId="2AF01F64" w14:textId="77777777" w:rsidR="00414F69" w:rsidRPr="00662F62" w:rsidRDefault="00414F69" w:rsidP="00414F69">
            <w:pPr>
              <w:rPr>
                <w:rFonts w:ascii="Arial" w:hAnsi="Arial" w:cs="Arial"/>
                <w:b/>
                <w:color w:val="FFFFFF" w:themeColor="background1"/>
                <w:sz w:val="16"/>
                <w:szCs w:val="16"/>
              </w:rPr>
            </w:pPr>
            <w:r w:rsidRPr="00662F62">
              <w:rPr>
                <w:rFonts w:ascii="Arial" w:hAnsi="Arial" w:cs="Arial"/>
                <w:b/>
                <w:color w:val="FFFFFF" w:themeColor="background1"/>
                <w:sz w:val="16"/>
                <w:szCs w:val="16"/>
              </w:rPr>
              <w:t>Soort apparatuur of werkplek</w:t>
            </w:r>
          </w:p>
        </w:tc>
        <w:tc>
          <w:tcPr>
            <w:tcW w:w="4252" w:type="dxa"/>
            <w:gridSpan w:val="3"/>
            <w:shd w:val="clear" w:color="auto" w:fill="DAA600"/>
          </w:tcPr>
          <w:p w14:paraId="2AF01F65" w14:textId="77777777" w:rsidR="00414F69" w:rsidRPr="00662F62" w:rsidRDefault="00414F69" w:rsidP="00414F69">
            <w:pPr>
              <w:jc w:val="center"/>
              <w:rPr>
                <w:b/>
                <w:bCs/>
                <w:color w:val="FFFFFF" w:themeColor="background1"/>
                <w:sz w:val="16"/>
                <w:szCs w:val="16"/>
              </w:rPr>
            </w:pPr>
            <w:r w:rsidRPr="00662F62">
              <w:rPr>
                <w:b/>
                <w:bCs/>
                <w:color w:val="FFFFFF" w:themeColor="background1"/>
                <w:sz w:val="16"/>
                <w:szCs w:val="16"/>
              </w:rPr>
              <w:t>Beoordeling vereist voor</w:t>
            </w:r>
          </w:p>
        </w:tc>
        <w:tc>
          <w:tcPr>
            <w:tcW w:w="1560" w:type="dxa"/>
            <w:shd w:val="clear" w:color="auto" w:fill="DAA600"/>
          </w:tcPr>
          <w:p w14:paraId="2AF01F66" w14:textId="77777777" w:rsidR="00414F69" w:rsidRPr="00662F62" w:rsidRDefault="00414F69" w:rsidP="00414F69">
            <w:pPr>
              <w:jc w:val="center"/>
              <w:rPr>
                <w:b/>
                <w:bCs/>
                <w:color w:val="FFFFFF" w:themeColor="background1"/>
                <w:sz w:val="16"/>
                <w:szCs w:val="16"/>
              </w:rPr>
            </w:pPr>
          </w:p>
        </w:tc>
        <w:tc>
          <w:tcPr>
            <w:tcW w:w="4677" w:type="dxa"/>
            <w:shd w:val="clear" w:color="auto" w:fill="DAA600"/>
          </w:tcPr>
          <w:p w14:paraId="2AF01F67" w14:textId="77777777" w:rsidR="00414F69" w:rsidRPr="00662F62" w:rsidRDefault="00414F69" w:rsidP="00414F69">
            <w:pPr>
              <w:jc w:val="center"/>
              <w:rPr>
                <w:b/>
                <w:bCs/>
                <w:color w:val="FFFFFF" w:themeColor="background1"/>
                <w:sz w:val="16"/>
                <w:szCs w:val="16"/>
              </w:rPr>
            </w:pPr>
          </w:p>
        </w:tc>
      </w:tr>
      <w:tr w:rsidR="00414F69" w:rsidRPr="00C42A49" w14:paraId="2AF01F6E" w14:textId="77777777" w:rsidTr="00414F69">
        <w:trPr>
          <w:trHeight w:val="70"/>
        </w:trPr>
        <w:tc>
          <w:tcPr>
            <w:tcW w:w="709" w:type="dxa"/>
            <w:shd w:val="clear" w:color="auto" w:fill="DAA600"/>
          </w:tcPr>
          <w:p w14:paraId="2AF01F69" w14:textId="77777777" w:rsidR="00414F69" w:rsidRPr="00662F62" w:rsidRDefault="00414F69" w:rsidP="00414F69">
            <w:pPr>
              <w:rPr>
                <w:rFonts w:ascii="Arial" w:hAnsi="Arial" w:cs="Arial"/>
                <w:b/>
                <w:color w:val="FFFFFF" w:themeColor="background1"/>
                <w:sz w:val="4"/>
                <w:szCs w:val="4"/>
              </w:rPr>
            </w:pPr>
          </w:p>
        </w:tc>
        <w:tc>
          <w:tcPr>
            <w:tcW w:w="4537" w:type="dxa"/>
            <w:shd w:val="clear" w:color="auto" w:fill="DAA600"/>
          </w:tcPr>
          <w:p w14:paraId="2AF01F6A" w14:textId="77777777" w:rsidR="00414F69" w:rsidRPr="00662F62" w:rsidRDefault="00414F69" w:rsidP="00414F69">
            <w:pPr>
              <w:rPr>
                <w:rFonts w:ascii="Arial" w:hAnsi="Arial" w:cs="Arial"/>
                <w:b/>
                <w:color w:val="FFFFFF" w:themeColor="background1"/>
                <w:sz w:val="4"/>
                <w:szCs w:val="4"/>
              </w:rPr>
            </w:pPr>
          </w:p>
        </w:tc>
        <w:tc>
          <w:tcPr>
            <w:tcW w:w="4252" w:type="dxa"/>
            <w:gridSpan w:val="3"/>
            <w:shd w:val="clear" w:color="auto" w:fill="auto"/>
          </w:tcPr>
          <w:p w14:paraId="2AF01F6B" w14:textId="77777777" w:rsidR="00414F69" w:rsidRPr="006F0129" w:rsidRDefault="00414F69" w:rsidP="00414F69">
            <w:pPr>
              <w:jc w:val="center"/>
              <w:rPr>
                <w:b/>
                <w:bCs/>
                <w:color w:val="FFFFFF" w:themeColor="background1"/>
                <w:sz w:val="2"/>
                <w:szCs w:val="2"/>
              </w:rPr>
            </w:pPr>
          </w:p>
        </w:tc>
        <w:tc>
          <w:tcPr>
            <w:tcW w:w="1560" w:type="dxa"/>
            <w:shd w:val="clear" w:color="auto" w:fill="DAA600"/>
          </w:tcPr>
          <w:p w14:paraId="2AF01F6C" w14:textId="77777777" w:rsidR="00414F69" w:rsidRPr="00662F62" w:rsidRDefault="00414F69" w:rsidP="00414F69">
            <w:pPr>
              <w:jc w:val="center"/>
              <w:rPr>
                <w:b/>
                <w:bCs/>
                <w:color w:val="FFFFFF" w:themeColor="background1"/>
                <w:sz w:val="4"/>
                <w:szCs w:val="4"/>
              </w:rPr>
            </w:pPr>
          </w:p>
        </w:tc>
        <w:tc>
          <w:tcPr>
            <w:tcW w:w="4677" w:type="dxa"/>
            <w:shd w:val="clear" w:color="auto" w:fill="DAA600"/>
          </w:tcPr>
          <w:p w14:paraId="2AF01F6D" w14:textId="77777777" w:rsidR="00414F69" w:rsidRPr="00662F62" w:rsidRDefault="00414F69" w:rsidP="00414F69">
            <w:pPr>
              <w:jc w:val="center"/>
              <w:rPr>
                <w:b/>
                <w:bCs/>
                <w:color w:val="FFFFFF" w:themeColor="background1"/>
                <w:sz w:val="4"/>
                <w:szCs w:val="4"/>
              </w:rPr>
            </w:pPr>
          </w:p>
        </w:tc>
      </w:tr>
      <w:tr w:rsidR="00414F69" w:rsidRPr="00C42A49" w14:paraId="2AF01F88" w14:textId="77777777" w:rsidTr="00414F69">
        <w:tc>
          <w:tcPr>
            <w:tcW w:w="709" w:type="dxa"/>
            <w:shd w:val="clear" w:color="auto" w:fill="DAA600"/>
          </w:tcPr>
          <w:p w14:paraId="2AF01F6F" w14:textId="77777777" w:rsidR="00414F69" w:rsidRPr="00662F62" w:rsidRDefault="00414F69" w:rsidP="00414F69">
            <w:pPr>
              <w:jc w:val="center"/>
              <w:rPr>
                <w:rFonts w:ascii="Arial" w:hAnsi="Arial" w:cs="Arial"/>
                <w:color w:val="FFFFFF" w:themeColor="background1"/>
                <w:sz w:val="16"/>
                <w:szCs w:val="16"/>
              </w:rPr>
            </w:pPr>
          </w:p>
        </w:tc>
        <w:tc>
          <w:tcPr>
            <w:tcW w:w="4537" w:type="dxa"/>
            <w:shd w:val="clear" w:color="auto" w:fill="DAA600"/>
          </w:tcPr>
          <w:p w14:paraId="2AF01F70" w14:textId="77777777" w:rsidR="00414F69" w:rsidRPr="00662F62" w:rsidRDefault="00414F69" w:rsidP="00414F69">
            <w:pPr>
              <w:rPr>
                <w:rFonts w:ascii="Arial" w:hAnsi="Arial" w:cs="Arial"/>
                <w:color w:val="FFFFFF" w:themeColor="background1"/>
                <w:sz w:val="16"/>
                <w:szCs w:val="16"/>
              </w:rPr>
            </w:pPr>
          </w:p>
        </w:tc>
        <w:tc>
          <w:tcPr>
            <w:tcW w:w="1276" w:type="dxa"/>
            <w:shd w:val="clear" w:color="auto" w:fill="DAA600"/>
          </w:tcPr>
          <w:p w14:paraId="2AF01F71" w14:textId="77777777" w:rsidR="00414F69" w:rsidRPr="00662F62" w:rsidRDefault="00414F69" w:rsidP="00414F69">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Werknemers</w:t>
            </w:r>
          </w:p>
          <w:p w14:paraId="2AF01F72" w14:textId="77777777" w:rsidR="00414F69" w:rsidRPr="00662F62" w:rsidRDefault="00414F69" w:rsidP="00414F69">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zonder</w:t>
            </w:r>
          </w:p>
          <w:p w14:paraId="2AF01F73" w14:textId="77777777" w:rsidR="00414F69" w:rsidRPr="00662F62" w:rsidRDefault="00414F69" w:rsidP="00414F69">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verhoogd</w:t>
            </w:r>
          </w:p>
          <w:p w14:paraId="2AF01F74" w14:textId="77777777" w:rsidR="00414F69" w:rsidRPr="00662F62" w:rsidRDefault="00414F69" w:rsidP="00414F69">
            <w:pPr>
              <w:jc w:val="center"/>
              <w:rPr>
                <w:b/>
                <w:bCs/>
                <w:color w:val="FFFFFF" w:themeColor="background1"/>
                <w:sz w:val="16"/>
                <w:szCs w:val="16"/>
              </w:rPr>
            </w:pPr>
            <w:r w:rsidRPr="00662F62">
              <w:rPr>
                <w:rFonts w:ascii="Arial" w:hAnsi="Arial" w:cs="Arial"/>
                <w:b/>
                <w:color w:val="FFFFFF" w:themeColor="background1"/>
                <w:sz w:val="16"/>
                <w:szCs w:val="16"/>
              </w:rPr>
              <w:t>risico*</w:t>
            </w:r>
          </w:p>
          <w:p w14:paraId="2AF01F75" w14:textId="77777777" w:rsidR="00414F69" w:rsidRPr="00662F62" w:rsidRDefault="00414F69" w:rsidP="00414F69">
            <w:pPr>
              <w:jc w:val="center"/>
              <w:rPr>
                <w:b/>
                <w:bCs/>
                <w:color w:val="FFFFFF" w:themeColor="background1"/>
                <w:sz w:val="16"/>
                <w:szCs w:val="16"/>
              </w:rPr>
            </w:pPr>
          </w:p>
          <w:p w14:paraId="2AF01F76" w14:textId="77777777" w:rsidR="00414F69" w:rsidRPr="00662F62" w:rsidRDefault="00414F69" w:rsidP="00414F69">
            <w:pPr>
              <w:jc w:val="center"/>
              <w:rPr>
                <w:b/>
                <w:bCs/>
                <w:color w:val="FFFFFF" w:themeColor="background1"/>
                <w:sz w:val="16"/>
                <w:szCs w:val="16"/>
              </w:rPr>
            </w:pPr>
          </w:p>
          <w:p w14:paraId="2AF01F77" w14:textId="77777777" w:rsidR="00414F69" w:rsidRPr="00662F62" w:rsidRDefault="00414F69" w:rsidP="00414F69">
            <w:pPr>
              <w:jc w:val="center"/>
              <w:rPr>
                <w:b/>
                <w:bCs/>
                <w:color w:val="FFFFFF" w:themeColor="background1"/>
                <w:sz w:val="16"/>
                <w:szCs w:val="16"/>
              </w:rPr>
            </w:pPr>
            <w:r w:rsidRPr="00662F62">
              <w:rPr>
                <w:b/>
                <w:bCs/>
                <w:color w:val="FFFFFF" w:themeColor="background1"/>
                <w:sz w:val="16"/>
                <w:szCs w:val="16"/>
              </w:rPr>
              <w:t>(1)</w:t>
            </w:r>
          </w:p>
        </w:tc>
        <w:tc>
          <w:tcPr>
            <w:tcW w:w="1559" w:type="dxa"/>
            <w:shd w:val="clear" w:color="auto" w:fill="DAA600"/>
          </w:tcPr>
          <w:p w14:paraId="2AF01F78" w14:textId="77777777" w:rsidR="00414F69" w:rsidRPr="00662F62" w:rsidRDefault="00414F69" w:rsidP="00414F69">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Werknemers</w:t>
            </w:r>
          </w:p>
          <w:p w14:paraId="2AF01F79" w14:textId="77777777" w:rsidR="00414F69" w:rsidRPr="00662F62" w:rsidRDefault="00414F69" w:rsidP="00414F69">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met een</w:t>
            </w:r>
          </w:p>
          <w:p w14:paraId="2AF01F7A" w14:textId="77777777" w:rsidR="00414F69" w:rsidRPr="00662F62" w:rsidRDefault="00414F69" w:rsidP="00414F69">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verhoogd risico</w:t>
            </w:r>
          </w:p>
          <w:p w14:paraId="2AF01F7B" w14:textId="77777777" w:rsidR="00414F69" w:rsidRPr="00662F62" w:rsidRDefault="00414F69" w:rsidP="00414F69">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(uitgezonderd</w:t>
            </w:r>
          </w:p>
          <w:p w14:paraId="2AF01F7C" w14:textId="77777777" w:rsidR="00414F69" w:rsidRPr="00662F62" w:rsidRDefault="00414F69" w:rsidP="00414F69">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die met actieve</w:t>
            </w:r>
          </w:p>
          <w:p w14:paraId="2AF01F7D" w14:textId="77777777" w:rsidR="00414F69" w:rsidRPr="00662F62" w:rsidRDefault="00414F69" w:rsidP="00414F69">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implantaten)**</w:t>
            </w:r>
          </w:p>
          <w:p w14:paraId="2AF01F7E" w14:textId="77777777" w:rsidR="00414F69" w:rsidRPr="00662F62" w:rsidRDefault="00414F69" w:rsidP="00414F69">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(2)</w:t>
            </w:r>
          </w:p>
        </w:tc>
        <w:tc>
          <w:tcPr>
            <w:tcW w:w="1417" w:type="dxa"/>
            <w:shd w:val="clear" w:color="auto" w:fill="DAA600"/>
          </w:tcPr>
          <w:p w14:paraId="2AF01F7F" w14:textId="77777777" w:rsidR="00414F69" w:rsidRPr="00662F62" w:rsidRDefault="00414F69" w:rsidP="00414F69">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Werknemers</w:t>
            </w:r>
          </w:p>
          <w:p w14:paraId="2AF01F80" w14:textId="77777777" w:rsidR="00414F69" w:rsidRPr="00662F62" w:rsidRDefault="00414F69" w:rsidP="00414F69">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met actieve</w:t>
            </w:r>
          </w:p>
          <w:p w14:paraId="2AF01F81" w14:textId="77777777" w:rsidR="00414F69" w:rsidRPr="00662F62" w:rsidRDefault="00414F69" w:rsidP="00414F69">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implantaten***</w:t>
            </w:r>
          </w:p>
          <w:p w14:paraId="2AF01F82" w14:textId="77777777" w:rsidR="00414F69" w:rsidRPr="00662F62" w:rsidRDefault="00414F69" w:rsidP="00414F69">
            <w:pPr>
              <w:jc w:val="center"/>
              <w:rPr>
                <w:rFonts w:ascii="Arial" w:hAnsi="Arial" w:cs="Arial"/>
                <w:b/>
                <w:color w:val="FFFFFF" w:themeColor="background1"/>
                <w:sz w:val="16"/>
                <w:szCs w:val="16"/>
              </w:rPr>
            </w:pPr>
          </w:p>
          <w:p w14:paraId="2AF01F83" w14:textId="77777777" w:rsidR="00414F69" w:rsidRPr="00662F62" w:rsidRDefault="00414F69" w:rsidP="00414F69">
            <w:pPr>
              <w:jc w:val="center"/>
              <w:rPr>
                <w:rFonts w:ascii="Arial" w:hAnsi="Arial" w:cs="Arial"/>
                <w:b/>
                <w:color w:val="FFFFFF" w:themeColor="background1"/>
                <w:sz w:val="16"/>
                <w:szCs w:val="16"/>
              </w:rPr>
            </w:pPr>
          </w:p>
          <w:p w14:paraId="2AF01F84" w14:textId="77777777" w:rsidR="00414F69" w:rsidRPr="00662F62" w:rsidRDefault="00414F69" w:rsidP="00414F69">
            <w:pPr>
              <w:jc w:val="center"/>
              <w:rPr>
                <w:rFonts w:ascii="Arial" w:hAnsi="Arial" w:cs="Arial"/>
                <w:b/>
                <w:color w:val="FFFFFF" w:themeColor="background1"/>
                <w:sz w:val="16"/>
                <w:szCs w:val="16"/>
              </w:rPr>
            </w:pPr>
          </w:p>
          <w:p w14:paraId="2AF01F85" w14:textId="77777777" w:rsidR="00414F69" w:rsidRPr="00662F62" w:rsidRDefault="00414F69" w:rsidP="00414F69">
            <w:pPr>
              <w:jc w:val="center"/>
              <w:rPr>
                <w:rFonts w:ascii="Arial" w:hAnsi="Arial" w:cs="Arial"/>
                <w:b/>
                <w:color w:val="FFFFFF" w:themeColor="background1"/>
                <w:sz w:val="16"/>
                <w:szCs w:val="16"/>
              </w:rPr>
            </w:pPr>
            <w:r w:rsidRPr="00662F62">
              <w:rPr>
                <w:rFonts w:ascii="Arial" w:hAnsi="Arial" w:cs="Arial"/>
                <w:b/>
                <w:color w:val="FFFFFF" w:themeColor="background1"/>
                <w:sz w:val="16"/>
                <w:szCs w:val="16"/>
              </w:rPr>
              <w:t>(3)</w:t>
            </w:r>
          </w:p>
        </w:tc>
        <w:tc>
          <w:tcPr>
            <w:tcW w:w="1560" w:type="dxa"/>
            <w:shd w:val="clear" w:color="auto" w:fill="DAA600"/>
          </w:tcPr>
          <w:p w14:paraId="2AF01F86" w14:textId="77777777" w:rsidR="00414F69" w:rsidRPr="00662F62" w:rsidRDefault="00414F69" w:rsidP="00414F69">
            <w:pPr>
              <w:jc w:val="center"/>
              <w:rPr>
                <w:rFonts w:ascii="Arial" w:hAnsi="Arial" w:cs="Arial"/>
                <w:b/>
                <w:color w:val="FFFFFF" w:themeColor="background1"/>
                <w:sz w:val="16"/>
                <w:szCs w:val="16"/>
              </w:rPr>
            </w:pPr>
            <w:r>
              <w:rPr>
                <w:rFonts w:ascii="Arial" w:hAnsi="Arial" w:cs="Arial"/>
                <w:b/>
                <w:color w:val="FFFFFF" w:themeColor="background1"/>
                <w:sz w:val="16"/>
                <w:szCs w:val="16"/>
              </w:rPr>
              <w:t>Nummering + omschrijving apparatuur of werkplek (*)</w:t>
            </w:r>
          </w:p>
        </w:tc>
        <w:tc>
          <w:tcPr>
            <w:tcW w:w="4677" w:type="dxa"/>
            <w:shd w:val="clear" w:color="auto" w:fill="DAA600"/>
          </w:tcPr>
          <w:p w14:paraId="2AF01F87" w14:textId="77777777" w:rsidR="00414F69" w:rsidRDefault="00414F69" w:rsidP="00414F69">
            <w:pPr>
              <w:jc w:val="center"/>
              <w:rPr>
                <w:rFonts w:ascii="Arial" w:hAnsi="Arial" w:cs="Arial"/>
                <w:b/>
                <w:color w:val="FFFFFF" w:themeColor="background1"/>
                <w:sz w:val="16"/>
                <w:szCs w:val="16"/>
              </w:rPr>
            </w:pPr>
            <w:r>
              <w:rPr>
                <w:rFonts w:ascii="Arial" w:hAnsi="Arial" w:cs="Arial"/>
                <w:b/>
                <w:color w:val="FFFFFF" w:themeColor="background1"/>
                <w:sz w:val="16"/>
                <w:szCs w:val="16"/>
              </w:rPr>
              <w:t>Preventiemaatregelen</w:t>
            </w:r>
          </w:p>
        </w:tc>
      </w:tr>
      <w:tr w:rsidR="00414F69" w:rsidRPr="00C42A49" w14:paraId="2AF01F90" w14:textId="77777777" w:rsidTr="00414F69">
        <w:tc>
          <w:tcPr>
            <w:tcW w:w="709" w:type="dxa"/>
          </w:tcPr>
          <w:p w14:paraId="2AF01F89" w14:textId="77777777" w:rsidR="00414F69" w:rsidRPr="00C42A49" w:rsidRDefault="00414F69" w:rsidP="00414F69">
            <w:pPr>
              <w:jc w:val="center"/>
              <w:rPr>
                <w:sz w:val="6"/>
                <w:szCs w:val="6"/>
              </w:rPr>
            </w:pPr>
          </w:p>
        </w:tc>
        <w:tc>
          <w:tcPr>
            <w:tcW w:w="4537" w:type="dxa"/>
          </w:tcPr>
          <w:p w14:paraId="2AF01F8A" w14:textId="77777777" w:rsidR="00414F69" w:rsidRPr="00C42A49" w:rsidRDefault="00414F69" w:rsidP="00414F69">
            <w:pPr>
              <w:rPr>
                <w:sz w:val="6"/>
                <w:szCs w:val="6"/>
              </w:rPr>
            </w:pPr>
          </w:p>
        </w:tc>
        <w:tc>
          <w:tcPr>
            <w:tcW w:w="1276" w:type="dxa"/>
          </w:tcPr>
          <w:p w14:paraId="2AF01F8B" w14:textId="77777777" w:rsidR="00414F69" w:rsidRPr="00C42A49" w:rsidRDefault="00414F69" w:rsidP="00414F69">
            <w:pPr>
              <w:jc w:val="center"/>
              <w:rPr>
                <w:rFonts w:ascii="Arial" w:hAnsi="Arial" w:cs="Arial"/>
                <w:sz w:val="6"/>
                <w:szCs w:val="6"/>
              </w:rPr>
            </w:pPr>
          </w:p>
        </w:tc>
        <w:tc>
          <w:tcPr>
            <w:tcW w:w="1559" w:type="dxa"/>
          </w:tcPr>
          <w:p w14:paraId="2AF01F8C" w14:textId="77777777" w:rsidR="00414F69" w:rsidRPr="00C42A49" w:rsidRDefault="00414F69" w:rsidP="00414F69">
            <w:pPr>
              <w:jc w:val="center"/>
              <w:rPr>
                <w:rFonts w:ascii="Arial" w:hAnsi="Arial" w:cs="Arial"/>
                <w:sz w:val="6"/>
                <w:szCs w:val="6"/>
              </w:rPr>
            </w:pPr>
          </w:p>
        </w:tc>
        <w:tc>
          <w:tcPr>
            <w:tcW w:w="1417" w:type="dxa"/>
          </w:tcPr>
          <w:p w14:paraId="2AF01F8D" w14:textId="77777777" w:rsidR="00414F69" w:rsidRPr="00C42A49" w:rsidRDefault="00414F69" w:rsidP="00414F69">
            <w:pPr>
              <w:jc w:val="center"/>
              <w:rPr>
                <w:rFonts w:ascii="Arial" w:hAnsi="Arial" w:cs="Arial"/>
                <w:sz w:val="6"/>
                <w:szCs w:val="6"/>
              </w:rPr>
            </w:pPr>
          </w:p>
        </w:tc>
        <w:tc>
          <w:tcPr>
            <w:tcW w:w="1560" w:type="dxa"/>
          </w:tcPr>
          <w:p w14:paraId="2AF01F8E" w14:textId="77777777" w:rsidR="00414F69" w:rsidRPr="00C42A49" w:rsidRDefault="00414F69" w:rsidP="00414F69">
            <w:pPr>
              <w:jc w:val="center"/>
              <w:rPr>
                <w:rFonts w:ascii="Arial" w:hAnsi="Arial" w:cs="Arial"/>
                <w:sz w:val="6"/>
                <w:szCs w:val="6"/>
              </w:rPr>
            </w:pPr>
          </w:p>
        </w:tc>
        <w:tc>
          <w:tcPr>
            <w:tcW w:w="4677" w:type="dxa"/>
          </w:tcPr>
          <w:p w14:paraId="2AF01F8F" w14:textId="77777777" w:rsidR="00414F69" w:rsidRPr="00C42A49" w:rsidRDefault="00414F69" w:rsidP="00414F69">
            <w:pPr>
              <w:jc w:val="center"/>
              <w:rPr>
                <w:rFonts w:ascii="Arial" w:hAnsi="Arial" w:cs="Arial"/>
                <w:sz w:val="6"/>
                <w:szCs w:val="6"/>
              </w:rPr>
            </w:pPr>
          </w:p>
        </w:tc>
      </w:tr>
      <w:tr w:rsidR="00414F69" w:rsidRPr="00C42A49" w14:paraId="2AF01F98" w14:textId="77777777" w:rsidTr="00414F69">
        <w:tc>
          <w:tcPr>
            <w:tcW w:w="709" w:type="dxa"/>
            <w:shd w:val="clear" w:color="auto" w:fill="DAA600"/>
          </w:tcPr>
          <w:p w14:paraId="2AF01F91" w14:textId="77777777" w:rsidR="00414F69" w:rsidRPr="00662F62" w:rsidRDefault="00414F69" w:rsidP="00414F69">
            <w:pPr>
              <w:jc w:val="center"/>
              <w:rPr>
                <w:color w:val="FFFFFF" w:themeColor="background1"/>
                <w:sz w:val="16"/>
                <w:szCs w:val="16"/>
              </w:rPr>
            </w:pPr>
            <w:r>
              <w:rPr>
                <w:color w:val="FFFFFF" w:themeColor="background1"/>
                <w:sz w:val="16"/>
                <w:szCs w:val="16"/>
              </w:rPr>
              <w:t>1</w:t>
            </w:r>
          </w:p>
        </w:tc>
        <w:tc>
          <w:tcPr>
            <w:tcW w:w="4537" w:type="dxa"/>
            <w:shd w:val="clear" w:color="auto" w:fill="DAA600"/>
            <w:vAlign w:val="center"/>
          </w:tcPr>
          <w:p w14:paraId="2AF01F92" w14:textId="77777777" w:rsidR="00414F69" w:rsidRPr="00662F62" w:rsidRDefault="00414F69" w:rsidP="00414F69">
            <w:pPr>
              <w:rPr>
                <w:color w:val="FFFFFF" w:themeColor="background1"/>
                <w:sz w:val="16"/>
                <w:szCs w:val="16"/>
              </w:rPr>
            </w:pPr>
            <w:r w:rsidRPr="00662F62">
              <w:rPr>
                <w:color w:val="FFFFFF" w:themeColor="background1"/>
                <w:sz w:val="16"/>
                <w:szCs w:val="16"/>
              </w:rPr>
              <w:t>Draadloze communicatie</w:t>
            </w:r>
          </w:p>
        </w:tc>
        <w:tc>
          <w:tcPr>
            <w:tcW w:w="1276" w:type="dxa"/>
            <w:shd w:val="clear" w:color="auto" w:fill="DAA600"/>
            <w:vAlign w:val="center"/>
          </w:tcPr>
          <w:p w14:paraId="2AF01F93" w14:textId="77777777" w:rsidR="00414F69" w:rsidRPr="00662F62" w:rsidRDefault="00414F69" w:rsidP="00414F69">
            <w:pPr>
              <w:jc w:val="center"/>
              <w:rPr>
                <w:rFonts w:ascii="Arial" w:hAnsi="Arial" w:cs="Arial"/>
                <w:color w:val="FFFFFF" w:themeColor="background1"/>
                <w:sz w:val="16"/>
                <w:szCs w:val="16"/>
              </w:rPr>
            </w:pPr>
          </w:p>
        </w:tc>
        <w:tc>
          <w:tcPr>
            <w:tcW w:w="1559" w:type="dxa"/>
            <w:shd w:val="clear" w:color="auto" w:fill="DAA600"/>
            <w:vAlign w:val="center"/>
          </w:tcPr>
          <w:p w14:paraId="2AF01F94" w14:textId="77777777" w:rsidR="00414F69" w:rsidRPr="00C42A49" w:rsidRDefault="00414F69" w:rsidP="00414F69">
            <w:pPr>
              <w:jc w:val="center"/>
              <w:rPr>
                <w:rFonts w:ascii="Arial" w:hAnsi="Arial" w:cs="Arial"/>
                <w:sz w:val="16"/>
                <w:szCs w:val="16"/>
              </w:rPr>
            </w:pPr>
          </w:p>
        </w:tc>
        <w:tc>
          <w:tcPr>
            <w:tcW w:w="1417" w:type="dxa"/>
            <w:shd w:val="clear" w:color="auto" w:fill="DAA600"/>
            <w:vAlign w:val="center"/>
          </w:tcPr>
          <w:p w14:paraId="2AF01F95" w14:textId="77777777" w:rsidR="00414F69" w:rsidRPr="00C42A49" w:rsidRDefault="00414F69" w:rsidP="00414F69">
            <w:pPr>
              <w:jc w:val="center"/>
              <w:rPr>
                <w:rFonts w:ascii="Arial" w:hAnsi="Arial" w:cs="Arial"/>
                <w:sz w:val="16"/>
                <w:szCs w:val="16"/>
              </w:rPr>
            </w:pPr>
          </w:p>
        </w:tc>
        <w:tc>
          <w:tcPr>
            <w:tcW w:w="1560" w:type="dxa"/>
            <w:shd w:val="clear" w:color="auto" w:fill="DAA600"/>
          </w:tcPr>
          <w:p w14:paraId="2AF01F96" w14:textId="77777777" w:rsidR="00414F69" w:rsidRPr="00C42A49" w:rsidRDefault="00414F69" w:rsidP="00414F69">
            <w:pPr>
              <w:jc w:val="center"/>
              <w:rPr>
                <w:rFonts w:ascii="Arial" w:hAnsi="Arial" w:cs="Arial"/>
                <w:sz w:val="16"/>
                <w:szCs w:val="16"/>
              </w:rPr>
            </w:pPr>
          </w:p>
        </w:tc>
        <w:tc>
          <w:tcPr>
            <w:tcW w:w="4677" w:type="dxa"/>
            <w:shd w:val="clear" w:color="auto" w:fill="DAA600"/>
          </w:tcPr>
          <w:p w14:paraId="2AF01F97" w14:textId="77777777" w:rsidR="00414F69" w:rsidRPr="00C42A49" w:rsidRDefault="00414F69" w:rsidP="00414F69">
            <w:pPr>
              <w:jc w:val="center"/>
              <w:rPr>
                <w:rFonts w:ascii="Arial" w:hAnsi="Arial" w:cs="Arial"/>
                <w:sz w:val="16"/>
                <w:szCs w:val="16"/>
              </w:rPr>
            </w:pPr>
          </w:p>
        </w:tc>
      </w:tr>
      <w:tr w:rsidR="00414F69" w:rsidRPr="00C42A49" w14:paraId="2AF01FA0" w14:textId="77777777" w:rsidTr="00414F69">
        <w:tc>
          <w:tcPr>
            <w:tcW w:w="709" w:type="dxa"/>
            <w:shd w:val="clear" w:color="auto" w:fill="DAA600"/>
          </w:tcPr>
          <w:p w14:paraId="2AF01F99" w14:textId="77777777" w:rsidR="00414F69" w:rsidRPr="00662F62" w:rsidRDefault="00414F69" w:rsidP="00414F69">
            <w:pPr>
              <w:jc w:val="center"/>
              <w:rPr>
                <w:rFonts w:ascii="Arial" w:hAnsi="Arial" w:cs="Arial"/>
                <w:b/>
                <w:color w:val="FFFFFF" w:themeColor="background1"/>
                <w:sz w:val="16"/>
                <w:szCs w:val="16"/>
              </w:rPr>
            </w:pPr>
            <w:r>
              <w:rPr>
                <w:rFonts w:ascii="Arial" w:hAnsi="Arial" w:cs="Arial"/>
                <w:b/>
                <w:color w:val="FFFFFF" w:themeColor="background1"/>
                <w:sz w:val="16"/>
                <w:szCs w:val="16"/>
              </w:rPr>
              <w:t>2</w:t>
            </w:r>
          </w:p>
        </w:tc>
        <w:tc>
          <w:tcPr>
            <w:tcW w:w="4537" w:type="dxa"/>
            <w:shd w:val="clear" w:color="auto" w:fill="DAA600"/>
            <w:vAlign w:val="center"/>
          </w:tcPr>
          <w:p w14:paraId="2AF01F9A" w14:textId="77777777" w:rsidR="00414F69" w:rsidRPr="00662F62" w:rsidRDefault="00414F69" w:rsidP="00414F69">
            <w:pPr>
              <w:rPr>
                <w:rFonts w:ascii="Arial" w:hAnsi="Arial" w:cs="Arial"/>
                <w:b/>
                <w:color w:val="FFFFFF" w:themeColor="background1"/>
                <w:sz w:val="16"/>
                <w:szCs w:val="16"/>
              </w:rPr>
            </w:pPr>
            <w:r w:rsidRPr="00662F62">
              <w:rPr>
                <w:rFonts w:ascii="Arial" w:hAnsi="Arial" w:cs="Arial"/>
                <w:b/>
                <w:color w:val="FFFFFF" w:themeColor="background1"/>
                <w:sz w:val="16"/>
                <w:szCs w:val="16"/>
              </w:rPr>
              <w:t>Kantoor</w:t>
            </w:r>
          </w:p>
        </w:tc>
        <w:tc>
          <w:tcPr>
            <w:tcW w:w="1276" w:type="dxa"/>
            <w:shd w:val="clear" w:color="auto" w:fill="DAA600"/>
            <w:vAlign w:val="center"/>
          </w:tcPr>
          <w:p w14:paraId="2AF01F9B" w14:textId="77777777" w:rsidR="00414F69" w:rsidRPr="00C42A49" w:rsidRDefault="00414F69" w:rsidP="00414F69">
            <w:pPr>
              <w:jc w:val="center"/>
              <w:rPr>
                <w:rFonts w:ascii="Arial" w:hAnsi="Arial" w:cs="Arial"/>
                <w:sz w:val="16"/>
                <w:szCs w:val="16"/>
              </w:rPr>
            </w:pPr>
          </w:p>
        </w:tc>
        <w:tc>
          <w:tcPr>
            <w:tcW w:w="1559" w:type="dxa"/>
            <w:shd w:val="clear" w:color="auto" w:fill="DAA600"/>
            <w:vAlign w:val="center"/>
          </w:tcPr>
          <w:p w14:paraId="2AF01F9C" w14:textId="77777777" w:rsidR="00414F69" w:rsidRPr="00C42A49" w:rsidRDefault="00414F69" w:rsidP="00414F69">
            <w:pPr>
              <w:jc w:val="center"/>
              <w:rPr>
                <w:rFonts w:ascii="Arial" w:hAnsi="Arial" w:cs="Arial"/>
                <w:sz w:val="16"/>
                <w:szCs w:val="16"/>
              </w:rPr>
            </w:pPr>
          </w:p>
        </w:tc>
        <w:tc>
          <w:tcPr>
            <w:tcW w:w="1417" w:type="dxa"/>
            <w:shd w:val="clear" w:color="auto" w:fill="DAA600"/>
            <w:vAlign w:val="center"/>
          </w:tcPr>
          <w:p w14:paraId="2AF01F9D" w14:textId="77777777" w:rsidR="00414F69" w:rsidRPr="00C42A49" w:rsidRDefault="00414F69" w:rsidP="00414F69">
            <w:pPr>
              <w:jc w:val="center"/>
              <w:rPr>
                <w:rFonts w:ascii="Arial" w:hAnsi="Arial" w:cs="Arial"/>
                <w:sz w:val="16"/>
                <w:szCs w:val="16"/>
              </w:rPr>
            </w:pPr>
          </w:p>
        </w:tc>
        <w:tc>
          <w:tcPr>
            <w:tcW w:w="1560" w:type="dxa"/>
            <w:shd w:val="clear" w:color="auto" w:fill="DAA600"/>
          </w:tcPr>
          <w:p w14:paraId="2AF01F9E" w14:textId="77777777" w:rsidR="00414F69" w:rsidRPr="00C42A49" w:rsidRDefault="00414F69" w:rsidP="00414F69">
            <w:pPr>
              <w:jc w:val="center"/>
              <w:rPr>
                <w:rFonts w:ascii="Arial" w:hAnsi="Arial" w:cs="Arial"/>
                <w:sz w:val="16"/>
                <w:szCs w:val="16"/>
              </w:rPr>
            </w:pPr>
          </w:p>
        </w:tc>
        <w:tc>
          <w:tcPr>
            <w:tcW w:w="4677" w:type="dxa"/>
            <w:shd w:val="clear" w:color="auto" w:fill="DAA600"/>
          </w:tcPr>
          <w:p w14:paraId="2AF01F9F" w14:textId="77777777" w:rsidR="00414F69" w:rsidRPr="00C42A49" w:rsidRDefault="00414F69" w:rsidP="00414F69">
            <w:pPr>
              <w:jc w:val="center"/>
              <w:rPr>
                <w:rFonts w:ascii="Arial" w:hAnsi="Arial" w:cs="Arial"/>
                <w:sz w:val="16"/>
                <w:szCs w:val="16"/>
              </w:rPr>
            </w:pPr>
          </w:p>
        </w:tc>
      </w:tr>
      <w:tr w:rsidR="00414F69" w:rsidRPr="00C42A49" w14:paraId="2AF01FA8" w14:textId="77777777" w:rsidTr="00414F69">
        <w:tc>
          <w:tcPr>
            <w:tcW w:w="709" w:type="dxa"/>
            <w:shd w:val="clear" w:color="auto" w:fill="DAA600"/>
          </w:tcPr>
          <w:p w14:paraId="2AF01FA1" w14:textId="77777777" w:rsidR="00414F69" w:rsidRPr="00662F62" w:rsidRDefault="00414F69" w:rsidP="00414F69">
            <w:pPr>
              <w:jc w:val="center"/>
              <w:rPr>
                <w:rFonts w:ascii="Arial" w:hAnsi="Arial" w:cs="Arial"/>
                <w:b/>
                <w:color w:val="FFFFFF" w:themeColor="background1"/>
                <w:sz w:val="16"/>
                <w:szCs w:val="16"/>
              </w:rPr>
            </w:pPr>
            <w:r>
              <w:rPr>
                <w:rFonts w:ascii="Arial" w:hAnsi="Arial" w:cs="Arial"/>
                <w:b/>
                <w:color w:val="FFFFFF" w:themeColor="background1"/>
                <w:sz w:val="16"/>
                <w:szCs w:val="16"/>
              </w:rPr>
              <w:t>3</w:t>
            </w:r>
          </w:p>
        </w:tc>
        <w:tc>
          <w:tcPr>
            <w:tcW w:w="4537" w:type="dxa"/>
            <w:shd w:val="clear" w:color="auto" w:fill="DAA600"/>
            <w:vAlign w:val="center"/>
          </w:tcPr>
          <w:p w14:paraId="2AF01FA2" w14:textId="77777777" w:rsidR="00414F69" w:rsidRPr="00662F62" w:rsidRDefault="00414F69" w:rsidP="00414F69">
            <w:pPr>
              <w:rPr>
                <w:rFonts w:ascii="Arial" w:hAnsi="Arial" w:cs="Arial"/>
                <w:b/>
                <w:color w:val="FFFFFF" w:themeColor="background1"/>
                <w:sz w:val="16"/>
                <w:szCs w:val="16"/>
              </w:rPr>
            </w:pPr>
            <w:r w:rsidRPr="00662F62">
              <w:rPr>
                <w:rFonts w:ascii="Arial" w:hAnsi="Arial" w:cs="Arial"/>
                <w:b/>
                <w:color w:val="FFFFFF" w:themeColor="background1"/>
                <w:sz w:val="16"/>
                <w:szCs w:val="16"/>
              </w:rPr>
              <w:t>Infrastructuur (gebouwen en terreinen)</w:t>
            </w:r>
          </w:p>
        </w:tc>
        <w:tc>
          <w:tcPr>
            <w:tcW w:w="1276" w:type="dxa"/>
            <w:shd w:val="clear" w:color="auto" w:fill="DAA600"/>
            <w:vAlign w:val="center"/>
          </w:tcPr>
          <w:p w14:paraId="2AF01FA3" w14:textId="77777777" w:rsidR="00414F69" w:rsidRPr="00662F62" w:rsidRDefault="00414F69" w:rsidP="00414F69">
            <w:pPr>
              <w:jc w:val="center"/>
              <w:rPr>
                <w:rFonts w:ascii="Arial" w:hAnsi="Arial" w:cs="Arial"/>
                <w:color w:val="FFFFFF" w:themeColor="background1"/>
                <w:sz w:val="16"/>
                <w:szCs w:val="16"/>
              </w:rPr>
            </w:pPr>
          </w:p>
        </w:tc>
        <w:tc>
          <w:tcPr>
            <w:tcW w:w="1559" w:type="dxa"/>
            <w:shd w:val="clear" w:color="auto" w:fill="DAA600"/>
            <w:vAlign w:val="center"/>
          </w:tcPr>
          <w:p w14:paraId="2AF01FA4" w14:textId="77777777" w:rsidR="00414F69" w:rsidRPr="00662F62" w:rsidRDefault="00414F69" w:rsidP="00414F69">
            <w:pPr>
              <w:jc w:val="center"/>
              <w:rPr>
                <w:rFonts w:ascii="Arial" w:hAnsi="Arial" w:cs="Arial"/>
                <w:color w:val="FFFFFF" w:themeColor="background1"/>
                <w:sz w:val="16"/>
                <w:szCs w:val="16"/>
              </w:rPr>
            </w:pPr>
          </w:p>
        </w:tc>
        <w:tc>
          <w:tcPr>
            <w:tcW w:w="1417" w:type="dxa"/>
            <w:shd w:val="clear" w:color="auto" w:fill="DAA600"/>
            <w:vAlign w:val="center"/>
          </w:tcPr>
          <w:p w14:paraId="2AF01FA5" w14:textId="77777777" w:rsidR="00414F69" w:rsidRPr="00662F62" w:rsidRDefault="00414F69" w:rsidP="00414F69">
            <w:pPr>
              <w:jc w:val="center"/>
              <w:rPr>
                <w:rFonts w:ascii="Arial" w:hAnsi="Arial" w:cs="Arial"/>
                <w:color w:val="FFFFFF" w:themeColor="background1"/>
                <w:sz w:val="16"/>
                <w:szCs w:val="16"/>
              </w:rPr>
            </w:pPr>
          </w:p>
        </w:tc>
        <w:tc>
          <w:tcPr>
            <w:tcW w:w="1560" w:type="dxa"/>
            <w:shd w:val="clear" w:color="auto" w:fill="DAA600"/>
          </w:tcPr>
          <w:p w14:paraId="2AF01FA6" w14:textId="77777777" w:rsidR="00414F69" w:rsidRPr="00662F62" w:rsidRDefault="00414F69" w:rsidP="00414F69">
            <w:pPr>
              <w:jc w:val="center"/>
              <w:rPr>
                <w:rFonts w:ascii="Arial" w:hAnsi="Arial" w:cs="Arial"/>
                <w:color w:val="FFFFFF" w:themeColor="background1"/>
                <w:sz w:val="16"/>
                <w:szCs w:val="16"/>
              </w:rPr>
            </w:pPr>
          </w:p>
        </w:tc>
        <w:tc>
          <w:tcPr>
            <w:tcW w:w="4677" w:type="dxa"/>
            <w:shd w:val="clear" w:color="auto" w:fill="DAA600"/>
          </w:tcPr>
          <w:p w14:paraId="2AF01FA7" w14:textId="77777777" w:rsidR="00414F69" w:rsidRPr="00662F62" w:rsidRDefault="00414F69" w:rsidP="00414F69">
            <w:pPr>
              <w:jc w:val="center"/>
              <w:rPr>
                <w:rFonts w:ascii="Arial" w:hAnsi="Arial" w:cs="Arial"/>
                <w:color w:val="FFFFFF" w:themeColor="background1"/>
                <w:sz w:val="16"/>
                <w:szCs w:val="16"/>
              </w:rPr>
            </w:pPr>
          </w:p>
        </w:tc>
      </w:tr>
      <w:tr w:rsidR="00FE2CDD" w:rsidRPr="00C42A49" w14:paraId="2AF01FB7" w14:textId="77777777" w:rsidTr="00414F69">
        <w:tc>
          <w:tcPr>
            <w:tcW w:w="709" w:type="dxa"/>
          </w:tcPr>
          <w:p w14:paraId="2AF01FA9" w14:textId="77777777" w:rsidR="00DC5E19" w:rsidRDefault="00DC5E19" w:rsidP="00FE2CDD">
            <w:pPr>
              <w:jc w:val="center"/>
              <w:rPr>
                <w:rFonts w:ascii="Arial" w:hAnsi="Arial" w:cs="Arial"/>
                <w:sz w:val="16"/>
                <w:szCs w:val="16"/>
              </w:rPr>
            </w:pPr>
          </w:p>
          <w:p w14:paraId="2AF01FAA" w14:textId="77777777" w:rsidR="00DC5E19" w:rsidRDefault="00DC5E19" w:rsidP="00FE2CDD">
            <w:pPr>
              <w:jc w:val="center"/>
              <w:rPr>
                <w:rFonts w:ascii="Arial" w:hAnsi="Arial" w:cs="Arial"/>
                <w:sz w:val="16"/>
                <w:szCs w:val="16"/>
              </w:rPr>
            </w:pPr>
          </w:p>
          <w:p w14:paraId="2AF01FAB" w14:textId="77777777" w:rsidR="00FE2CDD" w:rsidRPr="00C42A49" w:rsidRDefault="00FE2CDD" w:rsidP="00FE2CDD">
            <w:pPr>
              <w:jc w:val="center"/>
              <w:rPr>
                <w:rFonts w:ascii="Arial" w:hAnsi="Arial" w:cs="Arial"/>
                <w:sz w:val="16"/>
                <w:szCs w:val="16"/>
              </w:rPr>
            </w:pPr>
            <w:r>
              <w:rPr>
                <w:rFonts w:ascii="Arial" w:hAnsi="Arial" w:cs="Arial"/>
                <w:sz w:val="16"/>
                <w:szCs w:val="16"/>
              </w:rPr>
              <w:t>3.2</w:t>
            </w:r>
          </w:p>
        </w:tc>
        <w:tc>
          <w:tcPr>
            <w:tcW w:w="4537" w:type="dxa"/>
            <w:shd w:val="clear" w:color="auto" w:fill="auto"/>
            <w:vAlign w:val="center"/>
          </w:tcPr>
          <w:p w14:paraId="2AF01FAC" w14:textId="77777777" w:rsidR="00FE2CDD" w:rsidRPr="00C42A49" w:rsidRDefault="00FE2CDD" w:rsidP="00FE2CDD">
            <w:pPr>
              <w:rPr>
                <w:rFonts w:ascii="Arial" w:hAnsi="Arial" w:cs="Arial"/>
                <w:sz w:val="16"/>
                <w:szCs w:val="16"/>
              </w:rPr>
            </w:pPr>
            <w:proofErr w:type="spellStart"/>
            <w:r w:rsidRPr="00C42A49">
              <w:rPr>
                <w:rFonts w:ascii="Arial" w:hAnsi="Arial" w:cs="Arial"/>
                <w:sz w:val="16"/>
                <w:szCs w:val="16"/>
              </w:rPr>
              <w:t>Basisstationantennes</w:t>
            </w:r>
            <w:proofErr w:type="spellEnd"/>
            <w:r w:rsidRPr="00C42A49">
              <w:rPr>
                <w:rFonts w:ascii="Arial" w:hAnsi="Arial" w:cs="Arial"/>
                <w:sz w:val="16"/>
                <w:szCs w:val="16"/>
              </w:rPr>
              <w:t>, binnen de aangegeven verboden zone van</w:t>
            </w:r>
            <w:r>
              <w:rPr>
                <w:rFonts w:ascii="Arial" w:hAnsi="Arial" w:cs="Arial"/>
                <w:sz w:val="16"/>
                <w:szCs w:val="16"/>
              </w:rPr>
              <w:t xml:space="preserve"> </w:t>
            </w:r>
            <w:r w:rsidRPr="00C42A49">
              <w:rPr>
                <w:rFonts w:ascii="Arial" w:hAnsi="Arial" w:cs="Arial"/>
                <w:sz w:val="16"/>
                <w:szCs w:val="16"/>
              </w:rPr>
              <w:t>de operator</w:t>
            </w:r>
          </w:p>
        </w:tc>
        <w:tc>
          <w:tcPr>
            <w:tcW w:w="1276" w:type="dxa"/>
            <w:shd w:val="clear" w:color="auto" w:fill="auto"/>
            <w:vAlign w:val="center"/>
          </w:tcPr>
          <w:p w14:paraId="2AF01FAD" w14:textId="77777777" w:rsidR="00FE2CDD" w:rsidRPr="00C42A49" w:rsidRDefault="00FE2CDD" w:rsidP="00FE2CDD">
            <w:pPr>
              <w:jc w:val="center"/>
              <w:rPr>
                <w:rFonts w:ascii="Arial" w:hAnsi="Arial" w:cs="Arial"/>
                <w:sz w:val="16"/>
                <w:szCs w:val="16"/>
              </w:rPr>
            </w:pPr>
            <w:r w:rsidRPr="00C42A49">
              <w:rPr>
                <w:rFonts w:ascii="Arial" w:hAnsi="Arial" w:cs="Arial"/>
                <w:sz w:val="16"/>
                <w:szCs w:val="16"/>
              </w:rPr>
              <w:t>Ja</w:t>
            </w:r>
          </w:p>
        </w:tc>
        <w:tc>
          <w:tcPr>
            <w:tcW w:w="1559" w:type="dxa"/>
            <w:shd w:val="clear" w:color="auto" w:fill="auto"/>
            <w:vAlign w:val="center"/>
          </w:tcPr>
          <w:p w14:paraId="2AF01FAE" w14:textId="77777777" w:rsidR="00FE2CDD" w:rsidRPr="00C42A49" w:rsidRDefault="00FE2CDD" w:rsidP="00FE2CDD">
            <w:pPr>
              <w:jc w:val="center"/>
              <w:rPr>
                <w:rFonts w:ascii="Arial" w:hAnsi="Arial" w:cs="Arial"/>
                <w:sz w:val="16"/>
                <w:szCs w:val="16"/>
              </w:rPr>
            </w:pPr>
            <w:r w:rsidRPr="00C42A49">
              <w:rPr>
                <w:rFonts w:ascii="Arial" w:hAnsi="Arial" w:cs="Arial"/>
                <w:sz w:val="16"/>
                <w:szCs w:val="16"/>
              </w:rPr>
              <w:t>Ja</w:t>
            </w:r>
          </w:p>
        </w:tc>
        <w:tc>
          <w:tcPr>
            <w:tcW w:w="1417" w:type="dxa"/>
            <w:shd w:val="clear" w:color="auto" w:fill="auto"/>
            <w:vAlign w:val="center"/>
          </w:tcPr>
          <w:p w14:paraId="2AF01FAF" w14:textId="77777777" w:rsidR="00FE2CDD" w:rsidRPr="00C42A49" w:rsidRDefault="00FE2CDD" w:rsidP="00FE2CDD">
            <w:pPr>
              <w:jc w:val="center"/>
              <w:rPr>
                <w:rFonts w:ascii="Arial" w:hAnsi="Arial" w:cs="Arial"/>
                <w:sz w:val="16"/>
                <w:szCs w:val="16"/>
              </w:rPr>
            </w:pPr>
            <w:r w:rsidRPr="00C42A49">
              <w:rPr>
                <w:rFonts w:ascii="Arial" w:hAnsi="Arial" w:cs="Arial"/>
                <w:sz w:val="16"/>
                <w:szCs w:val="16"/>
              </w:rPr>
              <w:t>Ja</w:t>
            </w:r>
          </w:p>
        </w:tc>
        <w:tc>
          <w:tcPr>
            <w:tcW w:w="1560" w:type="dxa"/>
          </w:tcPr>
          <w:p w14:paraId="2AF01FB0" w14:textId="77777777" w:rsidR="00FE2CDD" w:rsidRPr="00FE2CDD" w:rsidRDefault="00FE2CDD" w:rsidP="00FE2CDD">
            <w:pPr>
              <w:rPr>
                <w:rFonts w:ascii="Arial" w:hAnsi="Arial" w:cs="Arial"/>
                <w:color w:val="FF0000"/>
                <w:sz w:val="16"/>
                <w:szCs w:val="16"/>
              </w:rPr>
            </w:pPr>
            <w:r w:rsidRPr="00FE2CDD">
              <w:rPr>
                <w:rFonts w:ascii="Arial" w:hAnsi="Arial" w:cs="Arial"/>
                <w:color w:val="FF0000"/>
                <w:sz w:val="16"/>
                <w:szCs w:val="16"/>
              </w:rPr>
              <w:t>- A GO3 / A 109</w:t>
            </w:r>
          </w:p>
          <w:p w14:paraId="2AF01FB1" w14:textId="77777777" w:rsidR="00FE2CDD" w:rsidRPr="00FE2CDD" w:rsidRDefault="00FE2CDD" w:rsidP="00FE2CDD">
            <w:pPr>
              <w:rPr>
                <w:rFonts w:ascii="Arial" w:hAnsi="Arial" w:cs="Arial"/>
                <w:color w:val="FF0000"/>
                <w:sz w:val="16"/>
                <w:szCs w:val="16"/>
              </w:rPr>
            </w:pPr>
            <w:r w:rsidRPr="00FE2CDD">
              <w:rPr>
                <w:rFonts w:ascii="Arial" w:hAnsi="Arial" w:cs="Arial"/>
                <w:color w:val="FF0000"/>
                <w:sz w:val="16"/>
                <w:szCs w:val="16"/>
              </w:rPr>
              <w:t>- A G 01 / A 003</w:t>
            </w:r>
          </w:p>
          <w:p w14:paraId="2AF01FB2" w14:textId="77777777" w:rsidR="00FE2CDD" w:rsidRPr="00FE2CDD" w:rsidRDefault="00FE2CDD" w:rsidP="00FE2CDD">
            <w:pPr>
              <w:rPr>
                <w:rFonts w:ascii="Arial" w:hAnsi="Arial" w:cs="Arial"/>
                <w:color w:val="FF0000"/>
                <w:sz w:val="16"/>
                <w:szCs w:val="16"/>
              </w:rPr>
            </w:pPr>
            <w:r w:rsidRPr="00FE2CDD">
              <w:rPr>
                <w:rFonts w:ascii="Arial" w:hAnsi="Arial" w:cs="Arial"/>
                <w:color w:val="FF0000"/>
                <w:sz w:val="16"/>
                <w:szCs w:val="16"/>
              </w:rPr>
              <w:t>- A 111</w:t>
            </w:r>
          </w:p>
          <w:p w14:paraId="2AF01FB3" w14:textId="77777777" w:rsidR="00FE2CDD" w:rsidRPr="00FE2CDD" w:rsidRDefault="00FE2CDD" w:rsidP="00FE2CDD">
            <w:pPr>
              <w:rPr>
                <w:rFonts w:ascii="Arial" w:hAnsi="Arial" w:cs="Arial"/>
                <w:color w:val="FF0000"/>
                <w:sz w:val="16"/>
                <w:szCs w:val="16"/>
              </w:rPr>
            </w:pPr>
            <w:r w:rsidRPr="00FE2CDD">
              <w:rPr>
                <w:rFonts w:ascii="Arial" w:hAnsi="Arial" w:cs="Arial"/>
                <w:color w:val="FF0000"/>
                <w:sz w:val="16"/>
                <w:szCs w:val="16"/>
              </w:rPr>
              <w:t>- A G12 / A 117</w:t>
            </w:r>
          </w:p>
          <w:p w14:paraId="2AF01FB4" w14:textId="77777777" w:rsidR="00FE2CDD" w:rsidRPr="00FE2CDD" w:rsidRDefault="00FE2CDD" w:rsidP="00FE2CDD">
            <w:pPr>
              <w:rPr>
                <w:rFonts w:ascii="Arial" w:hAnsi="Arial" w:cs="Arial"/>
                <w:color w:val="FF0000"/>
                <w:sz w:val="16"/>
                <w:szCs w:val="16"/>
              </w:rPr>
            </w:pPr>
            <w:r w:rsidRPr="00FE2CDD">
              <w:rPr>
                <w:rFonts w:ascii="Arial" w:hAnsi="Arial" w:cs="Arial"/>
                <w:color w:val="FF0000"/>
                <w:sz w:val="16"/>
                <w:szCs w:val="16"/>
              </w:rPr>
              <w:t>- A G11 / A 102</w:t>
            </w:r>
          </w:p>
          <w:p w14:paraId="2AF01FB5" w14:textId="77777777" w:rsidR="00FE2CDD" w:rsidRPr="00FE2CDD" w:rsidRDefault="00FE2CDD" w:rsidP="00FE2CDD">
            <w:pPr>
              <w:rPr>
                <w:rFonts w:ascii="Arial" w:hAnsi="Arial" w:cs="Arial"/>
                <w:color w:val="FF0000"/>
                <w:sz w:val="16"/>
                <w:szCs w:val="16"/>
              </w:rPr>
            </w:pPr>
          </w:p>
        </w:tc>
        <w:tc>
          <w:tcPr>
            <w:tcW w:w="4677" w:type="dxa"/>
          </w:tcPr>
          <w:p w14:paraId="2AF01FB6" w14:textId="77777777" w:rsidR="00FE2CDD" w:rsidRPr="00FE2CDD" w:rsidRDefault="00FE2CDD" w:rsidP="00FE2CDD">
            <w:pPr>
              <w:rPr>
                <w:rFonts w:ascii="Arial" w:hAnsi="Arial" w:cs="Arial"/>
                <w:color w:val="FF0000"/>
                <w:sz w:val="16"/>
                <w:szCs w:val="16"/>
              </w:rPr>
            </w:pPr>
            <w:r w:rsidRPr="00FE2CDD">
              <w:rPr>
                <w:rFonts w:ascii="Arial" w:hAnsi="Arial" w:cs="Arial"/>
                <w:color w:val="FF0000"/>
                <w:sz w:val="16"/>
                <w:szCs w:val="16"/>
              </w:rPr>
              <w:t>A 111: moet opgehangen worden ter hoogte van het plafond</w:t>
            </w:r>
          </w:p>
        </w:tc>
      </w:tr>
      <w:tr w:rsidR="00FE2CDD" w:rsidRPr="00C42A49" w14:paraId="2AF01FBF" w14:textId="77777777" w:rsidTr="00414F69">
        <w:tc>
          <w:tcPr>
            <w:tcW w:w="709" w:type="dxa"/>
            <w:shd w:val="clear" w:color="auto" w:fill="DAA600"/>
          </w:tcPr>
          <w:p w14:paraId="2AF01FB8" w14:textId="77777777" w:rsidR="00FE2CDD" w:rsidRPr="006D7460" w:rsidRDefault="00FE2CDD" w:rsidP="00FE2CDD">
            <w:pPr>
              <w:jc w:val="center"/>
              <w:rPr>
                <w:rFonts w:ascii="Arial" w:hAnsi="Arial" w:cs="Arial"/>
                <w:b/>
                <w:color w:val="FFFFFF" w:themeColor="background1"/>
                <w:sz w:val="16"/>
                <w:szCs w:val="16"/>
              </w:rPr>
            </w:pPr>
            <w:r>
              <w:rPr>
                <w:rFonts w:ascii="Arial" w:hAnsi="Arial" w:cs="Arial"/>
                <w:b/>
                <w:color w:val="FFFFFF" w:themeColor="background1"/>
                <w:sz w:val="16"/>
                <w:szCs w:val="16"/>
              </w:rPr>
              <w:t>4.</w:t>
            </w:r>
          </w:p>
        </w:tc>
        <w:tc>
          <w:tcPr>
            <w:tcW w:w="4537" w:type="dxa"/>
            <w:shd w:val="clear" w:color="auto" w:fill="DAA600"/>
            <w:vAlign w:val="center"/>
          </w:tcPr>
          <w:p w14:paraId="2AF01FB9" w14:textId="77777777" w:rsidR="00FE2CDD" w:rsidRPr="00C42A49" w:rsidRDefault="00FE2CDD" w:rsidP="00FE2CDD">
            <w:pPr>
              <w:rPr>
                <w:rFonts w:ascii="Arial" w:hAnsi="Arial" w:cs="Arial"/>
                <w:b/>
                <w:sz w:val="16"/>
                <w:szCs w:val="16"/>
              </w:rPr>
            </w:pPr>
            <w:r w:rsidRPr="006D7460">
              <w:rPr>
                <w:rFonts w:ascii="Arial" w:hAnsi="Arial" w:cs="Arial"/>
                <w:b/>
                <w:color w:val="FFFFFF" w:themeColor="background1"/>
                <w:sz w:val="16"/>
                <w:szCs w:val="16"/>
              </w:rPr>
              <w:t>Beveiliging</w:t>
            </w:r>
          </w:p>
        </w:tc>
        <w:tc>
          <w:tcPr>
            <w:tcW w:w="1276" w:type="dxa"/>
            <w:shd w:val="clear" w:color="auto" w:fill="DAA600"/>
            <w:vAlign w:val="center"/>
          </w:tcPr>
          <w:p w14:paraId="2AF01FBA" w14:textId="77777777" w:rsidR="00FE2CDD" w:rsidRPr="00C42A49" w:rsidRDefault="00FE2CDD" w:rsidP="00FE2CDD">
            <w:pPr>
              <w:jc w:val="center"/>
              <w:rPr>
                <w:rFonts w:ascii="Arial" w:hAnsi="Arial" w:cs="Arial"/>
                <w:sz w:val="16"/>
                <w:szCs w:val="16"/>
              </w:rPr>
            </w:pPr>
          </w:p>
        </w:tc>
        <w:tc>
          <w:tcPr>
            <w:tcW w:w="1559" w:type="dxa"/>
            <w:shd w:val="clear" w:color="auto" w:fill="DAA600"/>
            <w:vAlign w:val="center"/>
          </w:tcPr>
          <w:p w14:paraId="2AF01FBB" w14:textId="77777777" w:rsidR="00FE2CDD" w:rsidRPr="00C42A49" w:rsidRDefault="00FE2CDD" w:rsidP="00FE2CDD">
            <w:pPr>
              <w:jc w:val="center"/>
              <w:rPr>
                <w:rFonts w:ascii="Arial" w:hAnsi="Arial" w:cs="Arial"/>
                <w:sz w:val="16"/>
                <w:szCs w:val="16"/>
              </w:rPr>
            </w:pPr>
          </w:p>
        </w:tc>
        <w:tc>
          <w:tcPr>
            <w:tcW w:w="1417" w:type="dxa"/>
            <w:shd w:val="clear" w:color="auto" w:fill="DAA600"/>
            <w:vAlign w:val="center"/>
          </w:tcPr>
          <w:p w14:paraId="2AF01FBC" w14:textId="77777777" w:rsidR="00FE2CDD" w:rsidRPr="00C42A49" w:rsidRDefault="00FE2CDD" w:rsidP="00FE2CDD">
            <w:pPr>
              <w:jc w:val="center"/>
              <w:rPr>
                <w:rFonts w:ascii="Arial" w:hAnsi="Arial" w:cs="Arial"/>
                <w:sz w:val="16"/>
                <w:szCs w:val="16"/>
              </w:rPr>
            </w:pPr>
          </w:p>
        </w:tc>
        <w:tc>
          <w:tcPr>
            <w:tcW w:w="1560" w:type="dxa"/>
            <w:shd w:val="clear" w:color="auto" w:fill="DAA600"/>
          </w:tcPr>
          <w:p w14:paraId="2AF01FBD" w14:textId="77777777" w:rsidR="00FE2CDD" w:rsidRPr="00C42A49" w:rsidRDefault="00FE2CDD" w:rsidP="00FE2CDD">
            <w:pPr>
              <w:jc w:val="center"/>
              <w:rPr>
                <w:rFonts w:ascii="Arial" w:hAnsi="Arial" w:cs="Arial"/>
                <w:sz w:val="16"/>
                <w:szCs w:val="16"/>
              </w:rPr>
            </w:pPr>
          </w:p>
        </w:tc>
        <w:tc>
          <w:tcPr>
            <w:tcW w:w="4677" w:type="dxa"/>
            <w:shd w:val="clear" w:color="auto" w:fill="DAA600"/>
          </w:tcPr>
          <w:p w14:paraId="2AF01FBE" w14:textId="77777777" w:rsidR="00FE2CDD" w:rsidRPr="00C42A49" w:rsidRDefault="00FE2CDD" w:rsidP="00FE2CDD">
            <w:pPr>
              <w:jc w:val="center"/>
              <w:rPr>
                <w:rFonts w:ascii="Arial" w:hAnsi="Arial" w:cs="Arial"/>
                <w:sz w:val="16"/>
                <w:szCs w:val="16"/>
              </w:rPr>
            </w:pPr>
          </w:p>
        </w:tc>
      </w:tr>
      <w:tr w:rsidR="00FE2CDD" w:rsidRPr="00C42A49" w14:paraId="2AF01FC7" w14:textId="77777777" w:rsidTr="00414F69">
        <w:tc>
          <w:tcPr>
            <w:tcW w:w="709" w:type="dxa"/>
            <w:shd w:val="clear" w:color="auto" w:fill="DAA600"/>
          </w:tcPr>
          <w:p w14:paraId="2AF01FC0" w14:textId="77777777" w:rsidR="00FE2CDD" w:rsidRPr="006043BB" w:rsidRDefault="00FE2CDD" w:rsidP="00FE2CDD">
            <w:pPr>
              <w:jc w:val="center"/>
              <w:rPr>
                <w:rFonts w:ascii="Arial" w:hAnsi="Arial" w:cs="Arial"/>
                <w:b/>
                <w:color w:val="FFFFFF" w:themeColor="background1"/>
                <w:sz w:val="16"/>
                <w:szCs w:val="16"/>
              </w:rPr>
            </w:pPr>
            <w:r>
              <w:rPr>
                <w:rFonts w:ascii="Arial" w:hAnsi="Arial" w:cs="Arial"/>
                <w:b/>
                <w:color w:val="FFFFFF" w:themeColor="background1"/>
                <w:sz w:val="16"/>
                <w:szCs w:val="16"/>
              </w:rPr>
              <w:t>5</w:t>
            </w:r>
          </w:p>
        </w:tc>
        <w:tc>
          <w:tcPr>
            <w:tcW w:w="4537" w:type="dxa"/>
            <w:shd w:val="clear" w:color="auto" w:fill="DAA600"/>
            <w:vAlign w:val="center"/>
          </w:tcPr>
          <w:p w14:paraId="2AF01FC1" w14:textId="77777777" w:rsidR="00FE2CDD" w:rsidRPr="006043BB" w:rsidRDefault="00FE2CDD" w:rsidP="00FE2CDD">
            <w:pPr>
              <w:rPr>
                <w:rFonts w:ascii="Arial" w:hAnsi="Arial" w:cs="Arial"/>
                <w:b/>
                <w:color w:val="FFFFFF" w:themeColor="background1"/>
                <w:sz w:val="16"/>
                <w:szCs w:val="16"/>
              </w:rPr>
            </w:pPr>
            <w:r w:rsidRPr="006043BB">
              <w:rPr>
                <w:rFonts w:ascii="Arial" w:hAnsi="Arial" w:cs="Arial"/>
                <w:b/>
                <w:color w:val="FFFFFF" w:themeColor="background1"/>
                <w:sz w:val="16"/>
                <w:szCs w:val="16"/>
              </w:rPr>
              <w:t>Elektriciteitsvoorziening</w:t>
            </w:r>
          </w:p>
        </w:tc>
        <w:tc>
          <w:tcPr>
            <w:tcW w:w="1276" w:type="dxa"/>
            <w:shd w:val="clear" w:color="auto" w:fill="DAA600"/>
            <w:vAlign w:val="center"/>
          </w:tcPr>
          <w:p w14:paraId="2AF01FC2" w14:textId="77777777" w:rsidR="00FE2CDD" w:rsidRPr="006043BB" w:rsidRDefault="00FE2CDD" w:rsidP="00FE2CDD">
            <w:pPr>
              <w:jc w:val="center"/>
              <w:rPr>
                <w:rFonts w:ascii="Arial" w:hAnsi="Arial" w:cs="Arial"/>
                <w:color w:val="FFFFFF" w:themeColor="background1"/>
                <w:sz w:val="16"/>
                <w:szCs w:val="16"/>
              </w:rPr>
            </w:pPr>
          </w:p>
        </w:tc>
        <w:tc>
          <w:tcPr>
            <w:tcW w:w="1559" w:type="dxa"/>
            <w:shd w:val="clear" w:color="auto" w:fill="DAA600"/>
            <w:vAlign w:val="center"/>
          </w:tcPr>
          <w:p w14:paraId="2AF01FC3" w14:textId="77777777" w:rsidR="00FE2CDD" w:rsidRPr="006043BB" w:rsidRDefault="00FE2CDD" w:rsidP="00FE2CDD">
            <w:pPr>
              <w:jc w:val="center"/>
              <w:rPr>
                <w:rFonts w:ascii="Arial" w:hAnsi="Arial" w:cs="Arial"/>
                <w:color w:val="FFFFFF" w:themeColor="background1"/>
                <w:sz w:val="16"/>
                <w:szCs w:val="16"/>
              </w:rPr>
            </w:pPr>
          </w:p>
        </w:tc>
        <w:tc>
          <w:tcPr>
            <w:tcW w:w="1417" w:type="dxa"/>
            <w:shd w:val="clear" w:color="auto" w:fill="DAA600"/>
            <w:vAlign w:val="center"/>
          </w:tcPr>
          <w:p w14:paraId="2AF01FC4" w14:textId="77777777" w:rsidR="00FE2CDD" w:rsidRPr="006043BB" w:rsidRDefault="00FE2CDD" w:rsidP="00FE2CDD">
            <w:pPr>
              <w:jc w:val="center"/>
              <w:rPr>
                <w:rFonts w:ascii="Arial" w:hAnsi="Arial" w:cs="Arial"/>
                <w:color w:val="FFFFFF" w:themeColor="background1"/>
                <w:sz w:val="16"/>
                <w:szCs w:val="16"/>
              </w:rPr>
            </w:pPr>
          </w:p>
        </w:tc>
        <w:tc>
          <w:tcPr>
            <w:tcW w:w="1560" w:type="dxa"/>
            <w:shd w:val="clear" w:color="auto" w:fill="DAA600"/>
          </w:tcPr>
          <w:p w14:paraId="2AF01FC5" w14:textId="77777777" w:rsidR="00FE2CDD" w:rsidRPr="006043BB" w:rsidRDefault="00FE2CDD" w:rsidP="00FE2CDD">
            <w:pPr>
              <w:jc w:val="center"/>
              <w:rPr>
                <w:rFonts w:ascii="Arial" w:hAnsi="Arial" w:cs="Arial"/>
                <w:color w:val="FFFFFF" w:themeColor="background1"/>
                <w:sz w:val="16"/>
                <w:szCs w:val="16"/>
              </w:rPr>
            </w:pPr>
          </w:p>
        </w:tc>
        <w:tc>
          <w:tcPr>
            <w:tcW w:w="4677" w:type="dxa"/>
            <w:shd w:val="clear" w:color="auto" w:fill="DAA600"/>
          </w:tcPr>
          <w:p w14:paraId="2AF01FC6" w14:textId="77777777" w:rsidR="00FE2CDD" w:rsidRPr="006043BB" w:rsidRDefault="00FE2CDD" w:rsidP="00FE2CDD">
            <w:pPr>
              <w:jc w:val="center"/>
              <w:rPr>
                <w:rFonts w:ascii="Arial" w:hAnsi="Arial" w:cs="Arial"/>
                <w:color w:val="FFFFFF" w:themeColor="background1"/>
                <w:sz w:val="16"/>
                <w:szCs w:val="16"/>
              </w:rPr>
            </w:pPr>
          </w:p>
        </w:tc>
      </w:tr>
      <w:tr w:rsidR="00FE2CDD" w:rsidRPr="00C42A49" w14:paraId="2AF01FDA" w14:textId="77777777" w:rsidTr="00414F69">
        <w:tc>
          <w:tcPr>
            <w:tcW w:w="709" w:type="dxa"/>
          </w:tcPr>
          <w:p w14:paraId="2AF01FC8" w14:textId="77777777" w:rsidR="00FE2CDD" w:rsidRPr="00C42A49" w:rsidRDefault="00FE2CDD" w:rsidP="00FE2CDD">
            <w:pPr>
              <w:jc w:val="center"/>
              <w:rPr>
                <w:rFonts w:ascii="Arial" w:hAnsi="Arial" w:cs="Arial"/>
                <w:sz w:val="16"/>
                <w:szCs w:val="16"/>
              </w:rPr>
            </w:pPr>
            <w:r>
              <w:rPr>
                <w:rFonts w:ascii="Arial" w:hAnsi="Arial" w:cs="Arial"/>
                <w:sz w:val="16"/>
                <w:szCs w:val="16"/>
              </w:rPr>
              <w:t>5.2</w:t>
            </w:r>
          </w:p>
        </w:tc>
        <w:tc>
          <w:tcPr>
            <w:tcW w:w="4537" w:type="dxa"/>
            <w:shd w:val="clear" w:color="auto" w:fill="auto"/>
            <w:vAlign w:val="center"/>
          </w:tcPr>
          <w:p w14:paraId="2AF01FC9" w14:textId="77777777" w:rsidR="00FE2CDD" w:rsidRPr="00C42A49" w:rsidRDefault="00FE2CDD" w:rsidP="00FE2CDD">
            <w:pPr>
              <w:rPr>
                <w:rFonts w:ascii="Arial" w:hAnsi="Arial" w:cs="Arial"/>
                <w:sz w:val="16"/>
                <w:szCs w:val="16"/>
              </w:rPr>
            </w:pPr>
            <w:r w:rsidRPr="00C42A49">
              <w:rPr>
                <w:rFonts w:ascii="Arial" w:hAnsi="Arial" w:cs="Arial"/>
                <w:sz w:val="16"/>
                <w:szCs w:val="16"/>
              </w:rPr>
              <w:t>Elektrisch circuit waarbij de geleiders zich dicht bij elkaar bevinden</w:t>
            </w:r>
            <w:r>
              <w:rPr>
                <w:rFonts w:ascii="Arial" w:hAnsi="Arial" w:cs="Arial"/>
                <w:sz w:val="16"/>
                <w:szCs w:val="16"/>
              </w:rPr>
              <w:t xml:space="preserve"> </w:t>
            </w:r>
            <w:r w:rsidRPr="00C42A49">
              <w:rPr>
                <w:rFonts w:ascii="Arial" w:hAnsi="Arial" w:cs="Arial"/>
                <w:sz w:val="16"/>
                <w:szCs w:val="16"/>
              </w:rPr>
              <w:t xml:space="preserve">en met een </w:t>
            </w:r>
            <w:proofErr w:type="spellStart"/>
            <w:r w:rsidRPr="00C42A49">
              <w:rPr>
                <w:rFonts w:ascii="Arial" w:hAnsi="Arial" w:cs="Arial"/>
                <w:sz w:val="16"/>
                <w:szCs w:val="16"/>
              </w:rPr>
              <w:t>nettostroom</w:t>
            </w:r>
            <w:proofErr w:type="spellEnd"/>
            <w:r w:rsidRPr="00C42A49">
              <w:rPr>
                <w:rFonts w:ascii="Arial" w:hAnsi="Arial" w:cs="Arial"/>
                <w:sz w:val="16"/>
                <w:szCs w:val="16"/>
              </w:rPr>
              <w:t xml:space="preserve"> van meer dan 100 A — omvat bedrading,</w:t>
            </w:r>
            <w:r>
              <w:rPr>
                <w:rFonts w:ascii="Arial" w:hAnsi="Arial" w:cs="Arial"/>
                <w:sz w:val="16"/>
                <w:szCs w:val="16"/>
              </w:rPr>
              <w:t xml:space="preserve"> </w:t>
            </w:r>
            <w:r w:rsidRPr="00C42A49">
              <w:rPr>
                <w:rFonts w:ascii="Arial" w:hAnsi="Arial" w:cs="Arial"/>
                <w:sz w:val="16"/>
                <w:szCs w:val="16"/>
              </w:rPr>
              <w:t>schakel- en verdeeltoestellen, transformators enz. — blootstelling</w:t>
            </w:r>
            <w:r>
              <w:rPr>
                <w:rFonts w:ascii="Arial" w:hAnsi="Arial" w:cs="Arial"/>
                <w:sz w:val="16"/>
                <w:szCs w:val="16"/>
              </w:rPr>
              <w:t xml:space="preserve"> </w:t>
            </w:r>
            <w:r w:rsidRPr="00C42A49">
              <w:rPr>
                <w:rFonts w:ascii="Arial" w:hAnsi="Arial" w:cs="Arial"/>
                <w:sz w:val="16"/>
                <w:szCs w:val="16"/>
              </w:rPr>
              <w:t>aan magnetische velden</w:t>
            </w:r>
          </w:p>
        </w:tc>
        <w:tc>
          <w:tcPr>
            <w:tcW w:w="1276" w:type="dxa"/>
            <w:shd w:val="clear" w:color="auto" w:fill="auto"/>
            <w:vAlign w:val="center"/>
          </w:tcPr>
          <w:p w14:paraId="2AF01FCA" w14:textId="77777777" w:rsidR="00FE2CDD" w:rsidRPr="00C42A49" w:rsidRDefault="00FE2CDD" w:rsidP="00FE2CDD">
            <w:pPr>
              <w:jc w:val="center"/>
              <w:rPr>
                <w:rFonts w:ascii="Arial" w:hAnsi="Arial" w:cs="Arial"/>
                <w:sz w:val="16"/>
                <w:szCs w:val="16"/>
              </w:rPr>
            </w:pPr>
            <w:r w:rsidRPr="00C42A49">
              <w:rPr>
                <w:rFonts w:ascii="Arial" w:hAnsi="Arial" w:cs="Arial"/>
                <w:sz w:val="16"/>
                <w:szCs w:val="16"/>
              </w:rPr>
              <w:t>Ja</w:t>
            </w:r>
          </w:p>
        </w:tc>
        <w:tc>
          <w:tcPr>
            <w:tcW w:w="1559" w:type="dxa"/>
            <w:shd w:val="clear" w:color="auto" w:fill="auto"/>
            <w:vAlign w:val="center"/>
          </w:tcPr>
          <w:p w14:paraId="2AF01FCB" w14:textId="77777777" w:rsidR="00FE2CDD" w:rsidRPr="00C42A49" w:rsidRDefault="00FE2CDD" w:rsidP="00FE2CDD">
            <w:pPr>
              <w:jc w:val="center"/>
              <w:rPr>
                <w:rFonts w:ascii="Arial" w:hAnsi="Arial" w:cs="Arial"/>
                <w:sz w:val="16"/>
                <w:szCs w:val="16"/>
              </w:rPr>
            </w:pPr>
            <w:r w:rsidRPr="00C42A49">
              <w:rPr>
                <w:rFonts w:ascii="Arial" w:hAnsi="Arial" w:cs="Arial"/>
                <w:sz w:val="16"/>
                <w:szCs w:val="16"/>
              </w:rPr>
              <w:t>Ja</w:t>
            </w:r>
          </w:p>
        </w:tc>
        <w:tc>
          <w:tcPr>
            <w:tcW w:w="1417" w:type="dxa"/>
            <w:shd w:val="clear" w:color="auto" w:fill="auto"/>
            <w:vAlign w:val="center"/>
          </w:tcPr>
          <w:p w14:paraId="2AF01FCC" w14:textId="77777777" w:rsidR="00FE2CDD" w:rsidRPr="00C42A49" w:rsidRDefault="00FE2CDD" w:rsidP="00FE2CDD">
            <w:pPr>
              <w:jc w:val="center"/>
              <w:rPr>
                <w:rFonts w:ascii="Arial" w:hAnsi="Arial" w:cs="Arial"/>
                <w:sz w:val="16"/>
                <w:szCs w:val="16"/>
              </w:rPr>
            </w:pPr>
            <w:r w:rsidRPr="00C42A49">
              <w:rPr>
                <w:rFonts w:ascii="Arial" w:hAnsi="Arial" w:cs="Arial"/>
                <w:sz w:val="16"/>
                <w:szCs w:val="16"/>
              </w:rPr>
              <w:t>Ja</w:t>
            </w:r>
          </w:p>
        </w:tc>
        <w:tc>
          <w:tcPr>
            <w:tcW w:w="1560" w:type="dxa"/>
            <w:vMerge w:val="restart"/>
          </w:tcPr>
          <w:p w14:paraId="2AF01FCD" w14:textId="77777777" w:rsidR="00FE2CDD" w:rsidRDefault="00FE2CDD" w:rsidP="00FE2CDD">
            <w:pPr>
              <w:rPr>
                <w:rFonts w:ascii="Arial" w:hAnsi="Arial" w:cs="Arial"/>
                <w:b/>
                <w:color w:val="FF0000"/>
                <w:sz w:val="16"/>
                <w:szCs w:val="16"/>
              </w:rPr>
            </w:pPr>
            <w:r w:rsidRPr="00AD068E">
              <w:rPr>
                <w:rFonts w:ascii="Arial" w:hAnsi="Arial" w:cs="Arial"/>
                <w:b/>
                <w:color w:val="FF0000"/>
                <w:sz w:val="16"/>
                <w:szCs w:val="16"/>
              </w:rPr>
              <w:t>Lokaal A 017b: Hoogspanningscabine</w:t>
            </w:r>
          </w:p>
          <w:p w14:paraId="2AF01FCE" w14:textId="77777777" w:rsidR="00FE2CDD" w:rsidRDefault="00FE2CDD" w:rsidP="00FE2CDD">
            <w:pPr>
              <w:rPr>
                <w:rFonts w:ascii="Arial" w:hAnsi="Arial" w:cs="Arial"/>
                <w:b/>
                <w:color w:val="FF0000"/>
                <w:sz w:val="16"/>
                <w:szCs w:val="16"/>
              </w:rPr>
            </w:pPr>
          </w:p>
          <w:p w14:paraId="2AF01FCF" w14:textId="77777777" w:rsidR="00FE2CDD" w:rsidRPr="00AD068E" w:rsidRDefault="00FE2CDD" w:rsidP="00FE2CDD">
            <w:pPr>
              <w:rPr>
                <w:rFonts w:ascii="Arial" w:hAnsi="Arial" w:cs="Arial"/>
                <w:b/>
                <w:color w:val="FF0000"/>
                <w:sz w:val="16"/>
                <w:szCs w:val="16"/>
              </w:rPr>
            </w:pPr>
            <w:r w:rsidRPr="00AD068E">
              <w:rPr>
                <w:rFonts w:ascii="Arial" w:hAnsi="Arial" w:cs="Arial"/>
                <w:color w:val="FF0000"/>
                <w:sz w:val="16"/>
                <w:szCs w:val="16"/>
              </w:rPr>
              <w:t>Lokaal A -02: Loogspanningscabine</w:t>
            </w:r>
          </w:p>
        </w:tc>
        <w:tc>
          <w:tcPr>
            <w:tcW w:w="4677" w:type="dxa"/>
            <w:vMerge w:val="restart"/>
          </w:tcPr>
          <w:p w14:paraId="2AF01FD0" w14:textId="77777777" w:rsidR="00FE2CDD" w:rsidRPr="00AD068E" w:rsidRDefault="00FE2CDD" w:rsidP="00FE2CDD">
            <w:pPr>
              <w:rPr>
                <w:rFonts w:ascii="Arial" w:hAnsi="Arial" w:cs="Arial"/>
                <w:b/>
                <w:color w:val="FF0000"/>
                <w:sz w:val="16"/>
                <w:szCs w:val="16"/>
              </w:rPr>
            </w:pPr>
            <w:r w:rsidRPr="00AD068E">
              <w:rPr>
                <w:rFonts w:ascii="Arial" w:hAnsi="Arial" w:cs="Arial"/>
                <w:b/>
                <w:color w:val="FF0000"/>
                <w:sz w:val="16"/>
                <w:szCs w:val="16"/>
              </w:rPr>
              <w:t>Aan alle werknemers moet informatie over het gevaar van EMV verstrekt worden. (via personeelsvergadering (PowerPoint zie bijlage), onthaalbrochure (zie bijlage), ….)</w:t>
            </w:r>
          </w:p>
          <w:p w14:paraId="2AF01FD1" w14:textId="77777777" w:rsidR="00FE2CDD" w:rsidRPr="00AD068E" w:rsidRDefault="00FE2CDD" w:rsidP="00FE2CDD">
            <w:pPr>
              <w:rPr>
                <w:rFonts w:ascii="Arial" w:hAnsi="Arial" w:cs="Arial"/>
                <w:b/>
                <w:color w:val="FF0000"/>
                <w:sz w:val="16"/>
                <w:szCs w:val="16"/>
              </w:rPr>
            </w:pPr>
          </w:p>
          <w:p w14:paraId="2AF01FD2" w14:textId="77777777" w:rsidR="00FE2CDD" w:rsidRPr="00AD068E" w:rsidRDefault="00FE2CDD" w:rsidP="00FE2CDD">
            <w:pPr>
              <w:rPr>
                <w:rFonts w:ascii="Arial" w:hAnsi="Arial" w:cs="Arial"/>
                <w:b/>
                <w:color w:val="FF0000"/>
                <w:sz w:val="16"/>
                <w:szCs w:val="16"/>
              </w:rPr>
            </w:pPr>
            <w:r w:rsidRPr="00AD068E">
              <w:rPr>
                <w:rFonts w:ascii="Arial" w:hAnsi="Arial" w:cs="Arial"/>
                <w:b/>
                <w:color w:val="FF0000"/>
                <w:sz w:val="16"/>
                <w:szCs w:val="16"/>
              </w:rPr>
              <w:t xml:space="preserve">Op de toegangsdeur moeten waarschuwings- en verbodsmeldingen worden aangebracht. Opgelet: de HS-cabine is gelegen op een drukke doorgang (sluikgang </w:t>
            </w:r>
            <w:proofErr w:type="spellStart"/>
            <w:r w:rsidRPr="00AD068E">
              <w:rPr>
                <w:rFonts w:ascii="Arial" w:hAnsi="Arial" w:cs="Arial"/>
                <w:b/>
                <w:color w:val="FF0000"/>
                <w:sz w:val="16"/>
                <w:szCs w:val="16"/>
              </w:rPr>
              <w:t>lkr</w:t>
            </w:r>
            <w:proofErr w:type="spellEnd"/>
            <w:r w:rsidRPr="00AD068E">
              <w:rPr>
                <w:rFonts w:ascii="Arial" w:hAnsi="Arial" w:cs="Arial"/>
                <w:b/>
                <w:color w:val="FF0000"/>
                <w:sz w:val="16"/>
                <w:szCs w:val="16"/>
              </w:rPr>
              <w:t xml:space="preserve">. , ouders, </w:t>
            </w:r>
            <w:proofErr w:type="spellStart"/>
            <w:r w:rsidRPr="00AD068E">
              <w:rPr>
                <w:rFonts w:ascii="Arial" w:hAnsi="Arial" w:cs="Arial"/>
                <w:b/>
                <w:color w:val="FF0000"/>
                <w:sz w:val="16"/>
                <w:szCs w:val="16"/>
              </w:rPr>
              <w:t>lln</w:t>
            </w:r>
            <w:proofErr w:type="spellEnd"/>
            <w:r w:rsidRPr="00AD068E">
              <w:rPr>
                <w:rFonts w:ascii="Arial" w:hAnsi="Arial" w:cs="Arial"/>
                <w:b/>
                <w:color w:val="FF0000"/>
                <w:sz w:val="16"/>
                <w:szCs w:val="16"/>
              </w:rPr>
              <w:t xml:space="preserve">, … naar de fietsenbergplaats, personeelsingang, toegang schoolgebouw) </w:t>
            </w:r>
          </w:p>
          <w:p w14:paraId="2AF01FD3" w14:textId="77777777" w:rsidR="00FE2CDD" w:rsidRPr="00AD068E" w:rsidRDefault="00FE2CDD" w:rsidP="00FE2CDD">
            <w:pPr>
              <w:rPr>
                <w:rFonts w:ascii="Arial" w:hAnsi="Arial" w:cs="Arial"/>
                <w:b/>
                <w:color w:val="FF0000"/>
                <w:sz w:val="16"/>
                <w:szCs w:val="16"/>
              </w:rPr>
            </w:pPr>
          </w:p>
          <w:p w14:paraId="2AF01FD4" w14:textId="77777777" w:rsidR="00FE2CDD" w:rsidRPr="00AD068E" w:rsidRDefault="00FE2CDD" w:rsidP="00FE2CDD">
            <w:pPr>
              <w:rPr>
                <w:rFonts w:ascii="Arial" w:hAnsi="Arial" w:cs="Arial"/>
                <w:b/>
                <w:color w:val="FF0000"/>
                <w:sz w:val="16"/>
                <w:szCs w:val="16"/>
              </w:rPr>
            </w:pPr>
            <w:r w:rsidRPr="00AD068E">
              <w:rPr>
                <w:rFonts w:ascii="Arial" w:hAnsi="Arial" w:cs="Arial"/>
                <w:b/>
                <w:color w:val="FF0000"/>
                <w:sz w:val="16"/>
                <w:szCs w:val="16"/>
              </w:rPr>
              <w:t>Enkel bevoegde en opgeleide werknemers mogen de hoogspanningsruimte betreden.</w:t>
            </w:r>
          </w:p>
          <w:p w14:paraId="2AF01FD5" w14:textId="77777777" w:rsidR="00FE2CDD" w:rsidRPr="00AD068E" w:rsidRDefault="00FE2CDD" w:rsidP="00FE2CDD">
            <w:pPr>
              <w:pStyle w:val="Lijstalinea"/>
              <w:numPr>
                <w:ilvl w:val="0"/>
                <w:numId w:val="14"/>
              </w:numPr>
              <w:ind w:left="175" w:hanging="120"/>
              <w:rPr>
                <w:rFonts w:ascii="Arial" w:hAnsi="Arial" w:cs="Arial"/>
                <w:b/>
                <w:color w:val="FF0000"/>
                <w:sz w:val="16"/>
                <w:szCs w:val="16"/>
              </w:rPr>
            </w:pPr>
            <w:r w:rsidRPr="00AD068E">
              <w:rPr>
                <w:rFonts w:ascii="Arial" w:hAnsi="Arial" w:cs="Arial"/>
                <w:b/>
                <w:color w:val="FF0000"/>
                <w:sz w:val="16"/>
                <w:szCs w:val="16"/>
              </w:rPr>
              <w:t>BA4: onderhoud hoogspanningscabine</w:t>
            </w:r>
          </w:p>
          <w:p w14:paraId="2AF01FD6" w14:textId="77777777" w:rsidR="00FE2CDD" w:rsidRPr="00AD068E" w:rsidRDefault="00FE2CDD" w:rsidP="00FE2CDD">
            <w:pPr>
              <w:pStyle w:val="Lijstalinea"/>
              <w:numPr>
                <w:ilvl w:val="0"/>
                <w:numId w:val="14"/>
              </w:numPr>
              <w:ind w:left="175" w:hanging="120"/>
              <w:rPr>
                <w:rFonts w:ascii="Arial" w:hAnsi="Arial" w:cs="Arial"/>
                <w:b/>
                <w:color w:val="FF0000"/>
                <w:sz w:val="16"/>
                <w:szCs w:val="16"/>
              </w:rPr>
            </w:pPr>
            <w:r w:rsidRPr="00AD068E">
              <w:rPr>
                <w:rFonts w:ascii="Arial" w:hAnsi="Arial" w:cs="Arial"/>
                <w:b/>
                <w:color w:val="FF0000"/>
                <w:sz w:val="16"/>
                <w:szCs w:val="16"/>
              </w:rPr>
              <w:lastRenderedPageBreak/>
              <w:t>Opgeleid schakelverantwoordelijken of technici belast met het uitvoeren van schakelingen op hoogspanningsinstallaties</w:t>
            </w:r>
          </w:p>
          <w:p w14:paraId="2AF01FD7" w14:textId="77777777" w:rsidR="00FE2CDD" w:rsidRPr="00AD068E" w:rsidRDefault="00FE2CDD" w:rsidP="00FE2CDD">
            <w:pPr>
              <w:rPr>
                <w:rFonts w:ascii="Arial" w:hAnsi="Arial" w:cs="Arial"/>
                <w:b/>
                <w:color w:val="FF0000"/>
                <w:sz w:val="16"/>
                <w:szCs w:val="16"/>
              </w:rPr>
            </w:pPr>
          </w:p>
          <w:p w14:paraId="2AF01FD8" w14:textId="77777777" w:rsidR="00FE2CDD" w:rsidRPr="00AD068E" w:rsidRDefault="00FE2CDD" w:rsidP="00FE2CDD">
            <w:pPr>
              <w:rPr>
                <w:rFonts w:ascii="Arial" w:hAnsi="Arial" w:cs="Arial"/>
                <w:b/>
                <w:color w:val="FF0000"/>
                <w:sz w:val="16"/>
                <w:szCs w:val="16"/>
              </w:rPr>
            </w:pPr>
            <w:r w:rsidRPr="00AD068E">
              <w:rPr>
                <w:rFonts w:ascii="Arial" w:hAnsi="Arial" w:cs="Arial"/>
                <w:b/>
                <w:color w:val="FF0000"/>
                <w:sz w:val="16"/>
                <w:szCs w:val="16"/>
              </w:rPr>
              <w:t>Het is zwangere vrouwen verboden om de hoogspanningscabine te betreden.</w:t>
            </w:r>
          </w:p>
          <w:p w14:paraId="2AF01FD9" w14:textId="77777777" w:rsidR="00FE2CDD" w:rsidRPr="00AD068E" w:rsidRDefault="00FE2CDD" w:rsidP="00FE2CDD">
            <w:pPr>
              <w:rPr>
                <w:rFonts w:ascii="Arial" w:hAnsi="Arial" w:cs="Arial"/>
                <w:b/>
                <w:color w:val="FF0000"/>
                <w:sz w:val="16"/>
                <w:szCs w:val="16"/>
              </w:rPr>
            </w:pPr>
          </w:p>
        </w:tc>
      </w:tr>
      <w:tr w:rsidR="00FE2CDD" w:rsidRPr="00C42A49" w14:paraId="2AF01FE3" w14:textId="77777777" w:rsidTr="00414F69">
        <w:tc>
          <w:tcPr>
            <w:tcW w:w="709" w:type="dxa"/>
          </w:tcPr>
          <w:p w14:paraId="2AF01FDB" w14:textId="77777777" w:rsidR="00FE2CDD" w:rsidRPr="00C42A49" w:rsidRDefault="00FE2CDD" w:rsidP="00FE2CDD">
            <w:pPr>
              <w:jc w:val="center"/>
              <w:rPr>
                <w:rFonts w:ascii="Arial" w:hAnsi="Arial" w:cs="Arial"/>
                <w:sz w:val="16"/>
                <w:szCs w:val="16"/>
              </w:rPr>
            </w:pPr>
            <w:r>
              <w:rPr>
                <w:rFonts w:ascii="Arial" w:hAnsi="Arial" w:cs="Arial"/>
                <w:sz w:val="16"/>
                <w:szCs w:val="16"/>
              </w:rPr>
              <w:t>5.4</w:t>
            </w:r>
          </w:p>
        </w:tc>
        <w:tc>
          <w:tcPr>
            <w:tcW w:w="4537" w:type="dxa"/>
            <w:shd w:val="clear" w:color="auto" w:fill="auto"/>
            <w:vAlign w:val="center"/>
          </w:tcPr>
          <w:p w14:paraId="2AF01FDC" w14:textId="77777777" w:rsidR="00FE2CDD" w:rsidRDefault="00FE2CDD" w:rsidP="00FE2CDD">
            <w:pPr>
              <w:rPr>
                <w:rFonts w:ascii="Arial" w:hAnsi="Arial" w:cs="Arial"/>
                <w:sz w:val="16"/>
                <w:szCs w:val="16"/>
              </w:rPr>
            </w:pPr>
            <w:r w:rsidRPr="00C42A49">
              <w:rPr>
                <w:rFonts w:ascii="Arial" w:hAnsi="Arial" w:cs="Arial"/>
                <w:sz w:val="16"/>
                <w:szCs w:val="16"/>
              </w:rPr>
              <w:t>Elektrische circuits binnen een installatie, met een fasestroom van</w:t>
            </w:r>
            <w:r>
              <w:rPr>
                <w:rFonts w:ascii="Arial" w:hAnsi="Arial" w:cs="Arial"/>
                <w:sz w:val="16"/>
                <w:szCs w:val="16"/>
              </w:rPr>
              <w:t xml:space="preserve"> </w:t>
            </w:r>
            <w:r w:rsidRPr="00C42A49">
              <w:rPr>
                <w:rFonts w:ascii="Arial" w:hAnsi="Arial" w:cs="Arial"/>
                <w:sz w:val="16"/>
                <w:szCs w:val="16"/>
              </w:rPr>
              <w:t>meer dan 100 A voor het individuele circuit — omvat bedrading,</w:t>
            </w:r>
            <w:r>
              <w:rPr>
                <w:rFonts w:ascii="Arial" w:hAnsi="Arial" w:cs="Arial"/>
                <w:sz w:val="16"/>
                <w:szCs w:val="16"/>
              </w:rPr>
              <w:t xml:space="preserve"> </w:t>
            </w:r>
            <w:r w:rsidRPr="00C42A49">
              <w:rPr>
                <w:rFonts w:ascii="Arial" w:hAnsi="Arial" w:cs="Arial"/>
                <w:sz w:val="16"/>
                <w:szCs w:val="16"/>
              </w:rPr>
              <w:t>schakel- en verdeeltoestellen, transformators enz.</w:t>
            </w:r>
          </w:p>
          <w:p w14:paraId="2AF01FDD" w14:textId="77777777" w:rsidR="00FE2CDD" w:rsidRPr="00C42A49" w:rsidRDefault="00FE2CDD" w:rsidP="00FE2CDD">
            <w:pPr>
              <w:rPr>
                <w:rFonts w:ascii="Arial" w:hAnsi="Arial" w:cs="Arial"/>
                <w:sz w:val="16"/>
                <w:szCs w:val="16"/>
              </w:rPr>
            </w:pPr>
            <w:r w:rsidRPr="00C42A49">
              <w:rPr>
                <w:rFonts w:ascii="Arial" w:hAnsi="Arial" w:cs="Arial"/>
                <w:sz w:val="16"/>
                <w:szCs w:val="16"/>
              </w:rPr>
              <w:t xml:space="preserve"> — blootstelling</w:t>
            </w:r>
            <w:r>
              <w:rPr>
                <w:rFonts w:ascii="Arial" w:hAnsi="Arial" w:cs="Arial"/>
                <w:sz w:val="16"/>
                <w:szCs w:val="16"/>
              </w:rPr>
              <w:t xml:space="preserve"> </w:t>
            </w:r>
            <w:r w:rsidRPr="00C42A49">
              <w:rPr>
                <w:rFonts w:ascii="Arial" w:hAnsi="Arial" w:cs="Arial"/>
                <w:sz w:val="16"/>
                <w:szCs w:val="16"/>
              </w:rPr>
              <w:t>aan magnetische velden</w:t>
            </w:r>
          </w:p>
        </w:tc>
        <w:tc>
          <w:tcPr>
            <w:tcW w:w="1276" w:type="dxa"/>
            <w:shd w:val="clear" w:color="auto" w:fill="auto"/>
            <w:vAlign w:val="center"/>
          </w:tcPr>
          <w:p w14:paraId="2AF01FDE" w14:textId="77777777" w:rsidR="00FE2CDD" w:rsidRPr="00C42A49" w:rsidRDefault="00FE2CDD" w:rsidP="00FE2CDD">
            <w:pPr>
              <w:jc w:val="center"/>
              <w:rPr>
                <w:rFonts w:ascii="Arial" w:hAnsi="Arial" w:cs="Arial"/>
                <w:sz w:val="16"/>
                <w:szCs w:val="16"/>
              </w:rPr>
            </w:pPr>
            <w:r w:rsidRPr="00C42A49">
              <w:rPr>
                <w:rFonts w:ascii="Arial" w:hAnsi="Arial" w:cs="Arial"/>
                <w:sz w:val="16"/>
                <w:szCs w:val="16"/>
              </w:rPr>
              <w:t>Ja</w:t>
            </w:r>
          </w:p>
        </w:tc>
        <w:tc>
          <w:tcPr>
            <w:tcW w:w="1559" w:type="dxa"/>
            <w:shd w:val="clear" w:color="auto" w:fill="auto"/>
            <w:vAlign w:val="center"/>
          </w:tcPr>
          <w:p w14:paraId="2AF01FDF" w14:textId="77777777" w:rsidR="00FE2CDD" w:rsidRPr="00C42A49" w:rsidRDefault="00FE2CDD" w:rsidP="00FE2CDD">
            <w:pPr>
              <w:jc w:val="center"/>
              <w:rPr>
                <w:rFonts w:ascii="Arial" w:hAnsi="Arial" w:cs="Arial"/>
                <w:sz w:val="16"/>
                <w:szCs w:val="16"/>
              </w:rPr>
            </w:pPr>
            <w:r w:rsidRPr="00C42A49">
              <w:rPr>
                <w:rFonts w:ascii="Arial" w:hAnsi="Arial" w:cs="Arial"/>
                <w:sz w:val="16"/>
                <w:szCs w:val="16"/>
              </w:rPr>
              <w:t>Ja</w:t>
            </w:r>
          </w:p>
        </w:tc>
        <w:tc>
          <w:tcPr>
            <w:tcW w:w="1417" w:type="dxa"/>
            <w:shd w:val="clear" w:color="auto" w:fill="auto"/>
            <w:vAlign w:val="center"/>
          </w:tcPr>
          <w:p w14:paraId="2AF01FE0" w14:textId="77777777" w:rsidR="00FE2CDD" w:rsidRPr="00C42A49" w:rsidRDefault="00FE2CDD" w:rsidP="00FE2CDD">
            <w:pPr>
              <w:jc w:val="center"/>
              <w:rPr>
                <w:rFonts w:ascii="Arial" w:hAnsi="Arial" w:cs="Arial"/>
                <w:sz w:val="16"/>
                <w:szCs w:val="16"/>
              </w:rPr>
            </w:pPr>
            <w:r w:rsidRPr="00C42A49">
              <w:rPr>
                <w:rFonts w:ascii="Arial" w:hAnsi="Arial" w:cs="Arial"/>
                <w:sz w:val="16"/>
                <w:szCs w:val="16"/>
              </w:rPr>
              <w:t>Ja</w:t>
            </w:r>
          </w:p>
        </w:tc>
        <w:tc>
          <w:tcPr>
            <w:tcW w:w="1560" w:type="dxa"/>
            <w:vMerge/>
          </w:tcPr>
          <w:p w14:paraId="2AF01FE1" w14:textId="77777777" w:rsidR="00FE2CDD" w:rsidRPr="00C42A49" w:rsidRDefault="00FE2CDD" w:rsidP="00FE2CDD">
            <w:pPr>
              <w:jc w:val="center"/>
              <w:rPr>
                <w:rFonts w:ascii="Arial" w:hAnsi="Arial" w:cs="Arial"/>
                <w:sz w:val="16"/>
                <w:szCs w:val="16"/>
              </w:rPr>
            </w:pPr>
          </w:p>
        </w:tc>
        <w:tc>
          <w:tcPr>
            <w:tcW w:w="4677" w:type="dxa"/>
            <w:vMerge/>
          </w:tcPr>
          <w:p w14:paraId="2AF01FE2" w14:textId="77777777" w:rsidR="00FE2CDD" w:rsidRPr="00C42A49" w:rsidRDefault="00FE2CDD" w:rsidP="00FE2CDD">
            <w:pPr>
              <w:jc w:val="center"/>
              <w:rPr>
                <w:rFonts w:ascii="Arial" w:hAnsi="Arial" w:cs="Arial"/>
                <w:sz w:val="16"/>
                <w:szCs w:val="16"/>
              </w:rPr>
            </w:pPr>
          </w:p>
        </w:tc>
      </w:tr>
      <w:tr w:rsidR="00FE2CDD" w:rsidRPr="00C42A49" w14:paraId="2AF01FED" w14:textId="77777777" w:rsidTr="00AD068E">
        <w:tc>
          <w:tcPr>
            <w:tcW w:w="709" w:type="dxa"/>
            <w:shd w:val="clear" w:color="auto" w:fill="auto"/>
          </w:tcPr>
          <w:p w14:paraId="2AF01FE4" w14:textId="77777777" w:rsidR="00FE2CDD" w:rsidRPr="00C42A49" w:rsidRDefault="00FE2CDD" w:rsidP="00FE2CDD">
            <w:pPr>
              <w:jc w:val="center"/>
              <w:rPr>
                <w:rFonts w:ascii="Arial" w:hAnsi="Arial" w:cs="Arial"/>
                <w:sz w:val="16"/>
                <w:szCs w:val="16"/>
              </w:rPr>
            </w:pPr>
            <w:r>
              <w:rPr>
                <w:rFonts w:ascii="Arial" w:hAnsi="Arial" w:cs="Arial"/>
                <w:sz w:val="16"/>
                <w:szCs w:val="16"/>
              </w:rPr>
              <w:t>5.5</w:t>
            </w:r>
          </w:p>
        </w:tc>
        <w:tc>
          <w:tcPr>
            <w:tcW w:w="4537" w:type="dxa"/>
            <w:shd w:val="clear" w:color="auto" w:fill="auto"/>
            <w:vAlign w:val="center"/>
          </w:tcPr>
          <w:p w14:paraId="2AF01FE5" w14:textId="77777777" w:rsidR="00FE2CDD" w:rsidRPr="00C42A49" w:rsidRDefault="00FE2CDD" w:rsidP="00FE2CDD">
            <w:pPr>
              <w:rPr>
                <w:rFonts w:ascii="Arial" w:hAnsi="Arial" w:cs="Arial"/>
                <w:sz w:val="16"/>
                <w:szCs w:val="16"/>
              </w:rPr>
            </w:pPr>
            <w:r w:rsidRPr="00C42A49">
              <w:rPr>
                <w:rFonts w:ascii="Arial" w:hAnsi="Arial" w:cs="Arial"/>
                <w:sz w:val="16"/>
                <w:szCs w:val="16"/>
              </w:rPr>
              <w:t>Elektrische installaties, met een fasestroom van meer dan</w:t>
            </w:r>
          </w:p>
          <w:p w14:paraId="2AF01FE6" w14:textId="77777777" w:rsidR="00FE2CDD" w:rsidRPr="00C42A49" w:rsidRDefault="00FE2CDD" w:rsidP="00FE2CDD">
            <w:pPr>
              <w:rPr>
                <w:rFonts w:ascii="Arial" w:hAnsi="Arial" w:cs="Arial"/>
                <w:sz w:val="16"/>
                <w:szCs w:val="16"/>
              </w:rPr>
            </w:pPr>
            <w:r w:rsidRPr="00C42A49">
              <w:rPr>
                <w:rFonts w:ascii="Arial" w:hAnsi="Arial" w:cs="Arial"/>
                <w:sz w:val="16"/>
                <w:szCs w:val="16"/>
              </w:rPr>
              <w:t>100 A — omvat bedrading, schakel- en verdeeltoestellen,</w:t>
            </w:r>
          </w:p>
          <w:p w14:paraId="2AF01FE7" w14:textId="77777777" w:rsidR="00FE2CDD" w:rsidRPr="00C42A49" w:rsidRDefault="00FE2CDD" w:rsidP="00FE2CDD">
            <w:pPr>
              <w:rPr>
                <w:rFonts w:ascii="Arial" w:hAnsi="Arial" w:cs="Arial"/>
                <w:sz w:val="16"/>
                <w:szCs w:val="16"/>
              </w:rPr>
            </w:pPr>
            <w:r w:rsidRPr="00C42A49">
              <w:rPr>
                <w:rFonts w:ascii="Arial" w:hAnsi="Arial" w:cs="Arial"/>
                <w:sz w:val="16"/>
                <w:szCs w:val="16"/>
              </w:rPr>
              <w:t>transformators enz. — blootstelling aan magnetische velden</w:t>
            </w:r>
          </w:p>
        </w:tc>
        <w:tc>
          <w:tcPr>
            <w:tcW w:w="1276" w:type="dxa"/>
            <w:shd w:val="clear" w:color="auto" w:fill="auto"/>
            <w:vAlign w:val="center"/>
          </w:tcPr>
          <w:p w14:paraId="2AF01FE8" w14:textId="77777777" w:rsidR="00FE2CDD" w:rsidRPr="00C42A49" w:rsidRDefault="00FE2CDD" w:rsidP="00FE2CDD">
            <w:pPr>
              <w:jc w:val="center"/>
              <w:rPr>
                <w:rFonts w:ascii="Arial" w:hAnsi="Arial" w:cs="Arial"/>
                <w:sz w:val="16"/>
                <w:szCs w:val="16"/>
              </w:rPr>
            </w:pPr>
            <w:r w:rsidRPr="00C42A49">
              <w:rPr>
                <w:rFonts w:ascii="Arial" w:hAnsi="Arial" w:cs="Arial"/>
                <w:sz w:val="16"/>
                <w:szCs w:val="16"/>
              </w:rPr>
              <w:t>Ja</w:t>
            </w:r>
          </w:p>
        </w:tc>
        <w:tc>
          <w:tcPr>
            <w:tcW w:w="1559" w:type="dxa"/>
            <w:shd w:val="clear" w:color="auto" w:fill="auto"/>
            <w:vAlign w:val="center"/>
          </w:tcPr>
          <w:p w14:paraId="2AF01FE9" w14:textId="77777777" w:rsidR="00FE2CDD" w:rsidRPr="00C42A49" w:rsidRDefault="00FE2CDD" w:rsidP="00FE2CDD">
            <w:pPr>
              <w:jc w:val="center"/>
              <w:rPr>
                <w:rFonts w:ascii="Arial" w:hAnsi="Arial" w:cs="Arial"/>
                <w:sz w:val="16"/>
                <w:szCs w:val="16"/>
              </w:rPr>
            </w:pPr>
            <w:r w:rsidRPr="00C42A49">
              <w:rPr>
                <w:rFonts w:ascii="Arial" w:hAnsi="Arial" w:cs="Arial"/>
                <w:sz w:val="16"/>
                <w:szCs w:val="16"/>
              </w:rPr>
              <w:t>Ja</w:t>
            </w:r>
          </w:p>
        </w:tc>
        <w:tc>
          <w:tcPr>
            <w:tcW w:w="1417" w:type="dxa"/>
            <w:shd w:val="clear" w:color="auto" w:fill="auto"/>
            <w:vAlign w:val="center"/>
          </w:tcPr>
          <w:p w14:paraId="2AF01FEA" w14:textId="77777777" w:rsidR="00FE2CDD" w:rsidRPr="00C42A49" w:rsidRDefault="00FE2CDD" w:rsidP="00FE2CDD">
            <w:pPr>
              <w:jc w:val="center"/>
              <w:rPr>
                <w:rFonts w:ascii="Arial" w:hAnsi="Arial" w:cs="Arial"/>
                <w:sz w:val="16"/>
                <w:szCs w:val="16"/>
              </w:rPr>
            </w:pPr>
            <w:r w:rsidRPr="00C42A49">
              <w:rPr>
                <w:rFonts w:ascii="Arial" w:hAnsi="Arial" w:cs="Arial"/>
                <w:sz w:val="16"/>
                <w:szCs w:val="16"/>
              </w:rPr>
              <w:t>Ja</w:t>
            </w:r>
          </w:p>
        </w:tc>
        <w:tc>
          <w:tcPr>
            <w:tcW w:w="1560" w:type="dxa"/>
            <w:vMerge/>
            <w:shd w:val="clear" w:color="auto" w:fill="auto"/>
          </w:tcPr>
          <w:p w14:paraId="2AF01FEB" w14:textId="77777777" w:rsidR="00FE2CDD" w:rsidRPr="00C42A49" w:rsidRDefault="00FE2CDD" w:rsidP="00FE2CDD">
            <w:pPr>
              <w:jc w:val="center"/>
              <w:rPr>
                <w:rFonts w:ascii="Arial" w:hAnsi="Arial" w:cs="Arial"/>
                <w:sz w:val="16"/>
                <w:szCs w:val="16"/>
              </w:rPr>
            </w:pPr>
          </w:p>
        </w:tc>
        <w:tc>
          <w:tcPr>
            <w:tcW w:w="4677" w:type="dxa"/>
            <w:vMerge/>
            <w:shd w:val="clear" w:color="auto" w:fill="FFE599" w:themeFill="accent4" w:themeFillTint="66"/>
          </w:tcPr>
          <w:p w14:paraId="2AF01FEC" w14:textId="77777777" w:rsidR="00FE2CDD" w:rsidRPr="00C42A49" w:rsidRDefault="00FE2CDD" w:rsidP="00FE2CDD">
            <w:pPr>
              <w:jc w:val="center"/>
              <w:rPr>
                <w:rFonts w:ascii="Arial" w:hAnsi="Arial" w:cs="Arial"/>
                <w:sz w:val="16"/>
                <w:szCs w:val="16"/>
              </w:rPr>
            </w:pPr>
          </w:p>
        </w:tc>
      </w:tr>
      <w:tr w:rsidR="00FE2CDD" w:rsidRPr="00C42A49" w14:paraId="2AF01FF5" w14:textId="77777777" w:rsidTr="00414F69">
        <w:tc>
          <w:tcPr>
            <w:tcW w:w="709" w:type="dxa"/>
            <w:shd w:val="clear" w:color="auto" w:fill="DAA600"/>
          </w:tcPr>
          <w:p w14:paraId="2AF01FEE" w14:textId="77777777" w:rsidR="00FE2CDD" w:rsidRPr="007A42A1" w:rsidRDefault="00FE2CDD" w:rsidP="00FE2CDD">
            <w:pPr>
              <w:jc w:val="center"/>
              <w:rPr>
                <w:rFonts w:ascii="Arial" w:hAnsi="Arial" w:cs="Arial"/>
                <w:color w:val="FFFFFF" w:themeColor="background1"/>
                <w:sz w:val="16"/>
                <w:szCs w:val="16"/>
              </w:rPr>
            </w:pPr>
            <w:r>
              <w:rPr>
                <w:rFonts w:ascii="Arial" w:hAnsi="Arial" w:cs="Arial"/>
                <w:color w:val="FFFFFF" w:themeColor="background1"/>
                <w:sz w:val="16"/>
                <w:szCs w:val="16"/>
              </w:rPr>
              <w:t>6.</w:t>
            </w:r>
          </w:p>
        </w:tc>
        <w:tc>
          <w:tcPr>
            <w:tcW w:w="4537" w:type="dxa"/>
            <w:shd w:val="clear" w:color="auto" w:fill="DAA600"/>
            <w:vAlign w:val="center"/>
          </w:tcPr>
          <w:p w14:paraId="2AF01FEF" w14:textId="77777777" w:rsidR="00FE2CDD" w:rsidRPr="00AF36F1" w:rsidRDefault="00FE2CDD" w:rsidP="00FE2CDD">
            <w:pPr>
              <w:rPr>
                <w:rFonts w:ascii="Arial" w:hAnsi="Arial" w:cs="Arial"/>
                <w:b/>
                <w:color w:val="FFFFFF" w:themeColor="background1"/>
                <w:sz w:val="16"/>
                <w:szCs w:val="16"/>
              </w:rPr>
            </w:pPr>
            <w:r w:rsidRPr="00AF36F1">
              <w:rPr>
                <w:rFonts w:ascii="Arial" w:hAnsi="Arial" w:cs="Arial"/>
                <w:b/>
                <w:color w:val="FFFFFF" w:themeColor="background1"/>
                <w:sz w:val="16"/>
                <w:szCs w:val="16"/>
              </w:rPr>
              <w:t>Lichte industrie</w:t>
            </w:r>
          </w:p>
        </w:tc>
        <w:tc>
          <w:tcPr>
            <w:tcW w:w="1276" w:type="dxa"/>
            <w:shd w:val="clear" w:color="auto" w:fill="DAA600"/>
            <w:vAlign w:val="center"/>
          </w:tcPr>
          <w:p w14:paraId="2AF01FF0" w14:textId="77777777" w:rsidR="00FE2CDD" w:rsidRPr="00CA17AF" w:rsidRDefault="00FE2CDD" w:rsidP="00FE2CDD">
            <w:pPr>
              <w:jc w:val="center"/>
              <w:rPr>
                <w:rFonts w:ascii="Arial" w:hAnsi="Arial" w:cs="Arial"/>
                <w:color w:val="FFFFFF" w:themeColor="background1"/>
                <w:sz w:val="16"/>
                <w:szCs w:val="16"/>
              </w:rPr>
            </w:pPr>
          </w:p>
        </w:tc>
        <w:tc>
          <w:tcPr>
            <w:tcW w:w="1559" w:type="dxa"/>
            <w:shd w:val="clear" w:color="auto" w:fill="DAA600"/>
            <w:vAlign w:val="center"/>
          </w:tcPr>
          <w:p w14:paraId="2AF01FF1" w14:textId="77777777" w:rsidR="00FE2CDD" w:rsidRPr="00CA17AF" w:rsidRDefault="00FE2CDD" w:rsidP="00FE2CDD">
            <w:pPr>
              <w:jc w:val="center"/>
              <w:rPr>
                <w:rFonts w:ascii="Arial" w:hAnsi="Arial" w:cs="Arial"/>
                <w:color w:val="FFFFFF" w:themeColor="background1"/>
                <w:sz w:val="16"/>
                <w:szCs w:val="16"/>
              </w:rPr>
            </w:pPr>
          </w:p>
        </w:tc>
        <w:tc>
          <w:tcPr>
            <w:tcW w:w="1417" w:type="dxa"/>
            <w:shd w:val="clear" w:color="auto" w:fill="DAA600"/>
            <w:vAlign w:val="center"/>
          </w:tcPr>
          <w:p w14:paraId="2AF01FF2" w14:textId="77777777" w:rsidR="00FE2CDD" w:rsidRPr="006043BB" w:rsidRDefault="00FE2CDD" w:rsidP="00FE2CDD">
            <w:pPr>
              <w:jc w:val="center"/>
              <w:rPr>
                <w:rFonts w:ascii="Arial" w:hAnsi="Arial" w:cs="Arial"/>
                <w:color w:val="FFFFFF" w:themeColor="background1"/>
                <w:sz w:val="16"/>
                <w:szCs w:val="16"/>
              </w:rPr>
            </w:pPr>
          </w:p>
        </w:tc>
        <w:tc>
          <w:tcPr>
            <w:tcW w:w="1560" w:type="dxa"/>
            <w:shd w:val="clear" w:color="auto" w:fill="DAA600"/>
          </w:tcPr>
          <w:p w14:paraId="2AF01FF3" w14:textId="77777777" w:rsidR="00FE2CDD" w:rsidRPr="006043BB" w:rsidRDefault="00FE2CDD" w:rsidP="00FE2CDD">
            <w:pPr>
              <w:jc w:val="center"/>
              <w:rPr>
                <w:rFonts w:ascii="Arial" w:hAnsi="Arial" w:cs="Arial"/>
                <w:color w:val="FFFFFF" w:themeColor="background1"/>
                <w:sz w:val="16"/>
                <w:szCs w:val="16"/>
              </w:rPr>
            </w:pPr>
          </w:p>
        </w:tc>
        <w:tc>
          <w:tcPr>
            <w:tcW w:w="4677" w:type="dxa"/>
            <w:shd w:val="clear" w:color="auto" w:fill="DAA600"/>
          </w:tcPr>
          <w:p w14:paraId="2AF01FF4" w14:textId="77777777" w:rsidR="00FE2CDD" w:rsidRPr="006043BB" w:rsidRDefault="00FE2CDD" w:rsidP="00FE2CDD">
            <w:pPr>
              <w:jc w:val="center"/>
              <w:rPr>
                <w:rFonts w:ascii="Arial" w:hAnsi="Arial" w:cs="Arial"/>
                <w:color w:val="FFFFFF" w:themeColor="background1"/>
                <w:sz w:val="16"/>
                <w:szCs w:val="16"/>
              </w:rPr>
            </w:pPr>
          </w:p>
        </w:tc>
      </w:tr>
      <w:tr w:rsidR="00FE2CDD" w:rsidRPr="00C42A49" w14:paraId="2AF0200E" w14:textId="77777777" w:rsidTr="00414F69">
        <w:tc>
          <w:tcPr>
            <w:tcW w:w="709" w:type="dxa"/>
          </w:tcPr>
          <w:p w14:paraId="2AF01FF6" w14:textId="77777777" w:rsidR="00FE2CDD" w:rsidRDefault="00FE2CDD" w:rsidP="00FE2CDD">
            <w:pPr>
              <w:jc w:val="center"/>
              <w:rPr>
                <w:rFonts w:ascii="Arial" w:hAnsi="Arial" w:cs="Arial"/>
                <w:sz w:val="16"/>
                <w:szCs w:val="16"/>
              </w:rPr>
            </w:pPr>
          </w:p>
          <w:p w14:paraId="2AF01FF7" w14:textId="77777777" w:rsidR="00FE2CDD" w:rsidRDefault="00FE2CDD" w:rsidP="00FE2CDD">
            <w:pPr>
              <w:jc w:val="center"/>
              <w:rPr>
                <w:rFonts w:ascii="Arial" w:hAnsi="Arial" w:cs="Arial"/>
                <w:sz w:val="16"/>
                <w:szCs w:val="16"/>
              </w:rPr>
            </w:pPr>
          </w:p>
          <w:p w14:paraId="2AF01FF8" w14:textId="77777777" w:rsidR="00FE2CDD" w:rsidRDefault="00FE2CDD" w:rsidP="00FE2CDD">
            <w:pPr>
              <w:jc w:val="center"/>
              <w:rPr>
                <w:rFonts w:ascii="Arial" w:hAnsi="Arial" w:cs="Arial"/>
                <w:sz w:val="16"/>
                <w:szCs w:val="16"/>
              </w:rPr>
            </w:pPr>
          </w:p>
          <w:p w14:paraId="2AF01FF9" w14:textId="77777777" w:rsidR="00FE2CDD" w:rsidRDefault="00FE2CDD" w:rsidP="00FE2CDD">
            <w:pPr>
              <w:jc w:val="center"/>
              <w:rPr>
                <w:rFonts w:ascii="Arial" w:hAnsi="Arial" w:cs="Arial"/>
                <w:sz w:val="16"/>
                <w:szCs w:val="16"/>
              </w:rPr>
            </w:pPr>
          </w:p>
          <w:p w14:paraId="2AF01FFA" w14:textId="77777777" w:rsidR="00FE2CDD" w:rsidRDefault="00FE2CDD" w:rsidP="00FE2CDD">
            <w:pPr>
              <w:jc w:val="center"/>
              <w:rPr>
                <w:rFonts w:ascii="Arial" w:hAnsi="Arial" w:cs="Arial"/>
                <w:sz w:val="16"/>
                <w:szCs w:val="16"/>
              </w:rPr>
            </w:pPr>
          </w:p>
          <w:p w14:paraId="2AF01FFB" w14:textId="77777777" w:rsidR="00FE2CDD" w:rsidRDefault="00FE2CDD" w:rsidP="00FE2CDD">
            <w:pPr>
              <w:jc w:val="center"/>
              <w:rPr>
                <w:rFonts w:ascii="Arial" w:hAnsi="Arial" w:cs="Arial"/>
                <w:sz w:val="16"/>
                <w:szCs w:val="16"/>
              </w:rPr>
            </w:pPr>
          </w:p>
          <w:p w14:paraId="2AF01FFC" w14:textId="77777777" w:rsidR="00FE2CDD" w:rsidRDefault="00FE2CDD" w:rsidP="00FE2CDD">
            <w:pPr>
              <w:jc w:val="center"/>
              <w:rPr>
                <w:rFonts w:ascii="Arial" w:hAnsi="Arial" w:cs="Arial"/>
                <w:sz w:val="16"/>
                <w:szCs w:val="16"/>
              </w:rPr>
            </w:pPr>
          </w:p>
          <w:p w14:paraId="2AF01FFD" w14:textId="77777777" w:rsidR="00FE2CDD" w:rsidRPr="00656381" w:rsidRDefault="00FE2CDD" w:rsidP="00FE2CDD">
            <w:pPr>
              <w:jc w:val="center"/>
              <w:rPr>
                <w:rFonts w:ascii="Arial" w:hAnsi="Arial" w:cs="Arial"/>
                <w:sz w:val="16"/>
                <w:szCs w:val="16"/>
              </w:rPr>
            </w:pPr>
            <w:r>
              <w:rPr>
                <w:rFonts w:ascii="Arial" w:hAnsi="Arial" w:cs="Arial"/>
                <w:sz w:val="16"/>
                <w:szCs w:val="16"/>
              </w:rPr>
              <w:t>6.26</w:t>
            </w:r>
          </w:p>
        </w:tc>
        <w:tc>
          <w:tcPr>
            <w:tcW w:w="4537" w:type="dxa"/>
            <w:shd w:val="clear" w:color="auto" w:fill="auto"/>
            <w:vAlign w:val="center"/>
          </w:tcPr>
          <w:p w14:paraId="2AF01FFE" w14:textId="77777777" w:rsidR="00FE2CDD" w:rsidRPr="00656381" w:rsidRDefault="00FE2CDD" w:rsidP="00FE2CDD">
            <w:pPr>
              <w:rPr>
                <w:rFonts w:ascii="Arial" w:hAnsi="Arial" w:cs="Arial"/>
                <w:sz w:val="16"/>
                <w:szCs w:val="16"/>
              </w:rPr>
            </w:pPr>
            <w:r w:rsidRPr="00656381">
              <w:rPr>
                <w:rFonts w:ascii="Arial" w:hAnsi="Arial" w:cs="Arial"/>
                <w:sz w:val="16"/>
                <w:szCs w:val="16"/>
              </w:rPr>
              <w:t>Gereedschap (elektrisch hand- en verplaatsbaar gereedschap bv.</w:t>
            </w:r>
          </w:p>
          <w:p w14:paraId="2AF01FFF" w14:textId="77777777" w:rsidR="00FE2CDD" w:rsidRPr="00C42A49" w:rsidRDefault="00FE2CDD" w:rsidP="00FE2CDD">
            <w:pPr>
              <w:rPr>
                <w:rFonts w:ascii="Arial" w:hAnsi="Arial" w:cs="Arial"/>
                <w:sz w:val="16"/>
                <w:szCs w:val="16"/>
              </w:rPr>
            </w:pPr>
            <w:r w:rsidRPr="00656381">
              <w:rPr>
                <w:rFonts w:ascii="Arial" w:hAnsi="Arial" w:cs="Arial"/>
                <w:sz w:val="16"/>
                <w:szCs w:val="16"/>
              </w:rPr>
              <w:t xml:space="preserve">boren, schuurmachines, cirkelzagen en haakse slijpers) — </w:t>
            </w:r>
            <w:r>
              <w:rPr>
                <w:rFonts w:ascii="Arial" w:hAnsi="Arial" w:cs="Arial"/>
                <w:sz w:val="16"/>
                <w:szCs w:val="16"/>
              </w:rPr>
              <w:t>g</w:t>
            </w:r>
            <w:r w:rsidRPr="00656381">
              <w:rPr>
                <w:rFonts w:ascii="Arial" w:hAnsi="Arial" w:cs="Arial"/>
                <w:sz w:val="16"/>
                <w:szCs w:val="16"/>
              </w:rPr>
              <w:t>ebruik</w:t>
            </w:r>
            <w:r>
              <w:rPr>
                <w:rFonts w:ascii="Arial" w:hAnsi="Arial" w:cs="Arial"/>
                <w:sz w:val="16"/>
                <w:szCs w:val="16"/>
              </w:rPr>
              <w:t xml:space="preserve"> </w:t>
            </w:r>
            <w:r w:rsidRPr="00656381">
              <w:rPr>
                <w:rFonts w:ascii="Arial" w:hAnsi="Arial" w:cs="Arial"/>
                <w:sz w:val="16"/>
                <w:szCs w:val="16"/>
              </w:rPr>
              <w:t>van</w:t>
            </w:r>
          </w:p>
        </w:tc>
        <w:tc>
          <w:tcPr>
            <w:tcW w:w="1276" w:type="dxa"/>
            <w:shd w:val="clear" w:color="auto" w:fill="auto"/>
            <w:vAlign w:val="center"/>
          </w:tcPr>
          <w:p w14:paraId="2AF02000" w14:textId="77777777" w:rsidR="00FE2CDD" w:rsidRPr="00C42A49" w:rsidRDefault="00FE2CDD" w:rsidP="00FE2CDD">
            <w:pPr>
              <w:jc w:val="center"/>
              <w:rPr>
                <w:rFonts w:ascii="Arial" w:hAnsi="Arial" w:cs="Arial"/>
                <w:sz w:val="16"/>
                <w:szCs w:val="16"/>
              </w:rPr>
            </w:pPr>
            <w:r>
              <w:rPr>
                <w:rFonts w:ascii="Arial" w:hAnsi="Arial" w:cs="Arial"/>
                <w:sz w:val="16"/>
                <w:szCs w:val="16"/>
              </w:rPr>
              <w:t>Neen</w:t>
            </w:r>
          </w:p>
        </w:tc>
        <w:tc>
          <w:tcPr>
            <w:tcW w:w="1559" w:type="dxa"/>
            <w:shd w:val="clear" w:color="auto" w:fill="auto"/>
            <w:vAlign w:val="center"/>
          </w:tcPr>
          <w:p w14:paraId="2AF02001" w14:textId="77777777" w:rsidR="00FE2CDD" w:rsidRPr="00C42A49" w:rsidRDefault="00FE2CDD" w:rsidP="00FE2CDD">
            <w:pPr>
              <w:jc w:val="center"/>
              <w:rPr>
                <w:rFonts w:ascii="Arial" w:hAnsi="Arial" w:cs="Arial"/>
                <w:sz w:val="16"/>
                <w:szCs w:val="16"/>
              </w:rPr>
            </w:pPr>
            <w:r>
              <w:rPr>
                <w:rFonts w:ascii="Arial" w:hAnsi="Arial" w:cs="Arial"/>
                <w:sz w:val="16"/>
                <w:szCs w:val="16"/>
              </w:rPr>
              <w:t>Neen</w:t>
            </w:r>
          </w:p>
        </w:tc>
        <w:tc>
          <w:tcPr>
            <w:tcW w:w="1417" w:type="dxa"/>
            <w:shd w:val="clear" w:color="auto" w:fill="auto"/>
            <w:vAlign w:val="center"/>
          </w:tcPr>
          <w:p w14:paraId="2AF02002" w14:textId="77777777" w:rsidR="00FE2CDD" w:rsidRPr="00C42A49" w:rsidRDefault="00FE2CDD" w:rsidP="00FE2CDD">
            <w:pPr>
              <w:jc w:val="center"/>
              <w:rPr>
                <w:rFonts w:ascii="Arial" w:hAnsi="Arial" w:cs="Arial"/>
                <w:sz w:val="16"/>
                <w:szCs w:val="16"/>
              </w:rPr>
            </w:pPr>
            <w:r>
              <w:rPr>
                <w:rFonts w:ascii="Arial" w:hAnsi="Arial" w:cs="Arial"/>
                <w:sz w:val="16"/>
                <w:szCs w:val="16"/>
              </w:rPr>
              <w:t>Ja</w:t>
            </w:r>
          </w:p>
        </w:tc>
        <w:tc>
          <w:tcPr>
            <w:tcW w:w="1560" w:type="dxa"/>
          </w:tcPr>
          <w:p w14:paraId="2AF02003" w14:textId="77777777" w:rsidR="00FE2CDD" w:rsidRDefault="00FE2CDD" w:rsidP="00FE2CDD">
            <w:pPr>
              <w:jc w:val="center"/>
              <w:rPr>
                <w:rFonts w:ascii="Arial" w:hAnsi="Arial" w:cs="Arial"/>
                <w:sz w:val="16"/>
                <w:szCs w:val="16"/>
              </w:rPr>
            </w:pPr>
          </w:p>
          <w:p w14:paraId="2AF02004" w14:textId="77777777" w:rsidR="00DC5E19" w:rsidRPr="00DC5E19" w:rsidRDefault="00DC5E19" w:rsidP="00DC5E19">
            <w:pPr>
              <w:rPr>
                <w:rFonts w:ascii="Arial" w:hAnsi="Arial" w:cs="Arial"/>
                <w:color w:val="FF0000"/>
                <w:sz w:val="16"/>
                <w:szCs w:val="16"/>
              </w:rPr>
            </w:pPr>
            <w:r>
              <w:rPr>
                <w:rFonts w:ascii="Arial" w:hAnsi="Arial" w:cs="Arial"/>
                <w:color w:val="FF0000"/>
                <w:sz w:val="16"/>
                <w:szCs w:val="16"/>
              </w:rPr>
              <w:t>Lokaalnummer + typelokaal</w:t>
            </w:r>
          </w:p>
        </w:tc>
        <w:tc>
          <w:tcPr>
            <w:tcW w:w="4677" w:type="dxa"/>
          </w:tcPr>
          <w:p w14:paraId="2AF02005" w14:textId="77777777" w:rsidR="00FE2CDD" w:rsidRDefault="00FE2CDD" w:rsidP="00FE2CDD">
            <w:pPr>
              <w:rPr>
                <w:rFonts w:ascii="Arial" w:hAnsi="Arial" w:cs="Arial"/>
                <w:sz w:val="16"/>
                <w:szCs w:val="16"/>
              </w:rPr>
            </w:pPr>
          </w:p>
          <w:p w14:paraId="2AF02006" w14:textId="77777777" w:rsidR="00FE2CDD" w:rsidRPr="00F0675B" w:rsidRDefault="00FE2CDD" w:rsidP="00FE2CDD">
            <w:pPr>
              <w:rPr>
                <w:rFonts w:ascii="Arial" w:hAnsi="Arial" w:cs="Arial"/>
                <w:color w:val="FF0000"/>
                <w:sz w:val="16"/>
                <w:szCs w:val="16"/>
              </w:rPr>
            </w:pPr>
            <w:r w:rsidRPr="00F0675B">
              <w:rPr>
                <w:rFonts w:ascii="Arial" w:hAnsi="Arial" w:cs="Arial"/>
                <w:color w:val="FF0000"/>
                <w:sz w:val="16"/>
                <w:szCs w:val="16"/>
              </w:rPr>
              <w:t>Aan alle werknemers moet informatie en opleiding worden gegeven over het gevaar dat de handboor verstrekt. (via personeelsvergadering, onthaalbrochure, veiligheidsinformatiekaarten,  ….)</w:t>
            </w:r>
          </w:p>
          <w:p w14:paraId="2AF02007" w14:textId="77777777" w:rsidR="00FE2CDD" w:rsidRPr="00F0675B" w:rsidRDefault="00FE2CDD" w:rsidP="00FE2CDD">
            <w:pPr>
              <w:rPr>
                <w:rFonts w:ascii="Arial" w:hAnsi="Arial" w:cs="Arial"/>
                <w:color w:val="FF0000"/>
                <w:sz w:val="16"/>
                <w:szCs w:val="16"/>
              </w:rPr>
            </w:pPr>
            <w:r w:rsidRPr="00F0675B">
              <w:rPr>
                <w:rFonts w:ascii="Arial" w:hAnsi="Arial" w:cs="Arial"/>
                <w:color w:val="FF0000"/>
                <w:sz w:val="16"/>
                <w:szCs w:val="16"/>
              </w:rPr>
              <w:t xml:space="preserve">Het actieniveau voor blootstelling aan actieve </w:t>
            </w:r>
            <w:r w:rsidRPr="00F0675B">
              <w:rPr>
                <w:rFonts w:ascii="Arial" w:hAnsi="Arial" w:cs="Arial"/>
                <w:b/>
                <w:color w:val="FF0000"/>
                <w:sz w:val="16"/>
                <w:szCs w:val="16"/>
              </w:rPr>
              <w:t>geïmplementeerde</w:t>
            </w:r>
            <w:r w:rsidRPr="00F0675B">
              <w:rPr>
                <w:rFonts w:ascii="Arial" w:hAnsi="Arial" w:cs="Arial"/>
                <w:color w:val="FF0000"/>
                <w:sz w:val="16"/>
                <w:szCs w:val="16"/>
              </w:rPr>
              <w:t xml:space="preserve"> medische hulpmiddelen kan worden overschreden tot maximaal 15 cm van de magnetische houders. </w:t>
            </w:r>
          </w:p>
          <w:p w14:paraId="2AF02008" w14:textId="77777777" w:rsidR="00FE2CDD" w:rsidRPr="00F0675B" w:rsidRDefault="00FE2CDD" w:rsidP="00FE2CDD">
            <w:pPr>
              <w:rPr>
                <w:rFonts w:ascii="Arial" w:hAnsi="Arial" w:cs="Arial"/>
                <w:color w:val="FF0000"/>
                <w:sz w:val="16"/>
                <w:szCs w:val="16"/>
              </w:rPr>
            </w:pPr>
          </w:p>
          <w:p w14:paraId="2AF02009" w14:textId="77777777" w:rsidR="00FE2CDD" w:rsidRPr="00F0675B" w:rsidRDefault="00FE2CDD" w:rsidP="00FE2CDD">
            <w:pPr>
              <w:rPr>
                <w:rFonts w:ascii="Arial" w:hAnsi="Arial" w:cs="Arial"/>
                <w:color w:val="FF0000"/>
                <w:sz w:val="16"/>
                <w:szCs w:val="16"/>
              </w:rPr>
            </w:pPr>
            <w:r w:rsidRPr="00F0675B">
              <w:rPr>
                <w:rFonts w:ascii="Arial" w:hAnsi="Arial" w:cs="Arial"/>
                <w:color w:val="FF0000"/>
                <w:sz w:val="16"/>
                <w:szCs w:val="16"/>
              </w:rPr>
              <w:t>Het is voor zwangere vrouwen verboden de handboor te gebruiken.</w:t>
            </w:r>
          </w:p>
          <w:p w14:paraId="2AF0200A" w14:textId="77777777" w:rsidR="00FE2CDD" w:rsidRPr="00F0675B" w:rsidRDefault="00FE2CDD" w:rsidP="00FE2CDD">
            <w:pPr>
              <w:rPr>
                <w:rFonts w:ascii="Arial" w:hAnsi="Arial" w:cs="Arial"/>
                <w:color w:val="FF0000"/>
                <w:sz w:val="16"/>
                <w:szCs w:val="16"/>
              </w:rPr>
            </w:pPr>
          </w:p>
          <w:p w14:paraId="2AF0200B" w14:textId="77777777" w:rsidR="00FE2CDD" w:rsidRPr="00F0675B" w:rsidRDefault="00FE2CDD" w:rsidP="00FE2CDD">
            <w:pPr>
              <w:rPr>
                <w:rFonts w:ascii="Arial" w:hAnsi="Arial" w:cs="Arial"/>
                <w:color w:val="FF0000"/>
                <w:sz w:val="16"/>
                <w:szCs w:val="16"/>
              </w:rPr>
            </w:pPr>
            <w:r w:rsidRPr="00F0675B">
              <w:rPr>
                <w:rFonts w:ascii="Arial" w:hAnsi="Arial" w:cs="Arial"/>
                <w:color w:val="FF0000"/>
                <w:sz w:val="16"/>
                <w:szCs w:val="16"/>
              </w:rPr>
              <w:t>Het is voor personen met actieve geïmplementeerde medische hulpmiddelen verboden deze apparatuur te gebruiken.</w:t>
            </w:r>
          </w:p>
          <w:p w14:paraId="2AF0200C" w14:textId="77777777" w:rsidR="00FE2CDD" w:rsidRPr="003E6CCC" w:rsidRDefault="00FE2CDD" w:rsidP="00FE2CDD">
            <w:pPr>
              <w:rPr>
                <w:rFonts w:ascii="Arial" w:hAnsi="Arial" w:cs="Arial"/>
                <w:sz w:val="16"/>
                <w:szCs w:val="16"/>
              </w:rPr>
            </w:pPr>
          </w:p>
          <w:p w14:paraId="2AF0200D" w14:textId="77777777" w:rsidR="00FE2CDD" w:rsidRDefault="00FE2CDD" w:rsidP="00FE2CDD">
            <w:pPr>
              <w:rPr>
                <w:rFonts w:ascii="Arial" w:hAnsi="Arial" w:cs="Arial"/>
                <w:sz w:val="16"/>
                <w:szCs w:val="16"/>
              </w:rPr>
            </w:pPr>
          </w:p>
        </w:tc>
      </w:tr>
      <w:tr w:rsidR="00FE2CDD" w:rsidRPr="00C42A49" w14:paraId="2AF02016" w14:textId="77777777" w:rsidTr="00414F69">
        <w:tc>
          <w:tcPr>
            <w:tcW w:w="709" w:type="dxa"/>
            <w:shd w:val="clear" w:color="auto" w:fill="DAA600"/>
          </w:tcPr>
          <w:p w14:paraId="2AF0200F" w14:textId="77777777" w:rsidR="00FE2CDD" w:rsidRPr="00931292" w:rsidRDefault="00FE2CDD" w:rsidP="00FE2CDD">
            <w:pPr>
              <w:jc w:val="center"/>
              <w:rPr>
                <w:rFonts w:ascii="Arial" w:hAnsi="Arial" w:cs="Arial"/>
                <w:color w:val="FFFFFF" w:themeColor="background1"/>
                <w:sz w:val="16"/>
                <w:szCs w:val="16"/>
              </w:rPr>
            </w:pPr>
            <w:r>
              <w:rPr>
                <w:rFonts w:ascii="Arial" w:hAnsi="Arial" w:cs="Arial"/>
                <w:color w:val="FFFFFF" w:themeColor="background1"/>
                <w:sz w:val="16"/>
                <w:szCs w:val="16"/>
              </w:rPr>
              <w:t>7</w:t>
            </w:r>
          </w:p>
        </w:tc>
        <w:tc>
          <w:tcPr>
            <w:tcW w:w="4537" w:type="dxa"/>
            <w:shd w:val="clear" w:color="auto" w:fill="DAA600"/>
            <w:vAlign w:val="center"/>
          </w:tcPr>
          <w:p w14:paraId="2AF02010" w14:textId="77777777" w:rsidR="00FE2CDD" w:rsidRPr="00931292" w:rsidRDefault="00FE2CDD" w:rsidP="00FE2CDD">
            <w:pPr>
              <w:rPr>
                <w:rFonts w:ascii="Arial" w:hAnsi="Arial" w:cs="Arial"/>
                <w:color w:val="FFFFFF" w:themeColor="background1"/>
                <w:sz w:val="16"/>
                <w:szCs w:val="16"/>
              </w:rPr>
            </w:pPr>
            <w:r w:rsidRPr="00931292">
              <w:rPr>
                <w:rFonts w:ascii="Arial" w:hAnsi="Arial" w:cs="Arial"/>
                <w:color w:val="FFFFFF" w:themeColor="background1"/>
                <w:sz w:val="16"/>
                <w:szCs w:val="16"/>
              </w:rPr>
              <w:t>Zware industrie</w:t>
            </w:r>
          </w:p>
        </w:tc>
        <w:tc>
          <w:tcPr>
            <w:tcW w:w="1276" w:type="dxa"/>
            <w:shd w:val="clear" w:color="auto" w:fill="DAA600"/>
            <w:vAlign w:val="center"/>
          </w:tcPr>
          <w:p w14:paraId="2AF02011" w14:textId="77777777" w:rsidR="00FE2CDD" w:rsidRPr="00931292" w:rsidRDefault="00FE2CDD" w:rsidP="00FE2CDD">
            <w:pPr>
              <w:jc w:val="center"/>
              <w:rPr>
                <w:rFonts w:ascii="Arial" w:hAnsi="Arial" w:cs="Arial"/>
                <w:color w:val="FFFFFF" w:themeColor="background1"/>
                <w:sz w:val="16"/>
                <w:szCs w:val="16"/>
              </w:rPr>
            </w:pPr>
          </w:p>
        </w:tc>
        <w:tc>
          <w:tcPr>
            <w:tcW w:w="1559" w:type="dxa"/>
            <w:shd w:val="clear" w:color="auto" w:fill="DAA600"/>
            <w:vAlign w:val="center"/>
          </w:tcPr>
          <w:p w14:paraId="2AF02012" w14:textId="77777777" w:rsidR="00FE2CDD" w:rsidRPr="00931292" w:rsidRDefault="00FE2CDD" w:rsidP="00FE2CDD">
            <w:pPr>
              <w:jc w:val="center"/>
              <w:rPr>
                <w:rFonts w:ascii="Arial" w:hAnsi="Arial" w:cs="Arial"/>
                <w:color w:val="FFFFFF" w:themeColor="background1"/>
                <w:sz w:val="16"/>
                <w:szCs w:val="16"/>
              </w:rPr>
            </w:pPr>
          </w:p>
        </w:tc>
        <w:tc>
          <w:tcPr>
            <w:tcW w:w="1417" w:type="dxa"/>
            <w:shd w:val="clear" w:color="auto" w:fill="DAA600"/>
            <w:vAlign w:val="center"/>
          </w:tcPr>
          <w:p w14:paraId="2AF02013" w14:textId="77777777" w:rsidR="00FE2CDD" w:rsidRPr="00931292" w:rsidRDefault="00FE2CDD" w:rsidP="00FE2CDD">
            <w:pPr>
              <w:jc w:val="center"/>
              <w:rPr>
                <w:rFonts w:ascii="Arial" w:hAnsi="Arial" w:cs="Arial"/>
                <w:color w:val="FFFFFF" w:themeColor="background1"/>
                <w:sz w:val="16"/>
                <w:szCs w:val="16"/>
              </w:rPr>
            </w:pPr>
          </w:p>
        </w:tc>
        <w:tc>
          <w:tcPr>
            <w:tcW w:w="1560" w:type="dxa"/>
            <w:shd w:val="clear" w:color="auto" w:fill="DAA600"/>
          </w:tcPr>
          <w:p w14:paraId="2AF02014" w14:textId="77777777" w:rsidR="00FE2CDD" w:rsidRPr="00931292" w:rsidRDefault="00FE2CDD" w:rsidP="00FE2CDD">
            <w:pPr>
              <w:jc w:val="center"/>
              <w:rPr>
                <w:rFonts w:ascii="Arial" w:hAnsi="Arial" w:cs="Arial"/>
                <w:color w:val="FFFFFF" w:themeColor="background1"/>
                <w:sz w:val="16"/>
                <w:szCs w:val="16"/>
              </w:rPr>
            </w:pPr>
          </w:p>
        </w:tc>
        <w:tc>
          <w:tcPr>
            <w:tcW w:w="4677" w:type="dxa"/>
            <w:shd w:val="clear" w:color="auto" w:fill="DAA600"/>
          </w:tcPr>
          <w:p w14:paraId="2AF02015" w14:textId="77777777" w:rsidR="00FE2CDD" w:rsidRPr="00931292" w:rsidRDefault="00FE2CDD" w:rsidP="00FE2CDD">
            <w:pPr>
              <w:jc w:val="center"/>
              <w:rPr>
                <w:rFonts w:ascii="Arial" w:hAnsi="Arial" w:cs="Arial"/>
                <w:color w:val="FFFFFF" w:themeColor="background1"/>
                <w:sz w:val="16"/>
                <w:szCs w:val="16"/>
              </w:rPr>
            </w:pPr>
          </w:p>
        </w:tc>
      </w:tr>
      <w:tr w:rsidR="00FE2CDD" w:rsidRPr="00C42A49" w14:paraId="2AF0201E" w14:textId="77777777" w:rsidTr="00414F69">
        <w:tc>
          <w:tcPr>
            <w:tcW w:w="709" w:type="dxa"/>
            <w:shd w:val="clear" w:color="auto" w:fill="DAA600"/>
          </w:tcPr>
          <w:p w14:paraId="2AF02017" w14:textId="77777777" w:rsidR="00FE2CDD" w:rsidRPr="00931292" w:rsidRDefault="00FE2CDD" w:rsidP="00FE2CDD">
            <w:pPr>
              <w:jc w:val="center"/>
              <w:rPr>
                <w:rFonts w:ascii="Arial" w:hAnsi="Arial" w:cs="Arial"/>
                <w:color w:val="FFFFFF" w:themeColor="background1"/>
                <w:sz w:val="16"/>
                <w:szCs w:val="16"/>
              </w:rPr>
            </w:pPr>
            <w:r>
              <w:rPr>
                <w:rFonts w:ascii="Arial" w:hAnsi="Arial" w:cs="Arial"/>
                <w:color w:val="FFFFFF" w:themeColor="background1"/>
                <w:sz w:val="16"/>
                <w:szCs w:val="16"/>
              </w:rPr>
              <w:t>8.</w:t>
            </w:r>
          </w:p>
        </w:tc>
        <w:tc>
          <w:tcPr>
            <w:tcW w:w="4537" w:type="dxa"/>
            <w:shd w:val="clear" w:color="auto" w:fill="DAA600"/>
            <w:vAlign w:val="center"/>
          </w:tcPr>
          <w:p w14:paraId="2AF02018" w14:textId="77777777" w:rsidR="00FE2CDD" w:rsidRPr="00931292" w:rsidRDefault="00FE2CDD" w:rsidP="00FE2CDD">
            <w:pPr>
              <w:rPr>
                <w:rFonts w:ascii="Arial" w:hAnsi="Arial" w:cs="Arial"/>
                <w:color w:val="FFFFFF" w:themeColor="background1"/>
                <w:sz w:val="16"/>
                <w:szCs w:val="16"/>
              </w:rPr>
            </w:pPr>
            <w:r w:rsidRPr="00931292">
              <w:rPr>
                <w:rFonts w:ascii="Arial" w:hAnsi="Arial" w:cs="Arial"/>
                <w:color w:val="FFFFFF" w:themeColor="background1"/>
                <w:sz w:val="16"/>
                <w:szCs w:val="16"/>
              </w:rPr>
              <w:t>Bouw</w:t>
            </w:r>
          </w:p>
        </w:tc>
        <w:tc>
          <w:tcPr>
            <w:tcW w:w="1276" w:type="dxa"/>
            <w:shd w:val="clear" w:color="auto" w:fill="DAA600"/>
            <w:vAlign w:val="center"/>
          </w:tcPr>
          <w:p w14:paraId="2AF02019" w14:textId="77777777" w:rsidR="00FE2CDD" w:rsidRPr="00931292" w:rsidRDefault="00FE2CDD" w:rsidP="00FE2CDD">
            <w:pPr>
              <w:jc w:val="center"/>
              <w:rPr>
                <w:rFonts w:ascii="Arial" w:hAnsi="Arial" w:cs="Arial"/>
                <w:color w:val="FFFFFF" w:themeColor="background1"/>
                <w:sz w:val="16"/>
                <w:szCs w:val="16"/>
              </w:rPr>
            </w:pPr>
          </w:p>
        </w:tc>
        <w:tc>
          <w:tcPr>
            <w:tcW w:w="1559" w:type="dxa"/>
            <w:shd w:val="clear" w:color="auto" w:fill="DAA600"/>
            <w:vAlign w:val="center"/>
          </w:tcPr>
          <w:p w14:paraId="2AF0201A" w14:textId="77777777" w:rsidR="00FE2CDD" w:rsidRPr="00931292" w:rsidRDefault="00FE2CDD" w:rsidP="00FE2CDD">
            <w:pPr>
              <w:jc w:val="center"/>
              <w:rPr>
                <w:rFonts w:ascii="Arial" w:hAnsi="Arial" w:cs="Arial"/>
                <w:color w:val="FFFFFF" w:themeColor="background1"/>
                <w:sz w:val="16"/>
                <w:szCs w:val="16"/>
              </w:rPr>
            </w:pPr>
          </w:p>
        </w:tc>
        <w:tc>
          <w:tcPr>
            <w:tcW w:w="1417" w:type="dxa"/>
            <w:shd w:val="clear" w:color="auto" w:fill="DAA600"/>
            <w:vAlign w:val="center"/>
          </w:tcPr>
          <w:p w14:paraId="2AF0201B" w14:textId="77777777" w:rsidR="00FE2CDD" w:rsidRPr="00931292" w:rsidRDefault="00FE2CDD" w:rsidP="00FE2CDD">
            <w:pPr>
              <w:jc w:val="center"/>
              <w:rPr>
                <w:rFonts w:ascii="Arial" w:hAnsi="Arial" w:cs="Arial"/>
                <w:color w:val="FFFFFF" w:themeColor="background1"/>
                <w:sz w:val="16"/>
                <w:szCs w:val="16"/>
              </w:rPr>
            </w:pPr>
          </w:p>
        </w:tc>
        <w:tc>
          <w:tcPr>
            <w:tcW w:w="1560" w:type="dxa"/>
            <w:shd w:val="clear" w:color="auto" w:fill="DAA600"/>
          </w:tcPr>
          <w:p w14:paraId="2AF0201C" w14:textId="77777777" w:rsidR="00FE2CDD" w:rsidRPr="00931292" w:rsidRDefault="00FE2CDD" w:rsidP="00FE2CDD">
            <w:pPr>
              <w:jc w:val="center"/>
              <w:rPr>
                <w:rFonts w:ascii="Arial" w:hAnsi="Arial" w:cs="Arial"/>
                <w:color w:val="FFFFFF" w:themeColor="background1"/>
                <w:sz w:val="16"/>
                <w:szCs w:val="16"/>
              </w:rPr>
            </w:pPr>
          </w:p>
        </w:tc>
        <w:tc>
          <w:tcPr>
            <w:tcW w:w="4677" w:type="dxa"/>
            <w:shd w:val="clear" w:color="auto" w:fill="DAA600"/>
          </w:tcPr>
          <w:p w14:paraId="2AF0201D" w14:textId="77777777" w:rsidR="00FE2CDD" w:rsidRPr="00931292" w:rsidRDefault="00FE2CDD" w:rsidP="00FE2CDD">
            <w:pPr>
              <w:jc w:val="center"/>
              <w:rPr>
                <w:rFonts w:ascii="Arial" w:hAnsi="Arial" w:cs="Arial"/>
                <w:color w:val="FFFFFF" w:themeColor="background1"/>
                <w:sz w:val="16"/>
                <w:szCs w:val="16"/>
              </w:rPr>
            </w:pPr>
          </w:p>
        </w:tc>
      </w:tr>
      <w:tr w:rsidR="00FE2CDD" w:rsidRPr="00C42A49" w14:paraId="2AF02026" w14:textId="77777777" w:rsidTr="00414F69">
        <w:tc>
          <w:tcPr>
            <w:tcW w:w="709" w:type="dxa"/>
            <w:shd w:val="clear" w:color="auto" w:fill="DAA600"/>
          </w:tcPr>
          <w:p w14:paraId="2AF0201F" w14:textId="77777777" w:rsidR="00FE2CDD" w:rsidRPr="00931292" w:rsidRDefault="00FE2CDD" w:rsidP="00FE2CDD">
            <w:pPr>
              <w:jc w:val="center"/>
              <w:rPr>
                <w:rFonts w:ascii="Arial" w:hAnsi="Arial" w:cs="Arial"/>
                <w:color w:val="FFFFFF" w:themeColor="background1"/>
                <w:sz w:val="16"/>
                <w:szCs w:val="16"/>
              </w:rPr>
            </w:pPr>
            <w:r>
              <w:rPr>
                <w:rFonts w:ascii="Arial" w:hAnsi="Arial" w:cs="Arial"/>
                <w:color w:val="FFFFFF" w:themeColor="background1"/>
                <w:sz w:val="16"/>
                <w:szCs w:val="16"/>
              </w:rPr>
              <w:t>9.</w:t>
            </w:r>
          </w:p>
        </w:tc>
        <w:tc>
          <w:tcPr>
            <w:tcW w:w="4537" w:type="dxa"/>
            <w:shd w:val="clear" w:color="auto" w:fill="DAA600"/>
            <w:vAlign w:val="center"/>
          </w:tcPr>
          <w:p w14:paraId="2AF02020" w14:textId="77777777" w:rsidR="00FE2CDD" w:rsidRPr="00931292" w:rsidRDefault="00FE2CDD" w:rsidP="00FE2CDD">
            <w:pPr>
              <w:rPr>
                <w:rFonts w:ascii="Arial" w:hAnsi="Arial" w:cs="Arial"/>
                <w:color w:val="FFFFFF" w:themeColor="background1"/>
                <w:sz w:val="16"/>
                <w:szCs w:val="16"/>
              </w:rPr>
            </w:pPr>
            <w:r w:rsidRPr="00931292">
              <w:rPr>
                <w:rFonts w:ascii="Arial" w:hAnsi="Arial" w:cs="Arial"/>
                <w:color w:val="FFFFFF" w:themeColor="background1"/>
                <w:sz w:val="16"/>
                <w:szCs w:val="16"/>
              </w:rPr>
              <w:t>Medisch</w:t>
            </w:r>
          </w:p>
        </w:tc>
        <w:tc>
          <w:tcPr>
            <w:tcW w:w="1276" w:type="dxa"/>
            <w:shd w:val="clear" w:color="auto" w:fill="DAA600"/>
            <w:vAlign w:val="center"/>
          </w:tcPr>
          <w:p w14:paraId="2AF02021" w14:textId="77777777" w:rsidR="00FE2CDD" w:rsidRPr="00931292" w:rsidRDefault="00FE2CDD" w:rsidP="00FE2CDD">
            <w:pPr>
              <w:jc w:val="center"/>
              <w:rPr>
                <w:rFonts w:ascii="Arial" w:hAnsi="Arial" w:cs="Arial"/>
                <w:color w:val="FFFFFF" w:themeColor="background1"/>
                <w:sz w:val="16"/>
                <w:szCs w:val="16"/>
              </w:rPr>
            </w:pPr>
          </w:p>
        </w:tc>
        <w:tc>
          <w:tcPr>
            <w:tcW w:w="1559" w:type="dxa"/>
            <w:shd w:val="clear" w:color="auto" w:fill="DAA600"/>
            <w:vAlign w:val="center"/>
          </w:tcPr>
          <w:p w14:paraId="2AF02022" w14:textId="77777777" w:rsidR="00FE2CDD" w:rsidRPr="00931292" w:rsidRDefault="00FE2CDD" w:rsidP="00FE2CDD">
            <w:pPr>
              <w:jc w:val="center"/>
              <w:rPr>
                <w:rFonts w:ascii="Arial" w:hAnsi="Arial" w:cs="Arial"/>
                <w:color w:val="FFFFFF" w:themeColor="background1"/>
                <w:sz w:val="16"/>
                <w:szCs w:val="16"/>
              </w:rPr>
            </w:pPr>
          </w:p>
        </w:tc>
        <w:tc>
          <w:tcPr>
            <w:tcW w:w="1417" w:type="dxa"/>
            <w:shd w:val="clear" w:color="auto" w:fill="DAA600"/>
            <w:vAlign w:val="center"/>
          </w:tcPr>
          <w:p w14:paraId="2AF02023" w14:textId="77777777" w:rsidR="00FE2CDD" w:rsidRPr="00931292" w:rsidRDefault="00FE2CDD" w:rsidP="00FE2CDD">
            <w:pPr>
              <w:jc w:val="center"/>
              <w:rPr>
                <w:rFonts w:ascii="Arial" w:hAnsi="Arial" w:cs="Arial"/>
                <w:color w:val="FFFFFF" w:themeColor="background1"/>
                <w:sz w:val="16"/>
                <w:szCs w:val="16"/>
              </w:rPr>
            </w:pPr>
          </w:p>
        </w:tc>
        <w:tc>
          <w:tcPr>
            <w:tcW w:w="1560" w:type="dxa"/>
            <w:shd w:val="clear" w:color="auto" w:fill="DAA600"/>
          </w:tcPr>
          <w:p w14:paraId="2AF02024" w14:textId="77777777" w:rsidR="00FE2CDD" w:rsidRPr="00931292" w:rsidRDefault="00FE2CDD" w:rsidP="00FE2CDD">
            <w:pPr>
              <w:jc w:val="center"/>
              <w:rPr>
                <w:rFonts w:ascii="Arial" w:hAnsi="Arial" w:cs="Arial"/>
                <w:color w:val="FFFFFF" w:themeColor="background1"/>
                <w:sz w:val="16"/>
                <w:szCs w:val="16"/>
              </w:rPr>
            </w:pPr>
          </w:p>
        </w:tc>
        <w:tc>
          <w:tcPr>
            <w:tcW w:w="4677" w:type="dxa"/>
            <w:shd w:val="clear" w:color="auto" w:fill="DAA600"/>
          </w:tcPr>
          <w:p w14:paraId="2AF02025" w14:textId="77777777" w:rsidR="00FE2CDD" w:rsidRPr="00931292" w:rsidRDefault="00FE2CDD" w:rsidP="00FE2CDD">
            <w:pPr>
              <w:jc w:val="center"/>
              <w:rPr>
                <w:rFonts w:ascii="Arial" w:hAnsi="Arial" w:cs="Arial"/>
                <w:color w:val="FFFFFF" w:themeColor="background1"/>
                <w:sz w:val="16"/>
                <w:szCs w:val="16"/>
              </w:rPr>
            </w:pPr>
          </w:p>
        </w:tc>
      </w:tr>
      <w:tr w:rsidR="00FE2CDD" w:rsidRPr="00C42A49" w14:paraId="2AF0202E" w14:textId="77777777" w:rsidTr="00414F69">
        <w:tc>
          <w:tcPr>
            <w:tcW w:w="709" w:type="dxa"/>
            <w:shd w:val="clear" w:color="auto" w:fill="DAA600"/>
          </w:tcPr>
          <w:p w14:paraId="2AF02027" w14:textId="77777777" w:rsidR="00FE2CDD" w:rsidRPr="00A44825" w:rsidRDefault="00FE2CDD" w:rsidP="00FE2CDD">
            <w:pPr>
              <w:jc w:val="center"/>
              <w:rPr>
                <w:rFonts w:ascii="Arial" w:hAnsi="Arial" w:cs="Arial"/>
                <w:color w:val="FFFFFF" w:themeColor="background1"/>
                <w:sz w:val="16"/>
                <w:szCs w:val="16"/>
              </w:rPr>
            </w:pPr>
            <w:r>
              <w:rPr>
                <w:rFonts w:ascii="Arial" w:hAnsi="Arial" w:cs="Arial"/>
                <w:color w:val="FFFFFF" w:themeColor="background1"/>
                <w:sz w:val="16"/>
                <w:szCs w:val="16"/>
              </w:rPr>
              <w:t>10</w:t>
            </w:r>
          </w:p>
        </w:tc>
        <w:tc>
          <w:tcPr>
            <w:tcW w:w="4537" w:type="dxa"/>
            <w:shd w:val="clear" w:color="auto" w:fill="DAA600"/>
            <w:vAlign w:val="center"/>
          </w:tcPr>
          <w:p w14:paraId="2AF02028" w14:textId="77777777" w:rsidR="00FE2CDD" w:rsidRPr="00A44825" w:rsidRDefault="00FE2CDD" w:rsidP="00FE2CDD">
            <w:pPr>
              <w:rPr>
                <w:rFonts w:ascii="Arial" w:hAnsi="Arial" w:cs="Arial"/>
                <w:color w:val="FFFFFF" w:themeColor="background1"/>
                <w:sz w:val="16"/>
                <w:szCs w:val="16"/>
              </w:rPr>
            </w:pPr>
            <w:r w:rsidRPr="00A44825">
              <w:rPr>
                <w:rFonts w:ascii="Arial" w:hAnsi="Arial" w:cs="Arial"/>
                <w:color w:val="FFFFFF" w:themeColor="background1"/>
                <w:sz w:val="16"/>
                <w:szCs w:val="16"/>
              </w:rPr>
              <w:t>Diversen</w:t>
            </w:r>
          </w:p>
        </w:tc>
        <w:tc>
          <w:tcPr>
            <w:tcW w:w="1276" w:type="dxa"/>
            <w:shd w:val="clear" w:color="auto" w:fill="DAA600"/>
            <w:vAlign w:val="center"/>
          </w:tcPr>
          <w:p w14:paraId="2AF02029" w14:textId="77777777" w:rsidR="00FE2CDD" w:rsidRPr="00A44825" w:rsidRDefault="00FE2CDD" w:rsidP="00FE2CDD">
            <w:pPr>
              <w:jc w:val="center"/>
              <w:rPr>
                <w:rFonts w:ascii="Arial" w:hAnsi="Arial" w:cs="Arial"/>
                <w:color w:val="FFFFFF" w:themeColor="background1"/>
                <w:sz w:val="16"/>
                <w:szCs w:val="16"/>
              </w:rPr>
            </w:pPr>
          </w:p>
        </w:tc>
        <w:tc>
          <w:tcPr>
            <w:tcW w:w="1559" w:type="dxa"/>
            <w:shd w:val="clear" w:color="auto" w:fill="DAA600"/>
            <w:vAlign w:val="center"/>
          </w:tcPr>
          <w:p w14:paraId="2AF0202A" w14:textId="77777777" w:rsidR="00FE2CDD" w:rsidRPr="00A44825" w:rsidRDefault="00FE2CDD" w:rsidP="00FE2CDD">
            <w:pPr>
              <w:jc w:val="center"/>
              <w:rPr>
                <w:rFonts w:ascii="Arial" w:hAnsi="Arial" w:cs="Arial"/>
                <w:color w:val="FFFFFF" w:themeColor="background1"/>
                <w:sz w:val="16"/>
                <w:szCs w:val="16"/>
              </w:rPr>
            </w:pPr>
          </w:p>
        </w:tc>
        <w:tc>
          <w:tcPr>
            <w:tcW w:w="1417" w:type="dxa"/>
            <w:shd w:val="clear" w:color="auto" w:fill="DAA600"/>
            <w:vAlign w:val="center"/>
          </w:tcPr>
          <w:p w14:paraId="2AF0202B" w14:textId="77777777" w:rsidR="00FE2CDD" w:rsidRPr="00A44825" w:rsidRDefault="00FE2CDD" w:rsidP="00FE2CDD">
            <w:pPr>
              <w:jc w:val="center"/>
              <w:rPr>
                <w:rFonts w:ascii="Arial" w:hAnsi="Arial" w:cs="Arial"/>
                <w:color w:val="FFFFFF" w:themeColor="background1"/>
                <w:sz w:val="16"/>
                <w:szCs w:val="16"/>
              </w:rPr>
            </w:pPr>
          </w:p>
        </w:tc>
        <w:tc>
          <w:tcPr>
            <w:tcW w:w="1560" w:type="dxa"/>
            <w:shd w:val="clear" w:color="auto" w:fill="DAA600"/>
          </w:tcPr>
          <w:p w14:paraId="2AF0202C" w14:textId="77777777" w:rsidR="00FE2CDD" w:rsidRPr="00A44825" w:rsidRDefault="00FE2CDD" w:rsidP="00FE2CDD">
            <w:pPr>
              <w:jc w:val="center"/>
              <w:rPr>
                <w:rFonts w:ascii="Arial" w:hAnsi="Arial" w:cs="Arial"/>
                <w:color w:val="FFFFFF" w:themeColor="background1"/>
                <w:sz w:val="16"/>
                <w:szCs w:val="16"/>
              </w:rPr>
            </w:pPr>
          </w:p>
        </w:tc>
        <w:tc>
          <w:tcPr>
            <w:tcW w:w="4677" w:type="dxa"/>
            <w:shd w:val="clear" w:color="auto" w:fill="DAA600"/>
          </w:tcPr>
          <w:p w14:paraId="2AF0202D" w14:textId="77777777" w:rsidR="00FE2CDD" w:rsidRPr="00A44825" w:rsidRDefault="00FE2CDD" w:rsidP="00FE2CDD">
            <w:pPr>
              <w:jc w:val="center"/>
              <w:rPr>
                <w:rFonts w:ascii="Arial" w:hAnsi="Arial" w:cs="Arial"/>
                <w:color w:val="FFFFFF" w:themeColor="background1"/>
                <w:sz w:val="16"/>
                <w:szCs w:val="16"/>
              </w:rPr>
            </w:pPr>
          </w:p>
        </w:tc>
      </w:tr>
      <w:tr w:rsidR="00FE2CDD" w:rsidRPr="00C42A49" w14:paraId="2AF02044" w14:textId="77777777" w:rsidTr="00150D52">
        <w:tc>
          <w:tcPr>
            <w:tcW w:w="709" w:type="dxa"/>
            <w:shd w:val="clear" w:color="auto" w:fill="auto"/>
          </w:tcPr>
          <w:p w14:paraId="2AF0202F" w14:textId="77777777" w:rsidR="00FE2CDD" w:rsidRDefault="00FE2CDD" w:rsidP="00FE2CDD">
            <w:pPr>
              <w:jc w:val="center"/>
              <w:rPr>
                <w:rFonts w:ascii="Arial" w:hAnsi="Arial" w:cs="Arial"/>
                <w:sz w:val="16"/>
                <w:szCs w:val="16"/>
              </w:rPr>
            </w:pPr>
          </w:p>
          <w:p w14:paraId="2AF02030" w14:textId="77777777" w:rsidR="00FE2CDD" w:rsidRDefault="00FE2CDD" w:rsidP="00FE2CDD">
            <w:pPr>
              <w:jc w:val="center"/>
              <w:rPr>
                <w:rFonts w:ascii="Arial" w:hAnsi="Arial" w:cs="Arial"/>
                <w:sz w:val="16"/>
                <w:szCs w:val="16"/>
              </w:rPr>
            </w:pPr>
          </w:p>
          <w:p w14:paraId="2AF02031" w14:textId="77777777" w:rsidR="00FE2CDD" w:rsidRDefault="00FE2CDD" w:rsidP="00FE2CDD">
            <w:pPr>
              <w:jc w:val="center"/>
              <w:rPr>
                <w:rFonts w:ascii="Arial" w:hAnsi="Arial" w:cs="Arial"/>
                <w:sz w:val="16"/>
                <w:szCs w:val="16"/>
              </w:rPr>
            </w:pPr>
          </w:p>
          <w:p w14:paraId="2AF02032" w14:textId="77777777" w:rsidR="00FE2CDD" w:rsidRDefault="00FE2CDD" w:rsidP="00FE2CDD">
            <w:pPr>
              <w:jc w:val="center"/>
              <w:rPr>
                <w:rFonts w:ascii="Arial" w:hAnsi="Arial" w:cs="Arial"/>
                <w:sz w:val="16"/>
                <w:szCs w:val="16"/>
              </w:rPr>
            </w:pPr>
          </w:p>
          <w:p w14:paraId="2AF02033" w14:textId="77777777" w:rsidR="00FE2CDD" w:rsidRDefault="00FE2CDD" w:rsidP="00DC5E19">
            <w:pPr>
              <w:rPr>
                <w:rFonts w:ascii="Arial" w:hAnsi="Arial" w:cs="Arial"/>
                <w:sz w:val="16"/>
                <w:szCs w:val="16"/>
              </w:rPr>
            </w:pPr>
          </w:p>
          <w:p w14:paraId="2AF02034" w14:textId="77777777" w:rsidR="00DC5E19" w:rsidRDefault="00DC5E19" w:rsidP="00DC5E19">
            <w:pPr>
              <w:rPr>
                <w:rFonts w:ascii="Arial" w:hAnsi="Arial" w:cs="Arial"/>
                <w:sz w:val="16"/>
                <w:szCs w:val="16"/>
              </w:rPr>
            </w:pPr>
          </w:p>
          <w:p w14:paraId="2AF02035" w14:textId="77777777" w:rsidR="00FE2CDD" w:rsidRPr="00A44825" w:rsidRDefault="00FE2CDD" w:rsidP="00FE2CDD">
            <w:pPr>
              <w:jc w:val="center"/>
              <w:rPr>
                <w:rFonts w:ascii="Arial" w:hAnsi="Arial" w:cs="Arial"/>
                <w:sz w:val="16"/>
                <w:szCs w:val="16"/>
              </w:rPr>
            </w:pPr>
            <w:r>
              <w:rPr>
                <w:rFonts w:ascii="Arial" w:hAnsi="Arial" w:cs="Arial"/>
                <w:sz w:val="16"/>
                <w:szCs w:val="16"/>
              </w:rPr>
              <w:t>10.3</w:t>
            </w:r>
          </w:p>
        </w:tc>
        <w:tc>
          <w:tcPr>
            <w:tcW w:w="4537" w:type="dxa"/>
            <w:shd w:val="clear" w:color="auto" w:fill="auto"/>
            <w:vAlign w:val="center"/>
          </w:tcPr>
          <w:p w14:paraId="2AF02036" w14:textId="77777777" w:rsidR="00FE2CDD" w:rsidRPr="00C42A49" w:rsidRDefault="00FE2CDD" w:rsidP="00FE2CDD">
            <w:pPr>
              <w:rPr>
                <w:rFonts w:ascii="Arial" w:hAnsi="Arial" w:cs="Arial"/>
                <w:sz w:val="16"/>
                <w:szCs w:val="16"/>
              </w:rPr>
            </w:pPr>
            <w:r w:rsidRPr="00A44825">
              <w:rPr>
                <w:rFonts w:ascii="Arial" w:hAnsi="Arial" w:cs="Arial"/>
                <w:sz w:val="16"/>
                <w:szCs w:val="16"/>
              </w:rPr>
              <w:t>Omroepzenders en -apparatuur (radio en tv: LF, MF, HF, VHF, UHF)</w:t>
            </w:r>
          </w:p>
        </w:tc>
        <w:tc>
          <w:tcPr>
            <w:tcW w:w="1276" w:type="dxa"/>
            <w:shd w:val="clear" w:color="auto" w:fill="auto"/>
            <w:vAlign w:val="center"/>
          </w:tcPr>
          <w:p w14:paraId="2AF02037" w14:textId="77777777" w:rsidR="00FE2CDD" w:rsidRPr="00C42A49" w:rsidRDefault="00FE2CDD" w:rsidP="00FE2CDD">
            <w:pPr>
              <w:jc w:val="center"/>
              <w:rPr>
                <w:rFonts w:ascii="Arial" w:hAnsi="Arial" w:cs="Arial"/>
                <w:sz w:val="16"/>
                <w:szCs w:val="16"/>
              </w:rPr>
            </w:pPr>
            <w:r>
              <w:rPr>
                <w:rFonts w:ascii="Arial" w:hAnsi="Arial" w:cs="Arial"/>
                <w:sz w:val="16"/>
                <w:szCs w:val="16"/>
              </w:rPr>
              <w:t>Ja</w:t>
            </w:r>
          </w:p>
        </w:tc>
        <w:tc>
          <w:tcPr>
            <w:tcW w:w="1559" w:type="dxa"/>
            <w:shd w:val="clear" w:color="auto" w:fill="auto"/>
            <w:vAlign w:val="center"/>
          </w:tcPr>
          <w:p w14:paraId="2AF02038" w14:textId="77777777" w:rsidR="00FE2CDD" w:rsidRPr="00C42A49" w:rsidRDefault="00FE2CDD" w:rsidP="00FE2CDD">
            <w:pPr>
              <w:jc w:val="center"/>
              <w:rPr>
                <w:rFonts w:ascii="Arial" w:hAnsi="Arial" w:cs="Arial"/>
                <w:sz w:val="16"/>
                <w:szCs w:val="16"/>
              </w:rPr>
            </w:pPr>
            <w:r>
              <w:rPr>
                <w:rFonts w:ascii="Arial" w:hAnsi="Arial" w:cs="Arial"/>
                <w:sz w:val="16"/>
                <w:szCs w:val="16"/>
              </w:rPr>
              <w:t>Ja</w:t>
            </w:r>
          </w:p>
        </w:tc>
        <w:tc>
          <w:tcPr>
            <w:tcW w:w="1417" w:type="dxa"/>
            <w:shd w:val="clear" w:color="auto" w:fill="auto"/>
            <w:vAlign w:val="center"/>
          </w:tcPr>
          <w:p w14:paraId="2AF02039" w14:textId="77777777" w:rsidR="00FE2CDD" w:rsidRPr="00C42A49" w:rsidRDefault="00FE2CDD" w:rsidP="00FE2CDD">
            <w:pPr>
              <w:jc w:val="center"/>
              <w:rPr>
                <w:rFonts w:ascii="Arial" w:hAnsi="Arial" w:cs="Arial"/>
                <w:sz w:val="16"/>
                <w:szCs w:val="16"/>
              </w:rPr>
            </w:pPr>
            <w:r>
              <w:rPr>
                <w:rFonts w:ascii="Arial" w:hAnsi="Arial" w:cs="Arial"/>
                <w:sz w:val="16"/>
                <w:szCs w:val="16"/>
              </w:rPr>
              <w:t>Ja</w:t>
            </w:r>
          </w:p>
        </w:tc>
        <w:tc>
          <w:tcPr>
            <w:tcW w:w="1560" w:type="dxa"/>
            <w:shd w:val="clear" w:color="auto" w:fill="auto"/>
          </w:tcPr>
          <w:p w14:paraId="2AF0203A" w14:textId="77777777" w:rsidR="00FE2CDD" w:rsidRDefault="00FE2CDD" w:rsidP="00FE2CDD">
            <w:pPr>
              <w:jc w:val="center"/>
              <w:rPr>
                <w:rFonts w:ascii="Arial" w:hAnsi="Arial" w:cs="Arial"/>
                <w:sz w:val="16"/>
                <w:szCs w:val="16"/>
              </w:rPr>
            </w:pPr>
          </w:p>
        </w:tc>
        <w:tc>
          <w:tcPr>
            <w:tcW w:w="4677" w:type="dxa"/>
            <w:shd w:val="clear" w:color="auto" w:fill="auto"/>
          </w:tcPr>
          <w:p w14:paraId="2AF0203B" w14:textId="77777777" w:rsidR="00FE2CDD" w:rsidRPr="00AD068E" w:rsidRDefault="00FE2CDD" w:rsidP="00FE2CDD">
            <w:pPr>
              <w:rPr>
                <w:rFonts w:ascii="Arial" w:hAnsi="Arial" w:cs="Arial"/>
                <w:color w:val="FF0000"/>
                <w:sz w:val="16"/>
                <w:szCs w:val="16"/>
              </w:rPr>
            </w:pPr>
            <w:r w:rsidRPr="00AD068E">
              <w:rPr>
                <w:rFonts w:ascii="Arial" w:hAnsi="Arial" w:cs="Arial"/>
                <w:color w:val="FF0000"/>
                <w:sz w:val="16"/>
                <w:szCs w:val="16"/>
              </w:rPr>
              <w:t>Deur naar dak gesloten en sleutel onder beheer.</w:t>
            </w:r>
          </w:p>
          <w:p w14:paraId="2AF0203C" w14:textId="77777777" w:rsidR="00FE2CDD" w:rsidRPr="00AD068E" w:rsidRDefault="00FE2CDD" w:rsidP="00FE2CDD">
            <w:pPr>
              <w:rPr>
                <w:rFonts w:ascii="Arial" w:hAnsi="Arial" w:cs="Arial"/>
                <w:color w:val="FF0000"/>
                <w:sz w:val="16"/>
                <w:szCs w:val="16"/>
              </w:rPr>
            </w:pPr>
          </w:p>
          <w:p w14:paraId="2AF0203D" w14:textId="77777777" w:rsidR="00FE2CDD" w:rsidRPr="00AD068E" w:rsidRDefault="00FE2CDD" w:rsidP="00FE2CDD">
            <w:pPr>
              <w:rPr>
                <w:rFonts w:ascii="Arial" w:hAnsi="Arial" w:cs="Arial"/>
                <w:color w:val="FF0000"/>
                <w:sz w:val="16"/>
                <w:szCs w:val="16"/>
              </w:rPr>
            </w:pPr>
            <w:r w:rsidRPr="00AD068E">
              <w:rPr>
                <w:rFonts w:ascii="Arial" w:hAnsi="Arial" w:cs="Arial"/>
                <w:color w:val="FF0000"/>
                <w:sz w:val="16"/>
                <w:szCs w:val="16"/>
              </w:rPr>
              <w:t>Waarschuwing en verbodstekens.</w:t>
            </w:r>
          </w:p>
          <w:p w14:paraId="2AF0203E" w14:textId="77777777" w:rsidR="00FE2CDD" w:rsidRPr="00AD068E" w:rsidRDefault="00FE2CDD" w:rsidP="00FE2CDD">
            <w:pPr>
              <w:rPr>
                <w:rFonts w:ascii="Arial" w:hAnsi="Arial" w:cs="Arial"/>
                <w:color w:val="FF0000"/>
                <w:sz w:val="16"/>
                <w:szCs w:val="16"/>
              </w:rPr>
            </w:pPr>
          </w:p>
          <w:p w14:paraId="2AF0203F" w14:textId="77777777" w:rsidR="00FE2CDD" w:rsidRPr="00AD068E" w:rsidRDefault="00FE2CDD" w:rsidP="00FE2CDD">
            <w:pPr>
              <w:rPr>
                <w:rFonts w:ascii="Arial" w:hAnsi="Arial" w:cs="Arial"/>
                <w:color w:val="FF0000"/>
                <w:sz w:val="16"/>
                <w:szCs w:val="16"/>
              </w:rPr>
            </w:pPr>
            <w:r w:rsidRPr="00AD068E">
              <w:rPr>
                <w:rFonts w:ascii="Arial" w:hAnsi="Arial" w:cs="Arial"/>
                <w:color w:val="FF0000"/>
                <w:sz w:val="16"/>
                <w:szCs w:val="16"/>
              </w:rPr>
              <w:t>Sectorenantennes bevestigd op bovenste delen van (lift)gebouw en bijbehorende gebieden niet toegankelijk.</w:t>
            </w:r>
          </w:p>
          <w:p w14:paraId="2AF02040" w14:textId="77777777" w:rsidR="00FE2CDD" w:rsidRPr="00AD068E" w:rsidRDefault="00FE2CDD" w:rsidP="00FE2CDD">
            <w:pPr>
              <w:rPr>
                <w:rFonts w:ascii="Arial" w:hAnsi="Arial" w:cs="Arial"/>
                <w:color w:val="FF0000"/>
                <w:sz w:val="16"/>
                <w:szCs w:val="16"/>
              </w:rPr>
            </w:pPr>
          </w:p>
          <w:p w14:paraId="2AF02041" w14:textId="77777777" w:rsidR="00FE2CDD" w:rsidRPr="00AD068E" w:rsidRDefault="00FE2CDD" w:rsidP="00FE2CDD">
            <w:pPr>
              <w:rPr>
                <w:rFonts w:ascii="Arial" w:hAnsi="Arial" w:cs="Arial"/>
                <w:color w:val="FF0000"/>
                <w:sz w:val="16"/>
                <w:szCs w:val="16"/>
              </w:rPr>
            </w:pPr>
            <w:r w:rsidRPr="00AD068E">
              <w:rPr>
                <w:rFonts w:ascii="Arial" w:hAnsi="Arial" w:cs="Arial"/>
                <w:color w:val="FF0000"/>
                <w:sz w:val="16"/>
                <w:szCs w:val="16"/>
              </w:rPr>
              <w:t>Ladder die toegang geeft tot dak (lift)gebouw afgesloten.</w:t>
            </w:r>
          </w:p>
          <w:p w14:paraId="2AF02042" w14:textId="77777777" w:rsidR="00FE2CDD" w:rsidRPr="00AD068E" w:rsidRDefault="00FE2CDD" w:rsidP="00FE2CDD">
            <w:pPr>
              <w:rPr>
                <w:rFonts w:ascii="Arial" w:hAnsi="Arial" w:cs="Arial"/>
                <w:color w:val="FF0000"/>
                <w:sz w:val="16"/>
                <w:szCs w:val="16"/>
              </w:rPr>
            </w:pPr>
          </w:p>
          <w:p w14:paraId="2AF02043" w14:textId="77777777" w:rsidR="00FE2CDD" w:rsidRDefault="00FE2CDD" w:rsidP="00FE2CDD">
            <w:pPr>
              <w:rPr>
                <w:rFonts w:ascii="Arial" w:hAnsi="Arial" w:cs="Arial"/>
                <w:sz w:val="16"/>
                <w:szCs w:val="16"/>
              </w:rPr>
            </w:pPr>
            <w:r w:rsidRPr="00AD068E">
              <w:rPr>
                <w:rFonts w:ascii="Arial" w:hAnsi="Arial" w:cs="Arial"/>
                <w:color w:val="FF0000"/>
                <w:sz w:val="16"/>
                <w:szCs w:val="16"/>
              </w:rPr>
              <w:t>Er moeten schriftelijke veiligheidsprocedures worden opgesteld die alle werknemers (onderhoudspersoneel) moeten lezen (en ondertekenen) alvorens zij toelating krijgen tot het dak.</w:t>
            </w:r>
          </w:p>
        </w:tc>
      </w:tr>
    </w:tbl>
    <w:p w14:paraId="2AF02045" w14:textId="77777777" w:rsidR="004F2295" w:rsidRDefault="004F2295">
      <w:pPr>
        <w:rPr>
          <w:rFonts w:ascii="Arial" w:hAnsi="Arial" w:cs="Arial"/>
          <w:color w:val="808080" w:themeColor="background1" w:themeShade="80"/>
          <w:sz w:val="16"/>
          <w:szCs w:val="16"/>
        </w:rPr>
      </w:pPr>
    </w:p>
    <w:p w14:paraId="2AF02046" w14:textId="77777777" w:rsidR="006D21FE" w:rsidRDefault="006D21FE">
      <w:pPr>
        <w:rPr>
          <w:rFonts w:ascii="Arial" w:hAnsi="Arial" w:cs="Arial"/>
          <w:color w:val="808080" w:themeColor="background1" w:themeShade="80"/>
          <w:sz w:val="16"/>
          <w:szCs w:val="16"/>
        </w:rPr>
      </w:pPr>
      <w:r>
        <w:rPr>
          <w:rFonts w:ascii="Arial" w:hAnsi="Arial" w:cs="Arial"/>
          <w:color w:val="808080" w:themeColor="background1" w:themeShade="80"/>
          <w:sz w:val="16"/>
          <w:szCs w:val="16"/>
        </w:rPr>
        <w:lastRenderedPageBreak/>
        <w:t>Neem onderstaande tabel lijn per lijn door en kijk enkel naar de eerste kolom (werknemers zonder verhoogd risico)</w:t>
      </w:r>
      <w:r w:rsidR="00AE4899">
        <w:rPr>
          <w:rFonts w:ascii="Arial" w:hAnsi="Arial" w:cs="Arial"/>
          <w:color w:val="808080" w:themeColor="background1" w:themeShade="80"/>
          <w:sz w:val="16"/>
          <w:szCs w:val="16"/>
        </w:rPr>
        <w:t>.</w:t>
      </w:r>
    </w:p>
    <w:p w14:paraId="2AF02047" w14:textId="77777777" w:rsidR="009A24FE" w:rsidRDefault="00AE4899" w:rsidP="009A24FE">
      <w:pPr>
        <w:rPr>
          <w:rFonts w:ascii="Arial" w:hAnsi="Arial" w:cs="Arial"/>
          <w:color w:val="808080" w:themeColor="background1" w:themeShade="80"/>
          <w:sz w:val="16"/>
          <w:szCs w:val="16"/>
        </w:rPr>
      </w:pPr>
      <w:r>
        <w:rPr>
          <w:rFonts w:ascii="Arial" w:hAnsi="Arial" w:cs="Arial"/>
          <w:color w:val="808080" w:themeColor="background1" w:themeShade="80"/>
          <w:sz w:val="16"/>
          <w:szCs w:val="16"/>
        </w:rPr>
        <w:t>Als hier ”Ja” staat en je hebt deze apparatuur of werkplek in je school dan noteer je die op de lijst</w:t>
      </w:r>
      <w:r w:rsidR="00E92B11">
        <w:rPr>
          <w:rFonts w:ascii="Arial" w:hAnsi="Arial" w:cs="Arial"/>
          <w:color w:val="808080" w:themeColor="background1" w:themeShade="80"/>
          <w:sz w:val="16"/>
          <w:szCs w:val="16"/>
        </w:rPr>
        <w:t xml:space="preserve"> en grondplan (hoofdstuk 2.1.)</w:t>
      </w:r>
      <w:r w:rsidRPr="009A24FE">
        <w:rPr>
          <w:rFonts w:ascii="Arial" w:hAnsi="Arial" w:cs="Arial"/>
          <w:color w:val="808080" w:themeColor="background1" w:themeShade="80"/>
          <w:sz w:val="16"/>
          <w:szCs w:val="16"/>
        </w:rPr>
        <w:t>.</w:t>
      </w:r>
      <w:r w:rsidR="009A24FE">
        <w:rPr>
          <w:rFonts w:ascii="Arial" w:hAnsi="Arial" w:cs="Arial"/>
          <w:color w:val="808080" w:themeColor="background1" w:themeShade="80"/>
          <w:sz w:val="16"/>
          <w:szCs w:val="16"/>
        </w:rPr>
        <w:t xml:space="preserve"> </w:t>
      </w:r>
    </w:p>
    <w:p w14:paraId="2AF02048" w14:textId="77777777" w:rsidR="00AE4899" w:rsidRPr="003259C3" w:rsidRDefault="009A24FE" w:rsidP="003259C3">
      <w:pPr>
        <w:ind w:left="708"/>
        <w:rPr>
          <w:rFonts w:ascii="Arial" w:hAnsi="Arial" w:cs="Arial"/>
          <w:color w:val="808080" w:themeColor="background1" w:themeShade="80"/>
          <w:sz w:val="12"/>
          <w:szCs w:val="12"/>
        </w:rPr>
      </w:pPr>
      <w:r w:rsidRPr="003259C3">
        <w:rPr>
          <w:rFonts w:ascii="Arial" w:hAnsi="Arial" w:cs="Arial"/>
          <w:color w:val="808080" w:themeColor="background1" w:themeShade="80"/>
          <w:sz w:val="12"/>
          <w:szCs w:val="12"/>
        </w:rPr>
        <w:t>* samenstelling nummering: nummer tabel + lokaal, gang, hal, …-</w:t>
      </w:r>
      <w:r w:rsidR="00E00B93" w:rsidRPr="003259C3">
        <w:rPr>
          <w:rFonts w:ascii="Arial" w:hAnsi="Arial" w:cs="Arial"/>
          <w:color w:val="808080" w:themeColor="background1" w:themeShade="80"/>
          <w:sz w:val="12"/>
          <w:szCs w:val="12"/>
        </w:rPr>
        <w:t>nummer.</w:t>
      </w:r>
      <w:r w:rsidR="003259C3" w:rsidRPr="003259C3">
        <w:rPr>
          <w:rFonts w:ascii="Arial" w:hAnsi="Arial" w:cs="Arial"/>
          <w:color w:val="808080" w:themeColor="background1" w:themeShade="80"/>
          <w:sz w:val="12"/>
          <w:szCs w:val="12"/>
        </w:rPr>
        <w:t xml:space="preserve"> + omschrijving apparatuur of werkplek </w:t>
      </w:r>
      <w:r w:rsidR="00AE4899" w:rsidRPr="003259C3">
        <w:rPr>
          <w:rFonts w:ascii="Arial" w:hAnsi="Arial" w:cs="Arial"/>
          <w:color w:val="808080" w:themeColor="background1" w:themeShade="80"/>
          <w:sz w:val="12"/>
          <w:szCs w:val="12"/>
        </w:rPr>
        <w:t>Bijvoorbeeld weerstandslassen, inductieverhitting, diëlektrische verwarming, industriële elektrolyse, micr</w:t>
      </w:r>
      <w:r w:rsidR="00294982" w:rsidRPr="003259C3">
        <w:rPr>
          <w:rFonts w:ascii="Arial" w:hAnsi="Arial" w:cs="Arial"/>
          <w:color w:val="808080" w:themeColor="background1" w:themeShade="80"/>
          <w:sz w:val="12"/>
          <w:szCs w:val="12"/>
        </w:rPr>
        <w:t>ogolfdroging in de houtafdeling.</w:t>
      </w:r>
    </w:p>
    <w:p w14:paraId="2AF02049" w14:textId="77777777" w:rsidR="00343F90" w:rsidRDefault="00343F90">
      <w:pPr>
        <w:rPr>
          <w:rFonts w:ascii="Arial" w:hAnsi="Arial" w:cs="Arial"/>
          <w:color w:val="808080" w:themeColor="background1" w:themeShade="80"/>
          <w:sz w:val="16"/>
          <w:szCs w:val="16"/>
        </w:rPr>
      </w:pPr>
    </w:p>
    <w:p w14:paraId="2AF0204A" w14:textId="77777777" w:rsidR="00B24B1D" w:rsidRPr="00343F90" w:rsidRDefault="00AE4899">
      <w:pPr>
        <w:rPr>
          <w:rFonts w:ascii="Arial" w:hAnsi="Arial" w:cs="Arial"/>
          <w:color w:val="808080" w:themeColor="background1" w:themeShade="80"/>
          <w:sz w:val="16"/>
          <w:szCs w:val="16"/>
        </w:rPr>
      </w:pPr>
      <w:r>
        <w:rPr>
          <w:rFonts w:ascii="Arial" w:hAnsi="Arial" w:cs="Arial"/>
          <w:color w:val="808080" w:themeColor="background1" w:themeShade="80"/>
          <w:sz w:val="16"/>
          <w:szCs w:val="16"/>
        </w:rPr>
        <w:t>Indien je geen enkel item hebt weerhouden (wat het meeste geval gaat zijn) ga je naar hoofdstuk</w:t>
      </w:r>
      <w:r w:rsidR="00343F90">
        <w:rPr>
          <w:rFonts w:ascii="Arial" w:hAnsi="Arial" w:cs="Arial"/>
          <w:color w:val="808080" w:themeColor="background1" w:themeShade="80"/>
          <w:sz w:val="16"/>
          <w:szCs w:val="16"/>
        </w:rPr>
        <w:t xml:space="preserve"> 3.6. . S</w:t>
      </w:r>
      <w:r>
        <w:rPr>
          <w:rFonts w:ascii="Arial" w:hAnsi="Arial" w:cs="Arial"/>
          <w:color w:val="808080" w:themeColor="background1" w:themeShade="80"/>
          <w:sz w:val="16"/>
          <w:szCs w:val="16"/>
        </w:rPr>
        <w:t xml:space="preserve">taan er bronnen op je </w:t>
      </w:r>
      <w:r w:rsidR="00343F90">
        <w:rPr>
          <w:rFonts w:ascii="Arial" w:hAnsi="Arial" w:cs="Arial"/>
          <w:color w:val="808080" w:themeColor="background1" w:themeShade="80"/>
          <w:sz w:val="16"/>
          <w:szCs w:val="16"/>
        </w:rPr>
        <w:t>lijst gaat je naar hoofdstuk 3.2. (= volgend hoofdstuk) .</w:t>
      </w:r>
    </w:p>
    <w:p w14:paraId="2AF0204B" w14:textId="77777777" w:rsidR="00B24B1D" w:rsidRDefault="00B24B1D">
      <w:pPr>
        <w:rPr>
          <w:rFonts w:ascii="Arial" w:hAnsi="Arial" w:cs="Arial"/>
          <w:color w:val="808080" w:themeColor="background1" w:themeShade="80"/>
          <w:sz w:val="16"/>
          <w:szCs w:val="16"/>
        </w:rPr>
      </w:pPr>
    </w:p>
    <w:tbl>
      <w:tblPr>
        <w:tblStyle w:val="Tabelraster"/>
        <w:tblpPr w:leftFromText="141" w:rightFromText="141" w:vertAnchor="text" w:tblpX="-714" w:tblpY="1"/>
        <w:tblOverlap w:val="never"/>
        <w:tblW w:w="15588" w:type="dxa"/>
        <w:tblLayout w:type="fixed"/>
        <w:tblLook w:val="04A0" w:firstRow="1" w:lastRow="0" w:firstColumn="1" w:lastColumn="0" w:noHBand="0" w:noVBand="1"/>
      </w:tblPr>
      <w:tblGrid>
        <w:gridCol w:w="562"/>
        <w:gridCol w:w="4537"/>
        <w:gridCol w:w="1276"/>
        <w:gridCol w:w="1559"/>
        <w:gridCol w:w="1417"/>
        <w:gridCol w:w="1560"/>
        <w:gridCol w:w="4677"/>
      </w:tblGrid>
      <w:tr w:rsidR="00343F90" w:rsidRPr="00343F90" w14:paraId="2AF02051" w14:textId="77777777" w:rsidTr="00414F69">
        <w:tc>
          <w:tcPr>
            <w:tcW w:w="562" w:type="dxa"/>
            <w:shd w:val="clear" w:color="auto" w:fill="DAA600"/>
          </w:tcPr>
          <w:p w14:paraId="2AF0204C" w14:textId="77777777" w:rsidR="00343F90" w:rsidRPr="00343F90" w:rsidRDefault="00343F90" w:rsidP="00414F69">
            <w:pPr>
              <w:rPr>
                <w:rFonts w:ascii="Arial" w:eastAsiaTheme="minorHAnsi" w:hAnsi="Arial" w:cs="Arial"/>
                <w:b/>
                <w:color w:val="FFFFFF" w:themeColor="background1"/>
                <w:sz w:val="16"/>
                <w:szCs w:val="16"/>
                <w:lang w:val="nl-BE" w:eastAsia="en-US"/>
              </w:rPr>
            </w:pPr>
          </w:p>
        </w:tc>
        <w:tc>
          <w:tcPr>
            <w:tcW w:w="4537" w:type="dxa"/>
            <w:shd w:val="clear" w:color="auto" w:fill="DAA600"/>
          </w:tcPr>
          <w:p w14:paraId="2AF0204D" w14:textId="77777777" w:rsidR="00343F90" w:rsidRPr="00343F90" w:rsidRDefault="00343F90" w:rsidP="00414F69">
            <w:pP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Soort apparatuur of werkplek</w:t>
            </w:r>
          </w:p>
        </w:tc>
        <w:tc>
          <w:tcPr>
            <w:tcW w:w="4252" w:type="dxa"/>
            <w:gridSpan w:val="3"/>
            <w:shd w:val="clear" w:color="auto" w:fill="DAA600"/>
          </w:tcPr>
          <w:p w14:paraId="2AF0204E" w14:textId="77777777" w:rsidR="00343F90" w:rsidRPr="00343F90" w:rsidRDefault="00343F90" w:rsidP="00414F69">
            <w:pPr>
              <w:jc w:val="center"/>
              <w:rPr>
                <w:rFonts w:asciiTheme="minorHAnsi" w:eastAsiaTheme="minorHAnsi" w:hAnsiTheme="minorHAnsi" w:cstheme="minorBidi"/>
                <w:b/>
                <w:bCs/>
                <w:color w:val="FFFFFF" w:themeColor="background1"/>
                <w:sz w:val="16"/>
                <w:szCs w:val="16"/>
                <w:lang w:val="nl-BE" w:eastAsia="en-US"/>
              </w:rPr>
            </w:pPr>
            <w:r w:rsidRPr="00343F90">
              <w:rPr>
                <w:rFonts w:asciiTheme="minorHAnsi" w:eastAsiaTheme="minorHAnsi" w:hAnsiTheme="minorHAnsi" w:cstheme="minorBidi"/>
                <w:b/>
                <w:bCs/>
                <w:color w:val="FFFFFF" w:themeColor="background1"/>
                <w:sz w:val="16"/>
                <w:szCs w:val="16"/>
                <w:lang w:val="nl-BE" w:eastAsia="en-US"/>
              </w:rPr>
              <w:t>Beoordeling vereist voor</w:t>
            </w:r>
          </w:p>
        </w:tc>
        <w:tc>
          <w:tcPr>
            <w:tcW w:w="1560" w:type="dxa"/>
            <w:shd w:val="clear" w:color="auto" w:fill="DAA600"/>
          </w:tcPr>
          <w:p w14:paraId="2AF0204F" w14:textId="77777777" w:rsidR="00343F90" w:rsidRPr="00343F90" w:rsidRDefault="00343F90" w:rsidP="00414F69">
            <w:pPr>
              <w:jc w:val="center"/>
              <w:rPr>
                <w:rFonts w:asciiTheme="minorHAnsi" w:eastAsiaTheme="minorHAnsi" w:hAnsiTheme="minorHAnsi" w:cstheme="minorBidi"/>
                <w:b/>
                <w:bCs/>
                <w:color w:val="FFFFFF" w:themeColor="background1"/>
                <w:sz w:val="16"/>
                <w:szCs w:val="16"/>
                <w:lang w:val="nl-BE" w:eastAsia="en-US"/>
              </w:rPr>
            </w:pPr>
          </w:p>
        </w:tc>
        <w:tc>
          <w:tcPr>
            <w:tcW w:w="4677" w:type="dxa"/>
            <w:shd w:val="clear" w:color="auto" w:fill="DAA600"/>
          </w:tcPr>
          <w:p w14:paraId="2AF02050" w14:textId="77777777" w:rsidR="00343F90" w:rsidRPr="00343F90" w:rsidRDefault="00343F90" w:rsidP="00414F69">
            <w:pPr>
              <w:jc w:val="center"/>
              <w:rPr>
                <w:rFonts w:asciiTheme="minorHAnsi" w:eastAsiaTheme="minorHAnsi" w:hAnsiTheme="minorHAnsi" w:cstheme="minorBidi"/>
                <w:b/>
                <w:bCs/>
                <w:color w:val="FFFFFF" w:themeColor="background1"/>
                <w:sz w:val="16"/>
                <w:szCs w:val="16"/>
                <w:lang w:val="nl-BE" w:eastAsia="en-US"/>
              </w:rPr>
            </w:pPr>
          </w:p>
        </w:tc>
      </w:tr>
      <w:tr w:rsidR="00343F90" w:rsidRPr="00343F90" w14:paraId="2AF02057" w14:textId="77777777" w:rsidTr="00414F69">
        <w:trPr>
          <w:trHeight w:val="70"/>
        </w:trPr>
        <w:tc>
          <w:tcPr>
            <w:tcW w:w="562" w:type="dxa"/>
            <w:shd w:val="clear" w:color="auto" w:fill="DAA600"/>
          </w:tcPr>
          <w:p w14:paraId="2AF02052" w14:textId="77777777" w:rsidR="00343F90" w:rsidRPr="00343F90" w:rsidRDefault="00343F90" w:rsidP="00414F69">
            <w:pPr>
              <w:rPr>
                <w:rFonts w:ascii="Arial" w:eastAsiaTheme="minorHAnsi" w:hAnsi="Arial" w:cs="Arial"/>
                <w:b/>
                <w:color w:val="FFFFFF" w:themeColor="background1"/>
                <w:sz w:val="4"/>
                <w:szCs w:val="4"/>
                <w:lang w:val="nl-BE" w:eastAsia="en-US"/>
              </w:rPr>
            </w:pPr>
          </w:p>
        </w:tc>
        <w:tc>
          <w:tcPr>
            <w:tcW w:w="4537" w:type="dxa"/>
            <w:shd w:val="clear" w:color="auto" w:fill="DAA600"/>
          </w:tcPr>
          <w:p w14:paraId="2AF02053" w14:textId="77777777" w:rsidR="00343F90" w:rsidRPr="00343F90" w:rsidRDefault="00343F90" w:rsidP="00414F69">
            <w:pPr>
              <w:rPr>
                <w:rFonts w:ascii="Arial" w:eastAsiaTheme="minorHAnsi" w:hAnsi="Arial" w:cs="Arial"/>
                <w:b/>
                <w:color w:val="FFFFFF" w:themeColor="background1"/>
                <w:sz w:val="4"/>
                <w:szCs w:val="4"/>
                <w:lang w:val="nl-BE" w:eastAsia="en-US"/>
              </w:rPr>
            </w:pPr>
          </w:p>
        </w:tc>
        <w:tc>
          <w:tcPr>
            <w:tcW w:w="4252" w:type="dxa"/>
            <w:gridSpan w:val="3"/>
            <w:shd w:val="clear" w:color="auto" w:fill="auto"/>
          </w:tcPr>
          <w:p w14:paraId="2AF02054" w14:textId="77777777" w:rsidR="00343F90" w:rsidRPr="00343F90" w:rsidRDefault="00343F90" w:rsidP="00414F69">
            <w:pPr>
              <w:jc w:val="center"/>
              <w:rPr>
                <w:rFonts w:asciiTheme="minorHAnsi" w:eastAsiaTheme="minorHAnsi" w:hAnsiTheme="minorHAnsi" w:cstheme="minorBidi"/>
                <w:b/>
                <w:bCs/>
                <w:color w:val="FFFFFF" w:themeColor="background1"/>
                <w:sz w:val="2"/>
                <w:szCs w:val="2"/>
                <w:lang w:val="nl-BE" w:eastAsia="en-US"/>
              </w:rPr>
            </w:pPr>
          </w:p>
        </w:tc>
        <w:tc>
          <w:tcPr>
            <w:tcW w:w="1560" w:type="dxa"/>
            <w:shd w:val="clear" w:color="auto" w:fill="DAA600"/>
          </w:tcPr>
          <w:p w14:paraId="2AF02055" w14:textId="77777777" w:rsidR="00343F90" w:rsidRPr="00343F90" w:rsidRDefault="00343F90" w:rsidP="00414F69">
            <w:pPr>
              <w:jc w:val="center"/>
              <w:rPr>
                <w:rFonts w:asciiTheme="minorHAnsi" w:eastAsiaTheme="minorHAnsi" w:hAnsiTheme="minorHAnsi" w:cstheme="minorBidi"/>
                <w:b/>
                <w:bCs/>
                <w:color w:val="FFFFFF" w:themeColor="background1"/>
                <w:sz w:val="4"/>
                <w:szCs w:val="4"/>
                <w:lang w:val="nl-BE" w:eastAsia="en-US"/>
              </w:rPr>
            </w:pPr>
          </w:p>
        </w:tc>
        <w:tc>
          <w:tcPr>
            <w:tcW w:w="4677" w:type="dxa"/>
            <w:shd w:val="clear" w:color="auto" w:fill="DAA600"/>
          </w:tcPr>
          <w:p w14:paraId="2AF02056" w14:textId="77777777" w:rsidR="00343F90" w:rsidRPr="00343F90" w:rsidRDefault="00343F90" w:rsidP="00414F69">
            <w:pPr>
              <w:jc w:val="center"/>
              <w:rPr>
                <w:rFonts w:asciiTheme="minorHAnsi" w:eastAsiaTheme="minorHAnsi" w:hAnsiTheme="minorHAnsi" w:cstheme="minorBidi"/>
                <w:b/>
                <w:bCs/>
                <w:color w:val="FFFFFF" w:themeColor="background1"/>
                <w:sz w:val="4"/>
                <w:szCs w:val="4"/>
                <w:lang w:val="nl-BE" w:eastAsia="en-US"/>
              </w:rPr>
            </w:pPr>
          </w:p>
        </w:tc>
      </w:tr>
      <w:tr w:rsidR="00343F90" w:rsidRPr="00343F90" w14:paraId="2AF02071" w14:textId="77777777" w:rsidTr="00414F69">
        <w:tc>
          <w:tcPr>
            <w:tcW w:w="562" w:type="dxa"/>
            <w:shd w:val="clear" w:color="auto" w:fill="DAA600"/>
          </w:tcPr>
          <w:p w14:paraId="2AF02058"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c>
          <w:tcPr>
            <w:tcW w:w="4537" w:type="dxa"/>
            <w:shd w:val="clear" w:color="auto" w:fill="DAA600"/>
          </w:tcPr>
          <w:p w14:paraId="2AF02059" w14:textId="77777777" w:rsidR="00343F90" w:rsidRPr="00343F90" w:rsidRDefault="00343F90" w:rsidP="00414F69">
            <w:pPr>
              <w:rPr>
                <w:rFonts w:ascii="Arial" w:eastAsiaTheme="minorHAnsi" w:hAnsi="Arial" w:cs="Arial"/>
                <w:color w:val="FFFFFF" w:themeColor="background1"/>
                <w:sz w:val="16"/>
                <w:szCs w:val="16"/>
                <w:lang w:val="nl-BE" w:eastAsia="en-US"/>
              </w:rPr>
            </w:pPr>
          </w:p>
        </w:tc>
        <w:tc>
          <w:tcPr>
            <w:tcW w:w="1276" w:type="dxa"/>
            <w:shd w:val="clear" w:color="auto" w:fill="DAA600"/>
          </w:tcPr>
          <w:p w14:paraId="2AF0205A" w14:textId="77777777" w:rsidR="00343F90" w:rsidRPr="00343F90" w:rsidRDefault="00343F90" w:rsidP="00414F69">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Werknemers</w:t>
            </w:r>
          </w:p>
          <w:p w14:paraId="2AF0205B" w14:textId="77777777" w:rsidR="00343F90" w:rsidRPr="00343F90" w:rsidRDefault="00343F90" w:rsidP="00414F69">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zonder</w:t>
            </w:r>
          </w:p>
          <w:p w14:paraId="2AF0205C" w14:textId="77777777" w:rsidR="00343F90" w:rsidRPr="00343F90" w:rsidRDefault="00343F90" w:rsidP="00414F69">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verhoogd</w:t>
            </w:r>
          </w:p>
          <w:p w14:paraId="2AF0205D" w14:textId="77777777" w:rsidR="00343F90" w:rsidRPr="00343F90" w:rsidRDefault="00343F90" w:rsidP="00414F69">
            <w:pPr>
              <w:jc w:val="center"/>
              <w:rPr>
                <w:rFonts w:asciiTheme="minorHAnsi" w:eastAsiaTheme="minorHAnsi" w:hAnsiTheme="minorHAnsi" w:cstheme="minorBidi"/>
                <w:b/>
                <w:bCs/>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risico*</w:t>
            </w:r>
          </w:p>
          <w:p w14:paraId="2AF0205E" w14:textId="77777777" w:rsidR="00343F90" w:rsidRPr="00343F90" w:rsidRDefault="00343F90" w:rsidP="00414F69">
            <w:pPr>
              <w:jc w:val="center"/>
              <w:rPr>
                <w:rFonts w:asciiTheme="minorHAnsi" w:eastAsiaTheme="minorHAnsi" w:hAnsiTheme="minorHAnsi" w:cstheme="minorBidi"/>
                <w:b/>
                <w:bCs/>
                <w:color w:val="FFFFFF" w:themeColor="background1"/>
                <w:sz w:val="16"/>
                <w:szCs w:val="16"/>
                <w:lang w:val="nl-BE" w:eastAsia="en-US"/>
              </w:rPr>
            </w:pPr>
          </w:p>
          <w:p w14:paraId="2AF0205F" w14:textId="77777777" w:rsidR="00343F90" w:rsidRPr="00343F90" w:rsidRDefault="00343F90" w:rsidP="00414F69">
            <w:pPr>
              <w:jc w:val="center"/>
              <w:rPr>
                <w:rFonts w:asciiTheme="minorHAnsi" w:eastAsiaTheme="minorHAnsi" w:hAnsiTheme="minorHAnsi" w:cstheme="minorBidi"/>
                <w:b/>
                <w:bCs/>
                <w:color w:val="FFFFFF" w:themeColor="background1"/>
                <w:sz w:val="16"/>
                <w:szCs w:val="16"/>
                <w:lang w:val="nl-BE" w:eastAsia="en-US"/>
              </w:rPr>
            </w:pPr>
          </w:p>
          <w:p w14:paraId="2AF02060" w14:textId="77777777" w:rsidR="00343F90" w:rsidRPr="00343F90" w:rsidRDefault="00343F90" w:rsidP="00414F69">
            <w:pPr>
              <w:jc w:val="center"/>
              <w:rPr>
                <w:rFonts w:asciiTheme="minorHAnsi" w:eastAsiaTheme="minorHAnsi" w:hAnsiTheme="minorHAnsi" w:cstheme="minorBidi"/>
                <w:b/>
                <w:bCs/>
                <w:color w:val="FFFFFF" w:themeColor="background1"/>
                <w:sz w:val="16"/>
                <w:szCs w:val="16"/>
                <w:lang w:val="nl-BE" w:eastAsia="en-US"/>
              </w:rPr>
            </w:pPr>
            <w:r w:rsidRPr="00343F90">
              <w:rPr>
                <w:rFonts w:asciiTheme="minorHAnsi" w:eastAsiaTheme="minorHAnsi" w:hAnsiTheme="minorHAnsi" w:cstheme="minorBidi"/>
                <w:b/>
                <w:bCs/>
                <w:color w:val="FFFFFF" w:themeColor="background1"/>
                <w:sz w:val="16"/>
                <w:szCs w:val="16"/>
                <w:lang w:val="nl-BE" w:eastAsia="en-US"/>
              </w:rPr>
              <w:t>(1)</w:t>
            </w:r>
          </w:p>
        </w:tc>
        <w:tc>
          <w:tcPr>
            <w:tcW w:w="1559" w:type="dxa"/>
            <w:shd w:val="clear" w:color="auto" w:fill="DAA600"/>
          </w:tcPr>
          <w:p w14:paraId="2AF02061" w14:textId="77777777" w:rsidR="00343F90" w:rsidRPr="00343F90" w:rsidRDefault="00343F90" w:rsidP="00414F69">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Werknemers</w:t>
            </w:r>
          </w:p>
          <w:p w14:paraId="2AF02062" w14:textId="77777777" w:rsidR="00343F90" w:rsidRPr="00343F90" w:rsidRDefault="00343F90" w:rsidP="00414F69">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met een</w:t>
            </w:r>
          </w:p>
          <w:p w14:paraId="2AF02063" w14:textId="77777777" w:rsidR="00343F90" w:rsidRPr="00343F90" w:rsidRDefault="00343F90" w:rsidP="00414F69">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verhoogd risico</w:t>
            </w:r>
          </w:p>
          <w:p w14:paraId="2AF02064" w14:textId="77777777" w:rsidR="00343F90" w:rsidRPr="00343F90" w:rsidRDefault="00343F90" w:rsidP="00414F69">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(uitgezonderd</w:t>
            </w:r>
          </w:p>
          <w:p w14:paraId="2AF02065" w14:textId="77777777" w:rsidR="00343F90" w:rsidRPr="00343F90" w:rsidRDefault="00343F90" w:rsidP="00414F69">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die met actieve</w:t>
            </w:r>
          </w:p>
          <w:p w14:paraId="2AF02066" w14:textId="77777777" w:rsidR="00343F90" w:rsidRPr="00343F90" w:rsidRDefault="00343F90" w:rsidP="00414F69">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implantaten)**</w:t>
            </w:r>
          </w:p>
          <w:p w14:paraId="2AF02067" w14:textId="77777777" w:rsidR="00343F90" w:rsidRPr="00343F90" w:rsidRDefault="00343F90" w:rsidP="00414F69">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(2)</w:t>
            </w:r>
          </w:p>
        </w:tc>
        <w:tc>
          <w:tcPr>
            <w:tcW w:w="1417" w:type="dxa"/>
            <w:shd w:val="clear" w:color="auto" w:fill="DAA600"/>
          </w:tcPr>
          <w:p w14:paraId="2AF02068" w14:textId="77777777" w:rsidR="00343F90" w:rsidRPr="00343F90" w:rsidRDefault="00343F90" w:rsidP="00414F69">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Werknemers</w:t>
            </w:r>
          </w:p>
          <w:p w14:paraId="2AF02069" w14:textId="77777777" w:rsidR="00343F90" w:rsidRPr="00343F90" w:rsidRDefault="00343F90" w:rsidP="00414F69">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met actieve</w:t>
            </w:r>
          </w:p>
          <w:p w14:paraId="2AF0206A" w14:textId="77777777" w:rsidR="00343F90" w:rsidRPr="00343F90" w:rsidRDefault="00343F90" w:rsidP="00414F69">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implantaten***</w:t>
            </w:r>
          </w:p>
          <w:p w14:paraId="2AF0206B" w14:textId="77777777" w:rsidR="00343F90" w:rsidRPr="00343F90" w:rsidRDefault="00343F90" w:rsidP="00414F69">
            <w:pPr>
              <w:jc w:val="center"/>
              <w:rPr>
                <w:rFonts w:ascii="Arial" w:eastAsiaTheme="minorHAnsi" w:hAnsi="Arial" w:cs="Arial"/>
                <w:b/>
                <w:color w:val="FFFFFF" w:themeColor="background1"/>
                <w:sz w:val="16"/>
                <w:szCs w:val="16"/>
                <w:lang w:val="nl-BE" w:eastAsia="en-US"/>
              </w:rPr>
            </w:pPr>
          </w:p>
          <w:p w14:paraId="2AF0206C" w14:textId="77777777" w:rsidR="00343F90" w:rsidRPr="00343F90" w:rsidRDefault="00343F90" w:rsidP="00414F69">
            <w:pPr>
              <w:jc w:val="center"/>
              <w:rPr>
                <w:rFonts w:ascii="Arial" w:eastAsiaTheme="minorHAnsi" w:hAnsi="Arial" w:cs="Arial"/>
                <w:b/>
                <w:color w:val="FFFFFF" w:themeColor="background1"/>
                <w:sz w:val="16"/>
                <w:szCs w:val="16"/>
                <w:lang w:val="nl-BE" w:eastAsia="en-US"/>
              </w:rPr>
            </w:pPr>
          </w:p>
          <w:p w14:paraId="2AF0206D" w14:textId="77777777" w:rsidR="00343F90" w:rsidRPr="00343F90" w:rsidRDefault="00343F90" w:rsidP="00414F69">
            <w:pPr>
              <w:jc w:val="center"/>
              <w:rPr>
                <w:rFonts w:ascii="Arial" w:eastAsiaTheme="minorHAnsi" w:hAnsi="Arial" w:cs="Arial"/>
                <w:b/>
                <w:color w:val="FFFFFF" w:themeColor="background1"/>
                <w:sz w:val="16"/>
                <w:szCs w:val="16"/>
                <w:lang w:val="nl-BE" w:eastAsia="en-US"/>
              </w:rPr>
            </w:pPr>
          </w:p>
          <w:p w14:paraId="2AF0206E" w14:textId="77777777" w:rsidR="00343F90" w:rsidRPr="00343F90" w:rsidRDefault="00343F90" w:rsidP="00414F69">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(3)</w:t>
            </w:r>
          </w:p>
        </w:tc>
        <w:tc>
          <w:tcPr>
            <w:tcW w:w="1560" w:type="dxa"/>
            <w:shd w:val="clear" w:color="auto" w:fill="DAA600"/>
          </w:tcPr>
          <w:p w14:paraId="2AF0206F" w14:textId="77777777" w:rsidR="00343F90" w:rsidRPr="00343F90" w:rsidRDefault="00343F90" w:rsidP="00414F69">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Nummering + omschrijving apparatuur of werkplek (*)</w:t>
            </w:r>
          </w:p>
        </w:tc>
        <w:tc>
          <w:tcPr>
            <w:tcW w:w="4677" w:type="dxa"/>
            <w:shd w:val="clear" w:color="auto" w:fill="DAA600"/>
          </w:tcPr>
          <w:p w14:paraId="2AF02070" w14:textId="77777777" w:rsidR="00343F90" w:rsidRPr="00343F90" w:rsidRDefault="00343F90" w:rsidP="00414F69">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Preventiemaatregelen</w:t>
            </w:r>
          </w:p>
        </w:tc>
      </w:tr>
      <w:tr w:rsidR="00343F90" w:rsidRPr="00343F90" w14:paraId="2AF02079" w14:textId="77777777" w:rsidTr="00414F69">
        <w:tc>
          <w:tcPr>
            <w:tcW w:w="562" w:type="dxa"/>
          </w:tcPr>
          <w:p w14:paraId="2AF02072" w14:textId="77777777" w:rsidR="00343F90" w:rsidRPr="00343F90" w:rsidRDefault="00343F90" w:rsidP="00414F69">
            <w:pPr>
              <w:jc w:val="center"/>
              <w:rPr>
                <w:rFonts w:asciiTheme="minorHAnsi" w:eastAsiaTheme="minorHAnsi" w:hAnsiTheme="minorHAnsi" w:cstheme="minorBidi"/>
                <w:sz w:val="6"/>
                <w:szCs w:val="6"/>
                <w:lang w:val="nl-BE" w:eastAsia="en-US"/>
              </w:rPr>
            </w:pPr>
          </w:p>
        </w:tc>
        <w:tc>
          <w:tcPr>
            <w:tcW w:w="4537" w:type="dxa"/>
          </w:tcPr>
          <w:p w14:paraId="2AF02073" w14:textId="77777777" w:rsidR="00343F90" w:rsidRPr="00343F90" w:rsidRDefault="00343F90" w:rsidP="00414F69">
            <w:pPr>
              <w:rPr>
                <w:rFonts w:asciiTheme="minorHAnsi" w:eastAsiaTheme="minorHAnsi" w:hAnsiTheme="minorHAnsi" w:cstheme="minorBidi"/>
                <w:sz w:val="6"/>
                <w:szCs w:val="6"/>
                <w:lang w:val="nl-BE" w:eastAsia="en-US"/>
              </w:rPr>
            </w:pPr>
          </w:p>
        </w:tc>
        <w:tc>
          <w:tcPr>
            <w:tcW w:w="1276" w:type="dxa"/>
          </w:tcPr>
          <w:p w14:paraId="2AF02074" w14:textId="77777777" w:rsidR="00343F90" w:rsidRPr="00343F90" w:rsidRDefault="00343F90" w:rsidP="00414F69">
            <w:pPr>
              <w:jc w:val="center"/>
              <w:rPr>
                <w:rFonts w:ascii="Arial" w:eastAsiaTheme="minorHAnsi" w:hAnsi="Arial" w:cs="Arial"/>
                <w:sz w:val="6"/>
                <w:szCs w:val="6"/>
                <w:lang w:val="nl-BE" w:eastAsia="en-US"/>
              </w:rPr>
            </w:pPr>
          </w:p>
        </w:tc>
        <w:tc>
          <w:tcPr>
            <w:tcW w:w="1559" w:type="dxa"/>
          </w:tcPr>
          <w:p w14:paraId="2AF02075" w14:textId="77777777" w:rsidR="00343F90" w:rsidRPr="00343F90" w:rsidRDefault="00343F90" w:rsidP="00414F69">
            <w:pPr>
              <w:jc w:val="center"/>
              <w:rPr>
                <w:rFonts w:ascii="Arial" w:eastAsiaTheme="minorHAnsi" w:hAnsi="Arial" w:cs="Arial"/>
                <w:sz w:val="6"/>
                <w:szCs w:val="6"/>
                <w:lang w:val="nl-BE" w:eastAsia="en-US"/>
              </w:rPr>
            </w:pPr>
          </w:p>
        </w:tc>
        <w:tc>
          <w:tcPr>
            <w:tcW w:w="1417" w:type="dxa"/>
          </w:tcPr>
          <w:p w14:paraId="2AF02076" w14:textId="77777777" w:rsidR="00343F90" w:rsidRPr="00343F90" w:rsidRDefault="00343F90" w:rsidP="00414F69">
            <w:pPr>
              <w:jc w:val="center"/>
              <w:rPr>
                <w:rFonts w:ascii="Arial" w:eastAsiaTheme="minorHAnsi" w:hAnsi="Arial" w:cs="Arial"/>
                <w:sz w:val="6"/>
                <w:szCs w:val="6"/>
                <w:lang w:val="nl-BE" w:eastAsia="en-US"/>
              </w:rPr>
            </w:pPr>
          </w:p>
        </w:tc>
        <w:tc>
          <w:tcPr>
            <w:tcW w:w="1560" w:type="dxa"/>
          </w:tcPr>
          <w:p w14:paraId="2AF02077" w14:textId="77777777" w:rsidR="00343F90" w:rsidRPr="00343F90" w:rsidRDefault="00343F90" w:rsidP="00414F69">
            <w:pPr>
              <w:jc w:val="center"/>
              <w:rPr>
                <w:rFonts w:ascii="Arial" w:eastAsiaTheme="minorHAnsi" w:hAnsi="Arial" w:cs="Arial"/>
                <w:sz w:val="6"/>
                <w:szCs w:val="6"/>
                <w:lang w:val="nl-BE" w:eastAsia="en-US"/>
              </w:rPr>
            </w:pPr>
          </w:p>
        </w:tc>
        <w:tc>
          <w:tcPr>
            <w:tcW w:w="4677" w:type="dxa"/>
          </w:tcPr>
          <w:p w14:paraId="2AF02078" w14:textId="77777777" w:rsidR="00343F90" w:rsidRPr="00343F90" w:rsidRDefault="00343F90" w:rsidP="00414F69">
            <w:pPr>
              <w:jc w:val="center"/>
              <w:rPr>
                <w:rFonts w:ascii="Arial" w:eastAsiaTheme="minorHAnsi" w:hAnsi="Arial" w:cs="Arial"/>
                <w:sz w:val="6"/>
                <w:szCs w:val="6"/>
                <w:lang w:val="nl-BE" w:eastAsia="en-US"/>
              </w:rPr>
            </w:pPr>
          </w:p>
        </w:tc>
      </w:tr>
      <w:tr w:rsidR="00343F90" w:rsidRPr="00343F90" w14:paraId="2AF02081" w14:textId="77777777" w:rsidTr="00414F69">
        <w:tc>
          <w:tcPr>
            <w:tcW w:w="562" w:type="dxa"/>
            <w:shd w:val="clear" w:color="auto" w:fill="DAA600"/>
          </w:tcPr>
          <w:p w14:paraId="2AF0207A" w14:textId="77777777" w:rsidR="00343F90" w:rsidRPr="00343F90" w:rsidRDefault="00343F90" w:rsidP="00414F69">
            <w:pPr>
              <w:jc w:val="center"/>
              <w:rPr>
                <w:rFonts w:asciiTheme="minorHAnsi" w:eastAsiaTheme="minorHAnsi" w:hAnsiTheme="minorHAnsi" w:cstheme="minorBidi"/>
                <w:color w:val="FFFFFF" w:themeColor="background1"/>
                <w:sz w:val="16"/>
                <w:szCs w:val="16"/>
                <w:lang w:val="nl-BE" w:eastAsia="en-US"/>
              </w:rPr>
            </w:pPr>
            <w:r w:rsidRPr="00343F90">
              <w:rPr>
                <w:rFonts w:asciiTheme="minorHAnsi" w:eastAsiaTheme="minorHAnsi" w:hAnsiTheme="minorHAnsi" w:cstheme="minorBidi"/>
                <w:color w:val="FFFFFF" w:themeColor="background1"/>
                <w:sz w:val="16"/>
                <w:szCs w:val="16"/>
                <w:lang w:val="nl-BE" w:eastAsia="en-US"/>
              </w:rPr>
              <w:t>1</w:t>
            </w:r>
          </w:p>
        </w:tc>
        <w:tc>
          <w:tcPr>
            <w:tcW w:w="4537" w:type="dxa"/>
            <w:shd w:val="clear" w:color="auto" w:fill="DAA600"/>
            <w:vAlign w:val="center"/>
          </w:tcPr>
          <w:p w14:paraId="2AF0207B" w14:textId="77777777" w:rsidR="00343F90" w:rsidRPr="00343F90" w:rsidRDefault="00343F90" w:rsidP="00414F69">
            <w:pPr>
              <w:rPr>
                <w:rFonts w:asciiTheme="minorHAnsi" w:eastAsiaTheme="minorHAnsi" w:hAnsiTheme="minorHAnsi" w:cstheme="minorBidi"/>
                <w:color w:val="FFFFFF" w:themeColor="background1"/>
                <w:sz w:val="16"/>
                <w:szCs w:val="16"/>
                <w:lang w:val="nl-BE" w:eastAsia="en-US"/>
              </w:rPr>
            </w:pPr>
            <w:r w:rsidRPr="00343F90">
              <w:rPr>
                <w:rFonts w:asciiTheme="minorHAnsi" w:eastAsiaTheme="minorHAnsi" w:hAnsiTheme="minorHAnsi" w:cstheme="minorBidi"/>
                <w:color w:val="FFFFFF" w:themeColor="background1"/>
                <w:sz w:val="16"/>
                <w:szCs w:val="16"/>
                <w:lang w:val="nl-BE" w:eastAsia="en-US"/>
              </w:rPr>
              <w:t>Draadloze communicatie</w:t>
            </w:r>
          </w:p>
        </w:tc>
        <w:tc>
          <w:tcPr>
            <w:tcW w:w="1276" w:type="dxa"/>
            <w:shd w:val="clear" w:color="auto" w:fill="DAA600"/>
            <w:vAlign w:val="center"/>
          </w:tcPr>
          <w:p w14:paraId="2AF0207C"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14:paraId="2AF0207D" w14:textId="77777777" w:rsidR="00343F90" w:rsidRPr="00343F90" w:rsidRDefault="00343F90" w:rsidP="00414F69">
            <w:pPr>
              <w:jc w:val="center"/>
              <w:rPr>
                <w:rFonts w:ascii="Arial" w:eastAsiaTheme="minorHAnsi" w:hAnsi="Arial" w:cs="Arial"/>
                <w:sz w:val="16"/>
                <w:szCs w:val="16"/>
                <w:lang w:val="nl-BE" w:eastAsia="en-US"/>
              </w:rPr>
            </w:pPr>
          </w:p>
        </w:tc>
        <w:tc>
          <w:tcPr>
            <w:tcW w:w="1417" w:type="dxa"/>
            <w:shd w:val="clear" w:color="auto" w:fill="DAA600"/>
            <w:vAlign w:val="center"/>
          </w:tcPr>
          <w:p w14:paraId="2AF0207E" w14:textId="77777777" w:rsidR="00343F90" w:rsidRPr="00343F90" w:rsidRDefault="00343F90" w:rsidP="00414F69">
            <w:pPr>
              <w:jc w:val="center"/>
              <w:rPr>
                <w:rFonts w:ascii="Arial" w:eastAsiaTheme="minorHAnsi" w:hAnsi="Arial" w:cs="Arial"/>
                <w:sz w:val="16"/>
                <w:szCs w:val="16"/>
                <w:lang w:val="nl-BE" w:eastAsia="en-US"/>
              </w:rPr>
            </w:pPr>
          </w:p>
        </w:tc>
        <w:tc>
          <w:tcPr>
            <w:tcW w:w="1560" w:type="dxa"/>
            <w:shd w:val="clear" w:color="auto" w:fill="DAA600"/>
          </w:tcPr>
          <w:p w14:paraId="2AF0207F"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DAA600"/>
          </w:tcPr>
          <w:p w14:paraId="2AF02080"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089" w14:textId="77777777" w:rsidTr="00414F69">
        <w:tc>
          <w:tcPr>
            <w:tcW w:w="562" w:type="dxa"/>
            <w:shd w:val="clear" w:color="auto" w:fill="FFE599" w:themeFill="accent4" w:themeFillTint="66"/>
          </w:tcPr>
          <w:p w14:paraId="2AF02082"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1.1</w:t>
            </w:r>
          </w:p>
        </w:tc>
        <w:tc>
          <w:tcPr>
            <w:tcW w:w="4537" w:type="dxa"/>
            <w:shd w:val="clear" w:color="auto" w:fill="FFE599" w:themeFill="accent4" w:themeFillTint="66"/>
            <w:vAlign w:val="center"/>
          </w:tcPr>
          <w:p w14:paraId="2AF02083"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Telefoons, draadloos (inclusief basisstations voor draadloze DECT-telefoons) — gebruik van</w:t>
            </w:r>
          </w:p>
        </w:tc>
        <w:tc>
          <w:tcPr>
            <w:tcW w:w="1276" w:type="dxa"/>
            <w:shd w:val="clear" w:color="auto" w:fill="FFE599" w:themeFill="accent4" w:themeFillTint="66"/>
            <w:vAlign w:val="center"/>
          </w:tcPr>
          <w:p w14:paraId="2AF02084"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Neen </w:t>
            </w:r>
          </w:p>
        </w:tc>
        <w:tc>
          <w:tcPr>
            <w:tcW w:w="1559" w:type="dxa"/>
            <w:shd w:val="clear" w:color="auto" w:fill="FFE599" w:themeFill="accent4" w:themeFillTint="66"/>
            <w:vAlign w:val="center"/>
          </w:tcPr>
          <w:p w14:paraId="2AF02085"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Neen </w:t>
            </w:r>
          </w:p>
        </w:tc>
        <w:tc>
          <w:tcPr>
            <w:tcW w:w="1417" w:type="dxa"/>
            <w:shd w:val="clear" w:color="auto" w:fill="FFE599" w:themeFill="accent4" w:themeFillTint="66"/>
            <w:vAlign w:val="center"/>
          </w:tcPr>
          <w:p w14:paraId="2AF02086"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2AF02087"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088"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092" w14:textId="77777777" w:rsidTr="00414F69">
        <w:tc>
          <w:tcPr>
            <w:tcW w:w="562" w:type="dxa"/>
          </w:tcPr>
          <w:p w14:paraId="2AF0208A"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1.2</w:t>
            </w:r>
          </w:p>
        </w:tc>
        <w:tc>
          <w:tcPr>
            <w:tcW w:w="4537" w:type="dxa"/>
            <w:shd w:val="clear" w:color="auto" w:fill="auto"/>
            <w:vAlign w:val="center"/>
          </w:tcPr>
          <w:p w14:paraId="2AF0208B"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Telefoons, draadloos (inclusief basisstations voor draadloze</w:t>
            </w:r>
          </w:p>
          <w:p w14:paraId="2AF0208C"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DECT-telefoons) — werkplekken met</w:t>
            </w:r>
          </w:p>
        </w:tc>
        <w:tc>
          <w:tcPr>
            <w:tcW w:w="1276" w:type="dxa"/>
            <w:shd w:val="clear" w:color="auto" w:fill="auto"/>
            <w:vAlign w:val="center"/>
          </w:tcPr>
          <w:p w14:paraId="2AF0208D"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2AF0208E"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2AF0208F"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14:paraId="2AF02090"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091"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09A" w14:textId="77777777" w:rsidTr="00414F69">
        <w:tc>
          <w:tcPr>
            <w:tcW w:w="562" w:type="dxa"/>
            <w:shd w:val="clear" w:color="auto" w:fill="FFE599" w:themeFill="accent4" w:themeFillTint="66"/>
          </w:tcPr>
          <w:p w14:paraId="2AF02093"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1.3</w:t>
            </w:r>
          </w:p>
        </w:tc>
        <w:tc>
          <w:tcPr>
            <w:tcW w:w="4537" w:type="dxa"/>
            <w:shd w:val="clear" w:color="auto" w:fill="FFE599" w:themeFill="accent4" w:themeFillTint="66"/>
            <w:vAlign w:val="center"/>
          </w:tcPr>
          <w:p w14:paraId="2AF02094"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Telefoons, mobiel — gebruik van</w:t>
            </w:r>
          </w:p>
        </w:tc>
        <w:tc>
          <w:tcPr>
            <w:tcW w:w="1276" w:type="dxa"/>
            <w:shd w:val="clear" w:color="auto" w:fill="FFE599" w:themeFill="accent4" w:themeFillTint="66"/>
            <w:vAlign w:val="center"/>
          </w:tcPr>
          <w:p w14:paraId="2AF02095"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096"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2AF02097"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2AF02098"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099"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0A2" w14:textId="77777777" w:rsidTr="00414F69">
        <w:tc>
          <w:tcPr>
            <w:tcW w:w="562" w:type="dxa"/>
          </w:tcPr>
          <w:p w14:paraId="2AF0209B"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1.4</w:t>
            </w:r>
          </w:p>
        </w:tc>
        <w:tc>
          <w:tcPr>
            <w:tcW w:w="4537" w:type="dxa"/>
            <w:shd w:val="clear" w:color="auto" w:fill="auto"/>
            <w:vAlign w:val="center"/>
          </w:tcPr>
          <w:p w14:paraId="2AF0209C"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Telefoons, mobiel — werkplekken met</w:t>
            </w:r>
          </w:p>
        </w:tc>
        <w:tc>
          <w:tcPr>
            <w:tcW w:w="1276" w:type="dxa"/>
            <w:shd w:val="clear" w:color="auto" w:fill="auto"/>
            <w:vAlign w:val="center"/>
          </w:tcPr>
          <w:p w14:paraId="2AF0209D"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2AF0209E"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2AF0209F"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14:paraId="2AF020A0"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0A1"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0AB" w14:textId="77777777" w:rsidTr="00414F69">
        <w:tc>
          <w:tcPr>
            <w:tcW w:w="562" w:type="dxa"/>
            <w:shd w:val="clear" w:color="auto" w:fill="FFE599" w:themeFill="accent4" w:themeFillTint="66"/>
          </w:tcPr>
          <w:p w14:paraId="2AF020A3"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1.5</w:t>
            </w:r>
          </w:p>
        </w:tc>
        <w:tc>
          <w:tcPr>
            <w:tcW w:w="4537" w:type="dxa"/>
            <w:shd w:val="clear" w:color="auto" w:fill="FFE599" w:themeFill="accent4" w:themeFillTint="66"/>
            <w:vAlign w:val="center"/>
          </w:tcPr>
          <w:p w14:paraId="2AF020A4"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Toestellen voor draadloze communicatie (bv. wifi of Bluetooth)</w:t>
            </w:r>
          </w:p>
          <w:p w14:paraId="2AF020A5"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inclusief toegangspunten voor WLAN — gebruik van</w:t>
            </w:r>
          </w:p>
        </w:tc>
        <w:tc>
          <w:tcPr>
            <w:tcW w:w="1276" w:type="dxa"/>
            <w:shd w:val="clear" w:color="auto" w:fill="FFE599" w:themeFill="accent4" w:themeFillTint="66"/>
            <w:vAlign w:val="center"/>
          </w:tcPr>
          <w:p w14:paraId="2AF020A6"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0A7"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2AF020A8"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2AF020A9"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0AA"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0B4" w14:textId="77777777" w:rsidTr="00414F69">
        <w:tc>
          <w:tcPr>
            <w:tcW w:w="562" w:type="dxa"/>
          </w:tcPr>
          <w:p w14:paraId="2AF020AC"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1.6</w:t>
            </w:r>
          </w:p>
        </w:tc>
        <w:tc>
          <w:tcPr>
            <w:tcW w:w="4537" w:type="dxa"/>
            <w:shd w:val="clear" w:color="auto" w:fill="auto"/>
            <w:vAlign w:val="center"/>
          </w:tcPr>
          <w:p w14:paraId="2AF020AD"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Toestellen voor draadloze communicatie (bv. wifi of Bluetooth)</w:t>
            </w:r>
          </w:p>
          <w:p w14:paraId="2AF020AE"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inclusief toegangspunten voor WLAN — werkplek met</w:t>
            </w:r>
          </w:p>
        </w:tc>
        <w:tc>
          <w:tcPr>
            <w:tcW w:w="1276" w:type="dxa"/>
            <w:shd w:val="clear" w:color="auto" w:fill="auto"/>
            <w:vAlign w:val="center"/>
          </w:tcPr>
          <w:p w14:paraId="2AF020AF"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2AF020B0"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2AF020B1"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14:paraId="2AF020B2"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0B3"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0BC" w14:textId="77777777" w:rsidTr="00414F69">
        <w:tc>
          <w:tcPr>
            <w:tcW w:w="562" w:type="dxa"/>
            <w:shd w:val="clear" w:color="auto" w:fill="DAA600"/>
          </w:tcPr>
          <w:p w14:paraId="2AF020B5" w14:textId="77777777" w:rsidR="00343F90" w:rsidRPr="00343F90" w:rsidRDefault="00343F90" w:rsidP="00414F69">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2</w:t>
            </w:r>
          </w:p>
        </w:tc>
        <w:tc>
          <w:tcPr>
            <w:tcW w:w="4537" w:type="dxa"/>
            <w:shd w:val="clear" w:color="auto" w:fill="DAA600"/>
            <w:vAlign w:val="center"/>
          </w:tcPr>
          <w:p w14:paraId="2AF020B6" w14:textId="77777777" w:rsidR="00343F90" w:rsidRPr="00343F90" w:rsidRDefault="00343F90" w:rsidP="00414F69">
            <w:pP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Kantoor</w:t>
            </w:r>
          </w:p>
        </w:tc>
        <w:tc>
          <w:tcPr>
            <w:tcW w:w="1276" w:type="dxa"/>
            <w:shd w:val="clear" w:color="auto" w:fill="DAA600"/>
            <w:vAlign w:val="center"/>
          </w:tcPr>
          <w:p w14:paraId="2AF020B7" w14:textId="77777777" w:rsidR="00343F90" w:rsidRPr="00343F90" w:rsidRDefault="00343F90" w:rsidP="00414F69">
            <w:pPr>
              <w:jc w:val="center"/>
              <w:rPr>
                <w:rFonts w:ascii="Arial" w:eastAsiaTheme="minorHAnsi" w:hAnsi="Arial" w:cs="Arial"/>
                <w:sz w:val="16"/>
                <w:szCs w:val="16"/>
                <w:lang w:val="nl-BE" w:eastAsia="en-US"/>
              </w:rPr>
            </w:pPr>
          </w:p>
        </w:tc>
        <w:tc>
          <w:tcPr>
            <w:tcW w:w="1559" w:type="dxa"/>
            <w:shd w:val="clear" w:color="auto" w:fill="DAA600"/>
            <w:vAlign w:val="center"/>
          </w:tcPr>
          <w:p w14:paraId="2AF020B8" w14:textId="77777777" w:rsidR="00343F90" w:rsidRPr="00343F90" w:rsidRDefault="00343F90" w:rsidP="00414F69">
            <w:pPr>
              <w:jc w:val="center"/>
              <w:rPr>
                <w:rFonts w:ascii="Arial" w:eastAsiaTheme="minorHAnsi" w:hAnsi="Arial" w:cs="Arial"/>
                <w:sz w:val="16"/>
                <w:szCs w:val="16"/>
                <w:lang w:val="nl-BE" w:eastAsia="en-US"/>
              </w:rPr>
            </w:pPr>
          </w:p>
        </w:tc>
        <w:tc>
          <w:tcPr>
            <w:tcW w:w="1417" w:type="dxa"/>
            <w:shd w:val="clear" w:color="auto" w:fill="DAA600"/>
            <w:vAlign w:val="center"/>
          </w:tcPr>
          <w:p w14:paraId="2AF020B9" w14:textId="77777777" w:rsidR="00343F90" w:rsidRPr="00343F90" w:rsidRDefault="00343F90" w:rsidP="00414F69">
            <w:pPr>
              <w:jc w:val="center"/>
              <w:rPr>
                <w:rFonts w:ascii="Arial" w:eastAsiaTheme="minorHAnsi" w:hAnsi="Arial" w:cs="Arial"/>
                <w:sz w:val="16"/>
                <w:szCs w:val="16"/>
                <w:lang w:val="nl-BE" w:eastAsia="en-US"/>
              </w:rPr>
            </w:pPr>
          </w:p>
        </w:tc>
        <w:tc>
          <w:tcPr>
            <w:tcW w:w="1560" w:type="dxa"/>
            <w:shd w:val="clear" w:color="auto" w:fill="DAA600"/>
          </w:tcPr>
          <w:p w14:paraId="2AF020BA"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DAA600"/>
          </w:tcPr>
          <w:p w14:paraId="2AF020BB"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0C4" w14:textId="77777777" w:rsidTr="00414F69">
        <w:tc>
          <w:tcPr>
            <w:tcW w:w="562" w:type="dxa"/>
            <w:shd w:val="clear" w:color="auto" w:fill="FFE599" w:themeFill="accent4" w:themeFillTint="66"/>
          </w:tcPr>
          <w:p w14:paraId="2AF020BD"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2.1</w:t>
            </w:r>
          </w:p>
        </w:tc>
        <w:tc>
          <w:tcPr>
            <w:tcW w:w="4537" w:type="dxa"/>
            <w:shd w:val="clear" w:color="auto" w:fill="FFE599" w:themeFill="accent4" w:themeFillTint="66"/>
            <w:vAlign w:val="center"/>
          </w:tcPr>
          <w:p w14:paraId="2AF020BE"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Audiovisuele apparatuur (bv. televisies, dvd-spelers)</w:t>
            </w:r>
          </w:p>
        </w:tc>
        <w:tc>
          <w:tcPr>
            <w:tcW w:w="1276" w:type="dxa"/>
            <w:shd w:val="clear" w:color="auto" w:fill="FFE599" w:themeFill="accent4" w:themeFillTint="66"/>
            <w:vAlign w:val="center"/>
          </w:tcPr>
          <w:p w14:paraId="2AF020BF"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0C0"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2AF020C1"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2AF020C2"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0C3"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0CC" w14:textId="77777777" w:rsidTr="00414F69">
        <w:tc>
          <w:tcPr>
            <w:tcW w:w="562" w:type="dxa"/>
          </w:tcPr>
          <w:p w14:paraId="2AF020C5"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2.2</w:t>
            </w:r>
          </w:p>
        </w:tc>
        <w:tc>
          <w:tcPr>
            <w:tcW w:w="4537" w:type="dxa"/>
            <w:shd w:val="clear" w:color="auto" w:fill="auto"/>
            <w:vAlign w:val="center"/>
          </w:tcPr>
          <w:p w14:paraId="2AF020C6"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Audiovisuele apparatuur met radiofrequentiezenders</w:t>
            </w:r>
          </w:p>
        </w:tc>
        <w:tc>
          <w:tcPr>
            <w:tcW w:w="1276" w:type="dxa"/>
            <w:shd w:val="clear" w:color="auto" w:fill="auto"/>
            <w:vAlign w:val="center"/>
          </w:tcPr>
          <w:p w14:paraId="2AF020C7"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2AF020C8"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2AF020C9"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2AF020CA"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0CB"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0D4" w14:textId="77777777" w:rsidTr="00414F69">
        <w:tc>
          <w:tcPr>
            <w:tcW w:w="562" w:type="dxa"/>
            <w:shd w:val="clear" w:color="auto" w:fill="FFE599" w:themeFill="accent4" w:themeFillTint="66"/>
          </w:tcPr>
          <w:p w14:paraId="2AF020CD"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2.3</w:t>
            </w:r>
          </w:p>
        </w:tc>
        <w:tc>
          <w:tcPr>
            <w:tcW w:w="4537" w:type="dxa"/>
            <w:shd w:val="clear" w:color="auto" w:fill="FFE599" w:themeFill="accent4" w:themeFillTint="66"/>
            <w:vAlign w:val="center"/>
          </w:tcPr>
          <w:p w14:paraId="2AF020CE"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Communicatieapparatuur en </w:t>
            </w:r>
            <w:proofErr w:type="spellStart"/>
            <w:r w:rsidRPr="00343F90">
              <w:rPr>
                <w:rFonts w:ascii="Arial" w:eastAsiaTheme="minorHAnsi" w:hAnsi="Arial" w:cs="Arial"/>
                <w:sz w:val="16"/>
                <w:szCs w:val="16"/>
                <w:lang w:val="nl-BE" w:eastAsia="en-US"/>
              </w:rPr>
              <w:t>bedrade</w:t>
            </w:r>
            <w:proofErr w:type="spellEnd"/>
            <w:r w:rsidRPr="00343F90">
              <w:rPr>
                <w:rFonts w:ascii="Arial" w:eastAsiaTheme="minorHAnsi" w:hAnsi="Arial" w:cs="Arial"/>
                <w:sz w:val="16"/>
                <w:szCs w:val="16"/>
                <w:lang w:val="nl-BE" w:eastAsia="en-US"/>
              </w:rPr>
              <w:t xml:space="preserve"> netwerken</w:t>
            </w:r>
          </w:p>
        </w:tc>
        <w:tc>
          <w:tcPr>
            <w:tcW w:w="1276" w:type="dxa"/>
            <w:shd w:val="clear" w:color="auto" w:fill="FFE599" w:themeFill="accent4" w:themeFillTint="66"/>
            <w:vAlign w:val="center"/>
          </w:tcPr>
          <w:p w14:paraId="2AF020CF"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0D0"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2AF020D1"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2AF020D2"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0D3"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0DC" w14:textId="77777777" w:rsidTr="00414F69">
        <w:tc>
          <w:tcPr>
            <w:tcW w:w="562" w:type="dxa"/>
          </w:tcPr>
          <w:p w14:paraId="2AF020D5"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2.4</w:t>
            </w:r>
          </w:p>
        </w:tc>
        <w:tc>
          <w:tcPr>
            <w:tcW w:w="4537" w:type="dxa"/>
            <w:shd w:val="clear" w:color="auto" w:fill="auto"/>
            <w:vAlign w:val="center"/>
          </w:tcPr>
          <w:p w14:paraId="2AF020D6"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Computer- en IT-apparatuur</w:t>
            </w:r>
          </w:p>
        </w:tc>
        <w:tc>
          <w:tcPr>
            <w:tcW w:w="1276" w:type="dxa"/>
            <w:shd w:val="clear" w:color="auto" w:fill="auto"/>
            <w:vAlign w:val="center"/>
          </w:tcPr>
          <w:p w14:paraId="2AF020D7"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2AF020D8"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2AF020D9"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14:paraId="2AF020DA"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0DB"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0E4" w14:textId="77777777" w:rsidTr="00414F69">
        <w:tc>
          <w:tcPr>
            <w:tcW w:w="562" w:type="dxa"/>
            <w:shd w:val="clear" w:color="auto" w:fill="FFE599" w:themeFill="accent4" w:themeFillTint="66"/>
          </w:tcPr>
          <w:p w14:paraId="2AF020DD"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2.5</w:t>
            </w:r>
          </w:p>
        </w:tc>
        <w:tc>
          <w:tcPr>
            <w:tcW w:w="4537" w:type="dxa"/>
            <w:shd w:val="clear" w:color="auto" w:fill="FFE599" w:themeFill="accent4" w:themeFillTint="66"/>
            <w:vAlign w:val="center"/>
          </w:tcPr>
          <w:p w14:paraId="2AF020DE"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Ventilatorkachels, elektrisch</w:t>
            </w:r>
          </w:p>
        </w:tc>
        <w:tc>
          <w:tcPr>
            <w:tcW w:w="1276" w:type="dxa"/>
            <w:shd w:val="clear" w:color="auto" w:fill="FFE599" w:themeFill="accent4" w:themeFillTint="66"/>
            <w:vAlign w:val="center"/>
          </w:tcPr>
          <w:p w14:paraId="2AF020DF"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0E0"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2AF020E1"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2AF020E2"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0E3"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0EC" w14:textId="77777777" w:rsidTr="00414F69">
        <w:tc>
          <w:tcPr>
            <w:tcW w:w="562" w:type="dxa"/>
          </w:tcPr>
          <w:p w14:paraId="2AF020E5"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2.6</w:t>
            </w:r>
          </w:p>
        </w:tc>
        <w:tc>
          <w:tcPr>
            <w:tcW w:w="4537" w:type="dxa"/>
            <w:shd w:val="clear" w:color="auto" w:fill="auto"/>
            <w:vAlign w:val="center"/>
          </w:tcPr>
          <w:p w14:paraId="2AF020E6"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Ventilators, elektrisch</w:t>
            </w:r>
          </w:p>
        </w:tc>
        <w:tc>
          <w:tcPr>
            <w:tcW w:w="1276" w:type="dxa"/>
            <w:shd w:val="clear" w:color="auto" w:fill="auto"/>
            <w:vAlign w:val="center"/>
          </w:tcPr>
          <w:p w14:paraId="2AF020E7"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2AF020E8"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2AF020E9"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14:paraId="2AF020EA"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0EB"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0F6" w14:textId="77777777" w:rsidTr="00414F69">
        <w:tc>
          <w:tcPr>
            <w:tcW w:w="562" w:type="dxa"/>
            <w:shd w:val="clear" w:color="auto" w:fill="FFE599" w:themeFill="accent4" w:themeFillTint="66"/>
          </w:tcPr>
          <w:p w14:paraId="2AF020ED"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2.7</w:t>
            </w:r>
          </w:p>
        </w:tc>
        <w:tc>
          <w:tcPr>
            <w:tcW w:w="4537" w:type="dxa"/>
            <w:shd w:val="clear" w:color="auto" w:fill="FFE599" w:themeFill="accent4" w:themeFillTint="66"/>
            <w:vAlign w:val="center"/>
          </w:tcPr>
          <w:p w14:paraId="2AF020EE" w14:textId="77777777" w:rsidR="00343F90" w:rsidRPr="00343F90" w:rsidRDefault="00343F90" w:rsidP="00414F69">
            <w:pPr>
              <w:rPr>
                <w:rFonts w:ascii="Arial" w:eastAsiaTheme="minorHAnsi" w:hAnsi="Arial" w:cs="Arial"/>
                <w:sz w:val="16"/>
                <w:szCs w:val="16"/>
                <w:lang w:val="nl-BE" w:eastAsia="en-US"/>
              </w:rPr>
            </w:pPr>
          </w:p>
          <w:p w14:paraId="2AF020EF"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Kantoorapparatuur (bv. kopieermachines, papierversnipperaars,</w:t>
            </w:r>
          </w:p>
          <w:p w14:paraId="2AF020F0"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elektrische nietmachines)</w:t>
            </w:r>
          </w:p>
        </w:tc>
        <w:tc>
          <w:tcPr>
            <w:tcW w:w="1276" w:type="dxa"/>
            <w:shd w:val="clear" w:color="auto" w:fill="FFE599" w:themeFill="accent4" w:themeFillTint="66"/>
            <w:vAlign w:val="center"/>
          </w:tcPr>
          <w:p w14:paraId="2AF020F1"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0F2"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2AF020F3"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2AF020F4"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0F5"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0FE" w14:textId="77777777" w:rsidTr="00414F69">
        <w:tc>
          <w:tcPr>
            <w:tcW w:w="562" w:type="dxa"/>
          </w:tcPr>
          <w:p w14:paraId="2AF020F7"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2.8</w:t>
            </w:r>
          </w:p>
        </w:tc>
        <w:tc>
          <w:tcPr>
            <w:tcW w:w="4537" w:type="dxa"/>
            <w:shd w:val="clear" w:color="auto" w:fill="auto"/>
            <w:vAlign w:val="center"/>
          </w:tcPr>
          <w:p w14:paraId="2AF020F8"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Telefoons (vaste lijn) en faxtoestellen</w:t>
            </w:r>
          </w:p>
        </w:tc>
        <w:tc>
          <w:tcPr>
            <w:tcW w:w="1276" w:type="dxa"/>
            <w:shd w:val="clear" w:color="auto" w:fill="auto"/>
            <w:vAlign w:val="center"/>
          </w:tcPr>
          <w:p w14:paraId="2AF020F9"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2AF020FA"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2AF020FB"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14:paraId="2AF020FC"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0FD"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106" w14:textId="77777777" w:rsidTr="00414F69">
        <w:tc>
          <w:tcPr>
            <w:tcW w:w="562" w:type="dxa"/>
            <w:shd w:val="clear" w:color="auto" w:fill="DAA600"/>
          </w:tcPr>
          <w:p w14:paraId="2AF020FF" w14:textId="77777777" w:rsidR="00343F90" w:rsidRPr="00343F90" w:rsidRDefault="00343F90" w:rsidP="00414F69">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3</w:t>
            </w:r>
          </w:p>
        </w:tc>
        <w:tc>
          <w:tcPr>
            <w:tcW w:w="4537" w:type="dxa"/>
            <w:shd w:val="clear" w:color="auto" w:fill="DAA600"/>
            <w:vAlign w:val="center"/>
          </w:tcPr>
          <w:p w14:paraId="2AF02100" w14:textId="77777777" w:rsidR="00343F90" w:rsidRPr="00343F90" w:rsidRDefault="00343F90" w:rsidP="00414F69">
            <w:pP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Infrastructuur (gebouwen en terreinen)</w:t>
            </w:r>
          </w:p>
        </w:tc>
        <w:tc>
          <w:tcPr>
            <w:tcW w:w="1276" w:type="dxa"/>
            <w:shd w:val="clear" w:color="auto" w:fill="DAA600"/>
            <w:vAlign w:val="center"/>
          </w:tcPr>
          <w:p w14:paraId="2AF02101"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14:paraId="2AF02102"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14:paraId="2AF02103"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c>
          <w:tcPr>
            <w:tcW w:w="1560" w:type="dxa"/>
            <w:shd w:val="clear" w:color="auto" w:fill="DAA600"/>
          </w:tcPr>
          <w:p w14:paraId="2AF02104"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c>
          <w:tcPr>
            <w:tcW w:w="4677" w:type="dxa"/>
            <w:shd w:val="clear" w:color="auto" w:fill="DAA600"/>
          </w:tcPr>
          <w:p w14:paraId="2AF02105"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r>
      <w:tr w:rsidR="00343F90" w:rsidRPr="00343F90" w14:paraId="2AF0210E" w14:textId="77777777" w:rsidTr="00414F69">
        <w:tc>
          <w:tcPr>
            <w:tcW w:w="562" w:type="dxa"/>
            <w:shd w:val="clear" w:color="auto" w:fill="FFE599" w:themeFill="accent4" w:themeFillTint="66"/>
          </w:tcPr>
          <w:p w14:paraId="2AF02107"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3.1</w:t>
            </w:r>
          </w:p>
        </w:tc>
        <w:tc>
          <w:tcPr>
            <w:tcW w:w="4537" w:type="dxa"/>
            <w:shd w:val="clear" w:color="auto" w:fill="FFE599" w:themeFill="accent4" w:themeFillTint="66"/>
            <w:vAlign w:val="center"/>
          </w:tcPr>
          <w:p w14:paraId="2AF02108"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Alarmsystemen</w:t>
            </w:r>
          </w:p>
        </w:tc>
        <w:tc>
          <w:tcPr>
            <w:tcW w:w="1276" w:type="dxa"/>
            <w:shd w:val="clear" w:color="auto" w:fill="FFE599" w:themeFill="accent4" w:themeFillTint="66"/>
            <w:vAlign w:val="center"/>
          </w:tcPr>
          <w:p w14:paraId="2AF02109"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10A"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2AF0210B"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2AF0210C"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10D"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117" w14:textId="77777777" w:rsidTr="00414F69">
        <w:tc>
          <w:tcPr>
            <w:tcW w:w="562" w:type="dxa"/>
          </w:tcPr>
          <w:p w14:paraId="2AF0210F"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lastRenderedPageBreak/>
              <w:t>3.2</w:t>
            </w:r>
          </w:p>
        </w:tc>
        <w:tc>
          <w:tcPr>
            <w:tcW w:w="4537" w:type="dxa"/>
            <w:shd w:val="clear" w:color="auto" w:fill="auto"/>
            <w:vAlign w:val="center"/>
          </w:tcPr>
          <w:p w14:paraId="2AF02110" w14:textId="77777777" w:rsidR="00343F90" w:rsidRPr="00343F90" w:rsidRDefault="00343F90" w:rsidP="00414F69">
            <w:pPr>
              <w:rPr>
                <w:rFonts w:ascii="Arial" w:eastAsiaTheme="minorHAnsi" w:hAnsi="Arial" w:cs="Arial"/>
                <w:sz w:val="16"/>
                <w:szCs w:val="16"/>
                <w:lang w:val="nl-BE" w:eastAsia="en-US"/>
              </w:rPr>
            </w:pPr>
            <w:proofErr w:type="spellStart"/>
            <w:r w:rsidRPr="00343F90">
              <w:rPr>
                <w:rFonts w:ascii="Arial" w:eastAsiaTheme="minorHAnsi" w:hAnsi="Arial" w:cs="Arial"/>
                <w:sz w:val="16"/>
                <w:szCs w:val="16"/>
                <w:lang w:val="nl-BE" w:eastAsia="en-US"/>
              </w:rPr>
              <w:t>Basisstationantennes</w:t>
            </w:r>
            <w:proofErr w:type="spellEnd"/>
            <w:r w:rsidRPr="00343F90">
              <w:rPr>
                <w:rFonts w:ascii="Arial" w:eastAsiaTheme="minorHAnsi" w:hAnsi="Arial" w:cs="Arial"/>
                <w:sz w:val="16"/>
                <w:szCs w:val="16"/>
                <w:lang w:val="nl-BE" w:eastAsia="en-US"/>
              </w:rPr>
              <w:t>, binnen de aangegeven verboden zone van</w:t>
            </w:r>
          </w:p>
          <w:p w14:paraId="2AF02111"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de operator</w:t>
            </w:r>
          </w:p>
        </w:tc>
        <w:tc>
          <w:tcPr>
            <w:tcW w:w="1276" w:type="dxa"/>
            <w:shd w:val="clear" w:color="auto" w:fill="auto"/>
            <w:vAlign w:val="center"/>
          </w:tcPr>
          <w:p w14:paraId="2AF02112"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14:paraId="2AF02113"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14:paraId="2AF02114"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2AF02115"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116"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121" w14:textId="77777777" w:rsidTr="00414F69">
        <w:tc>
          <w:tcPr>
            <w:tcW w:w="562" w:type="dxa"/>
            <w:shd w:val="clear" w:color="auto" w:fill="FFE599" w:themeFill="accent4" w:themeFillTint="66"/>
          </w:tcPr>
          <w:p w14:paraId="2AF02118"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3.3</w:t>
            </w:r>
          </w:p>
        </w:tc>
        <w:tc>
          <w:tcPr>
            <w:tcW w:w="4537" w:type="dxa"/>
            <w:shd w:val="clear" w:color="auto" w:fill="FFE599" w:themeFill="accent4" w:themeFillTint="66"/>
            <w:vAlign w:val="center"/>
          </w:tcPr>
          <w:p w14:paraId="2AF02119" w14:textId="77777777" w:rsidR="00343F90" w:rsidRPr="00343F90" w:rsidRDefault="00343F90" w:rsidP="00414F69">
            <w:pPr>
              <w:rPr>
                <w:rFonts w:ascii="Arial" w:eastAsiaTheme="minorHAnsi" w:hAnsi="Arial" w:cs="Arial"/>
                <w:sz w:val="16"/>
                <w:szCs w:val="16"/>
                <w:lang w:val="nl-BE" w:eastAsia="en-US"/>
              </w:rPr>
            </w:pPr>
          </w:p>
          <w:p w14:paraId="2AF0211A" w14:textId="77777777" w:rsidR="00343F90" w:rsidRPr="00343F90" w:rsidRDefault="00343F90" w:rsidP="00414F69">
            <w:pPr>
              <w:rPr>
                <w:rFonts w:ascii="Arial" w:eastAsiaTheme="minorHAnsi" w:hAnsi="Arial" w:cs="Arial"/>
                <w:sz w:val="16"/>
                <w:szCs w:val="16"/>
                <w:lang w:val="nl-BE" w:eastAsia="en-US"/>
              </w:rPr>
            </w:pPr>
            <w:proofErr w:type="spellStart"/>
            <w:r w:rsidRPr="00343F90">
              <w:rPr>
                <w:rFonts w:ascii="Arial" w:eastAsiaTheme="minorHAnsi" w:hAnsi="Arial" w:cs="Arial"/>
                <w:sz w:val="16"/>
                <w:szCs w:val="16"/>
                <w:lang w:val="nl-BE" w:eastAsia="en-US"/>
              </w:rPr>
              <w:t>Basisstationantennes</w:t>
            </w:r>
            <w:proofErr w:type="spellEnd"/>
            <w:r w:rsidRPr="00343F90">
              <w:rPr>
                <w:rFonts w:ascii="Arial" w:eastAsiaTheme="minorHAnsi" w:hAnsi="Arial" w:cs="Arial"/>
                <w:sz w:val="16"/>
                <w:szCs w:val="16"/>
                <w:lang w:val="nl-BE" w:eastAsia="en-US"/>
              </w:rPr>
              <w:t>, buiten de aangegeven verboden zone van</w:t>
            </w:r>
          </w:p>
          <w:p w14:paraId="2AF0211B"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de operator</w:t>
            </w:r>
          </w:p>
        </w:tc>
        <w:tc>
          <w:tcPr>
            <w:tcW w:w="1276" w:type="dxa"/>
            <w:shd w:val="clear" w:color="auto" w:fill="FFE599" w:themeFill="accent4" w:themeFillTint="66"/>
            <w:vAlign w:val="center"/>
          </w:tcPr>
          <w:p w14:paraId="2AF0211C"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11D"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2AF0211E"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2AF0211F"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120"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129" w14:textId="77777777" w:rsidTr="00414F69">
        <w:tc>
          <w:tcPr>
            <w:tcW w:w="562" w:type="dxa"/>
          </w:tcPr>
          <w:p w14:paraId="2AF02122" w14:textId="77777777" w:rsidR="00343F90" w:rsidRPr="00343F90" w:rsidRDefault="00343F90" w:rsidP="00414F69">
            <w:pPr>
              <w:jc w:val="center"/>
              <w:rPr>
                <w:rFonts w:asciiTheme="minorHAnsi" w:eastAsiaTheme="minorHAnsi" w:hAnsiTheme="minorHAnsi" w:cstheme="minorBidi"/>
                <w:sz w:val="16"/>
                <w:szCs w:val="16"/>
                <w:lang w:val="nl-BE" w:eastAsia="en-US"/>
              </w:rPr>
            </w:pPr>
            <w:r w:rsidRPr="00343F90">
              <w:rPr>
                <w:rFonts w:asciiTheme="minorHAnsi" w:eastAsiaTheme="minorHAnsi" w:hAnsiTheme="minorHAnsi" w:cstheme="minorBidi"/>
                <w:sz w:val="16"/>
                <w:szCs w:val="16"/>
                <w:lang w:val="nl-BE" w:eastAsia="en-US"/>
              </w:rPr>
              <w:t>3.4</w:t>
            </w:r>
          </w:p>
        </w:tc>
        <w:tc>
          <w:tcPr>
            <w:tcW w:w="4537" w:type="dxa"/>
            <w:shd w:val="clear" w:color="auto" w:fill="auto"/>
            <w:vAlign w:val="center"/>
          </w:tcPr>
          <w:p w14:paraId="2AF02123" w14:textId="77777777" w:rsidR="00343F90" w:rsidRPr="00343F90" w:rsidRDefault="00343F90" w:rsidP="00414F69">
            <w:pPr>
              <w:rPr>
                <w:rFonts w:ascii="Arial" w:eastAsiaTheme="minorHAnsi" w:hAnsi="Arial" w:cs="Arial"/>
                <w:sz w:val="16"/>
                <w:szCs w:val="16"/>
                <w:lang w:val="nl-BE" w:eastAsia="en-US"/>
              </w:rPr>
            </w:pPr>
            <w:r w:rsidRPr="00343F90">
              <w:rPr>
                <w:rFonts w:asciiTheme="minorHAnsi" w:eastAsiaTheme="minorHAnsi" w:hAnsiTheme="minorHAnsi" w:cstheme="minorBidi"/>
                <w:sz w:val="16"/>
                <w:szCs w:val="16"/>
                <w:lang w:val="nl-BE" w:eastAsia="en-US"/>
              </w:rPr>
              <w:t xml:space="preserve">Tuingereedschap (elektrisch) </w:t>
            </w:r>
            <w:r w:rsidRPr="00343F90">
              <w:rPr>
                <w:rFonts w:asciiTheme="minorHAnsi" w:eastAsiaTheme="minorHAnsi" w:hAnsiTheme="minorHAnsi" w:cstheme="minorBidi" w:hint="eastAsia"/>
                <w:sz w:val="16"/>
                <w:szCs w:val="16"/>
                <w:lang w:val="nl-BE" w:eastAsia="en-US"/>
              </w:rPr>
              <w:t>—</w:t>
            </w:r>
            <w:r w:rsidRPr="00343F90">
              <w:rPr>
                <w:rFonts w:asciiTheme="minorHAnsi" w:eastAsiaTheme="minorHAnsi" w:hAnsiTheme="minorHAnsi" w:cstheme="minorBidi"/>
                <w:sz w:val="16"/>
                <w:szCs w:val="16"/>
                <w:lang w:val="nl-BE" w:eastAsia="en-US"/>
              </w:rPr>
              <w:t xml:space="preserve"> gebruik van</w:t>
            </w:r>
          </w:p>
        </w:tc>
        <w:tc>
          <w:tcPr>
            <w:tcW w:w="1276" w:type="dxa"/>
            <w:shd w:val="clear" w:color="auto" w:fill="auto"/>
            <w:vAlign w:val="center"/>
          </w:tcPr>
          <w:p w14:paraId="2AF02124"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2AF02125"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2AF02126"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2AF02127"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128"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131" w14:textId="77777777" w:rsidTr="00414F69">
        <w:tc>
          <w:tcPr>
            <w:tcW w:w="562" w:type="dxa"/>
            <w:shd w:val="clear" w:color="auto" w:fill="FFE599" w:themeFill="accent4" w:themeFillTint="66"/>
          </w:tcPr>
          <w:p w14:paraId="2AF0212A" w14:textId="77777777" w:rsidR="00343F90" w:rsidRPr="00343F90" w:rsidRDefault="00343F90" w:rsidP="00414F69">
            <w:pPr>
              <w:jc w:val="center"/>
              <w:rPr>
                <w:rFonts w:asciiTheme="minorHAnsi" w:eastAsiaTheme="minorHAnsi" w:hAnsiTheme="minorHAnsi" w:cstheme="minorBidi"/>
                <w:sz w:val="16"/>
                <w:szCs w:val="16"/>
                <w:lang w:val="nl-BE" w:eastAsia="en-US"/>
              </w:rPr>
            </w:pPr>
            <w:r w:rsidRPr="00343F90">
              <w:rPr>
                <w:rFonts w:asciiTheme="minorHAnsi" w:eastAsiaTheme="minorHAnsi" w:hAnsiTheme="minorHAnsi" w:cstheme="minorBidi"/>
                <w:sz w:val="16"/>
                <w:szCs w:val="16"/>
                <w:lang w:val="nl-BE" w:eastAsia="en-US"/>
              </w:rPr>
              <w:t>3.5</w:t>
            </w:r>
          </w:p>
        </w:tc>
        <w:tc>
          <w:tcPr>
            <w:tcW w:w="4537" w:type="dxa"/>
            <w:shd w:val="clear" w:color="auto" w:fill="FFE599" w:themeFill="accent4" w:themeFillTint="66"/>
            <w:vAlign w:val="center"/>
          </w:tcPr>
          <w:p w14:paraId="2AF0212B" w14:textId="77777777" w:rsidR="00343F90" w:rsidRPr="00343F90" w:rsidRDefault="00343F90" w:rsidP="00414F69">
            <w:pPr>
              <w:rPr>
                <w:rFonts w:ascii="Arial" w:eastAsiaTheme="minorHAnsi" w:hAnsi="Arial" w:cs="Arial"/>
                <w:sz w:val="16"/>
                <w:szCs w:val="16"/>
                <w:lang w:val="nl-BE" w:eastAsia="en-US"/>
              </w:rPr>
            </w:pPr>
            <w:r w:rsidRPr="00343F90">
              <w:rPr>
                <w:rFonts w:asciiTheme="minorHAnsi" w:eastAsiaTheme="minorHAnsi" w:hAnsiTheme="minorHAnsi" w:cstheme="minorBidi"/>
                <w:sz w:val="16"/>
                <w:szCs w:val="16"/>
                <w:lang w:val="nl-BE" w:eastAsia="en-US"/>
              </w:rPr>
              <w:t xml:space="preserve">Tuingereedschap (elektrisch) </w:t>
            </w:r>
            <w:r w:rsidRPr="00343F90">
              <w:rPr>
                <w:rFonts w:asciiTheme="minorHAnsi" w:eastAsiaTheme="minorHAnsi" w:hAnsiTheme="minorHAnsi" w:cstheme="minorBidi" w:hint="eastAsia"/>
                <w:sz w:val="16"/>
                <w:szCs w:val="16"/>
                <w:lang w:val="nl-BE" w:eastAsia="en-US"/>
              </w:rPr>
              <w:t>—</w:t>
            </w:r>
            <w:r w:rsidRPr="00343F90">
              <w:rPr>
                <w:rFonts w:asciiTheme="minorHAnsi" w:eastAsiaTheme="minorHAnsi" w:hAnsiTheme="minorHAnsi" w:cstheme="minorBidi"/>
                <w:sz w:val="16"/>
                <w:szCs w:val="16"/>
                <w:lang w:val="nl-BE" w:eastAsia="en-US"/>
              </w:rPr>
              <w:t xml:space="preserve"> werkplekken met</w:t>
            </w:r>
          </w:p>
        </w:tc>
        <w:tc>
          <w:tcPr>
            <w:tcW w:w="1276" w:type="dxa"/>
            <w:shd w:val="clear" w:color="auto" w:fill="FFE599" w:themeFill="accent4" w:themeFillTint="66"/>
            <w:vAlign w:val="center"/>
          </w:tcPr>
          <w:p w14:paraId="2AF0212C"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12D"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2AF0212E"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2AF0212F"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130"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139" w14:textId="77777777" w:rsidTr="00414F69">
        <w:tc>
          <w:tcPr>
            <w:tcW w:w="562" w:type="dxa"/>
          </w:tcPr>
          <w:p w14:paraId="2AF02132" w14:textId="77777777" w:rsidR="00343F90" w:rsidRPr="00343F90" w:rsidRDefault="00343F90" w:rsidP="00414F69">
            <w:pPr>
              <w:jc w:val="center"/>
              <w:rPr>
                <w:rFonts w:asciiTheme="minorHAnsi" w:eastAsiaTheme="minorHAnsi" w:hAnsiTheme="minorHAnsi" w:cstheme="minorBidi"/>
                <w:sz w:val="16"/>
                <w:szCs w:val="16"/>
                <w:lang w:val="nl-BE" w:eastAsia="en-US"/>
              </w:rPr>
            </w:pPr>
            <w:r w:rsidRPr="00343F90">
              <w:rPr>
                <w:rFonts w:asciiTheme="minorHAnsi" w:eastAsiaTheme="minorHAnsi" w:hAnsiTheme="minorHAnsi" w:cstheme="minorBidi"/>
                <w:sz w:val="16"/>
                <w:szCs w:val="16"/>
                <w:lang w:val="nl-BE" w:eastAsia="en-US"/>
              </w:rPr>
              <w:t>3.6</w:t>
            </w:r>
          </w:p>
        </w:tc>
        <w:tc>
          <w:tcPr>
            <w:tcW w:w="4537" w:type="dxa"/>
            <w:shd w:val="clear" w:color="auto" w:fill="auto"/>
            <w:vAlign w:val="center"/>
          </w:tcPr>
          <w:p w14:paraId="2AF02133" w14:textId="77777777" w:rsidR="00343F90" w:rsidRPr="00343F90" w:rsidRDefault="00343F90" w:rsidP="00414F69">
            <w:pPr>
              <w:rPr>
                <w:rFonts w:ascii="Arial" w:eastAsiaTheme="minorHAnsi" w:hAnsi="Arial" w:cs="Arial"/>
                <w:sz w:val="16"/>
                <w:szCs w:val="16"/>
                <w:lang w:val="nl-BE" w:eastAsia="en-US"/>
              </w:rPr>
            </w:pPr>
            <w:r w:rsidRPr="00343F90">
              <w:rPr>
                <w:rFonts w:asciiTheme="minorHAnsi" w:eastAsiaTheme="minorHAnsi" w:hAnsiTheme="minorHAnsi" w:cstheme="minorBidi"/>
                <w:sz w:val="16"/>
                <w:szCs w:val="16"/>
                <w:lang w:val="nl-BE" w:eastAsia="en-US"/>
              </w:rPr>
              <w:t>Verwarmingsapparatuur (elektrisch) voor verwarming van ruimten</w:t>
            </w:r>
          </w:p>
        </w:tc>
        <w:tc>
          <w:tcPr>
            <w:tcW w:w="1276" w:type="dxa"/>
            <w:shd w:val="clear" w:color="auto" w:fill="auto"/>
            <w:vAlign w:val="center"/>
          </w:tcPr>
          <w:p w14:paraId="2AF02134"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2AF02135"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2AF02136"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14:paraId="2AF02137"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138"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145" w14:textId="77777777" w:rsidTr="00414F69">
        <w:tc>
          <w:tcPr>
            <w:tcW w:w="562" w:type="dxa"/>
            <w:shd w:val="clear" w:color="auto" w:fill="FFE599" w:themeFill="accent4" w:themeFillTint="66"/>
          </w:tcPr>
          <w:p w14:paraId="2AF0213A" w14:textId="77777777" w:rsidR="00343F90" w:rsidRPr="00343F90" w:rsidRDefault="00343F90" w:rsidP="00414F69">
            <w:pPr>
              <w:jc w:val="center"/>
              <w:rPr>
                <w:rFonts w:asciiTheme="minorHAnsi" w:eastAsiaTheme="minorHAnsi" w:hAnsiTheme="minorHAnsi" w:cstheme="minorBidi"/>
                <w:sz w:val="16"/>
                <w:szCs w:val="16"/>
                <w:lang w:val="nl-BE" w:eastAsia="en-US"/>
              </w:rPr>
            </w:pPr>
            <w:r w:rsidRPr="00343F90">
              <w:rPr>
                <w:rFonts w:asciiTheme="minorHAnsi" w:eastAsiaTheme="minorHAnsi" w:hAnsiTheme="minorHAnsi" w:cstheme="minorBidi"/>
                <w:sz w:val="16"/>
                <w:szCs w:val="16"/>
                <w:lang w:val="nl-BE" w:eastAsia="en-US"/>
              </w:rPr>
              <w:t>3.7</w:t>
            </w:r>
          </w:p>
        </w:tc>
        <w:tc>
          <w:tcPr>
            <w:tcW w:w="4537" w:type="dxa"/>
            <w:shd w:val="clear" w:color="auto" w:fill="FFE599" w:themeFill="accent4" w:themeFillTint="66"/>
            <w:vAlign w:val="center"/>
          </w:tcPr>
          <w:p w14:paraId="2AF0213B" w14:textId="77777777" w:rsidR="00343F90" w:rsidRPr="00343F90" w:rsidRDefault="00343F90" w:rsidP="00414F69">
            <w:pPr>
              <w:rPr>
                <w:rFonts w:asciiTheme="minorHAnsi" w:eastAsiaTheme="minorHAnsi" w:hAnsiTheme="minorHAnsi" w:cstheme="minorBidi"/>
                <w:sz w:val="16"/>
                <w:szCs w:val="16"/>
                <w:lang w:val="nl-BE" w:eastAsia="en-US"/>
              </w:rPr>
            </w:pPr>
            <w:r w:rsidRPr="00343F90">
              <w:rPr>
                <w:rFonts w:asciiTheme="minorHAnsi" w:eastAsiaTheme="minorHAnsi" w:hAnsiTheme="minorHAnsi" w:cstheme="minorBidi"/>
                <w:sz w:val="16"/>
                <w:szCs w:val="16"/>
                <w:lang w:val="nl-BE" w:eastAsia="en-US"/>
              </w:rPr>
              <w:t>Huishoudelijke en professionele toestellen, bv. koelkast,</w:t>
            </w:r>
          </w:p>
          <w:p w14:paraId="2AF0213C" w14:textId="77777777" w:rsidR="00343F90" w:rsidRPr="00343F90" w:rsidRDefault="00343F90" w:rsidP="00414F69">
            <w:pPr>
              <w:rPr>
                <w:rFonts w:asciiTheme="minorHAnsi" w:eastAsiaTheme="minorHAnsi" w:hAnsiTheme="minorHAnsi" w:cstheme="minorBidi"/>
                <w:sz w:val="16"/>
                <w:szCs w:val="16"/>
                <w:lang w:val="nl-BE" w:eastAsia="en-US"/>
              </w:rPr>
            </w:pPr>
            <w:r w:rsidRPr="00343F90">
              <w:rPr>
                <w:rFonts w:asciiTheme="minorHAnsi" w:eastAsiaTheme="minorHAnsi" w:hAnsiTheme="minorHAnsi" w:cstheme="minorBidi"/>
                <w:sz w:val="16"/>
                <w:szCs w:val="16"/>
                <w:lang w:val="nl-BE" w:eastAsia="en-US"/>
              </w:rPr>
              <w:t>wasmachine, wasdroger, afwasmachine, oven, broodrooster,</w:t>
            </w:r>
          </w:p>
          <w:p w14:paraId="2AF0213D" w14:textId="77777777" w:rsidR="00343F90" w:rsidRPr="00343F90" w:rsidRDefault="00343F90" w:rsidP="00414F69">
            <w:pPr>
              <w:rPr>
                <w:rFonts w:asciiTheme="minorHAnsi" w:eastAsiaTheme="minorHAnsi" w:hAnsiTheme="minorHAnsi" w:cstheme="minorBidi"/>
                <w:sz w:val="16"/>
                <w:szCs w:val="16"/>
                <w:lang w:val="nl-BE" w:eastAsia="en-US"/>
              </w:rPr>
            </w:pPr>
            <w:r w:rsidRPr="00343F90">
              <w:rPr>
                <w:rFonts w:asciiTheme="minorHAnsi" w:eastAsiaTheme="minorHAnsi" w:hAnsiTheme="minorHAnsi" w:cstheme="minorBidi"/>
                <w:sz w:val="16"/>
                <w:szCs w:val="16"/>
                <w:lang w:val="nl-BE" w:eastAsia="en-US"/>
              </w:rPr>
              <w:t>magnetron, strijkijzer, mits zij geen zendapparatuur bevatten zoals</w:t>
            </w:r>
          </w:p>
          <w:p w14:paraId="2AF0213E" w14:textId="77777777" w:rsidR="00343F90" w:rsidRPr="00343F90" w:rsidRDefault="00343F90" w:rsidP="00414F69">
            <w:pPr>
              <w:rPr>
                <w:rFonts w:asciiTheme="minorHAnsi" w:eastAsiaTheme="minorHAnsi" w:hAnsiTheme="minorHAnsi" w:cstheme="minorBidi"/>
                <w:sz w:val="16"/>
                <w:szCs w:val="16"/>
                <w:lang w:val="nl-BE" w:eastAsia="en-US"/>
              </w:rPr>
            </w:pPr>
            <w:r w:rsidRPr="00343F90">
              <w:rPr>
                <w:rFonts w:asciiTheme="minorHAnsi" w:eastAsiaTheme="minorHAnsi" w:hAnsiTheme="minorHAnsi" w:cstheme="minorBidi"/>
                <w:sz w:val="16"/>
                <w:szCs w:val="16"/>
                <w:lang w:val="nl-BE" w:eastAsia="en-US"/>
              </w:rPr>
              <w:t>WLAN, Bluetooth of mobiele telefoons</w:t>
            </w:r>
          </w:p>
          <w:p w14:paraId="2AF0213F" w14:textId="77777777" w:rsidR="00343F90" w:rsidRPr="00343F90" w:rsidRDefault="00343F90" w:rsidP="00414F69">
            <w:pPr>
              <w:rPr>
                <w:rFonts w:ascii="Arial" w:eastAsiaTheme="minorHAnsi" w:hAnsi="Arial" w:cs="Arial"/>
                <w:sz w:val="16"/>
                <w:szCs w:val="16"/>
                <w:lang w:val="nl-BE" w:eastAsia="en-US"/>
              </w:rPr>
            </w:pPr>
          </w:p>
        </w:tc>
        <w:tc>
          <w:tcPr>
            <w:tcW w:w="1276" w:type="dxa"/>
            <w:shd w:val="clear" w:color="auto" w:fill="FFE599" w:themeFill="accent4" w:themeFillTint="66"/>
            <w:vAlign w:val="center"/>
          </w:tcPr>
          <w:p w14:paraId="2AF02140"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141"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2AF02142"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2AF02143"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144"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14D" w14:textId="77777777" w:rsidTr="00414F69">
        <w:tc>
          <w:tcPr>
            <w:tcW w:w="562" w:type="dxa"/>
          </w:tcPr>
          <w:p w14:paraId="2AF02146"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3.8</w:t>
            </w:r>
          </w:p>
        </w:tc>
        <w:tc>
          <w:tcPr>
            <w:tcW w:w="4537" w:type="dxa"/>
            <w:shd w:val="clear" w:color="auto" w:fill="auto"/>
            <w:vAlign w:val="center"/>
          </w:tcPr>
          <w:p w14:paraId="2AF02147"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Verlichtingsapparatuur, bv. terreinverlichting en bureaulampen</w:t>
            </w:r>
          </w:p>
        </w:tc>
        <w:tc>
          <w:tcPr>
            <w:tcW w:w="1276" w:type="dxa"/>
            <w:shd w:val="clear" w:color="auto" w:fill="auto"/>
            <w:vAlign w:val="center"/>
          </w:tcPr>
          <w:p w14:paraId="2AF02148"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2AF02149"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2AF0214A"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14:paraId="2AF0214B"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14C"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155" w14:textId="77777777" w:rsidTr="00414F69">
        <w:tc>
          <w:tcPr>
            <w:tcW w:w="562" w:type="dxa"/>
            <w:shd w:val="clear" w:color="auto" w:fill="FFE599" w:themeFill="accent4" w:themeFillTint="66"/>
          </w:tcPr>
          <w:p w14:paraId="2AF0214E"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3.9</w:t>
            </w:r>
          </w:p>
        </w:tc>
        <w:tc>
          <w:tcPr>
            <w:tcW w:w="4537" w:type="dxa"/>
            <w:shd w:val="clear" w:color="auto" w:fill="FFE599" w:themeFill="accent4" w:themeFillTint="66"/>
            <w:vAlign w:val="center"/>
          </w:tcPr>
          <w:p w14:paraId="2AF0214F"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Verlichtingsapparatuur, energievoorziening via RF of microgolven</w:t>
            </w:r>
          </w:p>
        </w:tc>
        <w:tc>
          <w:tcPr>
            <w:tcW w:w="1276" w:type="dxa"/>
            <w:shd w:val="clear" w:color="auto" w:fill="FFE599" w:themeFill="accent4" w:themeFillTint="66"/>
            <w:vAlign w:val="center"/>
          </w:tcPr>
          <w:p w14:paraId="2AF02150"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FFE599" w:themeFill="accent4" w:themeFillTint="66"/>
            <w:vAlign w:val="center"/>
          </w:tcPr>
          <w:p w14:paraId="2AF02151"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14:paraId="2AF02152"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2AF02153"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154"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15E" w14:textId="77777777" w:rsidTr="00414F69">
        <w:tc>
          <w:tcPr>
            <w:tcW w:w="562" w:type="dxa"/>
          </w:tcPr>
          <w:p w14:paraId="2AF02156"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3.10</w:t>
            </w:r>
          </w:p>
        </w:tc>
        <w:tc>
          <w:tcPr>
            <w:tcW w:w="4537" w:type="dxa"/>
            <w:shd w:val="clear" w:color="auto" w:fill="auto"/>
            <w:vAlign w:val="center"/>
          </w:tcPr>
          <w:p w14:paraId="2AF02157"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Werkplekken die publiek toegankelijk zijn en voldoen aan de</w:t>
            </w:r>
          </w:p>
          <w:p w14:paraId="2AF02158"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referentieniveaus vermeld in Aanbeveling 1999/519/EG van de Raad</w:t>
            </w:r>
          </w:p>
        </w:tc>
        <w:tc>
          <w:tcPr>
            <w:tcW w:w="1276" w:type="dxa"/>
            <w:shd w:val="clear" w:color="auto" w:fill="auto"/>
            <w:vAlign w:val="center"/>
          </w:tcPr>
          <w:p w14:paraId="2AF02159"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2AF0215A"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2AF0215B"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14:paraId="2AF0215C"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15D"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166" w14:textId="77777777" w:rsidTr="00414F69">
        <w:tc>
          <w:tcPr>
            <w:tcW w:w="562" w:type="dxa"/>
            <w:shd w:val="clear" w:color="auto" w:fill="DAA600"/>
          </w:tcPr>
          <w:p w14:paraId="2AF0215F" w14:textId="77777777" w:rsidR="00343F90" w:rsidRPr="00343F90" w:rsidRDefault="00343F90" w:rsidP="00414F69">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4.</w:t>
            </w:r>
          </w:p>
        </w:tc>
        <w:tc>
          <w:tcPr>
            <w:tcW w:w="4537" w:type="dxa"/>
            <w:shd w:val="clear" w:color="auto" w:fill="DAA600"/>
            <w:vAlign w:val="center"/>
          </w:tcPr>
          <w:p w14:paraId="2AF02160" w14:textId="77777777" w:rsidR="00343F90" w:rsidRPr="00343F90" w:rsidRDefault="00343F90" w:rsidP="00414F69">
            <w:pPr>
              <w:rPr>
                <w:rFonts w:ascii="Arial" w:eastAsiaTheme="minorHAnsi" w:hAnsi="Arial" w:cs="Arial"/>
                <w:b/>
                <w:sz w:val="16"/>
                <w:szCs w:val="16"/>
                <w:lang w:val="nl-BE" w:eastAsia="en-US"/>
              </w:rPr>
            </w:pPr>
            <w:r w:rsidRPr="00343F90">
              <w:rPr>
                <w:rFonts w:ascii="Arial" w:eastAsiaTheme="minorHAnsi" w:hAnsi="Arial" w:cs="Arial"/>
                <w:b/>
                <w:color w:val="FFFFFF" w:themeColor="background1"/>
                <w:sz w:val="16"/>
                <w:szCs w:val="16"/>
                <w:lang w:val="nl-BE" w:eastAsia="en-US"/>
              </w:rPr>
              <w:t>Beveiliging</w:t>
            </w:r>
          </w:p>
        </w:tc>
        <w:tc>
          <w:tcPr>
            <w:tcW w:w="1276" w:type="dxa"/>
            <w:shd w:val="clear" w:color="auto" w:fill="DAA600"/>
            <w:vAlign w:val="center"/>
          </w:tcPr>
          <w:p w14:paraId="2AF02161" w14:textId="77777777" w:rsidR="00343F90" w:rsidRPr="00343F90" w:rsidRDefault="00343F90" w:rsidP="00414F69">
            <w:pPr>
              <w:jc w:val="center"/>
              <w:rPr>
                <w:rFonts w:ascii="Arial" w:eastAsiaTheme="minorHAnsi" w:hAnsi="Arial" w:cs="Arial"/>
                <w:sz w:val="16"/>
                <w:szCs w:val="16"/>
                <w:lang w:val="nl-BE" w:eastAsia="en-US"/>
              </w:rPr>
            </w:pPr>
          </w:p>
        </w:tc>
        <w:tc>
          <w:tcPr>
            <w:tcW w:w="1559" w:type="dxa"/>
            <w:shd w:val="clear" w:color="auto" w:fill="DAA600"/>
            <w:vAlign w:val="center"/>
          </w:tcPr>
          <w:p w14:paraId="2AF02162" w14:textId="77777777" w:rsidR="00343F90" w:rsidRPr="00343F90" w:rsidRDefault="00343F90" w:rsidP="00414F69">
            <w:pPr>
              <w:jc w:val="center"/>
              <w:rPr>
                <w:rFonts w:ascii="Arial" w:eastAsiaTheme="minorHAnsi" w:hAnsi="Arial" w:cs="Arial"/>
                <w:sz w:val="16"/>
                <w:szCs w:val="16"/>
                <w:lang w:val="nl-BE" w:eastAsia="en-US"/>
              </w:rPr>
            </w:pPr>
          </w:p>
        </w:tc>
        <w:tc>
          <w:tcPr>
            <w:tcW w:w="1417" w:type="dxa"/>
            <w:shd w:val="clear" w:color="auto" w:fill="DAA600"/>
            <w:vAlign w:val="center"/>
          </w:tcPr>
          <w:p w14:paraId="2AF02163" w14:textId="77777777" w:rsidR="00343F90" w:rsidRPr="00343F90" w:rsidRDefault="00343F90" w:rsidP="00414F69">
            <w:pPr>
              <w:jc w:val="center"/>
              <w:rPr>
                <w:rFonts w:ascii="Arial" w:eastAsiaTheme="minorHAnsi" w:hAnsi="Arial" w:cs="Arial"/>
                <w:sz w:val="16"/>
                <w:szCs w:val="16"/>
                <w:lang w:val="nl-BE" w:eastAsia="en-US"/>
              </w:rPr>
            </w:pPr>
          </w:p>
        </w:tc>
        <w:tc>
          <w:tcPr>
            <w:tcW w:w="1560" w:type="dxa"/>
            <w:shd w:val="clear" w:color="auto" w:fill="DAA600"/>
          </w:tcPr>
          <w:p w14:paraId="2AF02164"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DAA600"/>
          </w:tcPr>
          <w:p w14:paraId="2AF02165"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16E" w14:textId="77777777" w:rsidTr="00414F69">
        <w:tc>
          <w:tcPr>
            <w:tcW w:w="562" w:type="dxa"/>
          </w:tcPr>
          <w:p w14:paraId="2AF02167"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4.1</w:t>
            </w:r>
          </w:p>
        </w:tc>
        <w:tc>
          <w:tcPr>
            <w:tcW w:w="4537" w:type="dxa"/>
            <w:shd w:val="clear" w:color="auto" w:fill="auto"/>
            <w:vAlign w:val="center"/>
          </w:tcPr>
          <w:p w14:paraId="2AF02168"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Artikelbeveiligingssystemen en RFID (radio </w:t>
            </w:r>
            <w:proofErr w:type="spellStart"/>
            <w:r w:rsidRPr="00343F90">
              <w:rPr>
                <w:rFonts w:ascii="Arial" w:eastAsiaTheme="minorHAnsi" w:hAnsi="Arial" w:cs="Arial"/>
                <w:sz w:val="16"/>
                <w:szCs w:val="16"/>
                <w:lang w:val="nl-BE" w:eastAsia="en-US"/>
              </w:rPr>
              <w:t>frequency</w:t>
            </w:r>
            <w:proofErr w:type="spellEnd"/>
            <w:r w:rsidRPr="00343F90">
              <w:rPr>
                <w:rFonts w:ascii="Arial" w:eastAsiaTheme="minorHAnsi" w:hAnsi="Arial" w:cs="Arial"/>
                <w:sz w:val="16"/>
                <w:szCs w:val="16"/>
                <w:lang w:val="nl-BE" w:eastAsia="en-US"/>
              </w:rPr>
              <w:t xml:space="preserve"> </w:t>
            </w:r>
            <w:proofErr w:type="spellStart"/>
            <w:r w:rsidRPr="00343F90">
              <w:rPr>
                <w:rFonts w:ascii="Arial" w:eastAsiaTheme="minorHAnsi" w:hAnsi="Arial" w:cs="Arial"/>
                <w:sz w:val="16"/>
                <w:szCs w:val="16"/>
                <w:lang w:val="nl-BE" w:eastAsia="en-US"/>
              </w:rPr>
              <w:t>identification</w:t>
            </w:r>
            <w:proofErr w:type="spellEnd"/>
            <w:r w:rsidRPr="00343F90">
              <w:rPr>
                <w:rFonts w:ascii="Arial" w:eastAsiaTheme="minorHAnsi" w:hAnsi="Arial" w:cs="Arial"/>
                <w:sz w:val="16"/>
                <w:szCs w:val="16"/>
                <w:lang w:val="nl-BE" w:eastAsia="en-US"/>
              </w:rPr>
              <w:t>)</w:t>
            </w:r>
          </w:p>
        </w:tc>
        <w:tc>
          <w:tcPr>
            <w:tcW w:w="1276" w:type="dxa"/>
            <w:shd w:val="clear" w:color="auto" w:fill="auto"/>
            <w:vAlign w:val="center"/>
          </w:tcPr>
          <w:p w14:paraId="2AF02169"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2AF0216A"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2AF0216B"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2AF0216C"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16D"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176" w14:textId="77777777" w:rsidTr="00414F69">
        <w:tc>
          <w:tcPr>
            <w:tcW w:w="562" w:type="dxa"/>
            <w:shd w:val="clear" w:color="auto" w:fill="FFE599" w:themeFill="accent4" w:themeFillTint="66"/>
          </w:tcPr>
          <w:p w14:paraId="2AF0216F"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4.2</w:t>
            </w:r>
          </w:p>
        </w:tc>
        <w:tc>
          <w:tcPr>
            <w:tcW w:w="4537" w:type="dxa"/>
            <w:shd w:val="clear" w:color="auto" w:fill="FFE599" w:themeFill="accent4" w:themeFillTint="66"/>
            <w:vAlign w:val="center"/>
          </w:tcPr>
          <w:p w14:paraId="2AF02170" w14:textId="77777777" w:rsidR="00343F90" w:rsidRPr="00343F90" w:rsidRDefault="00343F90" w:rsidP="00414F69">
            <w:pPr>
              <w:rPr>
                <w:rFonts w:ascii="Arial" w:eastAsiaTheme="minorHAnsi" w:hAnsi="Arial" w:cs="Arial"/>
                <w:sz w:val="16"/>
                <w:szCs w:val="16"/>
                <w:lang w:val="nl-BE" w:eastAsia="en-US"/>
              </w:rPr>
            </w:pPr>
            <w:proofErr w:type="spellStart"/>
            <w:r w:rsidRPr="00343F90">
              <w:rPr>
                <w:rFonts w:ascii="Arial" w:eastAsiaTheme="minorHAnsi" w:hAnsi="Arial" w:cs="Arial"/>
                <w:sz w:val="16"/>
                <w:szCs w:val="16"/>
                <w:lang w:val="nl-BE" w:eastAsia="en-US"/>
              </w:rPr>
              <w:t>Erasers</w:t>
            </w:r>
            <w:proofErr w:type="spellEnd"/>
            <w:r w:rsidRPr="00343F90">
              <w:rPr>
                <w:rFonts w:ascii="Arial" w:eastAsiaTheme="minorHAnsi" w:hAnsi="Arial" w:cs="Arial"/>
                <w:sz w:val="16"/>
                <w:szCs w:val="16"/>
                <w:lang w:val="nl-BE" w:eastAsia="en-US"/>
              </w:rPr>
              <w:t>, tape of harde schijf</w:t>
            </w:r>
          </w:p>
        </w:tc>
        <w:tc>
          <w:tcPr>
            <w:tcW w:w="1276" w:type="dxa"/>
            <w:shd w:val="clear" w:color="auto" w:fill="FFE599" w:themeFill="accent4" w:themeFillTint="66"/>
            <w:vAlign w:val="center"/>
          </w:tcPr>
          <w:p w14:paraId="2AF02171"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172"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2AF02173"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2AF02174"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175"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17E" w14:textId="77777777" w:rsidTr="00414F69">
        <w:tc>
          <w:tcPr>
            <w:tcW w:w="562" w:type="dxa"/>
          </w:tcPr>
          <w:p w14:paraId="2AF02177"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4.3</w:t>
            </w:r>
          </w:p>
        </w:tc>
        <w:tc>
          <w:tcPr>
            <w:tcW w:w="4537" w:type="dxa"/>
            <w:shd w:val="clear" w:color="auto" w:fill="auto"/>
            <w:vAlign w:val="center"/>
          </w:tcPr>
          <w:p w14:paraId="2AF02178"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Metaaldetectors</w:t>
            </w:r>
          </w:p>
        </w:tc>
        <w:tc>
          <w:tcPr>
            <w:tcW w:w="1276" w:type="dxa"/>
            <w:shd w:val="clear" w:color="auto" w:fill="auto"/>
            <w:vAlign w:val="center"/>
          </w:tcPr>
          <w:p w14:paraId="2AF02179"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2AF0217A"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2AF0217B"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2AF0217C"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17D"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186" w14:textId="77777777" w:rsidTr="00414F69">
        <w:tc>
          <w:tcPr>
            <w:tcW w:w="562" w:type="dxa"/>
            <w:shd w:val="clear" w:color="auto" w:fill="DAA600"/>
          </w:tcPr>
          <w:p w14:paraId="2AF0217F" w14:textId="77777777" w:rsidR="00343F90" w:rsidRPr="00343F90" w:rsidRDefault="00343F90" w:rsidP="00414F69">
            <w:pPr>
              <w:jc w:val="cente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5</w:t>
            </w:r>
          </w:p>
        </w:tc>
        <w:tc>
          <w:tcPr>
            <w:tcW w:w="4537" w:type="dxa"/>
            <w:shd w:val="clear" w:color="auto" w:fill="DAA600"/>
            <w:vAlign w:val="center"/>
          </w:tcPr>
          <w:p w14:paraId="2AF02180" w14:textId="77777777" w:rsidR="00343F90" w:rsidRPr="00343F90" w:rsidRDefault="00343F90" w:rsidP="00414F69">
            <w:pPr>
              <w:rPr>
                <w:rFonts w:ascii="Arial" w:eastAsiaTheme="minorHAnsi" w:hAnsi="Arial" w:cs="Arial"/>
                <w:b/>
                <w:color w:val="FFFFFF" w:themeColor="background1"/>
                <w:sz w:val="16"/>
                <w:szCs w:val="16"/>
                <w:lang w:val="nl-BE" w:eastAsia="en-US"/>
              </w:rPr>
            </w:pPr>
            <w:r w:rsidRPr="00343F90">
              <w:rPr>
                <w:rFonts w:ascii="Arial" w:eastAsiaTheme="minorHAnsi" w:hAnsi="Arial" w:cs="Arial"/>
                <w:b/>
                <w:color w:val="FFFFFF" w:themeColor="background1"/>
                <w:sz w:val="16"/>
                <w:szCs w:val="16"/>
                <w:lang w:val="nl-BE" w:eastAsia="en-US"/>
              </w:rPr>
              <w:t>Elektriciteitsvoorziening</w:t>
            </w:r>
          </w:p>
        </w:tc>
        <w:tc>
          <w:tcPr>
            <w:tcW w:w="1276" w:type="dxa"/>
            <w:shd w:val="clear" w:color="auto" w:fill="DAA600"/>
            <w:vAlign w:val="center"/>
          </w:tcPr>
          <w:p w14:paraId="2AF02181"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14:paraId="2AF02182"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14:paraId="2AF02183"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c>
          <w:tcPr>
            <w:tcW w:w="1560" w:type="dxa"/>
            <w:shd w:val="clear" w:color="auto" w:fill="DAA600"/>
          </w:tcPr>
          <w:p w14:paraId="2AF02184"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c>
          <w:tcPr>
            <w:tcW w:w="4677" w:type="dxa"/>
            <w:shd w:val="clear" w:color="auto" w:fill="DAA600"/>
          </w:tcPr>
          <w:p w14:paraId="2AF02185"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r>
      <w:tr w:rsidR="00343F90" w:rsidRPr="00343F90" w14:paraId="2AF0218E" w14:textId="77777777" w:rsidTr="00414F69">
        <w:tc>
          <w:tcPr>
            <w:tcW w:w="562" w:type="dxa"/>
            <w:shd w:val="clear" w:color="auto" w:fill="FFE599" w:themeFill="accent4" w:themeFillTint="66"/>
          </w:tcPr>
          <w:p w14:paraId="2AF02187"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5.1</w:t>
            </w:r>
          </w:p>
        </w:tc>
        <w:tc>
          <w:tcPr>
            <w:tcW w:w="4537" w:type="dxa"/>
            <w:shd w:val="clear" w:color="auto" w:fill="FFE599" w:themeFill="accent4" w:themeFillTint="66"/>
            <w:vAlign w:val="center"/>
          </w:tcPr>
          <w:p w14:paraId="2AF02188"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Elektrisch circuit waarbij de geleiders zich dicht bij elkaar bevinden en met een </w:t>
            </w:r>
            <w:proofErr w:type="spellStart"/>
            <w:r w:rsidRPr="00343F90">
              <w:rPr>
                <w:rFonts w:ascii="Arial" w:eastAsiaTheme="minorHAnsi" w:hAnsi="Arial" w:cs="Arial"/>
                <w:sz w:val="16"/>
                <w:szCs w:val="16"/>
                <w:lang w:val="nl-BE" w:eastAsia="en-US"/>
              </w:rPr>
              <w:t>nettostroom</w:t>
            </w:r>
            <w:proofErr w:type="spellEnd"/>
            <w:r w:rsidRPr="00343F90">
              <w:rPr>
                <w:rFonts w:ascii="Arial" w:eastAsiaTheme="minorHAnsi" w:hAnsi="Arial" w:cs="Arial"/>
                <w:sz w:val="16"/>
                <w:szCs w:val="16"/>
                <w:lang w:val="nl-BE" w:eastAsia="en-US"/>
              </w:rPr>
              <w:t xml:space="preserve"> van 100 A of minder — omvat bedrading, schakel- en verdeeltoestellen, transformators enz. — blootstelling aan magnetische velden</w:t>
            </w:r>
          </w:p>
        </w:tc>
        <w:tc>
          <w:tcPr>
            <w:tcW w:w="1276" w:type="dxa"/>
            <w:shd w:val="clear" w:color="auto" w:fill="FFE599" w:themeFill="accent4" w:themeFillTint="66"/>
            <w:vAlign w:val="center"/>
          </w:tcPr>
          <w:p w14:paraId="2AF02189"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18A"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2AF0218B"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2AF0218C"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18D"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196" w14:textId="77777777" w:rsidTr="00414F69">
        <w:tc>
          <w:tcPr>
            <w:tcW w:w="562" w:type="dxa"/>
          </w:tcPr>
          <w:p w14:paraId="2AF0218F"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5.2</w:t>
            </w:r>
          </w:p>
        </w:tc>
        <w:tc>
          <w:tcPr>
            <w:tcW w:w="4537" w:type="dxa"/>
            <w:shd w:val="clear" w:color="auto" w:fill="auto"/>
            <w:vAlign w:val="center"/>
          </w:tcPr>
          <w:p w14:paraId="2AF02190"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Elektrisch circuit waarbij de geleiders zich dicht bij elkaar bevinden en met een </w:t>
            </w:r>
            <w:proofErr w:type="spellStart"/>
            <w:r w:rsidRPr="00343F90">
              <w:rPr>
                <w:rFonts w:ascii="Arial" w:eastAsiaTheme="minorHAnsi" w:hAnsi="Arial" w:cs="Arial"/>
                <w:sz w:val="16"/>
                <w:szCs w:val="16"/>
                <w:lang w:val="nl-BE" w:eastAsia="en-US"/>
              </w:rPr>
              <w:t>nettostroom</w:t>
            </w:r>
            <w:proofErr w:type="spellEnd"/>
            <w:r w:rsidRPr="00343F90">
              <w:rPr>
                <w:rFonts w:ascii="Arial" w:eastAsiaTheme="minorHAnsi" w:hAnsi="Arial" w:cs="Arial"/>
                <w:sz w:val="16"/>
                <w:szCs w:val="16"/>
                <w:lang w:val="nl-BE" w:eastAsia="en-US"/>
              </w:rPr>
              <w:t xml:space="preserve"> van meer dan 100 A — omvat bedrading, schakel- en verdeeltoestellen, transformators enz. — blootstelling aan magnetische velden</w:t>
            </w:r>
          </w:p>
        </w:tc>
        <w:tc>
          <w:tcPr>
            <w:tcW w:w="1276" w:type="dxa"/>
            <w:shd w:val="clear" w:color="auto" w:fill="auto"/>
            <w:vAlign w:val="center"/>
          </w:tcPr>
          <w:p w14:paraId="2AF02191"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14:paraId="2AF02192"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14:paraId="2AF02193"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2AF02194"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195"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1A1" w14:textId="77777777" w:rsidTr="00414F69">
        <w:tc>
          <w:tcPr>
            <w:tcW w:w="562" w:type="dxa"/>
            <w:shd w:val="clear" w:color="auto" w:fill="FFE599" w:themeFill="accent4" w:themeFillTint="66"/>
          </w:tcPr>
          <w:p w14:paraId="2AF02197"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5.3</w:t>
            </w:r>
          </w:p>
        </w:tc>
        <w:tc>
          <w:tcPr>
            <w:tcW w:w="4537" w:type="dxa"/>
            <w:shd w:val="clear" w:color="auto" w:fill="FFE599" w:themeFill="accent4" w:themeFillTint="66"/>
            <w:vAlign w:val="center"/>
          </w:tcPr>
          <w:p w14:paraId="2AF02198"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Elektrische circuits binnen een installatie, met een fasestroom van</w:t>
            </w:r>
          </w:p>
          <w:p w14:paraId="2AF02199"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100 A of minder voor het individuele circuit — omvat bedrading,</w:t>
            </w:r>
          </w:p>
          <w:p w14:paraId="2AF0219A"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lastRenderedPageBreak/>
              <w:t>schakel- en verdeeltoestellen, transformators enz. — blootstelling</w:t>
            </w:r>
          </w:p>
          <w:p w14:paraId="2AF0219B"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aan magnetische velden</w:t>
            </w:r>
          </w:p>
        </w:tc>
        <w:tc>
          <w:tcPr>
            <w:tcW w:w="1276" w:type="dxa"/>
            <w:shd w:val="clear" w:color="auto" w:fill="FFE599" w:themeFill="accent4" w:themeFillTint="66"/>
            <w:vAlign w:val="center"/>
          </w:tcPr>
          <w:p w14:paraId="2AF0219C"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lastRenderedPageBreak/>
              <w:t>Neen</w:t>
            </w:r>
          </w:p>
        </w:tc>
        <w:tc>
          <w:tcPr>
            <w:tcW w:w="1559" w:type="dxa"/>
            <w:shd w:val="clear" w:color="auto" w:fill="FFE599" w:themeFill="accent4" w:themeFillTint="66"/>
            <w:vAlign w:val="center"/>
          </w:tcPr>
          <w:p w14:paraId="2AF0219D"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2AF0219E"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2AF0219F"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1A0"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1AC" w14:textId="77777777" w:rsidTr="00414F69">
        <w:tc>
          <w:tcPr>
            <w:tcW w:w="562" w:type="dxa"/>
          </w:tcPr>
          <w:p w14:paraId="2AF021A2"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5.4</w:t>
            </w:r>
          </w:p>
        </w:tc>
        <w:tc>
          <w:tcPr>
            <w:tcW w:w="4537" w:type="dxa"/>
            <w:shd w:val="clear" w:color="auto" w:fill="auto"/>
            <w:vAlign w:val="center"/>
          </w:tcPr>
          <w:p w14:paraId="2AF021A3"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Elektrische circuits binnen een installatie, met een fasestroom van</w:t>
            </w:r>
          </w:p>
          <w:p w14:paraId="2AF021A4"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meer dan 100 A voor het individuele circuit — omvat bedrading,</w:t>
            </w:r>
          </w:p>
          <w:p w14:paraId="2AF021A5"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schakel- en verdeeltoestellen, transformators enz. — blootstelling</w:t>
            </w:r>
          </w:p>
          <w:p w14:paraId="2AF021A6"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aan magnetische velden</w:t>
            </w:r>
          </w:p>
        </w:tc>
        <w:tc>
          <w:tcPr>
            <w:tcW w:w="1276" w:type="dxa"/>
            <w:shd w:val="clear" w:color="auto" w:fill="auto"/>
            <w:vAlign w:val="center"/>
          </w:tcPr>
          <w:p w14:paraId="2AF021A7"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14:paraId="2AF021A8"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14:paraId="2AF021A9"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2AF021AA"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1AB"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1B6" w14:textId="77777777" w:rsidTr="00414F69">
        <w:tc>
          <w:tcPr>
            <w:tcW w:w="562" w:type="dxa"/>
            <w:shd w:val="clear" w:color="auto" w:fill="FFE599" w:themeFill="accent4" w:themeFillTint="66"/>
          </w:tcPr>
          <w:p w14:paraId="2AF021AD"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5.5</w:t>
            </w:r>
          </w:p>
        </w:tc>
        <w:tc>
          <w:tcPr>
            <w:tcW w:w="4537" w:type="dxa"/>
            <w:shd w:val="clear" w:color="auto" w:fill="FFE599" w:themeFill="accent4" w:themeFillTint="66"/>
            <w:vAlign w:val="center"/>
          </w:tcPr>
          <w:p w14:paraId="2AF021AE"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Elektrische installaties, met een fasestroom van meer dan</w:t>
            </w:r>
          </w:p>
          <w:p w14:paraId="2AF021AF"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100 A — omvat bedrading, schakel- en verdeeltoestellen,</w:t>
            </w:r>
          </w:p>
          <w:p w14:paraId="2AF021B0"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transformators enz. — blootstelling aan magnetische velden</w:t>
            </w:r>
          </w:p>
        </w:tc>
        <w:tc>
          <w:tcPr>
            <w:tcW w:w="1276" w:type="dxa"/>
            <w:shd w:val="clear" w:color="auto" w:fill="FFE599" w:themeFill="accent4" w:themeFillTint="66"/>
            <w:vAlign w:val="center"/>
          </w:tcPr>
          <w:p w14:paraId="2AF021B1"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FFE599" w:themeFill="accent4" w:themeFillTint="66"/>
            <w:vAlign w:val="center"/>
          </w:tcPr>
          <w:p w14:paraId="2AF021B2"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14:paraId="2AF021B3"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2AF021B4"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1B5"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1C0" w14:textId="77777777" w:rsidTr="00414F69">
        <w:tc>
          <w:tcPr>
            <w:tcW w:w="562" w:type="dxa"/>
          </w:tcPr>
          <w:p w14:paraId="2AF021B7"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5.6</w:t>
            </w:r>
          </w:p>
        </w:tc>
        <w:tc>
          <w:tcPr>
            <w:tcW w:w="4537" w:type="dxa"/>
            <w:shd w:val="clear" w:color="auto" w:fill="auto"/>
            <w:vAlign w:val="center"/>
          </w:tcPr>
          <w:p w14:paraId="2AF021B8"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Elektrische installaties, met een fasestroom van 100 A of</w:t>
            </w:r>
          </w:p>
          <w:p w14:paraId="2AF021B9"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minder — omvat bedrading, schakel- en verdeeltoestellen,</w:t>
            </w:r>
          </w:p>
          <w:p w14:paraId="2AF021BA"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transformators, enz. — blootstelling aan magnetische velden</w:t>
            </w:r>
          </w:p>
        </w:tc>
        <w:tc>
          <w:tcPr>
            <w:tcW w:w="1276" w:type="dxa"/>
            <w:shd w:val="clear" w:color="auto" w:fill="auto"/>
            <w:vAlign w:val="center"/>
          </w:tcPr>
          <w:p w14:paraId="2AF021BB"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2AF021BC"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2AF021BD"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14:paraId="2AF021BE"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1BF"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1C9" w14:textId="77777777" w:rsidTr="00414F69">
        <w:tc>
          <w:tcPr>
            <w:tcW w:w="562" w:type="dxa"/>
            <w:shd w:val="clear" w:color="auto" w:fill="FFE599" w:themeFill="accent4" w:themeFillTint="66"/>
          </w:tcPr>
          <w:p w14:paraId="2AF021C1"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5.7</w:t>
            </w:r>
          </w:p>
        </w:tc>
        <w:tc>
          <w:tcPr>
            <w:tcW w:w="4537" w:type="dxa"/>
            <w:shd w:val="clear" w:color="auto" w:fill="FFE599" w:themeFill="accent4" w:themeFillTint="66"/>
            <w:vAlign w:val="center"/>
          </w:tcPr>
          <w:p w14:paraId="2AF021C2"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b/>
            </w:r>
          </w:p>
          <w:p w14:paraId="2AF021C3"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Aggregaten en noodaggregaten — werk aan</w:t>
            </w:r>
          </w:p>
        </w:tc>
        <w:tc>
          <w:tcPr>
            <w:tcW w:w="1276" w:type="dxa"/>
            <w:shd w:val="clear" w:color="auto" w:fill="FFE599" w:themeFill="accent4" w:themeFillTint="66"/>
            <w:vAlign w:val="center"/>
          </w:tcPr>
          <w:p w14:paraId="2AF021C4"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1C5"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2AF021C6"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2AF021C7"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1C8"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1D1" w14:textId="77777777" w:rsidTr="00414F69">
        <w:tc>
          <w:tcPr>
            <w:tcW w:w="562" w:type="dxa"/>
          </w:tcPr>
          <w:p w14:paraId="2AF021CA"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5.8</w:t>
            </w:r>
          </w:p>
        </w:tc>
        <w:tc>
          <w:tcPr>
            <w:tcW w:w="4537" w:type="dxa"/>
            <w:shd w:val="clear" w:color="auto" w:fill="auto"/>
            <w:vAlign w:val="center"/>
          </w:tcPr>
          <w:p w14:paraId="2AF021CB"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Omvormers, inclusief die op fotovoltaïsche systemen</w:t>
            </w:r>
          </w:p>
        </w:tc>
        <w:tc>
          <w:tcPr>
            <w:tcW w:w="1276" w:type="dxa"/>
            <w:shd w:val="clear" w:color="auto" w:fill="auto"/>
            <w:vAlign w:val="center"/>
          </w:tcPr>
          <w:p w14:paraId="2AF021CC"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2AF021CD"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2AF021CE"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2AF021CF"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1D0"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1DB" w14:textId="77777777" w:rsidTr="00414F69">
        <w:tc>
          <w:tcPr>
            <w:tcW w:w="562" w:type="dxa"/>
            <w:shd w:val="clear" w:color="auto" w:fill="FFE599" w:themeFill="accent4" w:themeFillTint="66"/>
          </w:tcPr>
          <w:p w14:paraId="2AF021D2"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5.9</w:t>
            </w:r>
          </w:p>
        </w:tc>
        <w:tc>
          <w:tcPr>
            <w:tcW w:w="4537" w:type="dxa"/>
            <w:shd w:val="clear" w:color="auto" w:fill="FFE599" w:themeFill="accent4" w:themeFillTint="66"/>
            <w:vAlign w:val="center"/>
          </w:tcPr>
          <w:p w14:paraId="2AF021D3"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Bovengrondse </w:t>
            </w:r>
            <w:proofErr w:type="spellStart"/>
            <w:r w:rsidRPr="00343F90">
              <w:rPr>
                <w:rFonts w:ascii="Arial" w:eastAsiaTheme="minorHAnsi" w:hAnsi="Arial" w:cs="Arial"/>
                <w:sz w:val="16"/>
                <w:szCs w:val="16"/>
                <w:lang w:val="nl-BE" w:eastAsia="en-US"/>
              </w:rPr>
              <w:t>ongeïsoleerde</w:t>
            </w:r>
            <w:proofErr w:type="spellEnd"/>
            <w:r w:rsidRPr="00343F90">
              <w:rPr>
                <w:rFonts w:ascii="Arial" w:eastAsiaTheme="minorHAnsi" w:hAnsi="Arial" w:cs="Arial"/>
                <w:sz w:val="16"/>
                <w:szCs w:val="16"/>
                <w:lang w:val="nl-BE" w:eastAsia="en-US"/>
              </w:rPr>
              <w:t xml:space="preserve"> geleider met een spanning van</w:t>
            </w:r>
          </w:p>
          <w:p w14:paraId="2AF021D4"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maximaal 100 kV of bovenleiding van maximaal 150 kV, boven</w:t>
            </w:r>
          </w:p>
          <w:p w14:paraId="2AF021D5"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de werkplek — blootstelling aan elektrische velden</w:t>
            </w:r>
          </w:p>
        </w:tc>
        <w:tc>
          <w:tcPr>
            <w:tcW w:w="1276" w:type="dxa"/>
            <w:shd w:val="clear" w:color="auto" w:fill="FFE599" w:themeFill="accent4" w:themeFillTint="66"/>
            <w:vAlign w:val="center"/>
          </w:tcPr>
          <w:p w14:paraId="2AF021D6"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1D7"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2AF021D8"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2AF021D9"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1DA"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1E3" w14:textId="77777777" w:rsidTr="00414F69">
        <w:tc>
          <w:tcPr>
            <w:tcW w:w="562" w:type="dxa"/>
          </w:tcPr>
          <w:p w14:paraId="2AF021DC"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5.10</w:t>
            </w:r>
          </w:p>
        </w:tc>
        <w:tc>
          <w:tcPr>
            <w:tcW w:w="4537" w:type="dxa"/>
            <w:shd w:val="clear" w:color="auto" w:fill="auto"/>
            <w:vAlign w:val="center"/>
          </w:tcPr>
          <w:p w14:paraId="2AF021DD"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Bovengrondse </w:t>
            </w:r>
            <w:proofErr w:type="spellStart"/>
            <w:r w:rsidRPr="00343F90">
              <w:rPr>
                <w:rFonts w:ascii="Arial" w:eastAsiaTheme="minorHAnsi" w:hAnsi="Arial" w:cs="Arial"/>
                <w:sz w:val="16"/>
                <w:szCs w:val="16"/>
                <w:lang w:val="nl-BE" w:eastAsia="en-US"/>
              </w:rPr>
              <w:t>ongeïsoleerde</w:t>
            </w:r>
            <w:proofErr w:type="spellEnd"/>
            <w:r w:rsidRPr="00343F90">
              <w:rPr>
                <w:rFonts w:ascii="Arial" w:eastAsiaTheme="minorHAnsi" w:hAnsi="Arial" w:cs="Arial"/>
                <w:sz w:val="16"/>
                <w:szCs w:val="16"/>
                <w:lang w:val="nl-BE" w:eastAsia="en-US"/>
              </w:rPr>
              <w:t xml:space="preserve"> geleider met een spanning van</w:t>
            </w:r>
            <w:r w:rsidR="00F00B3C">
              <w:rPr>
                <w:rFonts w:ascii="Arial" w:eastAsiaTheme="minorHAnsi" w:hAnsi="Arial" w:cs="Arial"/>
                <w:sz w:val="16"/>
                <w:szCs w:val="16"/>
                <w:lang w:val="nl-BE" w:eastAsia="en-US"/>
              </w:rPr>
              <w:t xml:space="preserve"> </w:t>
            </w:r>
            <w:r w:rsidRPr="00343F90">
              <w:rPr>
                <w:rFonts w:ascii="Arial" w:eastAsiaTheme="minorHAnsi" w:hAnsi="Arial" w:cs="Arial"/>
                <w:sz w:val="16"/>
                <w:szCs w:val="16"/>
                <w:lang w:val="nl-BE" w:eastAsia="en-US"/>
              </w:rPr>
              <w:t>meer dan 100 kV of bovenleiding van meer dan 150 kV (1),</w:t>
            </w:r>
            <w:r w:rsidR="00F00B3C">
              <w:rPr>
                <w:rFonts w:ascii="Arial" w:eastAsiaTheme="minorHAnsi" w:hAnsi="Arial" w:cs="Arial"/>
                <w:sz w:val="16"/>
                <w:szCs w:val="16"/>
                <w:lang w:val="nl-BE" w:eastAsia="en-US"/>
              </w:rPr>
              <w:t xml:space="preserve"> </w:t>
            </w:r>
            <w:r w:rsidRPr="00343F90">
              <w:rPr>
                <w:rFonts w:ascii="Arial" w:eastAsiaTheme="minorHAnsi" w:hAnsi="Arial" w:cs="Arial"/>
                <w:sz w:val="16"/>
                <w:szCs w:val="16"/>
                <w:lang w:val="nl-BE" w:eastAsia="en-US"/>
              </w:rPr>
              <w:t>boven de werkplek — blootstelling aan elektrische velden</w:t>
            </w:r>
          </w:p>
        </w:tc>
        <w:tc>
          <w:tcPr>
            <w:tcW w:w="1276" w:type="dxa"/>
            <w:shd w:val="clear" w:color="auto" w:fill="auto"/>
            <w:vAlign w:val="center"/>
          </w:tcPr>
          <w:p w14:paraId="2AF021DE"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14:paraId="2AF021DF"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14:paraId="2AF021E0"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2AF021E1"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1E2"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1EB" w14:textId="77777777" w:rsidTr="00414F69">
        <w:tc>
          <w:tcPr>
            <w:tcW w:w="562" w:type="dxa"/>
            <w:shd w:val="clear" w:color="auto" w:fill="FFE599" w:themeFill="accent4" w:themeFillTint="66"/>
          </w:tcPr>
          <w:p w14:paraId="2AF021E4"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5.11</w:t>
            </w:r>
          </w:p>
        </w:tc>
        <w:tc>
          <w:tcPr>
            <w:tcW w:w="4537" w:type="dxa"/>
            <w:shd w:val="clear" w:color="auto" w:fill="FFE599" w:themeFill="accent4" w:themeFillTint="66"/>
            <w:vAlign w:val="center"/>
          </w:tcPr>
          <w:p w14:paraId="2AF021E5"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Bovengrondse </w:t>
            </w:r>
            <w:proofErr w:type="spellStart"/>
            <w:r w:rsidRPr="00343F90">
              <w:rPr>
                <w:rFonts w:ascii="Arial" w:eastAsiaTheme="minorHAnsi" w:hAnsi="Arial" w:cs="Arial"/>
                <w:sz w:val="16"/>
                <w:szCs w:val="16"/>
                <w:lang w:val="nl-BE" w:eastAsia="en-US"/>
              </w:rPr>
              <w:t>ongeïsoleerde</w:t>
            </w:r>
            <w:proofErr w:type="spellEnd"/>
            <w:r w:rsidRPr="00343F90">
              <w:rPr>
                <w:rFonts w:ascii="Arial" w:eastAsiaTheme="minorHAnsi" w:hAnsi="Arial" w:cs="Arial"/>
                <w:sz w:val="16"/>
                <w:szCs w:val="16"/>
                <w:lang w:val="nl-BE" w:eastAsia="en-US"/>
              </w:rPr>
              <w:t xml:space="preserve"> geleiders van eender welke spanning — blootstelling aan magnetische velden</w:t>
            </w:r>
          </w:p>
        </w:tc>
        <w:tc>
          <w:tcPr>
            <w:tcW w:w="1276" w:type="dxa"/>
            <w:shd w:val="clear" w:color="auto" w:fill="FFE599" w:themeFill="accent4" w:themeFillTint="66"/>
            <w:vAlign w:val="center"/>
          </w:tcPr>
          <w:p w14:paraId="2AF021E6"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1E7"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2AF021E8"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2AF021E9"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1EA"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1F3" w14:textId="77777777" w:rsidTr="00414F69">
        <w:tc>
          <w:tcPr>
            <w:tcW w:w="562" w:type="dxa"/>
          </w:tcPr>
          <w:p w14:paraId="2AF021EC"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5.12</w:t>
            </w:r>
          </w:p>
        </w:tc>
        <w:tc>
          <w:tcPr>
            <w:tcW w:w="4537" w:type="dxa"/>
            <w:shd w:val="clear" w:color="auto" w:fill="auto"/>
            <w:vAlign w:val="center"/>
          </w:tcPr>
          <w:p w14:paraId="2AF021ED"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Ondergronds of geïsoleerd kabelcircuit, met eender welke spanning — blootstelling aan elektrische velden</w:t>
            </w:r>
          </w:p>
        </w:tc>
        <w:tc>
          <w:tcPr>
            <w:tcW w:w="1276" w:type="dxa"/>
            <w:shd w:val="clear" w:color="auto" w:fill="auto"/>
            <w:vAlign w:val="center"/>
          </w:tcPr>
          <w:p w14:paraId="2AF021EE"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2AF021EF"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2AF021F0"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14:paraId="2AF021F1"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1F2"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1FB" w14:textId="77777777" w:rsidTr="00414F69">
        <w:tc>
          <w:tcPr>
            <w:tcW w:w="562" w:type="dxa"/>
            <w:shd w:val="clear" w:color="auto" w:fill="FFE599" w:themeFill="accent4" w:themeFillTint="66"/>
          </w:tcPr>
          <w:p w14:paraId="2AF021F4"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5.13</w:t>
            </w:r>
          </w:p>
        </w:tc>
        <w:tc>
          <w:tcPr>
            <w:tcW w:w="4537" w:type="dxa"/>
            <w:shd w:val="clear" w:color="auto" w:fill="FFE599" w:themeFill="accent4" w:themeFillTint="66"/>
            <w:vAlign w:val="center"/>
          </w:tcPr>
          <w:p w14:paraId="2AF021F5"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Windturbines, werk aan</w:t>
            </w:r>
          </w:p>
        </w:tc>
        <w:tc>
          <w:tcPr>
            <w:tcW w:w="1276" w:type="dxa"/>
            <w:shd w:val="clear" w:color="auto" w:fill="FFE599" w:themeFill="accent4" w:themeFillTint="66"/>
            <w:vAlign w:val="center"/>
          </w:tcPr>
          <w:p w14:paraId="2AF021F6"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1F7"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14:paraId="2AF021F8"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2AF021F9"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1FA"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203" w14:textId="77777777" w:rsidTr="00414F69">
        <w:tc>
          <w:tcPr>
            <w:tcW w:w="562" w:type="dxa"/>
            <w:shd w:val="clear" w:color="auto" w:fill="DAA600"/>
          </w:tcPr>
          <w:p w14:paraId="2AF021FC"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r w:rsidRPr="00343F90">
              <w:rPr>
                <w:rFonts w:ascii="Arial" w:eastAsiaTheme="minorHAnsi" w:hAnsi="Arial" w:cs="Arial"/>
                <w:color w:val="FFFFFF" w:themeColor="background1"/>
                <w:sz w:val="16"/>
                <w:szCs w:val="16"/>
                <w:lang w:val="nl-BE" w:eastAsia="en-US"/>
              </w:rPr>
              <w:t>6.</w:t>
            </w:r>
          </w:p>
        </w:tc>
        <w:tc>
          <w:tcPr>
            <w:tcW w:w="4537" w:type="dxa"/>
            <w:shd w:val="clear" w:color="auto" w:fill="DAA600"/>
            <w:vAlign w:val="center"/>
          </w:tcPr>
          <w:p w14:paraId="2AF021FD" w14:textId="77777777" w:rsidR="00343F90" w:rsidRPr="00343F90" w:rsidRDefault="00343F90" w:rsidP="00414F69">
            <w:pPr>
              <w:rPr>
                <w:rFonts w:ascii="Arial" w:eastAsiaTheme="minorHAnsi" w:hAnsi="Arial" w:cs="Arial"/>
                <w:color w:val="FFFFFF" w:themeColor="background1"/>
                <w:sz w:val="16"/>
                <w:szCs w:val="16"/>
                <w:lang w:val="nl-BE" w:eastAsia="en-US"/>
              </w:rPr>
            </w:pPr>
            <w:r w:rsidRPr="00343F90">
              <w:rPr>
                <w:rFonts w:ascii="Arial" w:eastAsiaTheme="minorHAnsi" w:hAnsi="Arial" w:cs="Arial"/>
                <w:color w:val="FFFFFF" w:themeColor="background1"/>
                <w:sz w:val="16"/>
                <w:szCs w:val="16"/>
                <w:lang w:val="nl-BE" w:eastAsia="en-US"/>
              </w:rPr>
              <w:t>Lichte industrie</w:t>
            </w:r>
          </w:p>
        </w:tc>
        <w:tc>
          <w:tcPr>
            <w:tcW w:w="1276" w:type="dxa"/>
            <w:shd w:val="clear" w:color="auto" w:fill="DAA600"/>
            <w:vAlign w:val="center"/>
          </w:tcPr>
          <w:p w14:paraId="2AF021FE"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14:paraId="2AF021FF"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14:paraId="2AF02200"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c>
          <w:tcPr>
            <w:tcW w:w="1560" w:type="dxa"/>
            <w:shd w:val="clear" w:color="auto" w:fill="DAA600"/>
          </w:tcPr>
          <w:p w14:paraId="2AF02201"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c>
          <w:tcPr>
            <w:tcW w:w="4677" w:type="dxa"/>
            <w:shd w:val="clear" w:color="auto" w:fill="DAA600"/>
          </w:tcPr>
          <w:p w14:paraId="2AF02202"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r>
      <w:tr w:rsidR="00343F90" w:rsidRPr="00343F90" w14:paraId="2AF0220D" w14:textId="77777777" w:rsidTr="00414F69">
        <w:tc>
          <w:tcPr>
            <w:tcW w:w="562" w:type="dxa"/>
            <w:shd w:val="clear" w:color="auto" w:fill="FFE599" w:themeFill="accent4" w:themeFillTint="66"/>
          </w:tcPr>
          <w:p w14:paraId="2AF02204"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6.1</w:t>
            </w:r>
          </w:p>
        </w:tc>
        <w:tc>
          <w:tcPr>
            <w:tcW w:w="4537" w:type="dxa"/>
            <w:shd w:val="clear" w:color="auto" w:fill="FFE599" w:themeFill="accent4" w:themeFillTint="66"/>
            <w:vAlign w:val="center"/>
          </w:tcPr>
          <w:p w14:paraId="2AF02205"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Booglasprocessen, handmatig (inclusief MIG (metaal inert gas),</w:t>
            </w:r>
          </w:p>
          <w:p w14:paraId="2AF02206"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MAG (metaal actief gas), TIG (wolfraam inert gas)) bij het volgen</w:t>
            </w:r>
          </w:p>
          <w:p w14:paraId="2AF02207"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van goede praktijken en wanneer de kabel niet op het lichaam rust</w:t>
            </w:r>
          </w:p>
        </w:tc>
        <w:tc>
          <w:tcPr>
            <w:tcW w:w="1276" w:type="dxa"/>
            <w:shd w:val="clear" w:color="auto" w:fill="FFE599" w:themeFill="accent4" w:themeFillTint="66"/>
            <w:vAlign w:val="center"/>
          </w:tcPr>
          <w:p w14:paraId="2AF02208"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209"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2AF0220A"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2AF0220B"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20C"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215" w14:textId="77777777" w:rsidTr="00414F69">
        <w:tc>
          <w:tcPr>
            <w:tcW w:w="562" w:type="dxa"/>
          </w:tcPr>
          <w:p w14:paraId="2AF0220E"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6.2</w:t>
            </w:r>
          </w:p>
        </w:tc>
        <w:tc>
          <w:tcPr>
            <w:tcW w:w="4537" w:type="dxa"/>
            <w:shd w:val="clear" w:color="auto" w:fill="auto"/>
            <w:vAlign w:val="center"/>
          </w:tcPr>
          <w:p w14:paraId="2AF0220F"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Acculaders, industrieel</w:t>
            </w:r>
          </w:p>
        </w:tc>
        <w:tc>
          <w:tcPr>
            <w:tcW w:w="1276" w:type="dxa"/>
            <w:shd w:val="clear" w:color="auto" w:fill="auto"/>
            <w:vAlign w:val="center"/>
          </w:tcPr>
          <w:p w14:paraId="2AF02210"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2AF02211"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2AF02212"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2AF02213"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214"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21D" w14:textId="77777777" w:rsidTr="00414F69">
        <w:tc>
          <w:tcPr>
            <w:tcW w:w="562" w:type="dxa"/>
            <w:shd w:val="clear" w:color="auto" w:fill="FFE599" w:themeFill="accent4" w:themeFillTint="66"/>
          </w:tcPr>
          <w:p w14:paraId="2AF02216"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6.3</w:t>
            </w:r>
          </w:p>
        </w:tc>
        <w:tc>
          <w:tcPr>
            <w:tcW w:w="4537" w:type="dxa"/>
            <w:shd w:val="clear" w:color="auto" w:fill="FFE599" w:themeFill="accent4" w:themeFillTint="66"/>
            <w:vAlign w:val="center"/>
          </w:tcPr>
          <w:p w14:paraId="2AF02217"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Acculaders, groot professioneel</w:t>
            </w:r>
          </w:p>
        </w:tc>
        <w:tc>
          <w:tcPr>
            <w:tcW w:w="1276" w:type="dxa"/>
            <w:shd w:val="clear" w:color="auto" w:fill="FFE599" w:themeFill="accent4" w:themeFillTint="66"/>
            <w:vAlign w:val="center"/>
          </w:tcPr>
          <w:p w14:paraId="2AF02218"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219"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2AF0221A"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2AF0221B"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21C"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225" w14:textId="77777777" w:rsidTr="00414F69">
        <w:tc>
          <w:tcPr>
            <w:tcW w:w="562" w:type="dxa"/>
          </w:tcPr>
          <w:p w14:paraId="2AF0221E"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6.4</w:t>
            </w:r>
          </w:p>
        </w:tc>
        <w:tc>
          <w:tcPr>
            <w:tcW w:w="4537" w:type="dxa"/>
            <w:shd w:val="clear" w:color="auto" w:fill="auto"/>
            <w:vAlign w:val="center"/>
          </w:tcPr>
          <w:p w14:paraId="2AF0221F"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Coating- en verfapparatuur</w:t>
            </w:r>
          </w:p>
        </w:tc>
        <w:tc>
          <w:tcPr>
            <w:tcW w:w="1276" w:type="dxa"/>
            <w:shd w:val="clear" w:color="auto" w:fill="auto"/>
            <w:vAlign w:val="center"/>
          </w:tcPr>
          <w:p w14:paraId="2AF02220"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2AF02221"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2AF02222"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14:paraId="2AF02223"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224"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22D" w14:textId="77777777" w:rsidTr="00414F69">
        <w:tc>
          <w:tcPr>
            <w:tcW w:w="562" w:type="dxa"/>
            <w:shd w:val="clear" w:color="auto" w:fill="FFE599" w:themeFill="accent4" w:themeFillTint="66"/>
          </w:tcPr>
          <w:p w14:paraId="2AF02226"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lastRenderedPageBreak/>
              <w:t>6.5</w:t>
            </w:r>
          </w:p>
        </w:tc>
        <w:tc>
          <w:tcPr>
            <w:tcW w:w="4537" w:type="dxa"/>
            <w:shd w:val="clear" w:color="auto" w:fill="FFE599" w:themeFill="accent4" w:themeFillTint="66"/>
            <w:vAlign w:val="center"/>
          </w:tcPr>
          <w:p w14:paraId="2AF02227"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Controleapparatuur zonder </w:t>
            </w:r>
            <w:proofErr w:type="spellStart"/>
            <w:r w:rsidRPr="00343F90">
              <w:rPr>
                <w:rFonts w:ascii="Arial" w:eastAsiaTheme="minorHAnsi" w:hAnsi="Arial" w:cs="Arial"/>
                <w:sz w:val="16"/>
                <w:szCs w:val="16"/>
                <w:lang w:val="nl-BE" w:eastAsia="en-US"/>
              </w:rPr>
              <w:t>radio-zenders</w:t>
            </w:r>
            <w:proofErr w:type="spellEnd"/>
          </w:p>
        </w:tc>
        <w:tc>
          <w:tcPr>
            <w:tcW w:w="1276" w:type="dxa"/>
            <w:shd w:val="clear" w:color="auto" w:fill="FFE599" w:themeFill="accent4" w:themeFillTint="66"/>
            <w:vAlign w:val="center"/>
          </w:tcPr>
          <w:p w14:paraId="2AF02228"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229"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2AF0222A"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2AF0222B"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22C"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235" w14:textId="77777777" w:rsidTr="00414F69">
        <w:tc>
          <w:tcPr>
            <w:tcW w:w="562" w:type="dxa"/>
          </w:tcPr>
          <w:p w14:paraId="2AF0222E"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6.6</w:t>
            </w:r>
          </w:p>
        </w:tc>
        <w:tc>
          <w:tcPr>
            <w:tcW w:w="4537" w:type="dxa"/>
            <w:shd w:val="clear" w:color="auto" w:fill="auto"/>
            <w:vAlign w:val="center"/>
          </w:tcPr>
          <w:p w14:paraId="2AF0222F" w14:textId="77777777" w:rsidR="00343F90" w:rsidRPr="00343F90" w:rsidRDefault="00343F90" w:rsidP="00414F69">
            <w:pPr>
              <w:rPr>
                <w:rFonts w:ascii="Arial" w:eastAsiaTheme="minorHAnsi" w:hAnsi="Arial" w:cs="Arial"/>
                <w:sz w:val="16"/>
                <w:szCs w:val="16"/>
                <w:lang w:val="nl-BE" w:eastAsia="en-US"/>
              </w:rPr>
            </w:pPr>
            <w:proofErr w:type="spellStart"/>
            <w:r w:rsidRPr="00343F90">
              <w:rPr>
                <w:rFonts w:ascii="Arial" w:eastAsiaTheme="minorHAnsi" w:hAnsi="Arial" w:cs="Arial"/>
                <w:sz w:val="16"/>
                <w:szCs w:val="16"/>
                <w:lang w:val="nl-BE" w:eastAsia="en-US"/>
              </w:rPr>
              <w:t>Coronaoppervlaktebehandelingsapparatuur</w:t>
            </w:r>
            <w:proofErr w:type="spellEnd"/>
          </w:p>
        </w:tc>
        <w:tc>
          <w:tcPr>
            <w:tcW w:w="1276" w:type="dxa"/>
            <w:shd w:val="clear" w:color="auto" w:fill="auto"/>
            <w:vAlign w:val="center"/>
          </w:tcPr>
          <w:p w14:paraId="2AF02230"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2AF02231"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2AF02232"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2AF02233"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234"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23D" w14:textId="77777777" w:rsidTr="00414F69">
        <w:tc>
          <w:tcPr>
            <w:tcW w:w="562" w:type="dxa"/>
            <w:shd w:val="clear" w:color="auto" w:fill="FFE599" w:themeFill="accent4" w:themeFillTint="66"/>
          </w:tcPr>
          <w:p w14:paraId="2AF02236"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6.7</w:t>
            </w:r>
          </w:p>
        </w:tc>
        <w:tc>
          <w:tcPr>
            <w:tcW w:w="4537" w:type="dxa"/>
            <w:shd w:val="clear" w:color="auto" w:fill="FFE599" w:themeFill="accent4" w:themeFillTint="66"/>
            <w:vAlign w:val="center"/>
          </w:tcPr>
          <w:p w14:paraId="2AF02237"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Diëlektrische verwarming</w:t>
            </w:r>
          </w:p>
        </w:tc>
        <w:tc>
          <w:tcPr>
            <w:tcW w:w="1276" w:type="dxa"/>
            <w:shd w:val="clear" w:color="auto" w:fill="FFE599" w:themeFill="accent4" w:themeFillTint="66"/>
            <w:vAlign w:val="center"/>
          </w:tcPr>
          <w:p w14:paraId="2AF02238"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FFE599" w:themeFill="accent4" w:themeFillTint="66"/>
            <w:vAlign w:val="center"/>
          </w:tcPr>
          <w:p w14:paraId="2AF02239"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14:paraId="2AF0223A"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2AF0223B"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23C"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245" w14:textId="77777777" w:rsidTr="00414F69">
        <w:tc>
          <w:tcPr>
            <w:tcW w:w="562" w:type="dxa"/>
          </w:tcPr>
          <w:p w14:paraId="2AF0223E"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6.8</w:t>
            </w:r>
          </w:p>
        </w:tc>
        <w:tc>
          <w:tcPr>
            <w:tcW w:w="4537" w:type="dxa"/>
            <w:shd w:val="clear" w:color="auto" w:fill="auto"/>
            <w:vAlign w:val="center"/>
          </w:tcPr>
          <w:p w14:paraId="2AF0223F" w14:textId="77777777" w:rsidR="00343F90" w:rsidRPr="00343F90" w:rsidRDefault="00343F90" w:rsidP="00414F69">
            <w:pPr>
              <w:rPr>
                <w:rFonts w:ascii="Arial" w:eastAsiaTheme="minorHAnsi" w:hAnsi="Arial" w:cs="Arial"/>
                <w:sz w:val="16"/>
                <w:szCs w:val="16"/>
                <w:lang w:val="nl-BE" w:eastAsia="en-US"/>
              </w:rPr>
            </w:pPr>
            <w:proofErr w:type="spellStart"/>
            <w:r w:rsidRPr="00343F90">
              <w:rPr>
                <w:rFonts w:ascii="Arial" w:eastAsiaTheme="minorHAnsi" w:hAnsi="Arial" w:cs="Arial"/>
                <w:sz w:val="16"/>
                <w:szCs w:val="16"/>
                <w:lang w:val="nl-BE" w:eastAsia="en-US"/>
              </w:rPr>
              <w:t>Diëlektrisch</w:t>
            </w:r>
            <w:proofErr w:type="spellEnd"/>
            <w:r w:rsidRPr="00343F90">
              <w:rPr>
                <w:rFonts w:ascii="Arial" w:eastAsiaTheme="minorHAnsi" w:hAnsi="Arial" w:cs="Arial"/>
                <w:sz w:val="16"/>
                <w:szCs w:val="16"/>
                <w:lang w:val="nl-BE" w:eastAsia="en-US"/>
              </w:rPr>
              <w:t xml:space="preserve"> lassen</w:t>
            </w:r>
          </w:p>
        </w:tc>
        <w:tc>
          <w:tcPr>
            <w:tcW w:w="1276" w:type="dxa"/>
            <w:shd w:val="clear" w:color="auto" w:fill="auto"/>
            <w:vAlign w:val="center"/>
          </w:tcPr>
          <w:p w14:paraId="2AF02240"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14:paraId="2AF02241"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14:paraId="2AF02242"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2AF02243"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244"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24D" w14:textId="77777777" w:rsidTr="00414F69">
        <w:tc>
          <w:tcPr>
            <w:tcW w:w="562" w:type="dxa"/>
            <w:shd w:val="clear" w:color="auto" w:fill="FFE599" w:themeFill="accent4" w:themeFillTint="66"/>
          </w:tcPr>
          <w:p w14:paraId="2AF02246"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6.9</w:t>
            </w:r>
          </w:p>
        </w:tc>
        <w:tc>
          <w:tcPr>
            <w:tcW w:w="4537" w:type="dxa"/>
            <w:shd w:val="clear" w:color="auto" w:fill="FFE599" w:themeFill="accent4" w:themeFillTint="66"/>
            <w:vAlign w:val="center"/>
          </w:tcPr>
          <w:p w14:paraId="2AF02247"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Elektrostatische verfapparatuur</w:t>
            </w:r>
          </w:p>
        </w:tc>
        <w:tc>
          <w:tcPr>
            <w:tcW w:w="1276" w:type="dxa"/>
            <w:shd w:val="clear" w:color="auto" w:fill="FFE599" w:themeFill="accent4" w:themeFillTint="66"/>
            <w:vAlign w:val="center"/>
          </w:tcPr>
          <w:p w14:paraId="2AF02248"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249"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14:paraId="2AF0224A"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2AF0224B"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24C"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255" w14:textId="77777777" w:rsidTr="00414F69">
        <w:tc>
          <w:tcPr>
            <w:tcW w:w="562" w:type="dxa"/>
          </w:tcPr>
          <w:p w14:paraId="2AF0224E"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6.10</w:t>
            </w:r>
          </w:p>
        </w:tc>
        <w:tc>
          <w:tcPr>
            <w:tcW w:w="4537" w:type="dxa"/>
            <w:shd w:val="clear" w:color="auto" w:fill="auto"/>
            <w:vAlign w:val="center"/>
          </w:tcPr>
          <w:p w14:paraId="2AF0224F"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Smeltovens, weerstandsverhitting</w:t>
            </w:r>
          </w:p>
        </w:tc>
        <w:tc>
          <w:tcPr>
            <w:tcW w:w="1276" w:type="dxa"/>
            <w:shd w:val="clear" w:color="auto" w:fill="auto"/>
            <w:vAlign w:val="center"/>
          </w:tcPr>
          <w:p w14:paraId="2AF02250"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2AF02251"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2AF02252"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2AF02253"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254"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25D" w14:textId="77777777" w:rsidTr="00414F69">
        <w:tc>
          <w:tcPr>
            <w:tcW w:w="562" w:type="dxa"/>
            <w:shd w:val="clear" w:color="auto" w:fill="FFE599" w:themeFill="accent4" w:themeFillTint="66"/>
          </w:tcPr>
          <w:p w14:paraId="2AF02256"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6.11</w:t>
            </w:r>
          </w:p>
        </w:tc>
        <w:tc>
          <w:tcPr>
            <w:tcW w:w="4537" w:type="dxa"/>
            <w:shd w:val="clear" w:color="auto" w:fill="FFE599" w:themeFill="accent4" w:themeFillTint="66"/>
            <w:vAlign w:val="center"/>
          </w:tcPr>
          <w:p w14:paraId="2AF02257"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Lijmpistolen (draagbaar) — werkplekken met</w:t>
            </w:r>
          </w:p>
        </w:tc>
        <w:tc>
          <w:tcPr>
            <w:tcW w:w="1276" w:type="dxa"/>
            <w:shd w:val="clear" w:color="auto" w:fill="FFE599" w:themeFill="accent4" w:themeFillTint="66"/>
            <w:vAlign w:val="center"/>
          </w:tcPr>
          <w:p w14:paraId="2AF02258"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259"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2AF0225A"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2AF0225B"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25C"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265" w14:textId="77777777" w:rsidTr="00414F69">
        <w:tc>
          <w:tcPr>
            <w:tcW w:w="562" w:type="dxa"/>
          </w:tcPr>
          <w:p w14:paraId="2AF0225E"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6.12</w:t>
            </w:r>
          </w:p>
        </w:tc>
        <w:tc>
          <w:tcPr>
            <w:tcW w:w="4537" w:type="dxa"/>
            <w:shd w:val="clear" w:color="auto" w:fill="auto"/>
            <w:vAlign w:val="center"/>
          </w:tcPr>
          <w:p w14:paraId="2AF0225F"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Lijmpistolen — gebruik van</w:t>
            </w:r>
          </w:p>
        </w:tc>
        <w:tc>
          <w:tcPr>
            <w:tcW w:w="1276" w:type="dxa"/>
            <w:shd w:val="clear" w:color="auto" w:fill="auto"/>
            <w:vAlign w:val="center"/>
          </w:tcPr>
          <w:p w14:paraId="2AF02260"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2AF02261"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2AF02262"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2AF02263"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264"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26D" w14:textId="77777777" w:rsidTr="00414F69">
        <w:tc>
          <w:tcPr>
            <w:tcW w:w="562" w:type="dxa"/>
            <w:shd w:val="clear" w:color="auto" w:fill="FFE599" w:themeFill="accent4" w:themeFillTint="66"/>
          </w:tcPr>
          <w:p w14:paraId="2AF02266"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6.13</w:t>
            </w:r>
          </w:p>
        </w:tc>
        <w:tc>
          <w:tcPr>
            <w:tcW w:w="4537" w:type="dxa"/>
            <w:shd w:val="clear" w:color="auto" w:fill="FFE599" w:themeFill="accent4" w:themeFillTint="66"/>
            <w:vAlign w:val="center"/>
          </w:tcPr>
          <w:p w14:paraId="2AF02267"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Hittepistolen (draagbaar) — werkplekken met</w:t>
            </w:r>
          </w:p>
        </w:tc>
        <w:tc>
          <w:tcPr>
            <w:tcW w:w="1276" w:type="dxa"/>
            <w:shd w:val="clear" w:color="auto" w:fill="FFE599" w:themeFill="accent4" w:themeFillTint="66"/>
            <w:vAlign w:val="center"/>
          </w:tcPr>
          <w:p w14:paraId="2AF02268"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269"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2AF0226A"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2AF0226B"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26C"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275" w14:textId="77777777" w:rsidTr="00414F69">
        <w:tc>
          <w:tcPr>
            <w:tcW w:w="562" w:type="dxa"/>
          </w:tcPr>
          <w:p w14:paraId="2AF0226E"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6.14</w:t>
            </w:r>
          </w:p>
        </w:tc>
        <w:tc>
          <w:tcPr>
            <w:tcW w:w="4537" w:type="dxa"/>
            <w:shd w:val="clear" w:color="auto" w:fill="auto"/>
            <w:vAlign w:val="center"/>
          </w:tcPr>
          <w:p w14:paraId="2AF0226F"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Hittepistolen — gebruik van</w:t>
            </w:r>
          </w:p>
        </w:tc>
        <w:tc>
          <w:tcPr>
            <w:tcW w:w="1276" w:type="dxa"/>
            <w:shd w:val="clear" w:color="auto" w:fill="auto"/>
            <w:vAlign w:val="center"/>
          </w:tcPr>
          <w:p w14:paraId="2AF02270"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2AF02271"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2AF02272"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2AF02273"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274"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27D" w14:textId="77777777" w:rsidTr="00414F69">
        <w:tc>
          <w:tcPr>
            <w:tcW w:w="562" w:type="dxa"/>
            <w:shd w:val="clear" w:color="auto" w:fill="FFE599" w:themeFill="accent4" w:themeFillTint="66"/>
          </w:tcPr>
          <w:p w14:paraId="2AF02276"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6.15</w:t>
            </w:r>
          </w:p>
        </w:tc>
        <w:tc>
          <w:tcPr>
            <w:tcW w:w="4537" w:type="dxa"/>
            <w:shd w:val="clear" w:color="auto" w:fill="FFE599" w:themeFill="accent4" w:themeFillTint="66"/>
            <w:vAlign w:val="center"/>
          </w:tcPr>
          <w:p w14:paraId="2AF02277"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Hydraulische laadplatformen</w:t>
            </w:r>
          </w:p>
        </w:tc>
        <w:tc>
          <w:tcPr>
            <w:tcW w:w="1276" w:type="dxa"/>
            <w:shd w:val="clear" w:color="auto" w:fill="FFE599" w:themeFill="accent4" w:themeFillTint="66"/>
            <w:vAlign w:val="center"/>
          </w:tcPr>
          <w:p w14:paraId="2AF02278"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279"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2AF0227A"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2AF0227B"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27C"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285" w14:textId="77777777" w:rsidTr="00414F69">
        <w:tc>
          <w:tcPr>
            <w:tcW w:w="562" w:type="dxa"/>
          </w:tcPr>
          <w:p w14:paraId="2AF0227E"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6.16</w:t>
            </w:r>
          </w:p>
        </w:tc>
        <w:tc>
          <w:tcPr>
            <w:tcW w:w="4537" w:type="dxa"/>
            <w:shd w:val="clear" w:color="auto" w:fill="auto"/>
            <w:vAlign w:val="center"/>
          </w:tcPr>
          <w:p w14:paraId="2AF0227F"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Inductieverhitting</w:t>
            </w:r>
          </w:p>
        </w:tc>
        <w:tc>
          <w:tcPr>
            <w:tcW w:w="1276" w:type="dxa"/>
            <w:shd w:val="clear" w:color="auto" w:fill="auto"/>
            <w:vAlign w:val="center"/>
          </w:tcPr>
          <w:p w14:paraId="2AF02280"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14:paraId="2AF02281"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14:paraId="2AF02282"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2AF02283"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284"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28E" w14:textId="77777777" w:rsidTr="00414F69">
        <w:tc>
          <w:tcPr>
            <w:tcW w:w="562" w:type="dxa"/>
            <w:shd w:val="clear" w:color="auto" w:fill="FFE599" w:themeFill="accent4" w:themeFillTint="66"/>
          </w:tcPr>
          <w:p w14:paraId="2AF02286"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6.17</w:t>
            </w:r>
          </w:p>
        </w:tc>
        <w:tc>
          <w:tcPr>
            <w:tcW w:w="4537" w:type="dxa"/>
            <w:shd w:val="clear" w:color="auto" w:fill="FFE599" w:themeFill="accent4" w:themeFillTint="66"/>
            <w:vAlign w:val="center"/>
          </w:tcPr>
          <w:p w14:paraId="2AF02287"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Inductieverhittingssystemen, geautomatiseerd, foutopsporing en</w:t>
            </w:r>
          </w:p>
          <w:p w14:paraId="2AF02288"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reparatie in dichte nabijheid van de EMV-bron</w:t>
            </w:r>
          </w:p>
        </w:tc>
        <w:tc>
          <w:tcPr>
            <w:tcW w:w="1276" w:type="dxa"/>
            <w:shd w:val="clear" w:color="auto" w:fill="FFE599" w:themeFill="accent4" w:themeFillTint="66"/>
            <w:vAlign w:val="center"/>
          </w:tcPr>
          <w:p w14:paraId="2AF02289"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28A"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14:paraId="2AF0228B"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2AF0228C"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28D"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296" w14:textId="77777777" w:rsidTr="00414F69">
        <w:tc>
          <w:tcPr>
            <w:tcW w:w="562" w:type="dxa"/>
          </w:tcPr>
          <w:p w14:paraId="2AF0228F"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6.18</w:t>
            </w:r>
          </w:p>
        </w:tc>
        <w:tc>
          <w:tcPr>
            <w:tcW w:w="4537" w:type="dxa"/>
            <w:shd w:val="clear" w:color="auto" w:fill="auto"/>
            <w:vAlign w:val="center"/>
          </w:tcPr>
          <w:p w14:paraId="2AF02290"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Inductieve verzegelingsapparatuur</w:t>
            </w:r>
          </w:p>
        </w:tc>
        <w:tc>
          <w:tcPr>
            <w:tcW w:w="1276" w:type="dxa"/>
            <w:shd w:val="clear" w:color="auto" w:fill="auto"/>
            <w:vAlign w:val="center"/>
          </w:tcPr>
          <w:p w14:paraId="2AF02291"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2AF02292"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2AF02293"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2AF02294"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295"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29E" w14:textId="77777777" w:rsidTr="00414F69">
        <w:tc>
          <w:tcPr>
            <w:tcW w:w="562" w:type="dxa"/>
            <w:shd w:val="clear" w:color="auto" w:fill="FFE599" w:themeFill="accent4" w:themeFillTint="66"/>
          </w:tcPr>
          <w:p w14:paraId="2AF02297"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6.19</w:t>
            </w:r>
          </w:p>
        </w:tc>
        <w:tc>
          <w:tcPr>
            <w:tcW w:w="4537" w:type="dxa"/>
            <w:shd w:val="clear" w:color="auto" w:fill="FFE599" w:themeFill="accent4" w:themeFillTint="66"/>
            <w:vAlign w:val="center"/>
          </w:tcPr>
          <w:p w14:paraId="2AF02298"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Inductief solderen</w:t>
            </w:r>
          </w:p>
        </w:tc>
        <w:tc>
          <w:tcPr>
            <w:tcW w:w="1276" w:type="dxa"/>
            <w:shd w:val="clear" w:color="auto" w:fill="FFE599" w:themeFill="accent4" w:themeFillTint="66"/>
            <w:vAlign w:val="center"/>
          </w:tcPr>
          <w:p w14:paraId="2AF02299"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FFE599" w:themeFill="accent4" w:themeFillTint="66"/>
            <w:vAlign w:val="center"/>
          </w:tcPr>
          <w:p w14:paraId="2AF0229A"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14:paraId="2AF0229B"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2AF0229C"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29D"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2A6" w14:textId="77777777" w:rsidTr="00414F69">
        <w:tc>
          <w:tcPr>
            <w:tcW w:w="562" w:type="dxa"/>
          </w:tcPr>
          <w:p w14:paraId="2AF0229F"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6.20</w:t>
            </w:r>
          </w:p>
        </w:tc>
        <w:tc>
          <w:tcPr>
            <w:tcW w:w="4537" w:type="dxa"/>
            <w:shd w:val="clear" w:color="auto" w:fill="auto"/>
            <w:vAlign w:val="center"/>
          </w:tcPr>
          <w:p w14:paraId="2AF022A0"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Machinegereedschap (bv. kolomboren, slijpmachines, draaibanken, freesbanken, zagen)</w:t>
            </w:r>
          </w:p>
        </w:tc>
        <w:tc>
          <w:tcPr>
            <w:tcW w:w="1276" w:type="dxa"/>
            <w:shd w:val="clear" w:color="auto" w:fill="auto"/>
            <w:vAlign w:val="center"/>
          </w:tcPr>
          <w:p w14:paraId="2AF022A1"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2AF022A2"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2AF022A3"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2AF022A4"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2A5"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2AE" w14:textId="77777777" w:rsidTr="00414F69">
        <w:tc>
          <w:tcPr>
            <w:tcW w:w="562" w:type="dxa"/>
            <w:shd w:val="clear" w:color="auto" w:fill="FFE599" w:themeFill="accent4" w:themeFillTint="66"/>
          </w:tcPr>
          <w:p w14:paraId="2AF022A7"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6.21</w:t>
            </w:r>
          </w:p>
        </w:tc>
        <w:tc>
          <w:tcPr>
            <w:tcW w:w="4537" w:type="dxa"/>
            <w:shd w:val="clear" w:color="auto" w:fill="FFE599" w:themeFill="accent4" w:themeFillTint="66"/>
            <w:vAlign w:val="center"/>
          </w:tcPr>
          <w:p w14:paraId="2AF022A8"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Magnetische deeltjesinspectie (scheurdetectie)</w:t>
            </w:r>
          </w:p>
        </w:tc>
        <w:tc>
          <w:tcPr>
            <w:tcW w:w="1276" w:type="dxa"/>
            <w:shd w:val="clear" w:color="auto" w:fill="FFE599" w:themeFill="accent4" w:themeFillTint="66"/>
            <w:vAlign w:val="center"/>
          </w:tcPr>
          <w:p w14:paraId="2AF022A9"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FFE599" w:themeFill="accent4" w:themeFillTint="66"/>
            <w:vAlign w:val="center"/>
          </w:tcPr>
          <w:p w14:paraId="2AF022AA"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14:paraId="2AF022AB"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2AF022AC"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2AD"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2B6" w14:textId="77777777" w:rsidTr="00414F69">
        <w:tc>
          <w:tcPr>
            <w:tcW w:w="562" w:type="dxa"/>
          </w:tcPr>
          <w:p w14:paraId="2AF022AF"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6.22</w:t>
            </w:r>
          </w:p>
        </w:tc>
        <w:tc>
          <w:tcPr>
            <w:tcW w:w="4537" w:type="dxa"/>
            <w:shd w:val="clear" w:color="auto" w:fill="auto"/>
            <w:vAlign w:val="center"/>
          </w:tcPr>
          <w:p w14:paraId="2AF022B0" w14:textId="77777777" w:rsidR="00343F90" w:rsidRPr="00343F90" w:rsidRDefault="00343F90" w:rsidP="00414F69">
            <w:pPr>
              <w:rPr>
                <w:rFonts w:ascii="Arial" w:eastAsiaTheme="minorHAnsi" w:hAnsi="Arial" w:cs="Arial"/>
                <w:sz w:val="16"/>
                <w:szCs w:val="16"/>
                <w:lang w:val="nl-BE" w:eastAsia="en-US"/>
              </w:rPr>
            </w:pPr>
            <w:proofErr w:type="spellStart"/>
            <w:r w:rsidRPr="00343F90">
              <w:rPr>
                <w:rFonts w:ascii="Arial" w:eastAsiaTheme="minorHAnsi" w:hAnsi="Arial" w:cs="Arial"/>
                <w:sz w:val="16"/>
                <w:szCs w:val="16"/>
                <w:lang w:val="nl-BE" w:eastAsia="en-US"/>
              </w:rPr>
              <w:t>Magnetisator</w:t>
            </w:r>
            <w:proofErr w:type="spellEnd"/>
            <w:r w:rsidRPr="00343F90">
              <w:rPr>
                <w:rFonts w:ascii="Arial" w:eastAsiaTheme="minorHAnsi" w:hAnsi="Arial" w:cs="Arial"/>
                <w:sz w:val="16"/>
                <w:szCs w:val="16"/>
                <w:lang w:val="nl-BE" w:eastAsia="en-US"/>
              </w:rPr>
              <w:t>/</w:t>
            </w:r>
            <w:proofErr w:type="spellStart"/>
            <w:r w:rsidRPr="00343F90">
              <w:rPr>
                <w:rFonts w:ascii="Arial" w:eastAsiaTheme="minorHAnsi" w:hAnsi="Arial" w:cs="Arial"/>
                <w:sz w:val="16"/>
                <w:szCs w:val="16"/>
                <w:lang w:val="nl-BE" w:eastAsia="en-US"/>
              </w:rPr>
              <w:t>demagnetisator</w:t>
            </w:r>
            <w:proofErr w:type="spellEnd"/>
            <w:r w:rsidRPr="00343F90">
              <w:rPr>
                <w:rFonts w:ascii="Arial" w:eastAsiaTheme="minorHAnsi" w:hAnsi="Arial" w:cs="Arial"/>
                <w:sz w:val="16"/>
                <w:szCs w:val="16"/>
                <w:lang w:val="nl-BE" w:eastAsia="en-US"/>
              </w:rPr>
              <w:t>, industrieel (inclusief tape-</w:t>
            </w:r>
            <w:proofErr w:type="spellStart"/>
            <w:r w:rsidRPr="00343F90">
              <w:rPr>
                <w:rFonts w:ascii="Arial" w:eastAsiaTheme="minorHAnsi" w:hAnsi="Arial" w:cs="Arial"/>
                <w:sz w:val="16"/>
                <w:szCs w:val="16"/>
                <w:lang w:val="nl-BE" w:eastAsia="en-US"/>
              </w:rPr>
              <w:t>erasers</w:t>
            </w:r>
            <w:proofErr w:type="spellEnd"/>
            <w:r w:rsidRPr="00343F90">
              <w:rPr>
                <w:rFonts w:ascii="Arial" w:eastAsiaTheme="minorHAnsi" w:hAnsi="Arial" w:cs="Arial"/>
                <w:sz w:val="16"/>
                <w:szCs w:val="16"/>
                <w:lang w:val="nl-BE" w:eastAsia="en-US"/>
              </w:rPr>
              <w:t>)</w:t>
            </w:r>
          </w:p>
        </w:tc>
        <w:tc>
          <w:tcPr>
            <w:tcW w:w="1276" w:type="dxa"/>
            <w:shd w:val="clear" w:color="auto" w:fill="auto"/>
            <w:vAlign w:val="center"/>
          </w:tcPr>
          <w:p w14:paraId="2AF022B1"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14:paraId="2AF022B2"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14:paraId="2AF022B3"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2AF022B4"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2B5"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2BE" w14:textId="77777777" w:rsidTr="00414F69">
        <w:tc>
          <w:tcPr>
            <w:tcW w:w="562" w:type="dxa"/>
            <w:shd w:val="clear" w:color="auto" w:fill="FFE599" w:themeFill="accent4" w:themeFillTint="66"/>
          </w:tcPr>
          <w:p w14:paraId="2AF022B7"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6.23</w:t>
            </w:r>
          </w:p>
        </w:tc>
        <w:tc>
          <w:tcPr>
            <w:tcW w:w="4537" w:type="dxa"/>
            <w:shd w:val="clear" w:color="auto" w:fill="FFE599" w:themeFill="accent4" w:themeFillTint="66"/>
            <w:vAlign w:val="center"/>
          </w:tcPr>
          <w:p w14:paraId="2AF022B8"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Meetapparatuur en -instrumenten zonder radiozenders</w:t>
            </w:r>
          </w:p>
        </w:tc>
        <w:tc>
          <w:tcPr>
            <w:tcW w:w="1276" w:type="dxa"/>
            <w:shd w:val="clear" w:color="auto" w:fill="FFE599" w:themeFill="accent4" w:themeFillTint="66"/>
            <w:vAlign w:val="center"/>
          </w:tcPr>
          <w:p w14:paraId="2AF022B9"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2BA"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2AF022BB"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2AF022BC"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2BD"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2C7" w14:textId="77777777" w:rsidTr="00414F69">
        <w:tc>
          <w:tcPr>
            <w:tcW w:w="562" w:type="dxa"/>
          </w:tcPr>
          <w:p w14:paraId="2AF022BF"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6.24</w:t>
            </w:r>
          </w:p>
        </w:tc>
        <w:tc>
          <w:tcPr>
            <w:tcW w:w="4537" w:type="dxa"/>
            <w:shd w:val="clear" w:color="auto" w:fill="auto"/>
            <w:vAlign w:val="center"/>
          </w:tcPr>
          <w:p w14:paraId="2AF022C0"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Microgolfverhitting en -droging, in houtbewerkingssectoren</w:t>
            </w:r>
          </w:p>
          <w:p w14:paraId="2AF022C1"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(drogen van hout, vormen van hout, lijmen van hout)</w:t>
            </w:r>
          </w:p>
        </w:tc>
        <w:tc>
          <w:tcPr>
            <w:tcW w:w="1276" w:type="dxa"/>
            <w:shd w:val="clear" w:color="auto" w:fill="auto"/>
            <w:vAlign w:val="center"/>
          </w:tcPr>
          <w:p w14:paraId="2AF022C2"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14:paraId="2AF022C3"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14:paraId="2AF022C4"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2AF022C5"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2C6"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2CF" w14:textId="77777777" w:rsidTr="00414F69">
        <w:tc>
          <w:tcPr>
            <w:tcW w:w="562" w:type="dxa"/>
            <w:shd w:val="clear" w:color="auto" w:fill="FFE599" w:themeFill="accent4" w:themeFillTint="66"/>
          </w:tcPr>
          <w:p w14:paraId="2AF022C8"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6.25</w:t>
            </w:r>
          </w:p>
        </w:tc>
        <w:tc>
          <w:tcPr>
            <w:tcW w:w="4537" w:type="dxa"/>
            <w:shd w:val="clear" w:color="auto" w:fill="FFE599" w:themeFill="accent4" w:themeFillTint="66"/>
            <w:vAlign w:val="center"/>
          </w:tcPr>
          <w:p w14:paraId="2AF022C9"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RF-plasmatoestellen inclusief vacuümdepositie en sputteren</w:t>
            </w:r>
          </w:p>
        </w:tc>
        <w:tc>
          <w:tcPr>
            <w:tcW w:w="1276" w:type="dxa"/>
            <w:shd w:val="clear" w:color="auto" w:fill="FFE599" w:themeFill="accent4" w:themeFillTint="66"/>
            <w:vAlign w:val="center"/>
          </w:tcPr>
          <w:p w14:paraId="2AF022CA"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FFE599" w:themeFill="accent4" w:themeFillTint="66"/>
            <w:vAlign w:val="center"/>
          </w:tcPr>
          <w:p w14:paraId="2AF022CB"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14:paraId="2AF022CC"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2AF022CD"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2CE"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2D8" w14:textId="77777777" w:rsidTr="00414F69">
        <w:tc>
          <w:tcPr>
            <w:tcW w:w="562" w:type="dxa"/>
          </w:tcPr>
          <w:p w14:paraId="2AF022D0"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6.26</w:t>
            </w:r>
          </w:p>
        </w:tc>
        <w:tc>
          <w:tcPr>
            <w:tcW w:w="4537" w:type="dxa"/>
            <w:shd w:val="clear" w:color="auto" w:fill="auto"/>
            <w:vAlign w:val="center"/>
          </w:tcPr>
          <w:p w14:paraId="2AF022D1"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Gereedschap (elektrisch hand- en verplaatsbaar gereedschap bv.</w:t>
            </w:r>
          </w:p>
          <w:p w14:paraId="2AF022D2"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boren, schuurmachines, cirkelzagen en haakse slijpers) — gebruik van</w:t>
            </w:r>
          </w:p>
        </w:tc>
        <w:tc>
          <w:tcPr>
            <w:tcW w:w="1276" w:type="dxa"/>
            <w:shd w:val="clear" w:color="auto" w:fill="auto"/>
            <w:vAlign w:val="center"/>
          </w:tcPr>
          <w:p w14:paraId="2AF022D3"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2AF022D4"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2AF022D5"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2AF022D6"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2D7"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2E1" w14:textId="77777777" w:rsidTr="00414F69">
        <w:tc>
          <w:tcPr>
            <w:tcW w:w="562" w:type="dxa"/>
            <w:shd w:val="clear" w:color="auto" w:fill="FFE599" w:themeFill="accent4" w:themeFillTint="66"/>
          </w:tcPr>
          <w:p w14:paraId="2AF022D9"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6.27</w:t>
            </w:r>
          </w:p>
        </w:tc>
        <w:tc>
          <w:tcPr>
            <w:tcW w:w="4537" w:type="dxa"/>
            <w:shd w:val="clear" w:color="auto" w:fill="FFE599" w:themeFill="accent4" w:themeFillTint="66"/>
            <w:vAlign w:val="center"/>
          </w:tcPr>
          <w:p w14:paraId="2AF022DA"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Gereedschap (elektrisch hand- en verplaatsbaar gereedschap) —</w:t>
            </w:r>
          </w:p>
          <w:p w14:paraId="2AF022DB"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werkplekken met</w:t>
            </w:r>
          </w:p>
        </w:tc>
        <w:tc>
          <w:tcPr>
            <w:tcW w:w="1276" w:type="dxa"/>
            <w:shd w:val="clear" w:color="auto" w:fill="FFE599" w:themeFill="accent4" w:themeFillTint="66"/>
            <w:vAlign w:val="center"/>
          </w:tcPr>
          <w:p w14:paraId="2AF022DC"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2DD"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2AF022DE"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2AF022DF"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2E0"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2EA" w14:textId="77777777" w:rsidTr="00414F69">
        <w:tc>
          <w:tcPr>
            <w:tcW w:w="562" w:type="dxa"/>
          </w:tcPr>
          <w:p w14:paraId="2AF022E2"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6.28</w:t>
            </w:r>
          </w:p>
        </w:tc>
        <w:tc>
          <w:tcPr>
            <w:tcW w:w="4537" w:type="dxa"/>
            <w:shd w:val="clear" w:color="auto" w:fill="auto"/>
            <w:vAlign w:val="center"/>
          </w:tcPr>
          <w:p w14:paraId="2AF022E3"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Lassystemen, geautomatiseerd, foutopsporing, reparatie en</w:t>
            </w:r>
          </w:p>
          <w:p w14:paraId="2AF022E4"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opleiding in dichte nabijheid van EMV-bron</w:t>
            </w:r>
          </w:p>
        </w:tc>
        <w:tc>
          <w:tcPr>
            <w:tcW w:w="1276" w:type="dxa"/>
            <w:shd w:val="clear" w:color="auto" w:fill="auto"/>
            <w:vAlign w:val="center"/>
          </w:tcPr>
          <w:p w14:paraId="2AF022E5"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2AF022E6"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14:paraId="2AF022E7"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2AF022E8"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2E9"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2F2" w14:textId="77777777" w:rsidTr="00414F69">
        <w:tc>
          <w:tcPr>
            <w:tcW w:w="562" w:type="dxa"/>
            <w:shd w:val="clear" w:color="auto" w:fill="FFE599" w:themeFill="accent4" w:themeFillTint="66"/>
          </w:tcPr>
          <w:p w14:paraId="2AF022EB"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6.29</w:t>
            </w:r>
          </w:p>
        </w:tc>
        <w:tc>
          <w:tcPr>
            <w:tcW w:w="4537" w:type="dxa"/>
            <w:shd w:val="clear" w:color="auto" w:fill="FFE599" w:themeFill="accent4" w:themeFillTint="66"/>
            <w:vAlign w:val="center"/>
          </w:tcPr>
          <w:p w14:paraId="2AF022EC"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Weerstandlassen, handmatig (puntlassen, naadlassen)</w:t>
            </w:r>
          </w:p>
        </w:tc>
        <w:tc>
          <w:tcPr>
            <w:tcW w:w="1276" w:type="dxa"/>
            <w:shd w:val="clear" w:color="auto" w:fill="FFE599" w:themeFill="accent4" w:themeFillTint="66"/>
            <w:vAlign w:val="center"/>
          </w:tcPr>
          <w:p w14:paraId="2AF022ED"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FFE599" w:themeFill="accent4" w:themeFillTint="66"/>
            <w:vAlign w:val="center"/>
          </w:tcPr>
          <w:p w14:paraId="2AF022EE"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14:paraId="2AF022EF"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2AF022F0"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2F1"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2FA" w14:textId="77777777" w:rsidTr="00414F69">
        <w:tc>
          <w:tcPr>
            <w:tcW w:w="562" w:type="dxa"/>
          </w:tcPr>
          <w:p w14:paraId="2AF022F3" w14:textId="77777777" w:rsidR="00343F90" w:rsidRPr="00343F90" w:rsidRDefault="00343F90" w:rsidP="00414F69">
            <w:pPr>
              <w:jc w:val="center"/>
              <w:rPr>
                <w:rFonts w:ascii="Arial" w:eastAsiaTheme="minorHAnsi" w:hAnsi="Arial" w:cs="Arial"/>
                <w:sz w:val="4"/>
                <w:szCs w:val="4"/>
                <w:lang w:val="nl-BE" w:eastAsia="en-US"/>
              </w:rPr>
            </w:pPr>
          </w:p>
        </w:tc>
        <w:tc>
          <w:tcPr>
            <w:tcW w:w="4537" w:type="dxa"/>
            <w:shd w:val="clear" w:color="auto" w:fill="auto"/>
            <w:vAlign w:val="center"/>
          </w:tcPr>
          <w:p w14:paraId="2AF022F4" w14:textId="77777777" w:rsidR="00343F90" w:rsidRPr="00343F90" w:rsidRDefault="00343F90" w:rsidP="00414F69">
            <w:pPr>
              <w:rPr>
                <w:rFonts w:ascii="Arial" w:eastAsiaTheme="minorHAnsi" w:hAnsi="Arial" w:cs="Arial"/>
                <w:sz w:val="4"/>
                <w:szCs w:val="4"/>
                <w:lang w:val="nl-BE" w:eastAsia="en-US"/>
              </w:rPr>
            </w:pPr>
          </w:p>
        </w:tc>
        <w:tc>
          <w:tcPr>
            <w:tcW w:w="1276" w:type="dxa"/>
            <w:shd w:val="clear" w:color="auto" w:fill="auto"/>
            <w:vAlign w:val="center"/>
          </w:tcPr>
          <w:p w14:paraId="2AF022F5" w14:textId="77777777" w:rsidR="00343F90" w:rsidRPr="00343F90" w:rsidRDefault="00343F90" w:rsidP="00414F69">
            <w:pPr>
              <w:jc w:val="center"/>
              <w:rPr>
                <w:rFonts w:ascii="Arial" w:eastAsiaTheme="minorHAnsi" w:hAnsi="Arial" w:cs="Arial"/>
                <w:sz w:val="4"/>
                <w:szCs w:val="4"/>
                <w:lang w:val="nl-BE" w:eastAsia="en-US"/>
              </w:rPr>
            </w:pPr>
          </w:p>
        </w:tc>
        <w:tc>
          <w:tcPr>
            <w:tcW w:w="1559" w:type="dxa"/>
            <w:shd w:val="clear" w:color="auto" w:fill="auto"/>
            <w:vAlign w:val="center"/>
          </w:tcPr>
          <w:p w14:paraId="2AF022F6" w14:textId="77777777" w:rsidR="00343F90" w:rsidRPr="00343F90" w:rsidRDefault="00343F90" w:rsidP="00414F69">
            <w:pPr>
              <w:jc w:val="center"/>
              <w:rPr>
                <w:rFonts w:ascii="Arial" w:eastAsiaTheme="minorHAnsi" w:hAnsi="Arial" w:cs="Arial"/>
                <w:sz w:val="4"/>
                <w:szCs w:val="4"/>
                <w:lang w:val="nl-BE" w:eastAsia="en-US"/>
              </w:rPr>
            </w:pPr>
          </w:p>
        </w:tc>
        <w:tc>
          <w:tcPr>
            <w:tcW w:w="1417" w:type="dxa"/>
            <w:shd w:val="clear" w:color="auto" w:fill="auto"/>
            <w:vAlign w:val="center"/>
          </w:tcPr>
          <w:p w14:paraId="2AF022F7" w14:textId="77777777" w:rsidR="00343F90" w:rsidRPr="00343F90" w:rsidRDefault="00343F90" w:rsidP="00414F69">
            <w:pPr>
              <w:jc w:val="center"/>
              <w:rPr>
                <w:rFonts w:ascii="Arial" w:eastAsiaTheme="minorHAnsi" w:hAnsi="Arial" w:cs="Arial"/>
                <w:sz w:val="4"/>
                <w:szCs w:val="4"/>
                <w:lang w:val="nl-BE" w:eastAsia="en-US"/>
              </w:rPr>
            </w:pPr>
          </w:p>
        </w:tc>
        <w:tc>
          <w:tcPr>
            <w:tcW w:w="1560" w:type="dxa"/>
          </w:tcPr>
          <w:p w14:paraId="2AF022F8" w14:textId="77777777" w:rsidR="00343F90" w:rsidRPr="00343F90" w:rsidRDefault="00343F90" w:rsidP="00414F69">
            <w:pPr>
              <w:jc w:val="center"/>
              <w:rPr>
                <w:rFonts w:ascii="Arial" w:eastAsiaTheme="minorHAnsi" w:hAnsi="Arial" w:cs="Arial"/>
                <w:sz w:val="4"/>
                <w:szCs w:val="4"/>
                <w:lang w:val="nl-BE" w:eastAsia="en-US"/>
              </w:rPr>
            </w:pPr>
          </w:p>
        </w:tc>
        <w:tc>
          <w:tcPr>
            <w:tcW w:w="4677" w:type="dxa"/>
          </w:tcPr>
          <w:p w14:paraId="2AF022F9" w14:textId="77777777" w:rsidR="00343F90" w:rsidRPr="00343F90" w:rsidRDefault="00343F90" w:rsidP="00414F69">
            <w:pPr>
              <w:jc w:val="center"/>
              <w:rPr>
                <w:rFonts w:ascii="Arial" w:eastAsiaTheme="minorHAnsi" w:hAnsi="Arial" w:cs="Arial"/>
                <w:sz w:val="4"/>
                <w:szCs w:val="4"/>
                <w:lang w:val="nl-BE" w:eastAsia="en-US"/>
              </w:rPr>
            </w:pPr>
          </w:p>
        </w:tc>
      </w:tr>
      <w:tr w:rsidR="00343F90" w:rsidRPr="00343F90" w14:paraId="2AF02302" w14:textId="77777777" w:rsidTr="00414F69">
        <w:tc>
          <w:tcPr>
            <w:tcW w:w="562" w:type="dxa"/>
            <w:shd w:val="clear" w:color="auto" w:fill="DAA600"/>
          </w:tcPr>
          <w:p w14:paraId="2AF022FB"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r w:rsidRPr="00343F90">
              <w:rPr>
                <w:rFonts w:ascii="Arial" w:eastAsiaTheme="minorHAnsi" w:hAnsi="Arial" w:cs="Arial"/>
                <w:color w:val="FFFFFF" w:themeColor="background1"/>
                <w:sz w:val="16"/>
                <w:szCs w:val="16"/>
                <w:lang w:val="nl-BE" w:eastAsia="en-US"/>
              </w:rPr>
              <w:t>7</w:t>
            </w:r>
          </w:p>
        </w:tc>
        <w:tc>
          <w:tcPr>
            <w:tcW w:w="4537" w:type="dxa"/>
            <w:shd w:val="clear" w:color="auto" w:fill="DAA600"/>
            <w:vAlign w:val="center"/>
          </w:tcPr>
          <w:p w14:paraId="2AF022FC" w14:textId="77777777" w:rsidR="00343F90" w:rsidRPr="00343F90" w:rsidRDefault="00343F90" w:rsidP="00414F69">
            <w:pPr>
              <w:rPr>
                <w:rFonts w:ascii="Arial" w:eastAsiaTheme="minorHAnsi" w:hAnsi="Arial" w:cs="Arial"/>
                <w:color w:val="FFFFFF" w:themeColor="background1"/>
                <w:sz w:val="16"/>
                <w:szCs w:val="16"/>
                <w:lang w:val="nl-BE" w:eastAsia="en-US"/>
              </w:rPr>
            </w:pPr>
            <w:r w:rsidRPr="00343F90">
              <w:rPr>
                <w:rFonts w:ascii="Arial" w:eastAsiaTheme="minorHAnsi" w:hAnsi="Arial" w:cs="Arial"/>
                <w:color w:val="FFFFFF" w:themeColor="background1"/>
                <w:sz w:val="16"/>
                <w:szCs w:val="16"/>
                <w:lang w:val="nl-BE" w:eastAsia="en-US"/>
              </w:rPr>
              <w:t>Zware industrie</w:t>
            </w:r>
          </w:p>
        </w:tc>
        <w:tc>
          <w:tcPr>
            <w:tcW w:w="1276" w:type="dxa"/>
            <w:shd w:val="clear" w:color="auto" w:fill="DAA600"/>
            <w:vAlign w:val="center"/>
          </w:tcPr>
          <w:p w14:paraId="2AF022FD"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14:paraId="2AF022FE"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14:paraId="2AF022FF"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c>
          <w:tcPr>
            <w:tcW w:w="1560" w:type="dxa"/>
            <w:shd w:val="clear" w:color="auto" w:fill="DAA600"/>
          </w:tcPr>
          <w:p w14:paraId="2AF02300"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c>
          <w:tcPr>
            <w:tcW w:w="4677" w:type="dxa"/>
            <w:shd w:val="clear" w:color="auto" w:fill="DAA600"/>
          </w:tcPr>
          <w:p w14:paraId="2AF02301"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r>
      <w:tr w:rsidR="00343F90" w:rsidRPr="00343F90" w14:paraId="2AF0230A" w14:textId="77777777" w:rsidTr="00414F69">
        <w:tc>
          <w:tcPr>
            <w:tcW w:w="562" w:type="dxa"/>
            <w:shd w:val="clear" w:color="auto" w:fill="FFE599" w:themeFill="accent4" w:themeFillTint="66"/>
          </w:tcPr>
          <w:p w14:paraId="2AF02303"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7.1</w:t>
            </w:r>
          </w:p>
        </w:tc>
        <w:tc>
          <w:tcPr>
            <w:tcW w:w="4537" w:type="dxa"/>
            <w:shd w:val="clear" w:color="auto" w:fill="FFE599" w:themeFill="accent4" w:themeFillTint="66"/>
            <w:vAlign w:val="center"/>
          </w:tcPr>
          <w:p w14:paraId="2AF02304"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Elektrolyse, industrieel</w:t>
            </w:r>
          </w:p>
        </w:tc>
        <w:tc>
          <w:tcPr>
            <w:tcW w:w="1276" w:type="dxa"/>
            <w:shd w:val="clear" w:color="auto" w:fill="FFE599" w:themeFill="accent4" w:themeFillTint="66"/>
            <w:vAlign w:val="center"/>
          </w:tcPr>
          <w:p w14:paraId="2AF02305"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FFE599" w:themeFill="accent4" w:themeFillTint="66"/>
            <w:vAlign w:val="center"/>
          </w:tcPr>
          <w:p w14:paraId="2AF02306"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14:paraId="2AF02307"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2AF02308"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309"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312" w14:textId="77777777" w:rsidTr="00414F69">
        <w:tc>
          <w:tcPr>
            <w:tcW w:w="562" w:type="dxa"/>
          </w:tcPr>
          <w:p w14:paraId="2AF0230B"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7.2</w:t>
            </w:r>
          </w:p>
        </w:tc>
        <w:tc>
          <w:tcPr>
            <w:tcW w:w="4537" w:type="dxa"/>
            <w:shd w:val="clear" w:color="auto" w:fill="auto"/>
            <w:vAlign w:val="center"/>
          </w:tcPr>
          <w:p w14:paraId="2AF0230C"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Ovens, boogsmelten</w:t>
            </w:r>
          </w:p>
        </w:tc>
        <w:tc>
          <w:tcPr>
            <w:tcW w:w="1276" w:type="dxa"/>
            <w:shd w:val="clear" w:color="auto" w:fill="auto"/>
            <w:vAlign w:val="center"/>
          </w:tcPr>
          <w:p w14:paraId="2AF0230D"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14:paraId="2AF0230E"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14:paraId="2AF0230F"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2AF02310"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311"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31B" w14:textId="77777777" w:rsidTr="00414F69">
        <w:tc>
          <w:tcPr>
            <w:tcW w:w="562" w:type="dxa"/>
            <w:shd w:val="clear" w:color="auto" w:fill="FFE599" w:themeFill="accent4" w:themeFillTint="66"/>
          </w:tcPr>
          <w:p w14:paraId="2AF02313"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7.3</w:t>
            </w:r>
          </w:p>
        </w:tc>
        <w:tc>
          <w:tcPr>
            <w:tcW w:w="4537" w:type="dxa"/>
            <w:shd w:val="clear" w:color="auto" w:fill="FFE599" w:themeFill="accent4" w:themeFillTint="66"/>
            <w:vAlign w:val="center"/>
          </w:tcPr>
          <w:p w14:paraId="2AF02314"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Ovens, inductiesmelten (kleinere ovens) hebben doorgaans</w:t>
            </w:r>
          </w:p>
          <w:p w14:paraId="2AF02315"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hogere toegankelijke velden dan grote ovens</w:t>
            </w:r>
          </w:p>
        </w:tc>
        <w:tc>
          <w:tcPr>
            <w:tcW w:w="1276" w:type="dxa"/>
            <w:shd w:val="clear" w:color="auto" w:fill="FFE599" w:themeFill="accent4" w:themeFillTint="66"/>
            <w:vAlign w:val="center"/>
          </w:tcPr>
          <w:p w14:paraId="2AF02316"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FFE599" w:themeFill="accent4" w:themeFillTint="66"/>
            <w:vAlign w:val="center"/>
          </w:tcPr>
          <w:p w14:paraId="2AF02317"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14:paraId="2AF02318"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2AF02319"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31A"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323" w14:textId="77777777" w:rsidTr="00414F69">
        <w:tc>
          <w:tcPr>
            <w:tcW w:w="562" w:type="dxa"/>
            <w:shd w:val="clear" w:color="auto" w:fill="DAA600"/>
          </w:tcPr>
          <w:p w14:paraId="2AF0231C"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r w:rsidRPr="00343F90">
              <w:rPr>
                <w:rFonts w:ascii="Arial" w:eastAsiaTheme="minorHAnsi" w:hAnsi="Arial" w:cs="Arial"/>
                <w:color w:val="FFFFFF" w:themeColor="background1"/>
                <w:sz w:val="16"/>
                <w:szCs w:val="16"/>
                <w:lang w:val="nl-BE" w:eastAsia="en-US"/>
              </w:rPr>
              <w:t>8.</w:t>
            </w:r>
          </w:p>
        </w:tc>
        <w:tc>
          <w:tcPr>
            <w:tcW w:w="4537" w:type="dxa"/>
            <w:shd w:val="clear" w:color="auto" w:fill="DAA600"/>
            <w:vAlign w:val="center"/>
          </w:tcPr>
          <w:p w14:paraId="2AF0231D" w14:textId="77777777" w:rsidR="00343F90" w:rsidRPr="00343F90" w:rsidRDefault="00343F90" w:rsidP="00414F69">
            <w:pPr>
              <w:rPr>
                <w:rFonts w:ascii="Arial" w:eastAsiaTheme="minorHAnsi" w:hAnsi="Arial" w:cs="Arial"/>
                <w:color w:val="FFFFFF" w:themeColor="background1"/>
                <w:sz w:val="16"/>
                <w:szCs w:val="16"/>
                <w:lang w:val="nl-BE" w:eastAsia="en-US"/>
              </w:rPr>
            </w:pPr>
            <w:r w:rsidRPr="00343F90">
              <w:rPr>
                <w:rFonts w:ascii="Arial" w:eastAsiaTheme="minorHAnsi" w:hAnsi="Arial" w:cs="Arial"/>
                <w:color w:val="FFFFFF" w:themeColor="background1"/>
                <w:sz w:val="16"/>
                <w:szCs w:val="16"/>
                <w:lang w:val="nl-BE" w:eastAsia="en-US"/>
              </w:rPr>
              <w:t>Bouw</w:t>
            </w:r>
          </w:p>
        </w:tc>
        <w:tc>
          <w:tcPr>
            <w:tcW w:w="1276" w:type="dxa"/>
            <w:shd w:val="clear" w:color="auto" w:fill="DAA600"/>
            <w:vAlign w:val="center"/>
          </w:tcPr>
          <w:p w14:paraId="2AF0231E"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14:paraId="2AF0231F"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14:paraId="2AF02320"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c>
          <w:tcPr>
            <w:tcW w:w="1560" w:type="dxa"/>
            <w:shd w:val="clear" w:color="auto" w:fill="DAA600"/>
          </w:tcPr>
          <w:p w14:paraId="2AF02321"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c>
          <w:tcPr>
            <w:tcW w:w="4677" w:type="dxa"/>
            <w:shd w:val="clear" w:color="auto" w:fill="DAA600"/>
          </w:tcPr>
          <w:p w14:paraId="2AF02322"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r>
      <w:tr w:rsidR="00343F90" w:rsidRPr="00343F90" w14:paraId="2AF0232C" w14:textId="77777777" w:rsidTr="00414F69">
        <w:tc>
          <w:tcPr>
            <w:tcW w:w="562" w:type="dxa"/>
            <w:shd w:val="clear" w:color="auto" w:fill="FFE599" w:themeFill="accent4" w:themeFillTint="66"/>
          </w:tcPr>
          <w:p w14:paraId="2AF02324"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lastRenderedPageBreak/>
              <w:t>8.1</w:t>
            </w:r>
          </w:p>
        </w:tc>
        <w:tc>
          <w:tcPr>
            <w:tcW w:w="4537" w:type="dxa"/>
            <w:shd w:val="clear" w:color="auto" w:fill="FFE599" w:themeFill="accent4" w:themeFillTint="66"/>
            <w:vAlign w:val="center"/>
          </w:tcPr>
          <w:p w14:paraId="2AF02325"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Bouwapparatuur (bv. betonmolens, trilmachines, hefwerktuigen</w:t>
            </w:r>
          </w:p>
          <w:p w14:paraId="2AF02326"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enz.) — werk in dichte nabijheid</w:t>
            </w:r>
          </w:p>
        </w:tc>
        <w:tc>
          <w:tcPr>
            <w:tcW w:w="1276" w:type="dxa"/>
            <w:shd w:val="clear" w:color="auto" w:fill="FFE599" w:themeFill="accent4" w:themeFillTint="66"/>
            <w:vAlign w:val="center"/>
          </w:tcPr>
          <w:p w14:paraId="2AF02327"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328"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2AF02329"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2AF0232A"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32B"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334" w14:textId="77777777" w:rsidTr="00414F69">
        <w:tc>
          <w:tcPr>
            <w:tcW w:w="562" w:type="dxa"/>
          </w:tcPr>
          <w:p w14:paraId="2AF0232D"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8.2</w:t>
            </w:r>
          </w:p>
        </w:tc>
        <w:tc>
          <w:tcPr>
            <w:tcW w:w="4537" w:type="dxa"/>
            <w:shd w:val="clear" w:color="auto" w:fill="auto"/>
            <w:vAlign w:val="center"/>
          </w:tcPr>
          <w:p w14:paraId="2AF0232E"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Microgolfdrogen, in bouwindustrie</w:t>
            </w:r>
          </w:p>
        </w:tc>
        <w:tc>
          <w:tcPr>
            <w:tcW w:w="1276" w:type="dxa"/>
            <w:shd w:val="clear" w:color="auto" w:fill="auto"/>
            <w:vAlign w:val="center"/>
          </w:tcPr>
          <w:p w14:paraId="2AF0232F"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14:paraId="2AF02330"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14:paraId="2AF02331"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2AF02332"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333"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33C" w14:textId="77777777" w:rsidTr="00414F69">
        <w:tc>
          <w:tcPr>
            <w:tcW w:w="562" w:type="dxa"/>
            <w:shd w:val="clear" w:color="auto" w:fill="DAA600"/>
          </w:tcPr>
          <w:p w14:paraId="2AF02335"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r w:rsidRPr="00343F90">
              <w:rPr>
                <w:rFonts w:ascii="Arial" w:eastAsiaTheme="minorHAnsi" w:hAnsi="Arial" w:cs="Arial"/>
                <w:color w:val="FFFFFF" w:themeColor="background1"/>
                <w:sz w:val="16"/>
                <w:szCs w:val="16"/>
                <w:lang w:val="nl-BE" w:eastAsia="en-US"/>
              </w:rPr>
              <w:t>9.</w:t>
            </w:r>
          </w:p>
        </w:tc>
        <w:tc>
          <w:tcPr>
            <w:tcW w:w="4537" w:type="dxa"/>
            <w:shd w:val="clear" w:color="auto" w:fill="DAA600"/>
            <w:vAlign w:val="center"/>
          </w:tcPr>
          <w:p w14:paraId="2AF02336" w14:textId="77777777" w:rsidR="00343F90" w:rsidRPr="00343F90" w:rsidRDefault="00343F90" w:rsidP="00414F69">
            <w:pPr>
              <w:rPr>
                <w:rFonts w:ascii="Arial" w:eastAsiaTheme="minorHAnsi" w:hAnsi="Arial" w:cs="Arial"/>
                <w:color w:val="FFFFFF" w:themeColor="background1"/>
                <w:sz w:val="16"/>
                <w:szCs w:val="16"/>
                <w:lang w:val="nl-BE" w:eastAsia="en-US"/>
              </w:rPr>
            </w:pPr>
            <w:r w:rsidRPr="00343F90">
              <w:rPr>
                <w:rFonts w:ascii="Arial" w:eastAsiaTheme="minorHAnsi" w:hAnsi="Arial" w:cs="Arial"/>
                <w:color w:val="FFFFFF" w:themeColor="background1"/>
                <w:sz w:val="16"/>
                <w:szCs w:val="16"/>
                <w:lang w:val="nl-BE" w:eastAsia="en-US"/>
              </w:rPr>
              <w:t>Medisch</w:t>
            </w:r>
          </w:p>
        </w:tc>
        <w:tc>
          <w:tcPr>
            <w:tcW w:w="1276" w:type="dxa"/>
            <w:shd w:val="clear" w:color="auto" w:fill="DAA600"/>
            <w:vAlign w:val="center"/>
          </w:tcPr>
          <w:p w14:paraId="2AF02337"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14:paraId="2AF02338"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14:paraId="2AF02339"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c>
          <w:tcPr>
            <w:tcW w:w="1560" w:type="dxa"/>
            <w:shd w:val="clear" w:color="auto" w:fill="DAA600"/>
          </w:tcPr>
          <w:p w14:paraId="2AF0233A"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c>
          <w:tcPr>
            <w:tcW w:w="4677" w:type="dxa"/>
            <w:shd w:val="clear" w:color="auto" w:fill="DAA600"/>
          </w:tcPr>
          <w:p w14:paraId="2AF0233B"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r>
      <w:tr w:rsidR="00343F90" w:rsidRPr="00343F90" w14:paraId="2AF02345" w14:textId="77777777" w:rsidTr="00414F69">
        <w:tc>
          <w:tcPr>
            <w:tcW w:w="562" w:type="dxa"/>
            <w:shd w:val="clear" w:color="auto" w:fill="FFE599" w:themeFill="accent4" w:themeFillTint="66"/>
          </w:tcPr>
          <w:p w14:paraId="2AF0233D"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9.1</w:t>
            </w:r>
          </w:p>
        </w:tc>
        <w:tc>
          <w:tcPr>
            <w:tcW w:w="4537" w:type="dxa"/>
            <w:shd w:val="clear" w:color="auto" w:fill="FFE599" w:themeFill="accent4" w:themeFillTint="66"/>
            <w:vAlign w:val="center"/>
          </w:tcPr>
          <w:p w14:paraId="2AF0233E"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Medische apparatuur die geen EMV gebruikt voor diagnose of</w:t>
            </w:r>
          </w:p>
          <w:p w14:paraId="2AF0233F" w14:textId="77777777" w:rsidR="00343F90" w:rsidRPr="00343F90" w:rsidRDefault="002F4024"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B</w:t>
            </w:r>
            <w:r w:rsidR="00343F90" w:rsidRPr="00343F90">
              <w:rPr>
                <w:rFonts w:ascii="Arial" w:eastAsiaTheme="minorHAnsi" w:hAnsi="Arial" w:cs="Arial"/>
                <w:sz w:val="16"/>
                <w:szCs w:val="16"/>
                <w:lang w:val="nl-BE" w:eastAsia="en-US"/>
              </w:rPr>
              <w:t>ehandeling</w:t>
            </w:r>
          </w:p>
        </w:tc>
        <w:tc>
          <w:tcPr>
            <w:tcW w:w="1276" w:type="dxa"/>
            <w:shd w:val="clear" w:color="auto" w:fill="FFE599" w:themeFill="accent4" w:themeFillTint="66"/>
            <w:vAlign w:val="center"/>
          </w:tcPr>
          <w:p w14:paraId="2AF02340"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341"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2AF02342"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2AF02343"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344"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34F" w14:textId="77777777" w:rsidTr="00414F69">
        <w:tc>
          <w:tcPr>
            <w:tcW w:w="562" w:type="dxa"/>
          </w:tcPr>
          <w:p w14:paraId="2AF02346"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9.2</w:t>
            </w:r>
          </w:p>
        </w:tc>
        <w:tc>
          <w:tcPr>
            <w:tcW w:w="4537" w:type="dxa"/>
            <w:shd w:val="clear" w:color="auto" w:fill="auto"/>
            <w:vAlign w:val="center"/>
          </w:tcPr>
          <w:p w14:paraId="2AF02347"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Medische apparatuur die EMV gebruikt voor diagnose en</w:t>
            </w:r>
          </w:p>
          <w:p w14:paraId="2AF02348"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behandeling (bv. </w:t>
            </w:r>
            <w:proofErr w:type="spellStart"/>
            <w:r w:rsidRPr="00343F90">
              <w:rPr>
                <w:rFonts w:ascii="Arial" w:eastAsiaTheme="minorHAnsi" w:hAnsi="Arial" w:cs="Arial"/>
                <w:sz w:val="16"/>
                <w:szCs w:val="16"/>
                <w:lang w:val="nl-BE" w:eastAsia="en-US"/>
              </w:rPr>
              <w:t>kortegolfdiathermie</w:t>
            </w:r>
            <w:proofErr w:type="spellEnd"/>
            <w:r w:rsidRPr="00343F90">
              <w:rPr>
                <w:rFonts w:ascii="Arial" w:eastAsiaTheme="minorHAnsi" w:hAnsi="Arial" w:cs="Arial"/>
                <w:sz w:val="16"/>
                <w:szCs w:val="16"/>
                <w:lang w:val="nl-BE" w:eastAsia="en-US"/>
              </w:rPr>
              <w:t>, transcraniële magnetische</w:t>
            </w:r>
          </w:p>
          <w:p w14:paraId="2AF02349"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stimulatie)</w:t>
            </w:r>
          </w:p>
        </w:tc>
        <w:tc>
          <w:tcPr>
            <w:tcW w:w="1276" w:type="dxa"/>
            <w:shd w:val="clear" w:color="auto" w:fill="auto"/>
            <w:vAlign w:val="center"/>
          </w:tcPr>
          <w:p w14:paraId="2AF0234A"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14:paraId="2AF0234B"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14:paraId="2AF0234C"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2AF0234D"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34E"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357" w14:textId="77777777" w:rsidTr="00414F69">
        <w:tc>
          <w:tcPr>
            <w:tcW w:w="562" w:type="dxa"/>
            <w:shd w:val="clear" w:color="auto" w:fill="DAA600"/>
          </w:tcPr>
          <w:p w14:paraId="2AF02350"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r w:rsidRPr="00343F90">
              <w:rPr>
                <w:rFonts w:ascii="Arial" w:eastAsiaTheme="minorHAnsi" w:hAnsi="Arial" w:cs="Arial"/>
                <w:color w:val="FFFFFF" w:themeColor="background1"/>
                <w:sz w:val="16"/>
                <w:szCs w:val="16"/>
                <w:lang w:val="nl-BE" w:eastAsia="en-US"/>
              </w:rPr>
              <w:t>9.3</w:t>
            </w:r>
          </w:p>
        </w:tc>
        <w:tc>
          <w:tcPr>
            <w:tcW w:w="4537" w:type="dxa"/>
            <w:shd w:val="clear" w:color="auto" w:fill="DAA600"/>
            <w:vAlign w:val="center"/>
          </w:tcPr>
          <w:p w14:paraId="2AF02351"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color w:val="FFFFFF" w:themeColor="background1"/>
                <w:sz w:val="16"/>
                <w:szCs w:val="16"/>
                <w:lang w:val="nl-BE" w:eastAsia="en-US"/>
              </w:rPr>
              <w:t>Vervoer</w:t>
            </w:r>
          </w:p>
        </w:tc>
        <w:tc>
          <w:tcPr>
            <w:tcW w:w="1276" w:type="dxa"/>
            <w:shd w:val="clear" w:color="auto" w:fill="DAA600"/>
            <w:vAlign w:val="center"/>
          </w:tcPr>
          <w:p w14:paraId="2AF02352" w14:textId="77777777" w:rsidR="00343F90" w:rsidRPr="00343F90" w:rsidRDefault="00343F90" w:rsidP="00414F69">
            <w:pPr>
              <w:jc w:val="center"/>
              <w:rPr>
                <w:rFonts w:ascii="Arial" w:eastAsiaTheme="minorHAnsi" w:hAnsi="Arial" w:cs="Arial"/>
                <w:sz w:val="16"/>
                <w:szCs w:val="16"/>
                <w:lang w:val="nl-BE" w:eastAsia="en-US"/>
              </w:rPr>
            </w:pPr>
          </w:p>
        </w:tc>
        <w:tc>
          <w:tcPr>
            <w:tcW w:w="1559" w:type="dxa"/>
            <w:shd w:val="clear" w:color="auto" w:fill="DAA600"/>
            <w:vAlign w:val="center"/>
          </w:tcPr>
          <w:p w14:paraId="2AF02353" w14:textId="77777777" w:rsidR="00343F90" w:rsidRPr="00343F90" w:rsidRDefault="00343F90" w:rsidP="00414F69">
            <w:pPr>
              <w:jc w:val="center"/>
              <w:rPr>
                <w:rFonts w:ascii="Arial" w:eastAsiaTheme="minorHAnsi" w:hAnsi="Arial" w:cs="Arial"/>
                <w:sz w:val="16"/>
                <w:szCs w:val="16"/>
                <w:lang w:val="nl-BE" w:eastAsia="en-US"/>
              </w:rPr>
            </w:pPr>
          </w:p>
        </w:tc>
        <w:tc>
          <w:tcPr>
            <w:tcW w:w="1417" w:type="dxa"/>
            <w:shd w:val="clear" w:color="auto" w:fill="DAA600"/>
            <w:vAlign w:val="center"/>
          </w:tcPr>
          <w:p w14:paraId="2AF02354" w14:textId="77777777" w:rsidR="00343F90" w:rsidRPr="00343F90" w:rsidRDefault="00343F90" w:rsidP="00414F69">
            <w:pPr>
              <w:jc w:val="center"/>
              <w:rPr>
                <w:rFonts w:ascii="Arial" w:eastAsiaTheme="minorHAnsi" w:hAnsi="Arial" w:cs="Arial"/>
                <w:sz w:val="16"/>
                <w:szCs w:val="16"/>
                <w:lang w:val="nl-BE" w:eastAsia="en-US"/>
              </w:rPr>
            </w:pPr>
          </w:p>
        </w:tc>
        <w:tc>
          <w:tcPr>
            <w:tcW w:w="1560" w:type="dxa"/>
            <w:shd w:val="clear" w:color="auto" w:fill="DAA600"/>
          </w:tcPr>
          <w:p w14:paraId="2AF02355"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DAA600"/>
          </w:tcPr>
          <w:p w14:paraId="2AF02356"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360" w14:textId="77777777" w:rsidTr="00414F69">
        <w:tc>
          <w:tcPr>
            <w:tcW w:w="562" w:type="dxa"/>
            <w:shd w:val="clear" w:color="auto" w:fill="FFE599" w:themeFill="accent4" w:themeFillTint="66"/>
          </w:tcPr>
          <w:p w14:paraId="2AF02358"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9.4</w:t>
            </w:r>
          </w:p>
        </w:tc>
        <w:tc>
          <w:tcPr>
            <w:tcW w:w="4537" w:type="dxa"/>
            <w:shd w:val="clear" w:color="auto" w:fill="FFE599" w:themeFill="accent4" w:themeFillTint="66"/>
            <w:vAlign w:val="center"/>
          </w:tcPr>
          <w:p w14:paraId="2AF02359"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Motorvoertuigen en fabriek — werk in dichte nabijheid van</w:t>
            </w:r>
          </w:p>
          <w:p w14:paraId="2AF0235A"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starter, wisselstroomdynamo, ontstekingssystemen</w:t>
            </w:r>
          </w:p>
        </w:tc>
        <w:tc>
          <w:tcPr>
            <w:tcW w:w="1276" w:type="dxa"/>
            <w:shd w:val="clear" w:color="auto" w:fill="FFE599" w:themeFill="accent4" w:themeFillTint="66"/>
            <w:vAlign w:val="center"/>
          </w:tcPr>
          <w:p w14:paraId="2AF0235B"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35C"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2AF0235D"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2AF0235E"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35F"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368" w14:textId="77777777" w:rsidTr="00414F69">
        <w:tc>
          <w:tcPr>
            <w:tcW w:w="562" w:type="dxa"/>
          </w:tcPr>
          <w:p w14:paraId="2AF02361"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9.5</w:t>
            </w:r>
          </w:p>
        </w:tc>
        <w:tc>
          <w:tcPr>
            <w:tcW w:w="4537" w:type="dxa"/>
            <w:shd w:val="clear" w:color="auto" w:fill="auto"/>
            <w:vAlign w:val="center"/>
          </w:tcPr>
          <w:p w14:paraId="2AF02362"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Radar, luchtverkeersleiding, militair, weer en lange afstand</w:t>
            </w:r>
          </w:p>
        </w:tc>
        <w:tc>
          <w:tcPr>
            <w:tcW w:w="1276" w:type="dxa"/>
            <w:shd w:val="clear" w:color="auto" w:fill="auto"/>
            <w:vAlign w:val="center"/>
          </w:tcPr>
          <w:p w14:paraId="2AF02363"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auto"/>
            <w:vAlign w:val="center"/>
          </w:tcPr>
          <w:p w14:paraId="2AF02364"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auto"/>
            <w:vAlign w:val="center"/>
          </w:tcPr>
          <w:p w14:paraId="2AF02365"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2AF02366"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367"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370" w14:textId="77777777" w:rsidTr="00414F69">
        <w:tc>
          <w:tcPr>
            <w:tcW w:w="562" w:type="dxa"/>
            <w:shd w:val="clear" w:color="auto" w:fill="FFE599" w:themeFill="accent4" w:themeFillTint="66"/>
          </w:tcPr>
          <w:p w14:paraId="2AF02369"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9.6</w:t>
            </w:r>
          </w:p>
        </w:tc>
        <w:tc>
          <w:tcPr>
            <w:tcW w:w="4537" w:type="dxa"/>
            <w:shd w:val="clear" w:color="auto" w:fill="FFE599" w:themeFill="accent4" w:themeFillTint="66"/>
            <w:vAlign w:val="center"/>
          </w:tcPr>
          <w:p w14:paraId="2AF0236A"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Treinen en trams, elektrisch aangedreven</w:t>
            </w:r>
          </w:p>
        </w:tc>
        <w:tc>
          <w:tcPr>
            <w:tcW w:w="1276" w:type="dxa"/>
            <w:shd w:val="clear" w:color="auto" w:fill="FFE599" w:themeFill="accent4" w:themeFillTint="66"/>
            <w:vAlign w:val="center"/>
          </w:tcPr>
          <w:p w14:paraId="2AF0236B"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FFE599" w:themeFill="accent4" w:themeFillTint="66"/>
            <w:vAlign w:val="center"/>
          </w:tcPr>
          <w:p w14:paraId="2AF0236C"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14:paraId="2AF0236D"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2AF0236E"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36F"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378" w14:textId="77777777" w:rsidTr="00414F69">
        <w:tc>
          <w:tcPr>
            <w:tcW w:w="562" w:type="dxa"/>
          </w:tcPr>
          <w:p w14:paraId="2AF02371" w14:textId="77777777" w:rsidR="00343F90" w:rsidRPr="00343F90" w:rsidRDefault="00343F90" w:rsidP="00414F69">
            <w:pPr>
              <w:jc w:val="center"/>
              <w:rPr>
                <w:rFonts w:ascii="Arial" w:eastAsiaTheme="minorHAnsi" w:hAnsi="Arial" w:cs="Arial"/>
                <w:sz w:val="4"/>
                <w:szCs w:val="4"/>
                <w:lang w:val="nl-BE" w:eastAsia="en-US"/>
              </w:rPr>
            </w:pPr>
          </w:p>
        </w:tc>
        <w:tc>
          <w:tcPr>
            <w:tcW w:w="4537" w:type="dxa"/>
            <w:shd w:val="clear" w:color="auto" w:fill="auto"/>
            <w:vAlign w:val="center"/>
          </w:tcPr>
          <w:p w14:paraId="2AF02372" w14:textId="77777777" w:rsidR="00343F90" w:rsidRPr="00343F90" w:rsidRDefault="00343F90" w:rsidP="00414F69">
            <w:pPr>
              <w:rPr>
                <w:rFonts w:ascii="Arial" w:eastAsiaTheme="minorHAnsi" w:hAnsi="Arial" w:cs="Arial"/>
                <w:sz w:val="4"/>
                <w:szCs w:val="4"/>
                <w:lang w:val="nl-BE" w:eastAsia="en-US"/>
              </w:rPr>
            </w:pPr>
          </w:p>
        </w:tc>
        <w:tc>
          <w:tcPr>
            <w:tcW w:w="1276" w:type="dxa"/>
            <w:shd w:val="clear" w:color="auto" w:fill="auto"/>
            <w:vAlign w:val="center"/>
          </w:tcPr>
          <w:p w14:paraId="2AF02373" w14:textId="77777777" w:rsidR="00343F90" w:rsidRPr="00343F90" w:rsidRDefault="00343F90" w:rsidP="00414F69">
            <w:pPr>
              <w:jc w:val="center"/>
              <w:rPr>
                <w:rFonts w:ascii="Arial" w:eastAsiaTheme="minorHAnsi" w:hAnsi="Arial" w:cs="Arial"/>
                <w:sz w:val="4"/>
                <w:szCs w:val="4"/>
                <w:lang w:val="nl-BE" w:eastAsia="en-US"/>
              </w:rPr>
            </w:pPr>
          </w:p>
        </w:tc>
        <w:tc>
          <w:tcPr>
            <w:tcW w:w="1559" w:type="dxa"/>
            <w:shd w:val="clear" w:color="auto" w:fill="auto"/>
            <w:vAlign w:val="center"/>
          </w:tcPr>
          <w:p w14:paraId="2AF02374" w14:textId="77777777" w:rsidR="00343F90" w:rsidRPr="00343F90" w:rsidRDefault="00343F90" w:rsidP="00414F69">
            <w:pPr>
              <w:jc w:val="center"/>
              <w:rPr>
                <w:rFonts w:ascii="Arial" w:eastAsiaTheme="minorHAnsi" w:hAnsi="Arial" w:cs="Arial"/>
                <w:sz w:val="4"/>
                <w:szCs w:val="4"/>
                <w:lang w:val="nl-BE" w:eastAsia="en-US"/>
              </w:rPr>
            </w:pPr>
          </w:p>
        </w:tc>
        <w:tc>
          <w:tcPr>
            <w:tcW w:w="1417" w:type="dxa"/>
            <w:shd w:val="clear" w:color="auto" w:fill="auto"/>
            <w:vAlign w:val="center"/>
          </w:tcPr>
          <w:p w14:paraId="2AF02375" w14:textId="77777777" w:rsidR="00343F90" w:rsidRPr="00343F90" w:rsidRDefault="00343F90" w:rsidP="00414F69">
            <w:pPr>
              <w:jc w:val="center"/>
              <w:rPr>
                <w:rFonts w:ascii="Arial" w:eastAsiaTheme="minorHAnsi" w:hAnsi="Arial" w:cs="Arial"/>
                <w:sz w:val="4"/>
                <w:szCs w:val="4"/>
                <w:lang w:val="nl-BE" w:eastAsia="en-US"/>
              </w:rPr>
            </w:pPr>
          </w:p>
        </w:tc>
        <w:tc>
          <w:tcPr>
            <w:tcW w:w="1560" w:type="dxa"/>
          </w:tcPr>
          <w:p w14:paraId="2AF02376" w14:textId="77777777" w:rsidR="00343F90" w:rsidRPr="00343F90" w:rsidRDefault="00343F90" w:rsidP="00414F69">
            <w:pPr>
              <w:jc w:val="center"/>
              <w:rPr>
                <w:rFonts w:ascii="Arial" w:eastAsiaTheme="minorHAnsi" w:hAnsi="Arial" w:cs="Arial"/>
                <w:sz w:val="4"/>
                <w:szCs w:val="4"/>
                <w:lang w:val="nl-BE" w:eastAsia="en-US"/>
              </w:rPr>
            </w:pPr>
          </w:p>
        </w:tc>
        <w:tc>
          <w:tcPr>
            <w:tcW w:w="4677" w:type="dxa"/>
          </w:tcPr>
          <w:p w14:paraId="2AF02377" w14:textId="77777777" w:rsidR="00343F90" w:rsidRPr="00343F90" w:rsidRDefault="00343F90" w:rsidP="00414F69">
            <w:pPr>
              <w:jc w:val="center"/>
              <w:rPr>
                <w:rFonts w:ascii="Arial" w:eastAsiaTheme="minorHAnsi" w:hAnsi="Arial" w:cs="Arial"/>
                <w:sz w:val="4"/>
                <w:szCs w:val="4"/>
                <w:lang w:val="nl-BE" w:eastAsia="en-US"/>
              </w:rPr>
            </w:pPr>
          </w:p>
        </w:tc>
      </w:tr>
      <w:tr w:rsidR="00343F90" w:rsidRPr="00343F90" w14:paraId="2AF02380" w14:textId="77777777" w:rsidTr="00414F69">
        <w:tc>
          <w:tcPr>
            <w:tcW w:w="562" w:type="dxa"/>
            <w:shd w:val="clear" w:color="auto" w:fill="DAA600"/>
          </w:tcPr>
          <w:p w14:paraId="2AF02379"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r w:rsidRPr="00343F90">
              <w:rPr>
                <w:rFonts w:ascii="Arial" w:eastAsiaTheme="minorHAnsi" w:hAnsi="Arial" w:cs="Arial"/>
                <w:color w:val="FFFFFF" w:themeColor="background1"/>
                <w:sz w:val="16"/>
                <w:szCs w:val="16"/>
                <w:lang w:val="nl-BE" w:eastAsia="en-US"/>
              </w:rPr>
              <w:t>10</w:t>
            </w:r>
          </w:p>
        </w:tc>
        <w:tc>
          <w:tcPr>
            <w:tcW w:w="4537" w:type="dxa"/>
            <w:shd w:val="clear" w:color="auto" w:fill="DAA600"/>
            <w:vAlign w:val="center"/>
          </w:tcPr>
          <w:p w14:paraId="2AF0237A" w14:textId="77777777" w:rsidR="00343F90" w:rsidRPr="00343F90" w:rsidRDefault="00343F90" w:rsidP="00414F69">
            <w:pPr>
              <w:rPr>
                <w:rFonts w:ascii="Arial" w:eastAsiaTheme="minorHAnsi" w:hAnsi="Arial" w:cs="Arial"/>
                <w:color w:val="FFFFFF" w:themeColor="background1"/>
                <w:sz w:val="16"/>
                <w:szCs w:val="16"/>
                <w:lang w:val="nl-BE" w:eastAsia="en-US"/>
              </w:rPr>
            </w:pPr>
            <w:r w:rsidRPr="00343F90">
              <w:rPr>
                <w:rFonts w:ascii="Arial" w:eastAsiaTheme="minorHAnsi" w:hAnsi="Arial" w:cs="Arial"/>
                <w:color w:val="FFFFFF" w:themeColor="background1"/>
                <w:sz w:val="16"/>
                <w:szCs w:val="16"/>
                <w:lang w:val="nl-BE" w:eastAsia="en-US"/>
              </w:rPr>
              <w:t>Diversen</w:t>
            </w:r>
          </w:p>
        </w:tc>
        <w:tc>
          <w:tcPr>
            <w:tcW w:w="1276" w:type="dxa"/>
            <w:shd w:val="clear" w:color="auto" w:fill="DAA600"/>
            <w:vAlign w:val="center"/>
          </w:tcPr>
          <w:p w14:paraId="2AF0237B"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c>
          <w:tcPr>
            <w:tcW w:w="1559" w:type="dxa"/>
            <w:shd w:val="clear" w:color="auto" w:fill="DAA600"/>
            <w:vAlign w:val="center"/>
          </w:tcPr>
          <w:p w14:paraId="2AF0237C"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c>
          <w:tcPr>
            <w:tcW w:w="1417" w:type="dxa"/>
            <w:shd w:val="clear" w:color="auto" w:fill="DAA600"/>
            <w:vAlign w:val="center"/>
          </w:tcPr>
          <w:p w14:paraId="2AF0237D"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c>
          <w:tcPr>
            <w:tcW w:w="1560" w:type="dxa"/>
            <w:shd w:val="clear" w:color="auto" w:fill="DAA600"/>
          </w:tcPr>
          <w:p w14:paraId="2AF0237E"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c>
          <w:tcPr>
            <w:tcW w:w="4677" w:type="dxa"/>
            <w:shd w:val="clear" w:color="auto" w:fill="DAA600"/>
          </w:tcPr>
          <w:p w14:paraId="2AF0237F" w14:textId="77777777" w:rsidR="00343F90" w:rsidRPr="00343F90" w:rsidRDefault="00343F90" w:rsidP="00414F69">
            <w:pPr>
              <w:jc w:val="center"/>
              <w:rPr>
                <w:rFonts w:ascii="Arial" w:eastAsiaTheme="minorHAnsi" w:hAnsi="Arial" w:cs="Arial"/>
                <w:color w:val="FFFFFF" w:themeColor="background1"/>
                <w:sz w:val="16"/>
                <w:szCs w:val="16"/>
                <w:lang w:val="nl-BE" w:eastAsia="en-US"/>
              </w:rPr>
            </w:pPr>
          </w:p>
        </w:tc>
      </w:tr>
      <w:tr w:rsidR="00343F90" w:rsidRPr="00343F90" w14:paraId="2AF02388" w14:textId="77777777" w:rsidTr="00414F69">
        <w:tc>
          <w:tcPr>
            <w:tcW w:w="562" w:type="dxa"/>
            <w:shd w:val="clear" w:color="auto" w:fill="FFE599" w:themeFill="accent4" w:themeFillTint="66"/>
          </w:tcPr>
          <w:p w14:paraId="2AF02381"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10.1</w:t>
            </w:r>
          </w:p>
        </w:tc>
        <w:tc>
          <w:tcPr>
            <w:tcW w:w="4537" w:type="dxa"/>
            <w:shd w:val="clear" w:color="auto" w:fill="FFE599" w:themeFill="accent4" w:themeFillTint="66"/>
            <w:vAlign w:val="center"/>
          </w:tcPr>
          <w:p w14:paraId="2AF02382"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Batterijladers, inductieve of nabijheidskoppeling</w:t>
            </w:r>
          </w:p>
        </w:tc>
        <w:tc>
          <w:tcPr>
            <w:tcW w:w="1276" w:type="dxa"/>
            <w:shd w:val="clear" w:color="auto" w:fill="FFE599" w:themeFill="accent4" w:themeFillTint="66"/>
            <w:vAlign w:val="center"/>
          </w:tcPr>
          <w:p w14:paraId="2AF02383"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384"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2AF02385"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2AF02386"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387"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391" w14:textId="77777777" w:rsidTr="00414F69">
        <w:tc>
          <w:tcPr>
            <w:tcW w:w="562" w:type="dxa"/>
          </w:tcPr>
          <w:p w14:paraId="2AF02389"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10.2</w:t>
            </w:r>
          </w:p>
        </w:tc>
        <w:tc>
          <w:tcPr>
            <w:tcW w:w="4537" w:type="dxa"/>
            <w:shd w:val="clear" w:color="auto" w:fill="auto"/>
            <w:vAlign w:val="center"/>
          </w:tcPr>
          <w:p w14:paraId="2AF0238A"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Acculaders, niet-inductieve koppeling ontworpen voor</w:t>
            </w:r>
          </w:p>
          <w:p w14:paraId="2AF0238B"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huishoudelijk gebruik</w:t>
            </w:r>
          </w:p>
        </w:tc>
        <w:tc>
          <w:tcPr>
            <w:tcW w:w="1276" w:type="dxa"/>
            <w:shd w:val="clear" w:color="auto" w:fill="auto"/>
            <w:vAlign w:val="center"/>
          </w:tcPr>
          <w:p w14:paraId="2AF0238C"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2AF0238D"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2AF0238E"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14:paraId="2AF0238F"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390"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399" w14:textId="77777777" w:rsidTr="00414F69">
        <w:tc>
          <w:tcPr>
            <w:tcW w:w="562" w:type="dxa"/>
            <w:shd w:val="clear" w:color="auto" w:fill="FFE599" w:themeFill="accent4" w:themeFillTint="66"/>
          </w:tcPr>
          <w:p w14:paraId="2AF02392"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10.3</w:t>
            </w:r>
          </w:p>
        </w:tc>
        <w:tc>
          <w:tcPr>
            <w:tcW w:w="4537" w:type="dxa"/>
            <w:shd w:val="clear" w:color="auto" w:fill="FFE599" w:themeFill="accent4" w:themeFillTint="66"/>
            <w:vAlign w:val="center"/>
          </w:tcPr>
          <w:p w14:paraId="2AF02393"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Omroepzenders en -apparatuur (radio en tv: LF, MF, HF, VHF, UHF)</w:t>
            </w:r>
          </w:p>
        </w:tc>
        <w:tc>
          <w:tcPr>
            <w:tcW w:w="1276" w:type="dxa"/>
            <w:shd w:val="clear" w:color="auto" w:fill="FFE599" w:themeFill="accent4" w:themeFillTint="66"/>
            <w:vAlign w:val="center"/>
          </w:tcPr>
          <w:p w14:paraId="2AF02394"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59" w:type="dxa"/>
            <w:shd w:val="clear" w:color="auto" w:fill="FFE599" w:themeFill="accent4" w:themeFillTint="66"/>
            <w:vAlign w:val="center"/>
          </w:tcPr>
          <w:p w14:paraId="2AF02395"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417" w:type="dxa"/>
            <w:shd w:val="clear" w:color="auto" w:fill="FFE599" w:themeFill="accent4" w:themeFillTint="66"/>
            <w:vAlign w:val="center"/>
          </w:tcPr>
          <w:p w14:paraId="2AF02396"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2AF02397"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398"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3A4" w14:textId="77777777" w:rsidTr="00414F69">
        <w:tc>
          <w:tcPr>
            <w:tcW w:w="562" w:type="dxa"/>
          </w:tcPr>
          <w:p w14:paraId="2AF0239A"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10.4</w:t>
            </w:r>
          </w:p>
        </w:tc>
        <w:tc>
          <w:tcPr>
            <w:tcW w:w="4537" w:type="dxa"/>
            <w:shd w:val="clear" w:color="auto" w:fill="auto"/>
            <w:vAlign w:val="center"/>
          </w:tcPr>
          <w:p w14:paraId="2AF0239B"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Apparatuur die statische magnetische velden genereert</w:t>
            </w:r>
          </w:p>
          <w:p w14:paraId="2AF0239C"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&gt; 0,5 </w:t>
            </w:r>
            <w:proofErr w:type="spellStart"/>
            <w:r w:rsidRPr="00343F90">
              <w:rPr>
                <w:rFonts w:ascii="Arial" w:eastAsiaTheme="minorHAnsi" w:hAnsi="Arial" w:cs="Arial"/>
                <w:sz w:val="16"/>
                <w:szCs w:val="16"/>
                <w:lang w:val="nl-BE" w:eastAsia="en-US"/>
              </w:rPr>
              <w:t>millitesla</w:t>
            </w:r>
            <w:proofErr w:type="spellEnd"/>
            <w:r w:rsidRPr="00343F90">
              <w:rPr>
                <w:rFonts w:ascii="Arial" w:eastAsiaTheme="minorHAnsi" w:hAnsi="Arial" w:cs="Arial"/>
                <w:sz w:val="16"/>
                <w:szCs w:val="16"/>
                <w:lang w:val="nl-BE" w:eastAsia="en-US"/>
              </w:rPr>
              <w:t>, elektrisch gegenereerd of op basis van</w:t>
            </w:r>
          </w:p>
          <w:p w14:paraId="2AF0239D"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permanente magneten (bv. magneetplaten, -tafels en -banden,</w:t>
            </w:r>
          </w:p>
          <w:p w14:paraId="2AF0239E"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hefmagneten, magneethouders, -naamplaatjes, -badges)</w:t>
            </w:r>
          </w:p>
        </w:tc>
        <w:tc>
          <w:tcPr>
            <w:tcW w:w="1276" w:type="dxa"/>
            <w:shd w:val="clear" w:color="auto" w:fill="auto"/>
            <w:vAlign w:val="center"/>
          </w:tcPr>
          <w:p w14:paraId="2AF0239F"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2AF023A0"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2AF023A1"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2AF023A2"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3A3"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3AE" w14:textId="77777777" w:rsidTr="00414F69">
        <w:tc>
          <w:tcPr>
            <w:tcW w:w="562" w:type="dxa"/>
            <w:shd w:val="clear" w:color="auto" w:fill="FFE599" w:themeFill="accent4" w:themeFillTint="66"/>
          </w:tcPr>
          <w:p w14:paraId="2AF023A5"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10.5</w:t>
            </w:r>
          </w:p>
        </w:tc>
        <w:tc>
          <w:tcPr>
            <w:tcW w:w="4537" w:type="dxa"/>
            <w:shd w:val="clear" w:color="auto" w:fill="FFE599" w:themeFill="accent4" w:themeFillTint="66"/>
            <w:vAlign w:val="center"/>
          </w:tcPr>
          <w:p w14:paraId="2AF023A6"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Op de Europese markt gebrachte apparatuur overeenkomstig</w:t>
            </w:r>
          </w:p>
          <w:p w14:paraId="2AF023A7"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Aanbeveling 1999/519/EG van de Raad of geharmoniseerde</w:t>
            </w:r>
          </w:p>
          <w:p w14:paraId="2AF023A8"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EMV-normen</w:t>
            </w:r>
          </w:p>
        </w:tc>
        <w:tc>
          <w:tcPr>
            <w:tcW w:w="1276" w:type="dxa"/>
            <w:shd w:val="clear" w:color="auto" w:fill="FFE599" w:themeFill="accent4" w:themeFillTint="66"/>
            <w:vAlign w:val="center"/>
          </w:tcPr>
          <w:p w14:paraId="2AF023A9"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3AA"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2AF023AB"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2AF023AC"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3AD"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3B6" w14:textId="77777777" w:rsidTr="00414F69">
        <w:tc>
          <w:tcPr>
            <w:tcW w:w="562" w:type="dxa"/>
          </w:tcPr>
          <w:p w14:paraId="2AF023AF"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10.6</w:t>
            </w:r>
          </w:p>
        </w:tc>
        <w:tc>
          <w:tcPr>
            <w:tcW w:w="4537" w:type="dxa"/>
            <w:shd w:val="clear" w:color="auto" w:fill="auto"/>
            <w:vAlign w:val="center"/>
          </w:tcPr>
          <w:p w14:paraId="2AF023B0"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 xml:space="preserve">Hoofdtelefoons die sterke magnetische velden produceren </w:t>
            </w:r>
          </w:p>
        </w:tc>
        <w:tc>
          <w:tcPr>
            <w:tcW w:w="1276" w:type="dxa"/>
            <w:shd w:val="clear" w:color="auto" w:fill="auto"/>
            <w:vAlign w:val="center"/>
          </w:tcPr>
          <w:p w14:paraId="2AF023B1"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2AF023B2"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2AF023B3"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2AF023B4"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3B5"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3BE" w14:textId="77777777" w:rsidTr="00414F69">
        <w:tc>
          <w:tcPr>
            <w:tcW w:w="562" w:type="dxa"/>
            <w:shd w:val="clear" w:color="auto" w:fill="FFE599" w:themeFill="accent4" w:themeFillTint="66"/>
          </w:tcPr>
          <w:p w14:paraId="2AF023B7"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10.7</w:t>
            </w:r>
          </w:p>
        </w:tc>
        <w:tc>
          <w:tcPr>
            <w:tcW w:w="4537" w:type="dxa"/>
            <w:shd w:val="clear" w:color="auto" w:fill="FFE599" w:themeFill="accent4" w:themeFillTint="66"/>
            <w:vAlign w:val="center"/>
          </w:tcPr>
          <w:p w14:paraId="2AF023B8" w14:textId="77777777" w:rsidR="00343F90" w:rsidRPr="00343F90" w:rsidRDefault="00343F90" w:rsidP="00414F69">
            <w:pPr>
              <w:rPr>
                <w:rFonts w:ascii="Arial" w:eastAsiaTheme="minorHAnsi" w:hAnsi="Arial" w:cs="Arial"/>
                <w:sz w:val="16"/>
                <w:szCs w:val="16"/>
                <w:lang w:val="nl-BE" w:eastAsia="en-US"/>
              </w:rPr>
            </w:pPr>
            <w:proofErr w:type="spellStart"/>
            <w:r w:rsidRPr="00343F90">
              <w:rPr>
                <w:rFonts w:ascii="Arial" w:eastAsiaTheme="minorHAnsi" w:hAnsi="Arial" w:cs="Arial"/>
                <w:sz w:val="16"/>
                <w:szCs w:val="16"/>
                <w:lang w:val="nl-BE" w:eastAsia="en-US"/>
              </w:rPr>
              <w:t>Inductiekookapparatuur</w:t>
            </w:r>
            <w:proofErr w:type="spellEnd"/>
            <w:r w:rsidRPr="00343F90">
              <w:rPr>
                <w:rFonts w:ascii="Arial" w:eastAsiaTheme="minorHAnsi" w:hAnsi="Arial" w:cs="Arial"/>
                <w:sz w:val="16"/>
                <w:szCs w:val="16"/>
                <w:lang w:val="nl-BE" w:eastAsia="en-US"/>
              </w:rPr>
              <w:t>, professioneel</w:t>
            </w:r>
          </w:p>
        </w:tc>
        <w:tc>
          <w:tcPr>
            <w:tcW w:w="1276" w:type="dxa"/>
            <w:shd w:val="clear" w:color="auto" w:fill="FFE599" w:themeFill="accent4" w:themeFillTint="66"/>
            <w:vAlign w:val="center"/>
          </w:tcPr>
          <w:p w14:paraId="2AF023B9"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3BA"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2AF023BB"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2AF023BC"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3BD"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3C7" w14:textId="77777777" w:rsidTr="00414F69">
        <w:tc>
          <w:tcPr>
            <w:tcW w:w="562" w:type="dxa"/>
          </w:tcPr>
          <w:p w14:paraId="2AF023BF"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10.8</w:t>
            </w:r>
          </w:p>
        </w:tc>
        <w:tc>
          <w:tcPr>
            <w:tcW w:w="4537" w:type="dxa"/>
            <w:shd w:val="clear" w:color="auto" w:fill="auto"/>
            <w:vAlign w:val="center"/>
          </w:tcPr>
          <w:p w14:paraId="2AF023C0"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Niet-elektrische apparatuur van alle typen uitgezonderd</w:t>
            </w:r>
          </w:p>
          <w:p w14:paraId="2AF023C1"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apparatuur met permanente magneten</w:t>
            </w:r>
          </w:p>
        </w:tc>
        <w:tc>
          <w:tcPr>
            <w:tcW w:w="1276" w:type="dxa"/>
            <w:shd w:val="clear" w:color="auto" w:fill="auto"/>
            <w:vAlign w:val="center"/>
          </w:tcPr>
          <w:p w14:paraId="2AF023C2"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2AF023C3"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2AF023C4"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tcPr>
          <w:p w14:paraId="2AF023C5"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3C6"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3CF" w14:textId="77777777" w:rsidTr="00414F69">
        <w:tc>
          <w:tcPr>
            <w:tcW w:w="562" w:type="dxa"/>
            <w:shd w:val="clear" w:color="auto" w:fill="FFE599" w:themeFill="accent4" w:themeFillTint="66"/>
          </w:tcPr>
          <w:p w14:paraId="2AF023C8"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10.11</w:t>
            </w:r>
          </w:p>
        </w:tc>
        <w:tc>
          <w:tcPr>
            <w:tcW w:w="4537" w:type="dxa"/>
            <w:shd w:val="clear" w:color="auto" w:fill="FFE599" w:themeFill="accent4" w:themeFillTint="66"/>
            <w:vAlign w:val="center"/>
          </w:tcPr>
          <w:p w14:paraId="2AF023C9"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Draagbare apparatuur (op accu) zonder radiofrequentiezenders</w:t>
            </w:r>
          </w:p>
        </w:tc>
        <w:tc>
          <w:tcPr>
            <w:tcW w:w="1276" w:type="dxa"/>
            <w:shd w:val="clear" w:color="auto" w:fill="FFE599" w:themeFill="accent4" w:themeFillTint="66"/>
            <w:vAlign w:val="center"/>
          </w:tcPr>
          <w:p w14:paraId="2AF023CA"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3CB"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2AF023CC"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60" w:type="dxa"/>
            <w:shd w:val="clear" w:color="auto" w:fill="FFE599" w:themeFill="accent4" w:themeFillTint="66"/>
          </w:tcPr>
          <w:p w14:paraId="2AF023CD"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3CE"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3D7" w14:textId="77777777" w:rsidTr="00414F69">
        <w:tc>
          <w:tcPr>
            <w:tcW w:w="562" w:type="dxa"/>
          </w:tcPr>
          <w:p w14:paraId="2AF023D0"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10.12</w:t>
            </w:r>
          </w:p>
        </w:tc>
        <w:tc>
          <w:tcPr>
            <w:tcW w:w="4537" w:type="dxa"/>
            <w:shd w:val="clear" w:color="auto" w:fill="auto"/>
            <w:vAlign w:val="center"/>
          </w:tcPr>
          <w:p w14:paraId="2AF023D1"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Radio’s, zending en ontvangst (bv. walkietalkies, autoradio’s)</w:t>
            </w:r>
          </w:p>
        </w:tc>
        <w:tc>
          <w:tcPr>
            <w:tcW w:w="1276" w:type="dxa"/>
            <w:shd w:val="clear" w:color="auto" w:fill="auto"/>
            <w:vAlign w:val="center"/>
          </w:tcPr>
          <w:p w14:paraId="2AF023D2"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auto"/>
            <w:vAlign w:val="center"/>
          </w:tcPr>
          <w:p w14:paraId="2AF023D3"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auto"/>
            <w:vAlign w:val="center"/>
          </w:tcPr>
          <w:p w14:paraId="2AF023D4"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tcPr>
          <w:p w14:paraId="2AF023D5"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tcPr>
          <w:p w14:paraId="2AF023D6" w14:textId="77777777" w:rsidR="00343F90" w:rsidRPr="00343F90" w:rsidRDefault="00343F90" w:rsidP="00414F69">
            <w:pPr>
              <w:jc w:val="center"/>
              <w:rPr>
                <w:rFonts w:ascii="Arial" w:eastAsiaTheme="minorHAnsi" w:hAnsi="Arial" w:cs="Arial"/>
                <w:sz w:val="16"/>
                <w:szCs w:val="16"/>
                <w:lang w:val="nl-BE" w:eastAsia="en-US"/>
              </w:rPr>
            </w:pPr>
          </w:p>
        </w:tc>
      </w:tr>
      <w:tr w:rsidR="00343F90" w:rsidRPr="00343F90" w14:paraId="2AF023DF" w14:textId="77777777" w:rsidTr="00414F69">
        <w:tc>
          <w:tcPr>
            <w:tcW w:w="562" w:type="dxa"/>
            <w:shd w:val="clear" w:color="auto" w:fill="FFE599" w:themeFill="accent4" w:themeFillTint="66"/>
          </w:tcPr>
          <w:p w14:paraId="2AF023D8"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10.13</w:t>
            </w:r>
          </w:p>
        </w:tc>
        <w:tc>
          <w:tcPr>
            <w:tcW w:w="4537" w:type="dxa"/>
            <w:shd w:val="clear" w:color="auto" w:fill="FFE599" w:themeFill="accent4" w:themeFillTint="66"/>
            <w:vAlign w:val="center"/>
          </w:tcPr>
          <w:p w14:paraId="2AF023D9" w14:textId="77777777" w:rsidR="00343F90" w:rsidRPr="00343F90" w:rsidRDefault="00343F90" w:rsidP="00414F69">
            <w:pP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Zenders, op accu</w:t>
            </w:r>
          </w:p>
        </w:tc>
        <w:tc>
          <w:tcPr>
            <w:tcW w:w="1276" w:type="dxa"/>
            <w:shd w:val="clear" w:color="auto" w:fill="FFE599" w:themeFill="accent4" w:themeFillTint="66"/>
            <w:vAlign w:val="center"/>
          </w:tcPr>
          <w:p w14:paraId="2AF023DA"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559" w:type="dxa"/>
            <w:shd w:val="clear" w:color="auto" w:fill="FFE599" w:themeFill="accent4" w:themeFillTint="66"/>
            <w:vAlign w:val="center"/>
          </w:tcPr>
          <w:p w14:paraId="2AF023DB"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Neen</w:t>
            </w:r>
          </w:p>
        </w:tc>
        <w:tc>
          <w:tcPr>
            <w:tcW w:w="1417" w:type="dxa"/>
            <w:shd w:val="clear" w:color="auto" w:fill="FFE599" w:themeFill="accent4" w:themeFillTint="66"/>
            <w:vAlign w:val="center"/>
          </w:tcPr>
          <w:p w14:paraId="2AF023DC" w14:textId="77777777" w:rsidR="00343F90" w:rsidRPr="00343F90" w:rsidRDefault="00343F90" w:rsidP="00414F69">
            <w:pPr>
              <w:jc w:val="center"/>
              <w:rPr>
                <w:rFonts w:ascii="Arial" w:eastAsiaTheme="minorHAnsi" w:hAnsi="Arial" w:cs="Arial"/>
                <w:sz w:val="16"/>
                <w:szCs w:val="16"/>
                <w:lang w:val="nl-BE" w:eastAsia="en-US"/>
              </w:rPr>
            </w:pPr>
            <w:r w:rsidRPr="00343F90">
              <w:rPr>
                <w:rFonts w:ascii="Arial" w:eastAsiaTheme="minorHAnsi" w:hAnsi="Arial" w:cs="Arial"/>
                <w:sz w:val="16"/>
                <w:szCs w:val="16"/>
                <w:lang w:val="nl-BE" w:eastAsia="en-US"/>
              </w:rPr>
              <w:t>Ja</w:t>
            </w:r>
          </w:p>
        </w:tc>
        <w:tc>
          <w:tcPr>
            <w:tcW w:w="1560" w:type="dxa"/>
            <w:shd w:val="clear" w:color="auto" w:fill="FFE599" w:themeFill="accent4" w:themeFillTint="66"/>
          </w:tcPr>
          <w:p w14:paraId="2AF023DD" w14:textId="77777777" w:rsidR="00343F90" w:rsidRPr="00343F90" w:rsidRDefault="00343F90" w:rsidP="00414F69">
            <w:pPr>
              <w:jc w:val="center"/>
              <w:rPr>
                <w:rFonts w:ascii="Arial" w:eastAsiaTheme="minorHAnsi" w:hAnsi="Arial" w:cs="Arial"/>
                <w:sz w:val="16"/>
                <w:szCs w:val="16"/>
                <w:lang w:val="nl-BE" w:eastAsia="en-US"/>
              </w:rPr>
            </w:pPr>
          </w:p>
        </w:tc>
        <w:tc>
          <w:tcPr>
            <w:tcW w:w="4677" w:type="dxa"/>
            <w:shd w:val="clear" w:color="auto" w:fill="FFE599" w:themeFill="accent4" w:themeFillTint="66"/>
          </w:tcPr>
          <w:p w14:paraId="2AF023DE" w14:textId="77777777" w:rsidR="00343F90" w:rsidRPr="00343F90" w:rsidRDefault="00343F90" w:rsidP="00414F69">
            <w:pPr>
              <w:jc w:val="center"/>
              <w:rPr>
                <w:rFonts w:ascii="Arial" w:eastAsiaTheme="minorHAnsi" w:hAnsi="Arial" w:cs="Arial"/>
                <w:sz w:val="16"/>
                <w:szCs w:val="16"/>
                <w:lang w:val="nl-BE" w:eastAsia="en-US"/>
              </w:rPr>
            </w:pPr>
          </w:p>
        </w:tc>
      </w:tr>
    </w:tbl>
    <w:p w14:paraId="2AF023E0" w14:textId="77777777" w:rsidR="004F2295" w:rsidRDefault="004F2295">
      <w:pPr>
        <w:rPr>
          <w:rFonts w:ascii="Arial" w:hAnsi="Arial" w:cs="Arial"/>
          <w:color w:val="808080" w:themeColor="background1" w:themeShade="80"/>
          <w:sz w:val="16"/>
          <w:szCs w:val="16"/>
        </w:rPr>
        <w:sectPr w:rsidR="004F2295" w:rsidSect="00343F90">
          <w:headerReference w:type="default" r:id="rId41"/>
          <w:footerReference w:type="default" r:id="rId42"/>
          <w:pgSz w:w="16838" w:h="11906" w:orient="landscape"/>
          <w:pgMar w:top="1417" w:right="1417" w:bottom="1417" w:left="1417" w:header="708" w:footer="708" w:gutter="0"/>
          <w:cols w:space="708"/>
          <w:docGrid w:linePitch="360"/>
        </w:sectPr>
      </w:pPr>
    </w:p>
    <w:p w14:paraId="2AF023E1" w14:textId="77777777" w:rsidR="007D320E" w:rsidRDefault="003259C3" w:rsidP="00482BA5">
      <w:pPr>
        <w:pStyle w:val="Kop2"/>
      </w:pPr>
      <w:bookmarkStart w:id="18" w:name="_Toc478045337"/>
      <w:r w:rsidRPr="003259C3">
        <w:lastRenderedPageBreak/>
        <w:t>Bijkomende informatie</w:t>
      </w:r>
      <w:r>
        <w:t xml:space="preserve"> over de aanwezige bronnen</w:t>
      </w:r>
      <w:bookmarkEnd w:id="18"/>
    </w:p>
    <w:p w14:paraId="2AF023E2" w14:textId="77777777" w:rsidR="00302228" w:rsidRDefault="00302228" w:rsidP="002D5CC1">
      <w:pPr>
        <w:rPr>
          <w:rFonts w:ascii="Arial" w:hAnsi="Arial" w:cs="Arial"/>
          <w:color w:val="808080" w:themeColor="background1" w:themeShade="80"/>
          <w:sz w:val="16"/>
          <w:szCs w:val="16"/>
        </w:rPr>
      </w:pPr>
      <w:r>
        <w:rPr>
          <w:rFonts w:ascii="Arial" w:hAnsi="Arial" w:cs="Arial"/>
          <w:color w:val="808080" w:themeColor="background1" w:themeShade="80"/>
          <w:sz w:val="16"/>
          <w:szCs w:val="16"/>
        </w:rPr>
        <w:t>Informatie apparatuur</w:t>
      </w:r>
      <w:r w:rsidR="002D5CC1">
        <w:rPr>
          <w:rFonts w:ascii="Arial" w:hAnsi="Arial" w:cs="Arial"/>
          <w:color w:val="808080" w:themeColor="background1" w:themeShade="80"/>
          <w:sz w:val="16"/>
          <w:szCs w:val="16"/>
        </w:rPr>
        <w:t xml:space="preserve"> fabrikant/</w:t>
      </w:r>
      <w:r>
        <w:rPr>
          <w:rFonts w:ascii="Arial" w:hAnsi="Arial" w:cs="Arial"/>
          <w:color w:val="808080" w:themeColor="background1" w:themeShade="80"/>
          <w:sz w:val="16"/>
          <w:szCs w:val="16"/>
        </w:rPr>
        <w:t>distribiteur: gegenereerde</w:t>
      </w:r>
      <w:r w:rsidR="002D5CC1">
        <w:rPr>
          <w:rFonts w:ascii="Arial" w:hAnsi="Arial" w:cs="Arial"/>
          <w:color w:val="808080" w:themeColor="background1" w:themeShade="80"/>
          <w:sz w:val="16"/>
          <w:szCs w:val="16"/>
        </w:rPr>
        <w:t xml:space="preserve"> frequenties, de emissienivea</w:t>
      </w:r>
      <w:r>
        <w:rPr>
          <w:rFonts w:ascii="Arial" w:hAnsi="Arial" w:cs="Arial"/>
          <w:color w:val="808080" w:themeColor="background1" w:themeShade="80"/>
          <w:sz w:val="16"/>
          <w:szCs w:val="16"/>
        </w:rPr>
        <w:t>us en een omtrekplan van de veldsterktes rond het apparaat, het niveau, de duur en de aard van de blootstelling aan EMV tijdens normaal gebruik en tijdens onderhoud, de risicobeoordeling en de te nemen preventiemaatregelen.</w:t>
      </w:r>
    </w:p>
    <w:p w14:paraId="2AF023E3" w14:textId="77777777" w:rsidR="00302228" w:rsidRDefault="00302228" w:rsidP="002D5CC1">
      <w:pPr>
        <w:rPr>
          <w:rFonts w:ascii="Arial" w:hAnsi="Arial" w:cs="Arial"/>
          <w:color w:val="808080" w:themeColor="background1" w:themeShade="80"/>
          <w:sz w:val="16"/>
          <w:szCs w:val="16"/>
        </w:rPr>
      </w:pPr>
    </w:p>
    <w:p w14:paraId="2AF023E4" w14:textId="77777777" w:rsidR="003A6773" w:rsidRPr="00351D54" w:rsidRDefault="00302228" w:rsidP="002D5CC1">
      <w:pPr>
        <w:rPr>
          <w:rFonts w:ascii="Arial" w:hAnsi="Arial" w:cs="Arial"/>
        </w:rPr>
      </w:pPr>
      <w:r w:rsidRPr="00351D54">
        <w:rPr>
          <w:rFonts w:ascii="Arial" w:hAnsi="Arial" w:cs="Arial"/>
        </w:rPr>
        <w:t xml:space="preserve">Bijlage </w:t>
      </w:r>
      <w:r w:rsidR="00C005CA">
        <w:rPr>
          <w:rFonts w:ascii="Arial" w:hAnsi="Arial" w:cs="Arial"/>
        </w:rPr>
        <w:t>5</w:t>
      </w:r>
      <w:r w:rsidRPr="00351D54">
        <w:rPr>
          <w:rFonts w:ascii="Arial" w:hAnsi="Arial" w:cs="Arial"/>
        </w:rPr>
        <w:t xml:space="preserve">: </w:t>
      </w:r>
      <w:r w:rsidR="008A4153" w:rsidRPr="00FE2CDD">
        <w:rPr>
          <w:rFonts w:ascii="Arial" w:hAnsi="Arial" w:cs="Arial"/>
          <w:color w:val="FF0000"/>
        </w:rPr>
        <w:t xml:space="preserve">Basisstation antennes </w:t>
      </w:r>
      <w:r w:rsidR="003A6773" w:rsidRPr="00FE2CDD">
        <w:rPr>
          <w:rFonts w:ascii="Arial" w:hAnsi="Arial" w:cs="Arial"/>
          <w:color w:val="FF0000"/>
        </w:rPr>
        <w:t xml:space="preserve">Fabrikant en typenummer: </w:t>
      </w:r>
    </w:p>
    <w:p w14:paraId="2AF023E5" w14:textId="77777777" w:rsidR="00A051B1" w:rsidRPr="00351D54" w:rsidRDefault="00A051B1" w:rsidP="002D5CC1">
      <w:pPr>
        <w:rPr>
          <w:rFonts w:ascii="Arial" w:hAnsi="Arial" w:cs="Arial"/>
        </w:rPr>
      </w:pPr>
    </w:p>
    <w:p w14:paraId="2AF023E6" w14:textId="77777777" w:rsidR="008A4153" w:rsidRPr="00FE2CDD" w:rsidRDefault="00A051B1" w:rsidP="00120589">
      <w:pPr>
        <w:pStyle w:val="Lijstalinea"/>
        <w:numPr>
          <w:ilvl w:val="0"/>
          <w:numId w:val="14"/>
        </w:numPr>
        <w:rPr>
          <w:rFonts w:ascii="Arial" w:hAnsi="Arial" w:cs="Arial"/>
          <w:color w:val="FF0000"/>
        </w:rPr>
      </w:pPr>
      <w:proofErr w:type="spellStart"/>
      <w:r w:rsidRPr="00FE2CDD">
        <w:rPr>
          <w:rFonts w:ascii="Arial" w:hAnsi="Arial" w:cs="Arial"/>
          <w:color w:val="FF0000"/>
        </w:rPr>
        <w:t>EnGenius</w:t>
      </w:r>
      <w:proofErr w:type="spellEnd"/>
      <w:r w:rsidRPr="00FE2CDD">
        <w:rPr>
          <w:rFonts w:ascii="Arial" w:hAnsi="Arial" w:cs="Arial"/>
          <w:color w:val="FF0000"/>
        </w:rPr>
        <w:t>: Dual Band N900 Indoor Acces Point</w:t>
      </w:r>
    </w:p>
    <w:p w14:paraId="2AF023E7" w14:textId="77777777" w:rsidR="00A051B1" w:rsidRPr="00FE2CDD" w:rsidRDefault="00A051B1" w:rsidP="00A051B1">
      <w:pPr>
        <w:pStyle w:val="Lijstalinea"/>
        <w:numPr>
          <w:ilvl w:val="1"/>
          <w:numId w:val="14"/>
        </w:numPr>
        <w:rPr>
          <w:rFonts w:ascii="Arial" w:hAnsi="Arial" w:cs="Arial"/>
          <w:color w:val="FF0000"/>
        </w:rPr>
      </w:pPr>
      <w:r w:rsidRPr="00FE2CDD">
        <w:rPr>
          <w:rFonts w:ascii="Arial" w:hAnsi="Arial" w:cs="Arial"/>
          <w:color w:val="FF0000"/>
        </w:rPr>
        <w:t>V</w:t>
      </w:r>
      <w:r w:rsidR="00351D54" w:rsidRPr="00FE2CDD">
        <w:rPr>
          <w:rFonts w:ascii="Arial" w:hAnsi="Arial" w:cs="Arial"/>
          <w:color w:val="FF0000"/>
        </w:rPr>
        <w:t>oldoet</w:t>
      </w:r>
      <w:r w:rsidRPr="00FE2CDD">
        <w:rPr>
          <w:rFonts w:ascii="Arial" w:hAnsi="Arial" w:cs="Arial"/>
          <w:color w:val="FF0000"/>
        </w:rPr>
        <w:t xml:space="preserve"> aan de volgende EN-normen</w:t>
      </w:r>
      <w:r w:rsidR="00351D54" w:rsidRPr="00FE2CDD">
        <w:rPr>
          <w:rFonts w:ascii="Arial" w:hAnsi="Arial" w:cs="Arial"/>
          <w:color w:val="FF0000"/>
        </w:rPr>
        <w:t xml:space="preserve"> van elektromagnetische velden</w:t>
      </w:r>
    </w:p>
    <w:p w14:paraId="2AF023E8" w14:textId="77777777" w:rsidR="00A051B1" w:rsidRPr="00FE2CDD" w:rsidRDefault="00A051B1" w:rsidP="00A051B1">
      <w:pPr>
        <w:pStyle w:val="Lijstalinea"/>
        <w:numPr>
          <w:ilvl w:val="2"/>
          <w:numId w:val="14"/>
        </w:numPr>
        <w:rPr>
          <w:rFonts w:ascii="Arial" w:hAnsi="Arial" w:cs="Arial"/>
          <w:color w:val="FF0000"/>
        </w:rPr>
      </w:pPr>
      <w:r w:rsidRPr="00FE2CDD">
        <w:rPr>
          <w:rFonts w:ascii="Arial" w:hAnsi="Arial" w:cs="Arial"/>
          <w:color w:val="FF0000"/>
        </w:rPr>
        <w:t>EN60950-1</w:t>
      </w:r>
    </w:p>
    <w:p w14:paraId="2AF023E9" w14:textId="77777777" w:rsidR="00A051B1" w:rsidRPr="00FE2CDD" w:rsidRDefault="00A051B1" w:rsidP="00120589">
      <w:pPr>
        <w:pStyle w:val="Lijstalinea"/>
        <w:numPr>
          <w:ilvl w:val="2"/>
          <w:numId w:val="14"/>
        </w:numPr>
        <w:rPr>
          <w:rFonts w:ascii="Arial" w:hAnsi="Arial" w:cs="Arial"/>
          <w:color w:val="FF0000"/>
        </w:rPr>
      </w:pPr>
      <w:r w:rsidRPr="00FE2CDD">
        <w:rPr>
          <w:rFonts w:ascii="Arial" w:hAnsi="Arial" w:cs="Arial"/>
          <w:color w:val="FF0000"/>
        </w:rPr>
        <w:t>EN50385</w:t>
      </w:r>
    </w:p>
    <w:p w14:paraId="2AF023EA" w14:textId="77777777" w:rsidR="00351D54" w:rsidRPr="00FE2CDD" w:rsidRDefault="00A051B1" w:rsidP="00120589">
      <w:pPr>
        <w:pStyle w:val="Lijstalinea"/>
        <w:numPr>
          <w:ilvl w:val="2"/>
          <w:numId w:val="14"/>
        </w:numPr>
        <w:rPr>
          <w:rFonts w:ascii="Arial" w:hAnsi="Arial" w:cs="Arial"/>
          <w:color w:val="FF0000"/>
        </w:rPr>
      </w:pPr>
      <w:r w:rsidRPr="00FE2CDD">
        <w:rPr>
          <w:rFonts w:ascii="Arial" w:hAnsi="Arial" w:cs="Arial"/>
          <w:color w:val="FF0000"/>
        </w:rPr>
        <w:t>EN 300</w:t>
      </w:r>
      <w:r w:rsidR="00351D54" w:rsidRPr="00FE2CDD">
        <w:rPr>
          <w:rFonts w:ascii="Arial" w:hAnsi="Arial" w:cs="Arial"/>
          <w:color w:val="FF0000"/>
        </w:rPr>
        <w:t> </w:t>
      </w:r>
      <w:r w:rsidRPr="00FE2CDD">
        <w:rPr>
          <w:rFonts w:ascii="Arial" w:hAnsi="Arial" w:cs="Arial"/>
          <w:color w:val="FF0000"/>
        </w:rPr>
        <w:t>328</w:t>
      </w:r>
    </w:p>
    <w:p w14:paraId="2AF023EB" w14:textId="77777777" w:rsidR="00351D54" w:rsidRPr="00FE2CDD" w:rsidRDefault="00A051B1" w:rsidP="00A051B1">
      <w:pPr>
        <w:pStyle w:val="Lijstalinea"/>
        <w:numPr>
          <w:ilvl w:val="2"/>
          <w:numId w:val="14"/>
        </w:numPr>
        <w:rPr>
          <w:rFonts w:ascii="Arial" w:hAnsi="Arial" w:cs="Arial"/>
          <w:color w:val="FF0000"/>
        </w:rPr>
      </w:pPr>
      <w:r w:rsidRPr="00FE2CDD">
        <w:rPr>
          <w:rFonts w:ascii="Arial" w:hAnsi="Arial" w:cs="Arial"/>
          <w:color w:val="FF0000"/>
        </w:rPr>
        <w:t>EN 301</w:t>
      </w:r>
      <w:r w:rsidR="00351D54" w:rsidRPr="00FE2CDD">
        <w:rPr>
          <w:rFonts w:ascii="Arial" w:hAnsi="Arial" w:cs="Arial"/>
          <w:color w:val="FF0000"/>
        </w:rPr>
        <w:t> </w:t>
      </w:r>
      <w:r w:rsidRPr="00FE2CDD">
        <w:rPr>
          <w:rFonts w:ascii="Arial" w:hAnsi="Arial" w:cs="Arial"/>
          <w:color w:val="FF0000"/>
        </w:rPr>
        <w:t>893</w:t>
      </w:r>
    </w:p>
    <w:p w14:paraId="2AF023EC" w14:textId="77777777" w:rsidR="00351D54" w:rsidRPr="00FE2CDD" w:rsidRDefault="00A051B1" w:rsidP="00120589">
      <w:pPr>
        <w:pStyle w:val="Lijstalinea"/>
        <w:numPr>
          <w:ilvl w:val="2"/>
          <w:numId w:val="14"/>
        </w:numPr>
        <w:rPr>
          <w:rFonts w:ascii="Arial" w:hAnsi="Arial" w:cs="Arial"/>
          <w:color w:val="FF0000"/>
        </w:rPr>
      </w:pPr>
      <w:r w:rsidRPr="00FE2CDD">
        <w:rPr>
          <w:rFonts w:ascii="Arial" w:hAnsi="Arial" w:cs="Arial"/>
          <w:color w:val="FF0000"/>
        </w:rPr>
        <w:t>EN 301 489-1</w:t>
      </w:r>
    </w:p>
    <w:p w14:paraId="2AF023ED" w14:textId="77777777" w:rsidR="00A051B1" w:rsidRPr="00FE2CDD" w:rsidRDefault="00A051B1" w:rsidP="00120589">
      <w:pPr>
        <w:pStyle w:val="Lijstalinea"/>
        <w:numPr>
          <w:ilvl w:val="2"/>
          <w:numId w:val="14"/>
        </w:numPr>
        <w:rPr>
          <w:rFonts w:ascii="Arial" w:hAnsi="Arial" w:cs="Arial"/>
          <w:color w:val="FF0000"/>
        </w:rPr>
      </w:pPr>
      <w:r w:rsidRPr="00FE2CDD">
        <w:rPr>
          <w:rFonts w:ascii="Arial" w:hAnsi="Arial" w:cs="Arial"/>
          <w:color w:val="FF0000"/>
        </w:rPr>
        <w:t>EN 301 489-17</w:t>
      </w:r>
    </w:p>
    <w:p w14:paraId="2AF023EE" w14:textId="77777777" w:rsidR="00B24B1D" w:rsidRDefault="00B24B1D" w:rsidP="003259C3">
      <w:pPr>
        <w:rPr>
          <w:rFonts w:ascii="Arial" w:hAnsi="Arial" w:cs="Arial"/>
        </w:rPr>
      </w:pPr>
    </w:p>
    <w:p w14:paraId="2AF023EF" w14:textId="77777777" w:rsidR="00302228" w:rsidRPr="001B1405" w:rsidRDefault="00302228" w:rsidP="00482BA5">
      <w:pPr>
        <w:pStyle w:val="Kop2"/>
      </w:pPr>
      <w:bookmarkStart w:id="19" w:name="_Toc478045338"/>
      <w:r w:rsidRPr="001B1405">
        <w:t>Risicoanalyse en preventiemaatregelen per bron (= werkplekonderzoek)</w:t>
      </w:r>
      <w:bookmarkEnd w:id="19"/>
    </w:p>
    <w:p w14:paraId="2AF023F0" w14:textId="77777777" w:rsidR="00302228" w:rsidRDefault="001B1405" w:rsidP="00302228">
      <w:pPr>
        <w:rPr>
          <w:rFonts w:ascii="Arial" w:hAnsi="Arial" w:cs="Arial"/>
        </w:rPr>
      </w:pPr>
      <w:r w:rsidRPr="001B1405">
        <w:rPr>
          <w:rFonts w:ascii="Arial" w:hAnsi="Arial" w:cs="Arial"/>
          <w:color w:val="808080" w:themeColor="background1" w:themeShade="80"/>
          <w:sz w:val="16"/>
          <w:szCs w:val="16"/>
        </w:rPr>
        <w:t xml:space="preserve">Voorbeelden preventiemaatregelen: afbakenings- en toegangsmaatregelen om een veilige afstand tot de bron te garanderen </w:t>
      </w:r>
      <w:proofErr w:type="spellStart"/>
      <w:r w:rsidRPr="001B1405">
        <w:rPr>
          <w:rFonts w:ascii="Arial" w:hAnsi="Arial" w:cs="Arial"/>
          <w:color w:val="808080" w:themeColor="background1" w:themeShade="80"/>
          <w:sz w:val="16"/>
          <w:szCs w:val="16"/>
        </w:rPr>
        <w:t>veilgheidssignalisatie</w:t>
      </w:r>
      <w:proofErr w:type="spellEnd"/>
      <w:r w:rsidRPr="001B1405">
        <w:rPr>
          <w:rFonts w:ascii="Arial" w:hAnsi="Arial" w:cs="Arial"/>
          <w:color w:val="808080" w:themeColor="background1" w:themeShade="80"/>
          <w:sz w:val="16"/>
          <w:szCs w:val="16"/>
        </w:rPr>
        <w:t xml:space="preserve"> aanbrengen</w:t>
      </w:r>
      <w:r>
        <w:rPr>
          <w:rFonts w:ascii="Arial" w:hAnsi="Arial" w:cs="Arial"/>
        </w:rPr>
        <w:t>.</w:t>
      </w:r>
    </w:p>
    <w:p w14:paraId="2AF023F1" w14:textId="77777777" w:rsidR="00B24B1D" w:rsidRDefault="00B24B1D" w:rsidP="00302228">
      <w:pPr>
        <w:rPr>
          <w:rFonts w:ascii="Arial" w:hAnsi="Arial" w:cs="Arial"/>
        </w:rPr>
      </w:pPr>
    </w:p>
    <w:p w14:paraId="2AF023F2" w14:textId="77777777" w:rsidR="00B24B1D" w:rsidRDefault="00B24B1D" w:rsidP="00302228">
      <w:pPr>
        <w:rPr>
          <w:rFonts w:ascii="Arial" w:hAnsi="Arial" w:cs="Arial"/>
        </w:rPr>
      </w:pPr>
    </w:p>
    <w:p w14:paraId="2AF023F3" w14:textId="77777777" w:rsidR="009A027F" w:rsidRPr="00FE2CDD" w:rsidRDefault="003A6773" w:rsidP="00302228">
      <w:pPr>
        <w:rPr>
          <w:rFonts w:ascii="Arial" w:hAnsi="Arial" w:cs="Arial"/>
          <w:color w:val="FF0000"/>
        </w:rPr>
      </w:pPr>
      <w:r w:rsidRPr="00FE2CDD">
        <w:rPr>
          <w:rFonts w:ascii="Arial" w:hAnsi="Arial" w:cs="Arial"/>
          <w:color w:val="FF0000"/>
        </w:rPr>
        <w:t>Basisstation antennes: d</w:t>
      </w:r>
      <w:r w:rsidR="009A027F" w:rsidRPr="00FE2CDD">
        <w:rPr>
          <w:rFonts w:ascii="Arial" w:hAnsi="Arial" w:cs="Arial"/>
          <w:color w:val="FF0000"/>
        </w:rPr>
        <w:t xml:space="preserve">raadloze router in de werkomgeving (Wifi, 2,4 GHz): ≤ 3 </w:t>
      </w:r>
      <w:proofErr w:type="spellStart"/>
      <w:r w:rsidR="009A027F" w:rsidRPr="00FE2CDD">
        <w:rPr>
          <w:rFonts w:ascii="Arial" w:hAnsi="Arial" w:cs="Arial"/>
          <w:color w:val="FF0000"/>
        </w:rPr>
        <w:t>mW</w:t>
      </w:r>
      <w:proofErr w:type="spellEnd"/>
      <w:r w:rsidR="009A027F" w:rsidRPr="00FE2CDD">
        <w:rPr>
          <w:rFonts w:ascii="Arial" w:hAnsi="Arial" w:cs="Arial"/>
          <w:color w:val="FF0000"/>
        </w:rPr>
        <w:t>/m² op 1 m.</w:t>
      </w:r>
    </w:p>
    <w:p w14:paraId="2AF023F4" w14:textId="77777777" w:rsidR="00B24B1D" w:rsidRPr="00FE2CDD" w:rsidRDefault="00B24B1D" w:rsidP="00302228">
      <w:pPr>
        <w:rPr>
          <w:rFonts w:ascii="Arial" w:hAnsi="Arial" w:cs="Arial"/>
          <w:color w:val="FF0000"/>
        </w:rPr>
      </w:pPr>
    </w:p>
    <w:p w14:paraId="2AF023F5" w14:textId="77777777" w:rsidR="00B24B1D" w:rsidRDefault="00924083" w:rsidP="00120589">
      <w:pPr>
        <w:pStyle w:val="Lijstalinea"/>
        <w:numPr>
          <w:ilvl w:val="0"/>
          <w:numId w:val="14"/>
        </w:numPr>
        <w:rPr>
          <w:rFonts w:ascii="Arial" w:hAnsi="Arial" w:cs="Arial"/>
          <w:color w:val="FF0000"/>
        </w:rPr>
      </w:pPr>
      <w:r w:rsidRPr="00FE2CDD">
        <w:rPr>
          <w:rFonts w:ascii="Arial" w:hAnsi="Arial" w:cs="Arial"/>
          <w:color w:val="FF0000"/>
        </w:rPr>
        <w:t>Het basisstation in lokaal A 111 moet opgehangen worden tegen het plafond van het lokaal</w:t>
      </w:r>
    </w:p>
    <w:p w14:paraId="2AF023F6" w14:textId="77777777" w:rsidR="00D96944" w:rsidRPr="00FE2CDD" w:rsidRDefault="00D96944" w:rsidP="00120589">
      <w:pPr>
        <w:pStyle w:val="Lijstalinea"/>
        <w:numPr>
          <w:ilvl w:val="0"/>
          <w:numId w:val="14"/>
        </w:numPr>
        <w:rPr>
          <w:rFonts w:ascii="Arial" w:hAnsi="Arial" w:cs="Arial"/>
          <w:color w:val="FF0000"/>
        </w:rPr>
      </w:pPr>
      <w:r>
        <w:rPr>
          <w:rFonts w:ascii="Arial" w:hAnsi="Arial" w:cs="Arial"/>
          <w:color w:val="FF0000"/>
        </w:rPr>
        <w:t>…. .</w:t>
      </w:r>
    </w:p>
    <w:p w14:paraId="2AF023F7" w14:textId="77777777" w:rsidR="00924083" w:rsidRDefault="00924083" w:rsidP="00924083">
      <w:pPr>
        <w:rPr>
          <w:rFonts w:ascii="Arial" w:hAnsi="Arial" w:cs="Arial"/>
        </w:rPr>
      </w:pPr>
    </w:p>
    <w:p w14:paraId="2AF023F8" w14:textId="77777777" w:rsidR="00924083" w:rsidRPr="00924083" w:rsidRDefault="00924083" w:rsidP="00924083">
      <w:pPr>
        <w:rPr>
          <w:rFonts w:ascii="Arial" w:hAnsi="Arial" w:cs="Arial"/>
        </w:rPr>
      </w:pPr>
    </w:p>
    <w:p w14:paraId="2AF023F9" w14:textId="77777777" w:rsidR="00302228" w:rsidRDefault="00302228" w:rsidP="00302228">
      <w:pPr>
        <w:rPr>
          <w:rFonts w:ascii="Arial" w:hAnsi="Arial" w:cs="Arial"/>
        </w:rPr>
      </w:pPr>
    </w:p>
    <w:p w14:paraId="2AF023FA" w14:textId="77777777" w:rsidR="001B1405" w:rsidRPr="001B1405" w:rsidRDefault="001B1405" w:rsidP="00482BA5">
      <w:pPr>
        <w:pStyle w:val="Kop2"/>
      </w:pPr>
      <w:bookmarkStart w:id="20" w:name="_Toc478045339"/>
      <w:r w:rsidRPr="001B1405">
        <w:t>Indirecte effecten:</w:t>
      </w:r>
      <w:bookmarkEnd w:id="20"/>
    </w:p>
    <w:p w14:paraId="2AF023FB" w14:textId="77777777" w:rsidR="001B1405" w:rsidRDefault="001B1405" w:rsidP="001B1405">
      <w:pPr>
        <w:rPr>
          <w:rFonts w:ascii="Arial" w:hAnsi="Arial" w:cs="Arial"/>
        </w:rPr>
      </w:pPr>
    </w:p>
    <w:p w14:paraId="2AF023FC" w14:textId="77777777" w:rsidR="001B1405" w:rsidRDefault="001B1405" w:rsidP="001B1405">
      <w:pPr>
        <w:rPr>
          <w:rFonts w:ascii="Arial" w:hAnsi="Arial" w:cs="Arial"/>
        </w:rPr>
      </w:pPr>
      <w:r>
        <w:rPr>
          <w:rFonts w:ascii="Arial" w:hAnsi="Arial" w:cs="Arial"/>
        </w:rPr>
        <w:t>NVT</w:t>
      </w:r>
    </w:p>
    <w:p w14:paraId="2AF023FD" w14:textId="77777777" w:rsidR="0048120F" w:rsidRDefault="0048120F" w:rsidP="001B1405">
      <w:pPr>
        <w:rPr>
          <w:rFonts w:ascii="Arial" w:hAnsi="Arial" w:cs="Arial"/>
        </w:rPr>
      </w:pPr>
    </w:p>
    <w:p w14:paraId="2AF023FE" w14:textId="77777777" w:rsidR="0048120F" w:rsidRPr="0048120F" w:rsidRDefault="0048120F" w:rsidP="0048120F">
      <w:pPr>
        <w:rPr>
          <w:rFonts w:ascii="Arial" w:hAnsi="Arial" w:cs="Arial"/>
          <w:color w:val="808080" w:themeColor="background1" w:themeShade="80"/>
          <w:sz w:val="16"/>
          <w:szCs w:val="16"/>
        </w:rPr>
      </w:pPr>
      <w:r w:rsidRPr="0048120F">
        <w:rPr>
          <w:rFonts w:ascii="Arial" w:hAnsi="Arial" w:cs="Arial"/>
          <w:color w:val="808080" w:themeColor="background1" w:themeShade="80"/>
          <w:sz w:val="16"/>
          <w:szCs w:val="16"/>
        </w:rPr>
        <w:t>Indirecte effecten</w:t>
      </w:r>
      <w:r>
        <w:rPr>
          <w:rFonts w:ascii="Arial" w:hAnsi="Arial" w:cs="Arial"/>
          <w:color w:val="808080" w:themeColor="background1" w:themeShade="80"/>
          <w:sz w:val="16"/>
          <w:szCs w:val="16"/>
        </w:rPr>
        <w:t>:</w:t>
      </w:r>
    </w:p>
    <w:p w14:paraId="2AF023FF" w14:textId="77777777" w:rsidR="0048120F" w:rsidRPr="0048120F" w:rsidRDefault="0048120F" w:rsidP="0048120F">
      <w:pPr>
        <w:rPr>
          <w:rFonts w:ascii="Arial" w:hAnsi="Arial" w:cs="Arial"/>
          <w:color w:val="808080" w:themeColor="background1" w:themeShade="80"/>
          <w:sz w:val="16"/>
          <w:szCs w:val="16"/>
        </w:rPr>
      </w:pPr>
      <w:r w:rsidRPr="0048120F">
        <w:rPr>
          <w:rFonts w:ascii="Arial" w:hAnsi="Arial" w:cs="Arial"/>
          <w:color w:val="808080" w:themeColor="background1" w:themeShade="80"/>
          <w:sz w:val="16"/>
          <w:szCs w:val="16"/>
        </w:rPr>
        <w:t>Er kunnen ongewenste effecten ontstaan door de aanwezigheid van objecten in het veld, die kan leiden tot een gevaar voor de veiligheid of gezondheid:</w:t>
      </w:r>
    </w:p>
    <w:p w14:paraId="2AF02400" w14:textId="77777777" w:rsidR="0048120F" w:rsidRPr="0048120F" w:rsidRDefault="0048120F" w:rsidP="0048120F">
      <w:pPr>
        <w:rPr>
          <w:rFonts w:ascii="Arial" w:hAnsi="Arial" w:cs="Arial"/>
          <w:color w:val="808080" w:themeColor="background1" w:themeShade="80"/>
          <w:sz w:val="16"/>
          <w:szCs w:val="16"/>
        </w:rPr>
      </w:pPr>
      <w:r w:rsidRPr="0048120F">
        <w:rPr>
          <w:rFonts w:ascii="Arial" w:hAnsi="Arial" w:cs="Arial"/>
          <w:color w:val="808080" w:themeColor="background1" w:themeShade="80"/>
          <w:sz w:val="16"/>
          <w:szCs w:val="16"/>
        </w:rPr>
        <w:t xml:space="preserve">• interferentie met medische elektronische apparatuur en andere hulpmiddelen; met actieve geïmplanteerde medische hulpmiddelen of apparatuur (zoals pacemakers of defibrillators); met op het lichaam gedragen medische hulpmiddelen (zoals </w:t>
      </w:r>
      <w:proofErr w:type="spellStart"/>
      <w:r w:rsidRPr="0048120F">
        <w:rPr>
          <w:rFonts w:ascii="Arial" w:hAnsi="Arial" w:cs="Arial"/>
          <w:color w:val="808080" w:themeColor="background1" w:themeShade="80"/>
          <w:sz w:val="16"/>
          <w:szCs w:val="16"/>
        </w:rPr>
        <w:t>insuline-pompen</w:t>
      </w:r>
      <w:proofErr w:type="spellEnd"/>
      <w:r w:rsidRPr="0048120F">
        <w:rPr>
          <w:rFonts w:ascii="Arial" w:hAnsi="Arial" w:cs="Arial"/>
          <w:color w:val="808080" w:themeColor="background1" w:themeShade="80"/>
          <w:sz w:val="16"/>
          <w:szCs w:val="16"/>
        </w:rPr>
        <w:t>); met passieve implantaten (kunstgewrichten, pennen, draden of platen van metaal)</w:t>
      </w:r>
    </w:p>
    <w:p w14:paraId="2AF02401" w14:textId="77777777" w:rsidR="0048120F" w:rsidRPr="0048120F" w:rsidRDefault="0048120F" w:rsidP="0048120F">
      <w:pPr>
        <w:rPr>
          <w:rFonts w:ascii="Arial" w:hAnsi="Arial" w:cs="Arial"/>
          <w:color w:val="808080" w:themeColor="background1" w:themeShade="80"/>
          <w:sz w:val="16"/>
          <w:szCs w:val="16"/>
        </w:rPr>
      </w:pPr>
      <w:r w:rsidRPr="0048120F">
        <w:rPr>
          <w:rFonts w:ascii="Arial" w:hAnsi="Arial" w:cs="Arial"/>
          <w:color w:val="808080" w:themeColor="background1" w:themeShade="80"/>
          <w:sz w:val="16"/>
          <w:szCs w:val="16"/>
        </w:rPr>
        <w:t>• elektrische schokken of verbranding door contactstromen wanneer een persoon een geleidend object in een elektromagnetisch veld aanraakt en alleen de persoon of alleen het object geaard is</w:t>
      </w:r>
    </w:p>
    <w:p w14:paraId="2AF02402" w14:textId="77777777" w:rsidR="0048120F" w:rsidRPr="0048120F" w:rsidRDefault="0048120F" w:rsidP="0048120F">
      <w:pPr>
        <w:rPr>
          <w:rFonts w:ascii="Arial" w:hAnsi="Arial" w:cs="Arial"/>
          <w:color w:val="808080" w:themeColor="background1" w:themeShade="80"/>
          <w:sz w:val="16"/>
          <w:szCs w:val="16"/>
        </w:rPr>
      </w:pPr>
      <w:r w:rsidRPr="0048120F">
        <w:rPr>
          <w:rFonts w:ascii="Arial" w:hAnsi="Arial" w:cs="Arial"/>
          <w:color w:val="808080" w:themeColor="background1" w:themeShade="80"/>
          <w:sz w:val="16"/>
          <w:szCs w:val="16"/>
        </w:rPr>
        <w:t>• …</w:t>
      </w:r>
    </w:p>
    <w:p w14:paraId="2AF02403" w14:textId="77777777" w:rsidR="0048120F" w:rsidRDefault="0048120F" w:rsidP="001B1405">
      <w:pPr>
        <w:rPr>
          <w:rFonts w:ascii="Arial" w:hAnsi="Arial" w:cs="Arial"/>
        </w:rPr>
      </w:pPr>
    </w:p>
    <w:p w14:paraId="2AF02404" w14:textId="77777777" w:rsidR="001B1405" w:rsidRPr="00547471" w:rsidRDefault="001B1405" w:rsidP="001B1405">
      <w:pPr>
        <w:rPr>
          <w:rFonts w:ascii="Arial" w:hAnsi="Arial" w:cs="Arial"/>
          <w:b/>
        </w:rPr>
      </w:pPr>
    </w:p>
    <w:p w14:paraId="2AF02405" w14:textId="77777777" w:rsidR="001B1405" w:rsidRPr="001B1405" w:rsidRDefault="001B1405" w:rsidP="00482BA5">
      <w:pPr>
        <w:pStyle w:val="Kop2"/>
      </w:pPr>
      <w:bookmarkStart w:id="21" w:name="_Toc478045340"/>
      <w:r w:rsidRPr="00547471">
        <w:t>Werknemers</w:t>
      </w:r>
      <w:r w:rsidRPr="001B1405">
        <w:t xml:space="preserve"> met verhoogd risico</w:t>
      </w:r>
      <w:bookmarkEnd w:id="21"/>
    </w:p>
    <w:p w14:paraId="2AF02406" w14:textId="77777777" w:rsidR="001B1405" w:rsidRPr="001B1405" w:rsidRDefault="001B1405" w:rsidP="001B1405">
      <w:pPr>
        <w:rPr>
          <w:rFonts w:ascii="Arial" w:hAnsi="Arial" w:cs="Arial"/>
          <w:b/>
        </w:rPr>
      </w:pPr>
    </w:p>
    <w:p w14:paraId="2AF02407" w14:textId="77777777" w:rsidR="00CC5EDD" w:rsidRDefault="00CC5EDD" w:rsidP="001B1405">
      <w:pPr>
        <w:rPr>
          <w:rFonts w:ascii="Arial" w:hAnsi="Arial" w:cs="Arial"/>
        </w:rPr>
      </w:pPr>
      <w:r>
        <w:rPr>
          <w:rFonts w:ascii="Arial" w:hAnsi="Arial" w:cs="Arial"/>
        </w:rPr>
        <w:t>De procedures betreffende werknemers die gevoelig zijn voor elektromagnetische velden (EMV) is gekend via:</w:t>
      </w:r>
    </w:p>
    <w:p w14:paraId="2AF02408" w14:textId="77777777" w:rsidR="00CC5EDD" w:rsidRDefault="00547471" w:rsidP="00924083">
      <w:pPr>
        <w:pStyle w:val="Lijstalinea"/>
        <w:numPr>
          <w:ilvl w:val="0"/>
          <w:numId w:val="12"/>
        </w:numPr>
        <w:rPr>
          <w:rFonts w:ascii="Arial" w:hAnsi="Arial" w:cs="Arial"/>
        </w:rPr>
      </w:pPr>
      <w:r>
        <w:rPr>
          <w:rFonts w:ascii="Arial" w:hAnsi="Arial" w:cs="Arial"/>
        </w:rPr>
        <w:t>Organisatie gezondheidsonderzoek</w:t>
      </w:r>
      <w:r w:rsidR="00924083">
        <w:rPr>
          <w:rFonts w:ascii="Arial" w:hAnsi="Arial" w:cs="Arial"/>
        </w:rPr>
        <w:t>.</w:t>
      </w:r>
      <w:r w:rsidR="00924083" w:rsidRPr="00924083">
        <w:t xml:space="preserve"> </w:t>
      </w:r>
      <w:r w:rsidR="00924083">
        <w:t>(</w:t>
      </w:r>
      <w:r w:rsidR="00924083" w:rsidRPr="00924083">
        <w:rPr>
          <w:rFonts w:ascii="Arial" w:hAnsi="Arial" w:cs="Arial"/>
          <w:sz w:val="16"/>
          <w:szCs w:val="16"/>
        </w:rPr>
        <w:t>PRO 2724-01 Gezondheidstoezicht</w:t>
      </w:r>
      <w:r w:rsidR="00924083" w:rsidRPr="00924083">
        <w:rPr>
          <w:rFonts w:ascii="Arial" w:hAnsi="Arial" w:cs="Arial"/>
        </w:rPr>
        <w:t>.</w:t>
      </w:r>
      <w:r w:rsidR="00924083">
        <w:rPr>
          <w:rFonts w:ascii="Arial" w:hAnsi="Arial" w:cs="Arial"/>
        </w:rPr>
        <w:t>)  afsprakenlijst zie</w:t>
      </w:r>
      <w:r>
        <w:rPr>
          <w:rFonts w:ascii="Arial" w:hAnsi="Arial" w:cs="Arial"/>
        </w:rPr>
        <w:t xml:space="preserve"> </w:t>
      </w:r>
      <w:r w:rsidR="00BB0252">
        <w:rPr>
          <w:rFonts w:ascii="Arial" w:hAnsi="Arial" w:cs="Arial"/>
        </w:rPr>
        <w:t xml:space="preserve">Bijlage 1: </w:t>
      </w:r>
      <w:r w:rsidR="00313128" w:rsidRPr="00CC5EDD">
        <w:rPr>
          <w:rFonts w:ascii="Arial" w:hAnsi="Arial" w:cs="Arial"/>
        </w:rPr>
        <w:t xml:space="preserve">Lijst </w:t>
      </w:r>
      <w:r w:rsidR="00CC5EDD" w:rsidRPr="00CC5EDD">
        <w:rPr>
          <w:rFonts w:ascii="Arial" w:hAnsi="Arial" w:cs="Arial"/>
        </w:rPr>
        <w:t>gezondheidsonderzoek</w:t>
      </w:r>
      <w:r>
        <w:rPr>
          <w:rFonts w:ascii="Arial" w:hAnsi="Arial" w:cs="Arial"/>
        </w:rPr>
        <w:t>)</w:t>
      </w:r>
    </w:p>
    <w:p w14:paraId="2AF02409" w14:textId="77777777" w:rsidR="005D710E" w:rsidRPr="005D710E" w:rsidRDefault="008A4153" w:rsidP="008A4153">
      <w:pPr>
        <w:pStyle w:val="Lijstalinea"/>
        <w:numPr>
          <w:ilvl w:val="0"/>
          <w:numId w:val="12"/>
        </w:numPr>
        <w:rPr>
          <w:rFonts w:ascii="Arial" w:hAnsi="Arial" w:cs="Arial"/>
        </w:rPr>
      </w:pPr>
      <w:r>
        <w:rPr>
          <w:rFonts w:ascii="Arial" w:hAnsi="Arial" w:cs="Arial"/>
        </w:rPr>
        <w:t xml:space="preserve">Voorstel tekst onthaalbrochure </w:t>
      </w:r>
      <w:r w:rsidR="00AE5D0F">
        <w:rPr>
          <w:rFonts w:ascii="Arial" w:hAnsi="Arial" w:cs="Arial"/>
        </w:rPr>
        <w:t>“E</w:t>
      </w:r>
      <w:r w:rsidRPr="008A4153">
        <w:rPr>
          <w:rFonts w:ascii="Arial" w:hAnsi="Arial" w:cs="Arial"/>
        </w:rPr>
        <w:t>lektromagnetische velden</w:t>
      </w:r>
      <w:r w:rsidR="00AE5D0F">
        <w:rPr>
          <w:rFonts w:ascii="Arial" w:hAnsi="Arial" w:cs="Arial"/>
        </w:rPr>
        <w:t>” zie  bijlage 2.</w:t>
      </w:r>
    </w:p>
    <w:p w14:paraId="2AF0240A" w14:textId="77777777" w:rsidR="00B404A7" w:rsidRDefault="00B404A7" w:rsidP="00CC5EDD">
      <w:pPr>
        <w:pStyle w:val="Lijstalinea"/>
        <w:numPr>
          <w:ilvl w:val="0"/>
          <w:numId w:val="12"/>
        </w:numPr>
        <w:rPr>
          <w:rFonts w:ascii="Arial" w:hAnsi="Arial" w:cs="Arial"/>
        </w:rPr>
      </w:pPr>
      <w:r>
        <w:rPr>
          <w:rFonts w:ascii="Arial" w:hAnsi="Arial" w:cs="Arial"/>
        </w:rPr>
        <w:t>Notulen personeelsvergadering</w:t>
      </w:r>
      <w:r w:rsidR="008A4153">
        <w:rPr>
          <w:rFonts w:ascii="Arial" w:hAnsi="Arial" w:cs="Arial"/>
        </w:rPr>
        <w:t xml:space="preserve"> </w:t>
      </w:r>
      <w:r w:rsidR="005D710E">
        <w:rPr>
          <w:rFonts w:ascii="Arial" w:hAnsi="Arial" w:cs="Arial"/>
        </w:rPr>
        <w:t xml:space="preserve"> (Bijlage 3: Notulen personeelsvergadering: toelichting RA EMV</w:t>
      </w:r>
      <w:r w:rsidR="00907803">
        <w:rPr>
          <w:rFonts w:ascii="Arial" w:hAnsi="Arial" w:cs="Arial"/>
        </w:rPr>
        <w:t>.</w:t>
      </w:r>
    </w:p>
    <w:p w14:paraId="2AF0240B" w14:textId="77777777" w:rsidR="00CC5EDD" w:rsidRPr="00DC5E19" w:rsidRDefault="00C005CA" w:rsidP="00DC5E19">
      <w:pPr>
        <w:pStyle w:val="Lijstalinea"/>
        <w:numPr>
          <w:ilvl w:val="0"/>
          <w:numId w:val="12"/>
        </w:numPr>
        <w:rPr>
          <w:rFonts w:ascii="Arial" w:hAnsi="Arial" w:cs="Arial"/>
        </w:rPr>
      </w:pPr>
      <w:r w:rsidRPr="00C005CA">
        <w:rPr>
          <w:rFonts w:ascii="Arial" w:hAnsi="Arial" w:cs="Arial"/>
        </w:rPr>
        <w:t xml:space="preserve">Bijlage 4: Vuistregels voor het veiliger omgaan met elektromagnetische velden (EMV) bronnen </w:t>
      </w:r>
    </w:p>
    <w:p w14:paraId="2AF0240C" w14:textId="77777777" w:rsidR="00313128" w:rsidRDefault="00313128" w:rsidP="001B1405">
      <w:pPr>
        <w:rPr>
          <w:rFonts w:ascii="Arial" w:hAnsi="Arial" w:cs="Arial"/>
        </w:rPr>
      </w:pPr>
    </w:p>
    <w:p w14:paraId="2AF0240D" w14:textId="77777777" w:rsidR="001B1405" w:rsidRPr="00CC5EDD" w:rsidRDefault="001B1405" w:rsidP="001B1405">
      <w:pPr>
        <w:rPr>
          <w:rFonts w:ascii="Arial" w:hAnsi="Arial" w:cs="Arial"/>
          <w:color w:val="808080" w:themeColor="background1" w:themeShade="80"/>
          <w:sz w:val="16"/>
          <w:szCs w:val="16"/>
        </w:rPr>
      </w:pPr>
      <w:r w:rsidRPr="00CC5EDD">
        <w:rPr>
          <w:rFonts w:ascii="Arial" w:hAnsi="Arial" w:cs="Arial"/>
          <w:color w:val="808080" w:themeColor="background1" w:themeShade="80"/>
          <w:sz w:val="16"/>
          <w:szCs w:val="16"/>
        </w:rPr>
        <w:t xml:space="preserve">In de directe omgeving van </w:t>
      </w:r>
      <w:r w:rsidR="003512BF" w:rsidRPr="00CC5EDD">
        <w:rPr>
          <w:rFonts w:ascii="Arial" w:hAnsi="Arial" w:cs="Arial"/>
          <w:color w:val="808080" w:themeColor="background1" w:themeShade="80"/>
          <w:sz w:val="16"/>
          <w:szCs w:val="16"/>
        </w:rPr>
        <w:t>bronnen kunnen werknemers aanwezig zijn die gevoelig zijn voor elektromagnetische velden (EMV)</w:t>
      </w:r>
      <w:r w:rsidR="0015348A" w:rsidRPr="00CC5EDD">
        <w:rPr>
          <w:rFonts w:ascii="Arial" w:hAnsi="Arial" w:cs="Arial"/>
          <w:color w:val="808080" w:themeColor="background1" w:themeShade="80"/>
          <w:sz w:val="16"/>
          <w:szCs w:val="16"/>
        </w:rPr>
        <w:t>. Z</w:t>
      </w:r>
      <w:r w:rsidR="00916614" w:rsidRPr="00CC5EDD">
        <w:rPr>
          <w:rFonts w:ascii="Arial" w:hAnsi="Arial" w:cs="Arial"/>
          <w:color w:val="808080" w:themeColor="background1" w:themeShade="80"/>
          <w:sz w:val="16"/>
          <w:szCs w:val="16"/>
        </w:rPr>
        <w:t>ij kunnen bij een blootstelling lager dan de grenswaarde en zelfs lager dan het actieniveau in problemen komen.</w:t>
      </w:r>
    </w:p>
    <w:p w14:paraId="2AF0240E" w14:textId="77777777" w:rsidR="00916614" w:rsidRPr="00CC5EDD" w:rsidRDefault="00916614" w:rsidP="00916614">
      <w:pPr>
        <w:pStyle w:val="Lijstalinea"/>
        <w:numPr>
          <w:ilvl w:val="0"/>
          <w:numId w:val="11"/>
        </w:numPr>
        <w:rPr>
          <w:rFonts w:ascii="Arial" w:hAnsi="Arial" w:cs="Arial"/>
          <w:color w:val="808080" w:themeColor="background1" w:themeShade="80"/>
          <w:sz w:val="16"/>
          <w:szCs w:val="16"/>
        </w:rPr>
      </w:pPr>
      <w:r w:rsidRPr="00CC5EDD">
        <w:rPr>
          <w:rFonts w:ascii="Arial" w:hAnsi="Arial" w:cs="Arial"/>
          <w:color w:val="808080" w:themeColor="background1" w:themeShade="80"/>
          <w:sz w:val="16"/>
          <w:szCs w:val="16"/>
        </w:rPr>
        <w:t>Werknemers die een passief geïmplementeerd hulpmiddel dragen zoals orthopedische, cardiovasculaire, gynaecologische of dentale implantaten;</w:t>
      </w:r>
    </w:p>
    <w:p w14:paraId="2AF0240F" w14:textId="77777777" w:rsidR="00916614" w:rsidRPr="00CC5EDD" w:rsidRDefault="00916614" w:rsidP="00916614">
      <w:pPr>
        <w:pStyle w:val="Lijstalinea"/>
        <w:numPr>
          <w:ilvl w:val="0"/>
          <w:numId w:val="11"/>
        </w:numPr>
        <w:rPr>
          <w:rFonts w:ascii="Arial" w:hAnsi="Arial" w:cs="Arial"/>
          <w:color w:val="808080" w:themeColor="background1" w:themeShade="80"/>
          <w:sz w:val="16"/>
          <w:szCs w:val="16"/>
        </w:rPr>
      </w:pPr>
      <w:r w:rsidRPr="00CC5EDD">
        <w:rPr>
          <w:rFonts w:ascii="Arial" w:hAnsi="Arial" w:cs="Arial"/>
          <w:color w:val="808080" w:themeColor="background1" w:themeShade="80"/>
          <w:sz w:val="16"/>
          <w:szCs w:val="16"/>
        </w:rPr>
        <w:t>Werknemers die een actief geïmplementeerd hulpmiddel dragen zoals pacemaker, defibrillator, cochleair implantaat of neurostimulator;</w:t>
      </w:r>
    </w:p>
    <w:p w14:paraId="2AF02410" w14:textId="77777777" w:rsidR="00916614" w:rsidRPr="00CC5EDD" w:rsidRDefault="00916614" w:rsidP="00916614">
      <w:pPr>
        <w:pStyle w:val="Lijstalinea"/>
        <w:numPr>
          <w:ilvl w:val="0"/>
          <w:numId w:val="11"/>
        </w:numPr>
        <w:rPr>
          <w:rFonts w:ascii="Arial" w:hAnsi="Arial" w:cs="Arial"/>
          <w:color w:val="808080" w:themeColor="background1" w:themeShade="80"/>
          <w:sz w:val="16"/>
          <w:szCs w:val="16"/>
        </w:rPr>
      </w:pPr>
      <w:r w:rsidRPr="00CC5EDD">
        <w:rPr>
          <w:rFonts w:ascii="Arial" w:hAnsi="Arial" w:cs="Arial"/>
          <w:color w:val="808080" w:themeColor="background1" w:themeShade="80"/>
          <w:sz w:val="16"/>
          <w:szCs w:val="16"/>
        </w:rPr>
        <w:lastRenderedPageBreak/>
        <w:t>Werknemers met een op het lichaam gedragen medisch hulpmiddel zoals insulinepomp;</w:t>
      </w:r>
    </w:p>
    <w:p w14:paraId="2AF02411" w14:textId="77777777" w:rsidR="00924083" w:rsidRDefault="00916614" w:rsidP="00916614">
      <w:pPr>
        <w:pStyle w:val="Lijstalinea"/>
        <w:numPr>
          <w:ilvl w:val="0"/>
          <w:numId w:val="11"/>
        </w:numPr>
        <w:rPr>
          <w:rFonts w:ascii="Arial" w:hAnsi="Arial" w:cs="Arial"/>
          <w:color w:val="808080" w:themeColor="background1" w:themeShade="80"/>
          <w:sz w:val="16"/>
          <w:szCs w:val="16"/>
        </w:rPr>
      </w:pPr>
      <w:r w:rsidRPr="00CC5EDD">
        <w:rPr>
          <w:rFonts w:ascii="Arial" w:hAnsi="Arial" w:cs="Arial"/>
          <w:color w:val="808080" w:themeColor="background1" w:themeShade="80"/>
          <w:sz w:val="16"/>
          <w:szCs w:val="16"/>
        </w:rPr>
        <w:t>Zwangere werkneemsters.</w:t>
      </w:r>
    </w:p>
    <w:p w14:paraId="2AF02412" w14:textId="77777777" w:rsidR="00C005CA" w:rsidRPr="00D471FD" w:rsidRDefault="00C005CA" w:rsidP="00C005CA">
      <w:pPr>
        <w:pStyle w:val="Lijstalinea"/>
        <w:rPr>
          <w:rFonts w:ascii="Arial" w:hAnsi="Arial" w:cs="Arial"/>
          <w:color w:val="808080" w:themeColor="background1" w:themeShade="80"/>
          <w:sz w:val="16"/>
          <w:szCs w:val="16"/>
        </w:rPr>
      </w:pPr>
    </w:p>
    <w:p w14:paraId="2AF02413" w14:textId="77777777" w:rsidR="00547471" w:rsidRPr="00547471" w:rsidRDefault="00547471" w:rsidP="00482BA5">
      <w:pPr>
        <w:pStyle w:val="Kop1"/>
      </w:pPr>
      <w:bookmarkStart w:id="22" w:name="_Toc478045341"/>
      <w:r w:rsidRPr="00547471">
        <w:t>Samenvattend verslag risicoanalyse met voorstel van maatregelen</w:t>
      </w:r>
      <w:bookmarkEnd w:id="22"/>
    </w:p>
    <w:p w14:paraId="2AF02414" w14:textId="77777777" w:rsidR="00547471" w:rsidRPr="00BB0252" w:rsidRDefault="00547471" w:rsidP="00547471">
      <w:pPr>
        <w:rPr>
          <w:rFonts w:ascii="Arial" w:hAnsi="Arial" w:cs="Arial"/>
        </w:rPr>
      </w:pPr>
    </w:p>
    <w:p w14:paraId="2AF02415" w14:textId="77777777" w:rsidR="00924083" w:rsidRDefault="00924083" w:rsidP="00924083">
      <w:pPr>
        <w:pStyle w:val="Lijstalinea"/>
        <w:numPr>
          <w:ilvl w:val="0"/>
          <w:numId w:val="14"/>
        </w:numPr>
        <w:rPr>
          <w:rFonts w:ascii="Arial" w:hAnsi="Arial" w:cs="Arial"/>
          <w:color w:val="FF0000"/>
        </w:rPr>
      </w:pPr>
      <w:r w:rsidRPr="00C005CA">
        <w:rPr>
          <w:rFonts w:ascii="Arial" w:hAnsi="Arial" w:cs="Arial"/>
          <w:color w:val="FF0000"/>
        </w:rPr>
        <w:t>Het basisstation in lokaal A 111 moet opgehangen worden tegen het plafond van het lokaal</w:t>
      </w:r>
    </w:p>
    <w:p w14:paraId="2AF02416" w14:textId="77777777" w:rsidR="00DC5E19" w:rsidRDefault="00DC5E19" w:rsidP="00924083">
      <w:pPr>
        <w:pStyle w:val="Lijstalinea"/>
        <w:numPr>
          <w:ilvl w:val="0"/>
          <w:numId w:val="14"/>
        </w:numPr>
        <w:rPr>
          <w:rFonts w:ascii="Arial" w:hAnsi="Arial" w:cs="Arial"/>
          <w:color w:val="FF0000"/>
        </w:rPr>
      </w:pPr>
      <w:r>
        <w:rPr>
          <w:rFonts w:ascii="Arial" w:hAnsi="Arial" w:cs="Arial"/>
          <w:color w:val="FF0000"/>
        </w:rPr>
        <w:t>…..</w:t>
      </w:r>
    </w:p>
    <w:p w14:paraId="2AF02417" w14:textId="77777777" w:rsidR="00DC5E19" w:rsidRPr="00C005CA" w:rsidRDefault="00DC5E19" w:rsidP="00924083">
      <w:pPr>
        <w:pStyle w:val="Lijstalinea"/>
        <w:numPr>
          <w:ilvl w:val="0"/>
          <w:numId w:val="14"/>
        </w:numPr>
        <w:rPr>
          <w:rFonts w:ascii="Arial" w:hAnsi="Arial" w:cs="Arial"/>
          <w:color w:val="FF0000"/>
        </w:rPr>
      </w:pPr>
      <w:r>
        <w:rPr>
          <w:rFonts w:ascii="Arial" w:hAnsi="Arial" w:cs="Arial"/>
          <w:color w:val="FF0000"/>
        </w:rPr>
        <w:t>….</w:t>
      </w:r>
    </w:p>
    <w:p w14:paraId="2AF02418" w14:textId="77777777" w:rsidR="008D2427" w:rsidRDefault="00924083" w:rsidP="00924083">
      <w:pPr>
        <w:pStyle w:val="Lijstalinea"/>
        <w:numPr>
          <w:ilvl w:val="0"/>
          <w:numId w:val="14"/>
        </w:numPr>
        <w:rPr>
          <w:rFonts w:ascii="Arial" w:hAnsi="Arial" w:cs="Arial"/>
        </w:rPr>
      </w:pPr>
      <w:r>
        <w:rPr>
          <w:rFonts w:ascii="Arial" w:hAnsi="Arial" w:cs="Arial"/>
        </w:rPr>
        <w:t>Organisatie gezondheidsonderzoek.</w:t>
      </w:r>
      <w:r w:rsidRPr="00924083">
        <w:t xml:space="preserve"> </w:t>
      </w:r>
      <w:r>
        <w:t>(</w:t>
      </w:r>
      <w:r w:rsidRPr="00924083">
        <w:rPr>
          <w:rFonts w:ascii="Arial" w:hAnsi="Arial" w:cs="Arial"/>
          <w:sz w:val="16"/>
          <w:szCs w:val="16"/>
        </w:rPr>
        <w:t>PRO 2724-01 Gezondheidstoezicht</w:t>
      </w:r>
      <w:r w:rsidRPr="00924083">
        <w:rPr>
          <w:rFonts w:ascii="Arial" w:hAnsi="Arial" w:cs="Arial"/>
        </w:rPr>
        <w:t>.</w:t>
      </w:r>
      <w:r>
        <w:rPr>
          <w:rFonts w:ascii="Arial" w:hAnsi="Arial" w:cs="Arial"/>
        </w:rPr>
        <w:t xml:space="preserve">)  </w:t>
      </w:r>
    </w:p>
    <w:p w14:paraId="2AF02419" w14:textId="77777777" w:rsidR="00924083" w:rsidRPr="00B2781E" w:rsidRDefault="00924083" w:rsidP="008D2427">
      <w:pPr>
        <w:pStyle w:val="Lijstalinea"/>
        <w:rPr>
          <w:rFonts w:ascii="Arial" w:hAnsi="Arial" w:cs="Arial"/>
        </w:rPr>
      </w:pPr>
      <w:r w:rsidRPr="00B2781E">
        <w:rPr>
          <w:rFonts w:ascii="Arial" w:hAnsi="Arial" w:cs="Arial"/>
        </w:rPr>
        <w:t>Afsprakenlijst zie Bijlage 1: Lijst gezondheidsonderzoek)</w:t>
      </w:r>
    </w:p>
    <w:p w14:paraId="2AF0241A" w14:textId="77777777" w:rsidR="00924083" w:rsidRPr="00B2781E" w:rsidRDefault="00924083" w:rsidP="00924083">
      <w:pPr>
        <w:pStyle w:val="Lijstalinea"/>
        <w:numPr>
          <w:ilvl w:val="0"/>
          <w:numId w:val="14"/>
        </w:numPr>
        <w:rPr>
          <w:rFonts w:ascii="Arial" w:hAnsi="Arial" w:cs="Arial"/>
        </w:rPr>
      </w:pPr>
      <w:r w:rsidRPr="00B2781E">
        <w:rPr>
          <w:rFonts w:ascii="Arial" w:hAnsi="Arial" w:cs="Arial"/>
        </w:rPr>
        <w:t xml:space="preserve">Voorstel tekst onthaalbrochure </w:t>
      </w:r>
      <w:r w:rsidR="00AE5D0F" w:rsidRPr="00B2781E">
        <w:rPr>
          <w:rFonts w:ascii="Arial" w:hAnsi="Arial" w:cs="Arial"/>
        </w:rPr>
        <w:t>“E</w:t>
      </w:r>
      <w:r w:rsidRPr="00B2781E">
        <w:rPr>
          <w:rFonts w:ascii="Arial" w:hAnsi="Arial" w:cs="Arial"/>
        </w:rPr>
        <w:t>lektromagnetische velden</w:t>
      </w:r>
      <w:r w:rsidR="00AE5D0F" w:rsidRPr="00B2781E">
        <w:rPr>
          <w:rFonts w:ascii="Arial" w:hAnsi="Arial" w:cs="Arial"/>
        </w:rPr>
        <w:t>”</w:t>
      </w:r>
      <w:r w:rsidRPr="00B2781E">
        <w:rPr>
          <w:rFonts w:ascii="Arial" w:hAnsi="Arial" w:cs="Arial"/>
        </w:rPr>
        <w:t xml:space="preserve"> (zie  bijlage 2)</w:t>
      </w:r>
    </w:p>
    <w:p w14:paraId="2AF0241B" w14:textId="77777777" w:rsidR="00924083" w:rsidRDefault="00924083" w:rsidP="00924083">
      <w:pPr>
        <w:pStyle w:val="Lijstalinea"/>
        <w:numPr>
          <w:ilvl w:val="0"/>
          <w:numId w:val="14"/>
        </w:numPr>
        <w:rPr>
          <w:rFonts w:ascii="Arial" w:hAnsi="Arial" w:cs="Arial"/>
        </w:rPr>
      </w:pPr>
      <w:r w:rsidRPr="00B2781E">
        <w:rPr>
          <w:rFonts w:ascii="Arial" w:hAnsi="Arial" w:cs="Arial"/>
        </w:rPr>
        <w:t xml:space="preserve">Notulen personeelsvergadering  </w:t>
      </w:r>
      <w:r w:rsidRPr="00130A5C">
        <w:rPr>
          <w:rFonts w:ascii="Arial" w:hAnsi="Arial" w:cs="Arial"/>
        </w:rPr>
        <w:t xml:space="preserve">(Bijlage 3: </w:t>
      </w:r>
      <w:r w:rsidR="00AE5D0F" w:rsidRPr="00130A5C">
        <w:rPr>
          <w:rFonts w:ascii="Arial" w:hAnsi="Arial" w:cs="Arial"/>
        </w:rPr>
        <w:t>Voorstel n</w:t>
      </w:r>
      <w:r w:rsidRPr="00130A5C">
        <w:rPr>
          <w:rFonts w:ascii="Arial" w:hAnsi="Arial" w:cs="Arial"/>
        </w:rPr>
        <w:t xml:space="preserve">otulen personeelsvergadering: </w:t>
      </w:r>
      <w:r w:rsidR="00130A5C" w:rsidRPr="00130A5C">
        <w:rPr>
          <w:rFonts w:ascii="Arial" w:hAnsi="Arial" w:cs="Arial"/>
        </w:rPr>
        <w:t>“T</w:t>
      </w:r>
      <w:r w:rsidRPr="00130A5C">
        <w:rPr>
          <w:rFonts w:ascii="Arial" w:hAnsi="Arial" w:cs="Arial"/>
        </w:rPr>
        <w:t>oelichting RA EMV</w:t>
      </w:r>
      <w:r w:rsidR="00130A5C" w:rsidRPr="00130A5C">
        <w:rPr>
          <w:rFonts w:ascii="Arial" w:hAnsi="Arial" w:cs="Arial"/>
        </w:rPr>
        <w:t>”</w:t>
      </w:r>
      <w:r w:rsidRPr="00130A5C">
        <w:rPr>
          <w:rFonts w:ascii="Arial" w:hAnsi="Arial" w:cs="Arial"/>
        </w:rPr>
        <w:t>.</w:t>
      </w:r>
    </w:p>
    <w:p w14:paraId="2AF0241C" w14:textId="77777777" w:rsidR="00C005CA" w:rsidRPr="00130A5C" w:rsidRDefault="00C005CA" w:rsidP="00C005CA">
      <w:pPr>
        <w:pStyle w:val="Lijstalinea"/>
        <w:numPr>
          <w:ilvl w:val="0"/>
          <w:numId w:val="14"/>
        </w:numPr>
        <w:rPr>
          <w:rFonts w:ascii="Arial" w:hAnsi="Arial" w:cs="Arial"/>
        </w:rPr>
      </w:pPr>
      <w:r w:rsidRPr="00C005CA">
        <w:rPr>
          <w:rFonts w:ascii="Arial" w:hAnsi="Arial" w:cs="Arial"/>
        </w:rPr>
        <w:t>Vuistregels voor het veiliger omgaan met elektromagnetische velden (EMV) bronnen</w:t>
      </w:r>
      <w:r>
        <w:rPr>
          <w:rFonts w:ascii="Arial" w:hAnsi="Arial" w:cs="Arial"/>
        </w:rPr>
        <w:t>. Bijlage 4.</w:t>
      </w:r>
    </w:p>
    <w:p w14:paraId="2AF0241D" w14:textId="77777777" w:rsidR="0061041B" w:rsidRPr="0061041B" w:rsidRDefault="0061041B" w:rsidP="00547471">
      <w:pPr>
        <w:rPr>
          <w:rFonts w:ascii="Arial" w:hAnsi="Arial" w:cs="Arial"/>
          <w:color w:val="FF0000"/>
        </w:rPr>
      </w:pPr>
    </w:p>
    <w:p w14:paraId="2AF0241E" w14:textId="77777777" w:rsidR="00BB0252" w:rsidRPr="00BB0252" w:rsidRDefault="00BB0252" w:rsidP="00547471">
      <w:pPr>
        <w:rPr>
          <w:rFonts w:ascii="Arial" w:hAnsi="Arial" w:cs="Arial"/>
        </w:rPr>
      </w:pPr>
    </w:p>
    <w:p w14:paraId="2AF0241F" w14:textId="77777777" w:rsidR="00BB0252" w:rsidRPr="00BB0252" w:rsidRDefault="00BB0252" w:rsidP="00547471">
      <w:pPr>
        <w:rPr>
          <w:rFonts w:ascii="Arial" w:hAnsi="Arial" w:cs="Arial"/>
        </w:rPr>
      </w:pPr>
    </w:p>
    <w:p w14:paraId="2AF02420" w14:textId="77777777" w:rsidR="0055425A" w:rsidRPr="00547471" w:rsidRDefault="0055425A" w:rsidP="00482BA5">
      <w:pPr>
        <w:pStyle w:val="Kop1"/>
      </w:pPr>
      <w:bookmarkStart w:id="23" w:name="_Toc478045342"/>
      <w:r w:rsidRPr="00547471">
        <w:t>Bijlagen</w:t>
      </w:r>
      <w:bookmarkEnd w:id="23"/>
    </w:p>
    <w:p w14:paraId="2AF02421" w14:textId="77777777" w:rsidR="0055425A" w:rsidRPr="00547471" w:rsidRDefault="0055425A" w:rsidP="0055425A">
      <w:pPr>
        <w:rPr>
          <w:rFonts w:ascii="Arial" w:hAnsi="Arial" w:cs="Arial"/>
          <w:b/>
        </w:rPr>
      </w:pPr>
    </w:p>
    <w:p w14:paraId="2AF02422" w14:textId="77777777" w:rsidR="0055425A" w:rsidRPr="00B2781E" w:rsidRDefault="0055425A" w:rsidP="00846C2E">
      <w:pPr>
        <w:pStyle w:val="Kop2"/>
      </w:pPr>
      <w:bookmarkStart w:id="24" w:name="_Toc478045343"/>
      <w:r w:rsidRPr="00B2781E">
        <w:t>Bijlage 1: Lijst gezondheidsonderzoek</w:t>
      </w:r>
      <w:bookmarkEnd w:id="24"/>
    </w:p>
    <w:p w14:paraId="2AF02423" w14:textId="77777777" w:rsidR="00D10A71" w:rsidRPr="00B2781E" w:rsidRDefault="00D10A71" w:rsidP="00F22536">
      <w:pPr>
        <w:pStyle w:val="Kop2"/>
      </w:pPr>
      <w:bookmarkStart w:id="25" w:name="_Toc478045344"/>
      <w:r w:rsidRPr="00B2781E">
        <w:t>Bijlage 2: Voorstel tekst onthaalbrochure</w:t>
      </w:r>
      <w:r w:rsidR="005D710E" w:rsidRPr="00B2781E">
        <w:t>: Procedure elektromagnetische velden.</w:t>
      </w:r>
      <w:bookmarkEnd w:id="25"/>
    </w:p>
    <w:p w14:paraId="2AF02424" w14:textId="77777777" w:rsidR="005D710E" w:rsidRPr="00B2781E" w:rsidRDefault="006355DF" w:rsidP="00F22536">
      <w:pPr>
        <w:pStyle w:val="Kop2"/>
      </w:pPr>
      <w:bookmarkStart w:id="26" w:name="_Toc478045345"/>
      <w:r w:rsidRPr="00B2781E">
        <w:t>Bijlage 3</w:t>
      </w:r>
      <w:r w:rsidR="005D710E" w:rsidRPr="00B2781E">
        <w:t xml:space="preserve">: Notulen personeelsvergadering: </w:t>
      </w:r>
      <w:r w:rsidR="00F64CF8" w:rsidRPr="00B2781E">
        <w:t>“T</w:t>
      </w:r>
      <w:r w:rsidR="005D710E" w:rsidRPr="00B2781E">
        <w:t>oelichting RA EMV</w:t>
      </w:r>
      <w:r w:rsidR="00F64CF8" w:rsidRPr="00B2781E">
        <w:t>”</w:t>
      </w:r>
      <w:r w:rsidR="005D710E" w:rsidRPr="00B2781E">
        <w:t>.</w:t>
      </w:r>
      <w:bookmarkEnd w:id="26"/>
    </w:p>
    <w:p w14:paraId="2AF02425" w14:textId="77777777" w:rsidR="0055425A" w:rsidRPr="00521097" w:rsidRDefault="0055425A" w:rsidP="00F22536">
      <w:pPr>
        <w:pStyle w:val="Kop2"/>
      </w:pPr>
      <w:bookmarkStart w:id="27" w:name="_Toc478045346"/>
      <w:r w:rsidRPr="00B2781E">
        <w:t xml:space="preserve">Bijkomende </w:t>
      </w:r>
      <w:r w:rsidRPr="00521097">
        <w:t>informatie over de aanwezige bronnen</w:t>
      </w:r>
      <w:bookmarkEnd w:id="27"/>
    </w:p>
    <w:p w14:paraId="2AF02426" w14:textId="77777777" w:rsidR="00060CA9" w:rsidRDefault="00060CA9" w:rsidP="00060CA9">
      <w:pPr>
        <w:pStyle w:val="Kop3"/>
      </w:pPr>
      <w:bookmarkStart w:id="28" w:name="_Toc478045347"/>
      <w:r>
        <w:t xml:space="preserve">Bijlage 4: </w:t>
      </w:r>
      <w:r w:rsidRPr="00060CA9">
        <w:t>Vuistregels voor het veiliger omgaan met elektrom</w:t>
      </w:r>
      <w:r>
        <w:t>agnetische velden (EMV) bronnen.</w:t>
      </w:r>
    </w:p>
    <w:p w14:paraId="2AF02427" w14:textId="77777777" w:rsidR="0055425A" w:rsidRPr="00C005CA" w:rsidRDefault="00060CA9" w:rsidP="00060CA9">
      <w:pPr>
        <w:pStyle w:val="Kop3"/>
        <w:rPr>
          <w:color w:val="FF0000"/>
        </w:rPr>
      </w:pPr>
      <w:r w:rsidRPr="00C005CA">
        <w:rPr>
          <w:color w:val="FF0000"/>
        </w:rPr>
        <w:t>Bijlage 5</w:t>
      </w:r>
      <w:r w:rsidR="00F336CF" w:rsidRPr="00C005CA">
        <w:rPr>
          <w:color w:val="FF0000"/>
        </w:rPr>
        <w:t xml:space="preserve">: </w:t>
      </w:r>
      <w:r w:rsidR="00BD21AA" w:rsidRPr="00C005CA">
        <w:rPr>
          <w:color w:val="FF0000"/>
        </w:rPr>
        <w:t>Handleiding EAP900H  (</w:t>
      </w:r>
      <w:r w:rsidR="00F336CF" w:rsidRPr="00C005CA">
        <w:rPr>
          <w:color w:val="FF0000"/>
        </w:rPr>
        <w:t>Basisstation antennes</w:t>
      </w:r>
      <w:r w:rsidR="00BD21AA" w:rsidRPr="00C005CA">
        <w:rPr>
          <w:color w:val="FF0000"/>
        </w:rPr>
        <w:t>)</w:t>
      </w:r>
      <w:r w:rsidR="0055425A" w:rsidRPr="00C005CA">
        <w:rPr>
          <w:color w:val="FF0000"/>
        </w:rPr>
        <w:t>.</w:t>
      </w:r>
      <w:bookmarkEnd w:id="28"/>
      <w:r w:rsidR="00BD21AA" w:rsidRPr="00C005CA">
        <w:rPr>
          <w:color w:val="FF0000"/>
        </w:rPr>
        <w:t xml:space="preserve"> </w:t>
      </w:r>
    </w:p>
    <w:p w14:paraId="2AF02428" w14:textId="77777777" w:rsidR="0055425A" w:rsidRPr="00547471" w:rsidRDefault="0055425A" w:rsidP="0055425A">
      <w:pPr>
        <w:rPr>
          <w:rFonts w:ascii="Arial" w:hAnsi="Arial" w:cs="Arial"/>
          <w:b/>
        </w:rPr>
      </w:pPr>
    </w:p>
    <w:p w14:paraId="2AF02429" w14:textId="77777777" w:rsidR="00547471" w:rsidRPr="00547471" w:rsidRDefault="00547471" w:rsidP="00547471">
      <w:pPr>
        <w:rPr>
          <w:rFonts w:ascii="Arial" w:hAnsi="Arial" w:cs="Arial"/>
        </w:rPr>
      </w:pPr>
    </w:p>
    <w:p w14:paraId="2AF0242A" w14:textId="77777777" w:rsidR="00547471" w:rsidRPr="00547471" w:rsidRDefault="00547471" w:rsidP="00547471">
      <w:pPr>
        <w:rPr>
          <w:rFonts w:ascii="Arial" w:hAnsi="Arial" w:cs="Arial"/>
        </w:rPr>
      </w:pPr>
    </w:p>
    <w:p w14:paraId="2AF0242B" w14:textId="77777777" w:rsidR="00302228" w:rsidRPr="00302228" w:rsidRDefault="00302228" w:rsidP="00302228">
      <w:pPr>
        <w:rPr>
          <w:rFonts w:ascii="Arial" w:hAnsi="Arial" w:cs="Arial"/>
        </w:rPr>
      </w:pPr>
    </w:p>
    <w:p w14:paraId="2AF0242C" w14:textId="77777777" w:rsidR="00302228" w:rsidRPr="003259C3" w:rsidRDefault="00302228" w:rsidP="003259C3">
      <w:pPr>
        <w:rPr>
          <w:rFonts w:ascii="Arial" w:hAnsi="Arial" w:cs="Arial"/>
        </w:rPr>
      </w:pPr>
    </w:p>
    <w:p w14:paraId="2AF0242D" w14:textId="77777777" w:rsidR="007D320E" w:rsidRDefault="007D320E">
      <w:pPr>
        <w:rPr>
          <w:rFonts w:ascii="Arial" w:hAnsi="Arial" w:cs="Arial"/>
        </w:rPr>
      </w:pPr>
    </w:p>
    <w:p w14:paraId="2AF0242E" w14:textId="77777777" w:rsidR="007D320E" w:rsidRPr="005A4965" w:rsidRDefault="007D320E">
      <w:pPr>
        <w:rPr>
          <w:rFonts w:ascii="Arial" w:hAnsi="Arial" w:cs="Arial"/>
        </w:rPr>
      </w:pPr>
    </w:p>
    <w:p w14:paraId="2AF0242F" w14:textId="77777777" w:rsidR="00AD1C9E" w:rsidRPr="005A4965" w:rsidRDefault="00AD1C9E">
      <w:pPr>
        <w:rPr>
          <w:rFonts w:ascii="Arial" w:hAnsi="Arial" w:cs="Arial"/>
        </w:rPr>
      </w:pPr>
    </w:p>
    <w:p w14:paraId="2AF02430" w14:textId="77777777" w:rsidR="00AD1C9E" w:rsidRPr="005A4965" w:rsidRDefault="00AD1C9E">
      <w:pPr>
        <w:rPr>
          <w:rFonts w:ascii="Arial" w:hAnsi="Arial" w:cs="Arial"/>
        </w:rPr>
      </w:pPr>
    </w:p>
    <w:sectPr w:rsidR="00AD1C9E" w:rsidRPr="005A4965" w:rsidSect="00343F9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F0247A" w14:textId="77777777" w:rsidR="008F0485" w:rsidRDefault="008F0485" w:rsidP="00AD1C9E">
      <w:r>
        <w:separator/>
      </w:r>
    </w:p>
  </w:endnote>
  <w:endnote w:type="continuationSeparator" w:id="0">
    <w:p w14:paraId="2AF0247B" w14:textId="77777777" w:rsidR="008F0485" w:rsidRDefault="008F0485" w:rsidP="00AD1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ECSquareSansPro-Light">
    <w:altName w:val="Yu Gothic"/>
    <w:panose1 w:val="00000000000000000000"/>
    <w:charset w:val="8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02482" w14:textId="77777777" w:rsidR="00414F69" w:rsidRPr="00946D61" w:rsidRDefault="00414F69" w:rsidP="00946D61">
    <w:pPr>
      <w:pStyle w:val="Voettekst"/>
      <w:framePr w:wrap="around" w:vAnchor="text" w:hAnchor="margin" w:xAlign="right" w:y="1"/>
      <w:rPr>
        <w:rStyle w:val="Paginanummer"/>
        <w:sz w:val="16"/>
        <w:szCs w:val="16"/>
      </w:rPr>
    </w:pPr>
    <w:r w:rsidRPr="00946D61">
      <w:rPr>
        <w:rStyle w:val="Paginanummer"/>
        <w:sz w:val="16"/>
        <w:szCs w:val="16"/>
      </w:rPr>
      <w:fldChar w:fldCharType="begin"/>
    </w:r>
    <w:r w:rsidRPr="00946D61">
      <w:rPr>
        <w:rStyle w:val="Paginanummer"/>
        <w:sz w:val="16"/>
        <w:szCs w:val="16"/>
      </w:rPr>
      <w:instrText xml:space="preserve">PAGE  </w:instrText>
    </w:r>
    <w:r w:rsidRPr="00946D61">
      <w:rPr>
        <w:rStyle w:val="Paginanummer"/>
        <w:sz w:val="16"/>
        <w:szCs w:val="16"/>
      </w:rPr>
      <w:fldChar w:fldCharType="separate"/>
    </w:r>
    <w:r w:rsidR="00C1357E">
      <w:rPr>
        <w:rStyle w:val="Paginanummer"/>
        <w:noProof/>
        <w:sz w:val="16"/>
        <w:szCs w:val="16"/>
      </w:rPr>
      <w:t>14</w:t>
    </w:r>
    <w:r w:rsidRPr="00946D61">
      <w:rPr>
        <w:rStyle w:val="Paginanummer"/>
        <w:sz w:val="16"/>
        <w:szCs w:val="16"/>
      </w:rPr>
      <w:fldChar w:fldCharType="end"/>
    </w:r>
  </w:p>
  <w:p w14:paraId="2AF02483" w14:textId="77777777" w:rsidR="00414F69" w:rsidRPr="00946D61" w:rsidRDefault="00414F69">
    <w:pPr>
      <w:pStyle w:val="Voettekst"/>
      <w:rPr>
        <w:rFonts w:ascii="Arial" w:hAnsi="Arial" w:cs="Arial"/>
        <w:sz w:val="16"/>
        <w:szCs w:val="16"/>
      </w:rPr>
    </w:pPr>
    <w:r>
      <w:rPr>
        <w:rFonts w:ascii="Arial" w:hAnsi="Arial" w:cs="Arial"/>
        <w:sz w:val="16"/>
        <w:szCs w:val="16"/>
      </w:rPr>
      <w:t>FRM 262</w:t>
    </w:r>
    <w:r w:rsidRPr="00946D61">
      <w:rPr>
        <w:rFonts w:ascii="Arial" w:hAnsi="Arial" w:cs="Arial"/>
        <w:sz w:val="16"/>
        <w:szCs w:val="16"/>
      </w:rPr>
      <w:t xml:space="preserve">0-01 RA Elektromagnetische velden             </w:t>
    </w:r>
    <w:r>
      <w:rPr>
        <w:rFonts w:ascii="Arial" w:hAnsi="Arial" w:cs="Arial"/>
        <w:sz w:val="16"/>
        <w:szCs w:val="16"/>
      </w:rPr>
      <w:t xml:space="preserve">     </w:t>
    </w:r>
    <w:r w:rsidRPr="00946D61">
      <w:rPr>
        <w:rFonts w:ascii="Arial" w:hAnsi="Arial" w:cs="Arial"/>
        <w:sz w:val="16"/>
        <w:szCs w:val="16"/>
      </w:rPr>
      <w:t xml:space="preserve">Versie </w:t>
    </w:r>
    <w:r>
      <w:rPr>
        <w:rFonts w:ascii="Arial" w:hAnsi="Arial" w:cs="Arial"/>
        <w:sz w:val="16"/>
        <w:szCs w:val="16"/>
      </w:rPr>
      <w:t>april</w:t>
    </w:r>
    <w:r w:rsidRPr="00946D61">
      <w:rPr>
        <w:rFonts w:ascii="Arial" w:hAnsi="Arial" w:cs="Arial"/>
        <w:sz w:val="16"/>
        <w:szCs w:val="16"/>
      </w:rPr>
      <w:t xml:space="preserve"> 2017             </w:t>
    </w:r>
    <w:r>
      <w:rPr>
        <w:rFonts w:ascii="Arial" w:hAnsi="Arial" w:cs="Arial"/>
        <w:sz w:val="16"/>
        <w:szCs w:val="16"/>
      </w:rPr>
      <w:t xml:space="preserve">   </w:t>
    </w:r>
    <w:r w:rsidRPr="00946D61">
      <w:rPr>
        <w:rFonts w:ascii="Arial" w:hAnsi="Arial" w:cs="Arial"/>
        <w:sz w:val="16"/>
        <w:szCs w:val="16"/>
      </w:rPr>
      <w:t xml:space="preserve"> Auteur: JVO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0248A" w14:textId="77777777" w:rsidR="00414F69" w:rsidRPr="00946D61" w:rsidRDefault="00414F69" w:rsidP="00946D61">
    <w:pPr>
      <w:pStyle w:val="Voettekst"/>
      <w:framePr w:wrap="around" w:vAnchor="text" w:hAnchor="margin" w:xAlign="right" w:y="1"/>
      <w:rPr>
        <w:rStyle w:val="Paginanummer"/>
        <w:sz w:val="16"/>
        <w:szCs w:val="16"/>
      </w:rPr>
    </w:pPr>
    <w:r w:rsidRPr="00946D61">
      <w:rPr>
        <w:rStyle w:val="Paginanummer"/>
        <w:sz w:val="16"/>
        <w:szCs w:val="16"/>
      </w:rPr>
      <w:fldChar w:fldCharType="begin"/>
    </w:r>
    <w:r w:rsidRPr="00946D61">
      <w:rPr>
        <w:rStyle w:val="Paginanummer"/>
        <w:sz w:val="16"/>
        <w:szCs w:val="16"/>
      </w:rPr>
      <w:instrText xml:space="preserve">PAGE  </w:instrText>
    </w:r>
    <w:r w:rsidRPr="00946D61">
      <w:rPr>
        <w:rStyle w:val="Paginanummer"/>
        <w:sz w:val="16"/>
        <w:szCs w:val="16"/>
      </w:rPr>
      <w:fldChar w:fldCharType="separate"/>
    </w:r>
    <w:r w:rsidR="00DC5E19">
      <w:rPr>
        <w:rStyle w:val="Paginanummer"/>
        <w:noProof/>
        <w:sz w:val="16"/>
        <w:szCs w:val="16"/>
      </w:rPr>
      <w:t>20</w:t>
    </w:r>
    <w:r w:rsidRPr="00946D61">
      <w:rPr>
        <w:rStyle w:val="Paginanummer"/>
        <w:sz w:val="16"/>
        <w:szCs w:val="16"/>
      </w:rPr>
      <w:fldChar w:fldCharType="end"/>
    </w:r>
  </w:p>
  <w:p w14:paraId="2AF0248B" w14:textId="77777777" w:rsidR="00414F69" w:rsidRPr="00946D61" w:rsidRDefault="00414F69">
    <w:pPr>
      <w:pStyle w:val="Voettekst"/>
      <w:rPr>
        <w:rFonts w:ascii="Arial" w:hAnsi="Arial" w:cs="Arial"/>
        <w:sz w:val="16"/>
        <w:szCs w:val="16"/>
      </w:rPr>
    </w:pPr>
    <w:r>
      <w:rPr>
        <w:rFonts w:ascii="Arial" w:hAnsi="Arial" w:cs="Arial"/>
        <w:sz w:val="16"/>
        <w:szCs w:val="16"/>
      </w:rPr>
      <w:t>FRM 262</w:t>
    </w:r>
    <w:r w:rsidRPr="00946D61">
      <w:rPr>
        <w:rFonts w:ascii="Arial" w:hAnsi="Arial" w:cs="Arial"/>
        <w:sz w:val="16"/>
        <w:szCs w:val="16"/>
      </w:rPr>
      <w:t xml:space="preserve">0-01 RA Elektromagnetische velden             </w:t>
    </w:r>
    <w:r>
      <w:rPr>
        <w:rFonts w:ascii="Arial" w:hAnsi="Arial" w:cs="Arial"/>
        <w:sz w:val="16"/>
        <w:szCs w:val="16"/>
      </w:rPr>
      <w:t xml:space="preserve">     </w:t>
    </w:r>
    <w:r w:rsidRPr="00946D61">
      <w:rPr>
        <w:rFonts w:ascii="Arial" w:hAnsi="Arial" w:cs="Arial"/>
        <w:sz w:val="16"/>
        <w:szCs w:val="16"/>
      </w:rPr>
      <w:t xml:space="preserve">Versie </w:t>
    </w:r>
    <w:r>
      <w:rPr>
        <w:rFonts w:ascii="Arial" w:hAnsi="Arial" w:cs="Arial"/>
        <w:sz w:val="16"/>
        <w:szCs w:val="16"/>
      </w:rPr>
      <w:t>april</w:t>
    </w:r>
    <w:r w:rsidRPr="00946D61">
      <w:rPr>
        <w:rFonts w:ascii="Arial" w:hAnsi="Arial" w:cs="Arial"/>
        <w:sz w:val="16"/>
        <w:szCs w:val="16"/>
      </w:rPr>
      <w:t xml:space="preserve"> 2017             </w:t>
    </w:r>
    <w:r>
      <w:rPr>
        <w:rFonts w:ascii="Arial" w:hAnsi="Arial" w:cs="Arial"/>
        <w:sz w:val="16"/>
        <w:szCs w:val="16"/>
      </w:rPr>
      <w:t xml:space="preserve">   </w:t>
    </w:r>
    <w:r w:rsidRPr="00946D61">
      <w:rPr>
        <w:rFonts w:ascii="Arial" w:hAnsi="Arial" w:cs="Arial"/>
        <w:sz w:val="16"/>
        <w:szCs w:val="16"/>
      </w:rPr>
      <w:t xml:space="preserve"> Auteur: JVO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02492" w14:textId="77777777" w:rsidR="00414F69" w:rsidRPr="00946D61" w:rsidRDefault="00414F69" w:rsidP="00946D61">
    <w:pPr>
      <w:pStyle w:val="Voettekst"/>
      <w:framePr w:wrap="around" w:vAnchor="text" w:hAnchor="margin" w:xAlign="right" w:y="1"/>
      <w:rPr>
        <w:rStyle w:val="Paginanummer"/>
        <w:rFonts w:ascii="Arial" w:hAnsi="Arial" w:cs="Arial"/>
        <w:sz w:val="16"/>
        <w:szCs w:val="16"/>
      </w:rPr>
    </w:pPr>
    <w:r w:rsidRPr="00946D61">
      <w:rPr>
        <w:rStyle w:val="Paginanummer"/>
        <w:rFonts w:ascii="Arial" w:hAnsi="Arial" w:cs="Arial"/>
        <w:sz w:val="16"/>
        <w:szCs w:val="16"/>
      </w:rPr>
      <w:fldChar w:fldCharType="begin"/>
    </w:r>
    <w:r w:rsidRPr="00946D61">
      <w:rPr>
        <w:rStyle w:val="Paginanummer"/>
        <w:rFonts w:ascii="Arial" w:hAnsi="Arial" w:cs="Arial"/>
        <w:sz w:val="16"/>
        <w:szCs w:val="16"/>
      </w:rPr>
      <w:instrText xml:space="preserve">PAGE  </w:instrText>
    </w:r>
    <w:r w:rsidRPr="00946D61">
      <w:rPr>
        <w:rStyle w:val="Paginanummer"/>
        <w:rFonts w:ascii="Arial" w:hAnsi="Arial" w:cs="Arial"/>
        <w:sz w:val="16"/>
        <w:szCs w:val="16"/>
      </w:rPr>
      <w:fldChar w:fldCharType="separate"/>
    </w:r>
    <w:r w:rsidR="00C1357E">
      <w:rPr>
        <w:rStyle w:val="Paginanummer"/>
        <w:rFonts w:ascii="Arial" w:hAnsi="Arial" w:cs="Arial"/>
        <w:noProof/>
        <w:sz w:val="16"/>
        <w:szCs w:val="16"/>
      </w:rPr>
      <w:t>23</w:t>
    </w:r>
    <w:r w:rsidRPr="00946D61">
      <w:rPr>
        <w:rStyle w:val="Paginanummer"/>
        <w:rFonts w:ascii="Arial" w:hAnsi="Arial" w:cs="Arial"/>
        <w:sz w:val="16"/>
        <w:szCs w:val="16"/>
      </w:rPr>
      <w:fldChar w:fldCharType="end"/>
    </w:r>
  </w:p>
  <w:p w14:paraId="2AF02493" w14:textId="77777777" w:rsidR="00414F69" w:rsidRPr="00946D61" w:rsidRDefault="00414F69">
    <w:pPr>
      <w:pStyle w:val="Voettekst"/>
      <w:rPr>
        <w:rFonts w:ascii="Arial" w:hAnsi="Arial" w:cs="Arial"/>
        <w:sz w:val="16"/>
        <w:szCs w:val="16"/>
      </w:rPr>
    </w:pPr>
    <w:r w:rsidRPr="00946D61">
      <w:rPr>
        <w:rFonts w:ascii="Arial" w:hAnsi="Arial" w:cs="Arial"/>
        <w:sz w:val="16"/>
        <w:szCs w:val="16"/>
      </w:rPr>
      <w:t xml:space="preserve">RA Elektromagnetische velden  </w:t>
    </w:r>
    <w:r w:rsidRPr="007E4471">
      <w:rPr>
        <w:rFonts w:ascii="Arial" w:hAnsi="Arial" w:cs="Arial"/>
        <w:sz w:val="16"/>
        <w:szCs w:val="16"/>
        <w:highlight w:val="red"/>
      </w:rPr>
      <w:t>school</w:t>
    </w:r>
    <w:r w:rsidRPr="00946D61">
      <w:rPr>
        <w:rFonts w:ascii="Arial" w:hAnsi="Arial" w:cs="Arial"/>
        <w:sz w:val="16"/>
        <w:szCs w:val="16"/>
      </w:rPr>
      <w:t xml:space="preserve">           </w:t>
    </w:r>
    <w:r>
      <w:rPr>
        <w:rFonts w:ascii="Arial" w:hAnsi="Arial" w:cs="Arial"/>
        <w:sz w:val="16"/>
        <w:szCs w:val="16"/>
      </w:rPr>
      <w:t xml:space="preserve">     Opgemaakt </w:t>
    </w:r>
    <w:r w:rsidRPr="007E4471">
      <w:rPr>
        <w:rFonts w:ascii="Arial" w:hAnsi="Arial" w:cs="Arial"/>
        <w:sz w:val="16"/>
        <w:szCs w:val="16"/>
        <w:highlight w:val="red"/>
      </w:rPr>
      <w:t>4 mei 2017</w:t>
    </w:r>
    <w:r w:rsidRPr="00946D61">
      <w:rPr>
        <w:rFonts w:ascii="Arial" w:hAnsi="Arial" w:cs="Arial"/>
        <w:sz w:val="16"/>
        <w:szCs w:val="16"/>
      </w:rPr>
      <w:t xml:space="preserve">             </w:t>
    </w:r>
    <w:r>
      <w:rPr>
        <w:rFonts w:ascii="Arial" w:hAnsi="Arial" w:cs="Arial"/>
        <w:sz w:val="16"/>
        <w:szCs w:val="16"/>
      </w:rPr>
      <w:t xml:space="preserve">   </w:t>
    </w:r>
    <w:r w:rsidRPr="00946D61">
      <w:rPr>
        <w:rFonts w:ascii="Arial" w:hAnsi="Arial" w:cs="Arial"/>
        <w:sz w:val="16"/>
        <w:szCs w:val="16"/>
      </w:rPr>
      <w:t xml:space="preserve"> Auteur: JVO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F02478" w14:textId="77777777" w:rsidR="008F0485" w:rsidRDefault="008F0485" w:rsidP="00AD1C9E">
      <w:r>
        <w:separator/>
      </w:r>
    </w:p>
  </w:footnote>
  <w:footnote w:type="continuationSeparator" w:id="0">
    <w:p w14:paraId="2AF02479" w14:textId="77777777" w:rsidR="008F0485" w:rsidRDefault="008F0485" w:rsidP="00AD1C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insideH w:val="single" w:sz="4" w:space="0" w:color="auto"/>
        <w:insideV w:val="single" w:sz="4" w:space="0" w:color="auto"/>
      </w:tblBorders>
      <w:tblLook w:val="01E0" w:firstRow="1" w:lastRow="1" w:firstColumn="1" w:lastColumn="1" w:noHBand="0" w:noVBand="0"/>
    </w:tblPr>
    <w:tblGrid>
      <w:gridCol w:w="4271"/>
      <w:gridCol w:w="4801"/>
    </w:tblGrid>
    <w:tr w:rsidR="00414F69" w:rsidRPr="00E80731" w14:paraId="2AF0247F" w14:textId="77777777" w:rsidTr="0015348A">
      <w:tc>
        <w:tcPr>
          <w:tcW w:w="4818" w:type="dxa"/>
          <w:tcBorders>
            <w:top w:val="nil"/>
            <w:bottom w:val="nil"/>
            <w:right w:val="nil"/>
          </w:tcBorders>
        </w:tcPr>
        <w:p w14:paraId="2AF0247C" w14:textId="77777777" w:rsidR="00414F69" w:rsidRPr="00CA36FA" w:rsidRDefault="00414F69" w:rsidP="00AD1C9E">
          <w:pPr>
            <w:pStyle w:val="Koptekst"/>
            <w:tabs>
              <w:tab w:val="clear" w:pos="4536"/>
              <w:tab w:val="clear" w:pos="9072"/>
            </w:tabs>
            <w:rPr>
              <w:rFonts w:ascii="Arial" w:hAnsi="Arial" w:cs="Arial"/>
            </w:rPr>
          </w:pPr>
          <w:r>
            <w:rPr>
              <w:rFonts w:ascii="Arial" w:hAnsi="Arial" w:cs="Arial"/>
            </w:rPr>
            <w:t>Uitgevoerd door: JVO</w:t>
          </w:r>
          <w:r w:rsidRPr="00CA36FA">
            <w:rPr>
              <w:rFonts w:ascii="Arial" w:hAnsi="Arial" w:cs="Arial"/>
            </w:rPr>
            <w:t xml:space="preserve">    </w:t>
          </w:r>
        </w:p>
        <w:p w14:paraId="2AF0247D" w14:textId="77777777" w:rsidR="00414F69" w:rsidRPr="00E80731" w:rsidRDefault="00414F69" w:rsidP="00414F69">
          <w:pPr>
            <w:pStyle w:val="Koptekst"/>
            <w:tabs>
              <w:tab w:val="clear" w:pos="4536"/>
              <w:tab w:val="clear" w:pos="9072"/>
              <w:tab w:val="left" w:pos="3270"/>
            </w:tabs>
            <w:rPr>
              <w:rFonts w:ascii="Arial" w:hAnsi="Arial" w:cs="Arial"/>
              <w:sz w:val="16"/>
              <w:szCs w:val="16"/>
            </w:rPr>
          </w:pPr>
          <w:r>
            <w:rPr>
              <w:rFonts w:ascii="Arial" w:hAnsi="Arial" w:cs="Arial"/>
            </w:rPr>
            <w:t xml:space="preserve"> Datum: 26/04/2017</w:t>
          </w:r>
          <w:r w:rsidRPr="00CA36FA">
            <w:rPr>
              <w:rFonts w:ascii="Arial" w:hAnsi="Arial" w:cs="Arial"/>
            </w:rPr>
            <w:t xml:space="preserve">      </w:t>
          </w:r>
          <w:r w:rsidRPr="00E80731">
            <w:rPr>
              <w:rFonts w:ascii="Arial" w:hAnsi="Arial" w:cs="Arial"/>
              <w:sz w:val="16"/>
              <w:szCs w:val="16"/>
            </w:rPr>
            <w:tab/>
          </w:r>
          <w:r>
            <w:rPr>
              <w:rFonts w:ascii="Arial" w:hAnsi="Arial" w:cs="Arial"/>
              <w:sz w:val="16"/>
              <w:szCs w:val="16"/>
            </w:rPr>
            <w:t xml:space="preserve">                                         </w:t>
          </w:r>
        </w:p>
      </w:tc>
      <w:tc>
        <w:tcPr>
          <w:tcW w:w="4818" w:type="dxa"/>
          <w:tcBorders>
            <w:left w:val="nil"/>
          </w:tcBorders>
        </w:tcPr>
        <w:p w14:paraId="2AF0247E" w14:textId="77777777" w:rsidR="00414F69" w:rsidRPr="00E80731" w:rsidRDefault="00414F69" w:rsidP="00AD1C9E">
          <w:pPr>
            <w:pStyle w:val="Koptekst"/>
            <w:tabs>
              <w:tab w:val="clear" w:pos="4536"/>
              <w:tab w:val="clear" w:pos="9072"/>
            </w:tabs>
            <w:ind w:left="2214"/>
            <w:rPr>
              <w:rFonts w:ascii="Arial" w:hAnsi="Arial" w:cs="Arial"/>
              <w:sz w:val="16"/>
              <w:szCs w:val="16"/>
            </w:rPr>
          </w:pPr>
          <w:r w:rsidRPr="00E80731">
            <w:rPr>
              <w:rFonts w:ascii="Arial" w:hAnsi="Arial" w:cs="Arial"/>
              <w:sz w:val="16"/>
              <w:szCs w:val="16"/>
            </w:rPr>
            <w:t xml:space="preserve">                                                    </w:t>
          </w:r>
          <w:r>
            <w:rPr>
              <w:rFonts w:ascii="Arial" w:hAnsi="Arial" w:cs="Arial"/>
              <w:sz w:val="16"/>
              <w:szCs w:val="16"/>
            </w:rPr>
            <w:t xml:space="preserve">                </w:t>
          </w:r>
          <w:r>
            <w:rPr>
              <w:rFonts w:ascii="Arial" w:hAnsi="Arial" w:cs="Arial"/>
              <w:noProof/>
              <w:sz w:val="16"/>
              <w:szCs w:val="16"/>
              <w:lang w:val="nl-BE" w:eastAsia="nl-BE"/>
            </w:rPr>
            <w:drawing>
              <wp:inline distT="0" distB="0" distL="0" distR="0" wp14:anchorId="2AF02494" wp14:editId="2AF02495">
                <wp:extent cx="1419225" cy="647700"/>
                <wp:effectExtent l="19050" t="0" r="9525" b="0"/>
                <wp:docPr id="20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a:off x="0" y="0"/>
                          <a:ext cx="1419225" cy="647700"/>
                        </a:xfrm>
                        <a:prstGeom prst="rect">
                          <a:avLst/>
                        </a:prstGeom>
                        <a:noFill/>
                      </pic:spPr>
                    </pic:pic>
                  </a:graphicData>
                </a:graphic>
              </wp:inline>
            </w:drawing>
          </w:r>
          <w:r w:rsidRPr="00E80731">
            <w:rPr>
              <w:rFonts w:ascii="Arial" w:hAnsi="Arial" w:cs="Arial"/>
              <w:sz w:val="16"/>
              <w:szCs w:val="16"/>
            </w:rPr>
            <w:t xml:space="preserve"> </w:t>
          </w:r>
          <w:r>
            <w:rPr>
              <w:rFonts w:ascii="Arial" w:hAnsi="Arial" w:cs="Arial"/>
              <w:noProof/>
              <w:sz w:val="16"/>
              <w:szCs w:val="16"/>
              <w:lang w:val="nl-BE" w:eastAsia="nl-BE"/>
            </w:rPr>
            <w:t xml:space="preserve"> </w:t>
          </w:r>
        </w:p>
      </w:tc>
    </w:tr>
  </w:tbl>
  <w:p w14:paraId="2AF02480" w14:textId="77777777" w:rsidR="00414F69" w:rsidRPr="009D544C" w:rsidRDefault="00414F69" w:rsidP="00AD1C9E">
    <w:pPr>
      <w:pStyle w:val="Koptekst"/>
      <w:tabs>
        <w:tab w:val="clear" w:pos="4536"/>
        <w:tab w:val="clear" w:pos="9072"/>
      </w:tabs>
      <w:rPr>
        <w:rFonts w:ascii="Arial" w:hAnsi="Arial" w:cs="Arial"/>
        <w:sz w:val="16"/>
        <w:szCs w:val="16"/>
      </w:rPr>
    </w:pPr>
    <w:r w:rsidRPr="00CC2D8B">
      <w:rPr>
        <w:rFonts w:ascii="Arial" w:hAnsi="Arial" w:cs="Arial"/>
        <w:sz w:val="16"/>
        <w:szCs w:val="16"/>
      </w:rPr>
      <w:t xml:space="preserve">                              </w:t>
    </w:r>
    <w:r>
      <w:rPr>
        <w:rFonts w:ascii="Arial" w:hAnsi="Arial" w:cs="Arial"/>
        <w:sz w:val="16"/>
        <w:szCs w:val="16"/>
      </w:rPr>
      <w:t xml:space="preserve">                    </w:t>
    </w:r>
    <w:r w:rsidRPr="00CC2D8B">
      <w:rPr>
        <w:rFonts w:ascii="Arial" w:hAnsi="Arial" w:cs="Arial"/>
        <w:sz w:val="16"/>
        <w:szCs w:val="16"/>
      </w:rPr>
      <w:t xml:space="preserve"> </w:t>
    </w:r>
    <w:r>
      <w:t xml:space="preserve">                                         </w:t>
    </w:r>
  </w:p>
  <w:p w14:paraId="2AF02481" w14:textId="77777777" w:rsidR="00414F69" w:rsidRDefault="00414F6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insideH w:val="single" w:sz="4" w:space="0" w:color="auto"/>
        <w:insideV w:val="single" w:sz="4" w:space="0" w:color="auto"/>
      </w:tblBorders>
      <w:tblLook w:val="01E0" w:firstRow="1" w:lastRow="1" w:firstColumn="1" w:lastColumn="1" w:noHBand="0" w:noVBand="0"/>
    </w:tblPr>
    <w:tblGrid>
      <w:gridCol w:w="4271"/>
      <w:gridCol w:w="4801"/>
    </w:tblGrid>
    <w:tr w:rsidR="00414F69" w:rsidRPr="00E80731" w14:paraId="2AF02487" w14:textId="77777777" w:rsidTr="0015348A">
      <w:tc>
        <w:tcPr>
          <w:tcW w:w="4818" w:type="dxa"/>
          <w:tcBorders>
            <w:top w:val="nil"/>
            <w:bottom w:val="nil"/>
            <w:right w:val="nil"/>
          </w:tcBorders>
        </w:tcPr>
        <w:p w14:paraId="2AF02484" w14:textId="77777777" w:rsidR="00414F69" w:rsidRPr="00CA36FA" w:rsidRDefault="00414F69" w:rsidP="00AD1C9E">
          <w:pPr>
            <w:pStyle w:val="Koptekst"/>
            <w:tabs>
              <w:tab w:val="clear" w:pos="4536"/>
              <w:tab w:val="clear" w:pos="9072"/>
            </w:tabs>
            <w:rPr>
              <w:rFonts w:ascii="Arial" w:hAnsi="Arial" w:cs="Arial"/>
            </w:rPr>
          </w:pPr>
          <w:r>
            <w:rPr>
              <w:rFonts w:ascii="Arial" w:hAnsi="Arial" w:cs="Arial"/>
            </w:rPr>
            <w:t>Uitgevoerd door: JVO</w:t>
          </w:r>
          <w:r w:rsidRPr="00CA36FA">
            <w:rPr>
              <w:rFonts w:ascii="Arial" w:hAnsi="Arial" w:cs="Arial"/>
            </w:rPr>
            <w:t xml:space="preserve">    </w:t>
          </w:r>
        </w:p>
        <w:p w14:paraId="2AF02485" w14:textId="77777777" w:rsidR="00414F69" w:rsidRPr="00E80731" w:rsidRDefault="00414F69" w:rsidP="00414F69">
          <w:pPr>
            <w:pStyle w:val="Koptekst"/>
            <w:tabs>
              <w:tab w:val="clear" w:pos="4536"/>
              <w:tab w:val="clear" w:pos="9072"/>
              <w:tab w:val="left" w:pos="3270"/>
            </w:tabs>
            <w:rPr>
              <w:rFonts w:ascii="Arial" w:hAnsi="Arial" w:cs="Arial"/>
              <w:sz w:val="16"/>
              <w:szCs w:val="16"/>
            </w:rPr>
          </w:pPr>
          <w:r>
            <w:rPr>
              <w:rFonts w:ascii="Arial" w:hAnsi="Arial" w:cs="Arial"/>
            </w:rPr>
            <w:t xml:space="preserve"> Datum: 26/04/2017</w:t>
          </w:r>
          <w:r w:rsidRPr="00CA36FA">
            <w:rPr>
              <w:rFonts w:ascii="Arial" w:hAnsi="Arial" w:cs="Arial"/>
            </w:rPr>
            <w:t xml:space="preserve">      </w:t>
          </w:r>
          <w:r w:rsidRPr="00E80731">
            <w:rPr>
              <w:rFonts w:ascii="Arial" w:hAnsi="Arial" w:cs="Arial"/>
              <w:sz w:val="16"/>
              <w:szCs w:val="16"/>
            </w:rPr>
            <w:tab/>
          </w:r>
          <w:r>
            <w:rPr>
              <w:rFonts w:ascii="Arial" w:hAnsi="Arial" w:cs="Arial"/>
              <w:sz w:val="16"/>
              <w:szCs w:val="16"/>
            </w:rPr>
            <w:t xml:space="preserve">                                         </w:t>
          </w:r>
        </w:p>
      </w:tc>
      <w:tc>
        <w:tcPr>
          <w:tcW w:w="4818" w:type="dxa"/>
          <w:tcBorders>
            <w:left w:val="nil"/>
          </w:tcBorders>
        </w:tcPr>
        <w:p w14:paraId="2AF02486" w14:textId="77777777" w:rsidR="00414F69" w:rsidRPr="00E80731" w:rsidRDefault="00414F69" w:rsidP="00AD1C9E">
          <w:pPr>
            <w:pStyle w:val="Koptekst"/>
            <w:tabs>
              <w:tab w:val="clear" w:pos="4536"/>
              <w:tab w:val="clear" w:pos="9072"/>
            </w:tabs>
            <w:ind w:left="2214"/>
            <w:rPr>
              <w:rFonts w:ascii="Arial" w:hAnsi="Arial" w:cs="Arial"/>
              <w:sz w:val="16"/>
              <w:szCs w:val="16"/>
            </w:rPr>
          </w:pPr>
          <w:r w:rsidRPr="00E80731">
            <w:rPr>
              <w:rFonts w:ascii="Arial" w:hAnsi="Arial" w:cs="Arial"/>
              <w:sz w:val="16"/>
              <w:szCs w:val="16"/>
            </w:rPr>
            <w:t xml:space="preserve">                                                    </w:t>
          </w:r>
          <w:r>
            <w:rPr>
              <w:rFonts w:ascii="Arial" w:hAnsi="Arial" w:cs="Arial"/>
              <w:sz w:val="16"/>
              <w:szCs w:val="16"/>
            </w:rPr>
            <w:t xml:space="preserve">                </w:t>
          </w:r>
          <w:r>
            <w:rPr>
              <w:rFonts w:ascii="Arial" w:hAnsi="Arial" w:cs="Arial"/>
              <w:noProof/>
              <w:sz w:val="16"/>
              <w:szCs w:val="16"/>
              <w:lang w:val="nl-BE" w:eastAsia="nl-BE"/>
            </w:rPr>
            <w:drawing>
              <wp:inline distT="0" distB="0" distL="0" distR="0" wp14:anchorId="2AF02496" wp14:editId="2AF02497">
                <wp:extent cx="1419225" cy="647700"/>
                <wp:effectExtent l="19050" t="0" r="9525" b="0"/>
                <wp:docPr id="20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a:off x="0" y="0"/>
                          <a:ext cx="1419225" cy="647700"/>
                        </a:xfrm>
                        <a:prstGeom prst="rect">
                          <a:avLst/>
                        </a:prstGeom>
                        <a:noFill/>
                      </pic:spPr>
                    </pic:pic>
                  </a:graphicData>
                </a:graphic>
              </wp:inline>
            </w:drawing>
          </w:r>
          <w:r w:rsidRPr="00E80731">
            <w:rPr>
              <w:rFonts w:ascii="Arial" w:hAnsi="Arial" w:cs="Arial"/>
              <w:sz w:val="16"/>
              <w:szCs w:val="16"/>
            </w:rPr>
            <w:t xml:space="preserve"> </w:t>
          </w:r>
          <w:r>
            <w:rPr>
              <w:rFonts w:ascii="Arial" w:hAnsi="Arial" w:cs="Arial"/>
              <w:noProof/>
              <w:sz w:val="16"/>
              <w:szCs w:val="16"/>
              <w:lang w:val="nl-BE" w:eastAsia="nl-BE"/>
            </w:rPr>
            <w:t xml:space="preserve"> </w:t>
          </w:r>
        </w:p>
      </w:tc>
    </w:tr>
  </w:tbl>
  <w:p w14:paraId="2AF02488" w14:textId="77777777" w:rsidR="00414F69" w:rsidRPr="009D544C" w:rsidRDefault="00414F69" w:rsidP="00AD1C9E">
    <w:pPr>
      <w:pStyle w:val="Koptekst"/>
      <w:tabs>
        <w:tab w:val="clear" w:pos="4536"/>
        <w:tab w:val="clear" w:pos="9072"/>
      </w:tabs>
      <w:rPr>
        <w:rFonts w:ascii="Arial" w:hAnsi="Arial" w:cs="Arial"/>
        <w:sz w:val="16"/>
        <w:szCs w:val="16"/>
      </w:rPr>
    </w:pPr>
    <w:r w:rsidRPr="00CC2D8B">
      <w:rPr>
        <w:rFonts w:ascii="Arial" w:hAnsi="Arial" w:cs="Arial"/>
        <w:sz w:val="16"/>
        <w:szCs w:val="16"/>
      </w:rPr>
      <w:t xml:space="preserve">                              </w:t>
    </w:r>
    <w:r>
      <w:rPr>
        <w:rFonts w:ascii="Arial" w:hAnsi="Arial" w:cs="Arial"/>
        <w:sz w:val="16"/>
        <w:szCs w:val="16"/>
      </w:rPr>
      <w:t xml:space="preserve">                    </w:t>
    </w:r>
    <w:r w:rsidRPr="00CC2D8B">
      <w:rPr>
        <w:rFonts w:ascii="Arial" w:hAnsi="Arial" w:cs="Arial"/>
        <w:sz w:val="16"/>
        <w:szCs w:val="16"/>
      </w:rPr>
      <w:t xml:space="preserve"> </w:t>
    </w:r>
    <w:r>
      <w:t xml:space="preserve">                                         </w:t>
    </w:r>
  </w:p>
  <w:p w14:paraId="2AF02489" w14:textId="77777777" w:rsidR="00414F69" w:rsidRDefault="00414F6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insideH w:val="single" w:sz="4" w:space="0" w:color="auto"/>
        <w:insideV w:val="single" w:sz="4" w:space="0" w:color="auto"/>
      </w:tblBorders>
      <w:tblLook w:val="01E0" w:firstRow="1" w:lastRow="1" w:firstColumn="1" w:lastColumn="1" w:noHBand="0" w:noVBand="0"/>
    </w:tblPr>
    <w:tblGrid>
      <w:gridCol w:w="4271"/>
      <w:gridCol w:w="4801"/>
    </w:tblGrid>
    <w:tr w:rsidR="00414F69" w:rsidRPr="00E80731" w14:paraId="2AF0248F" w14:textId="77777777" w:rsidTr="0015348A">
      <w:tc>
        <w:tcPr>
          <w:tcW w:w="4818" w:type="dxa"/>
          <w:tcBorders>
            <w:top w:val="nil"/>
            <w:bottom w:val="nil"/>
            <w:right w:val="nil"/>
          </w:tcBorders>
        </w:tcPr>
        <w:p w14:paraId="2AF0248C" w14:textId="77777777" w:rsidR="00414F69" w:rsidRPr="00CA36FA" w:rsidRDefault="00414F69" w:rsidP="00AD1C9E">
          <w:pPr>
            <w:pStyle w:val="Koptekst"/>
            <w:tabs>
              <w:tab w:val="clear" w:pos="4536"/>
              <w:tab w:val="clear" w:pos="9072"/>
            </w:tabs>
            <w:rPr>
              <w:rFonts w:ascii="Arial" w:hAnsi="Arial" w:cs="Arial"/>
            </w:rPr>
          </w:pPr>
          <w:r>
            <w:rPr>
              <w:rFonts w:ascii="Arial" w:hAnsi="Arial" w:cs="Arial"/>
            </w:rPr>
            <w:t xml:space="preserve">Uitgevoerd door: </w:t>
          </w:r>
          <w:r w:rsidRPr="007E4471">
            <w:rPr>
              <w:rFonts w:ascii="Arial" w:hAnsi="Arial" w:cs="Arial"/>
              <w:highlight w:val="red"/>
            </w:rPr>
            <w:t>JVO</w:t>
          </w:r>
          <w:r w:rsidRPr="00CA36FA">
            <w:rPr>
              <w:rFonts w:ascii="Arial" w:hAnsi="Arial" w:cs="Arial"/>
            </w:rPr>
            <w:t xml:space="preserve">    </w:t>
          </w:r>
        </w:p>
        <w:p w14:paraId="2AF0248D" w14:textId="77777777" w:rsidR="00414F69" w:rsidRPr="00E80731" w:rsidRDefault="00414F69" w:rsidP="00AD1C9E">
          <w:pPr>
            <w:pStyle w:val="Koptekst"/>
            <w:tabs>
              <w:tab w:val="clear" w:pos="4536"/>
              <w:tab w:val="clear" w:pos="9072"/>
              <w:tab w:val="left" w:pos="3270"/>
            </w:tabs>
            <w:rPr>
              <w:rFonts w:ascii="Arial" w:hAnsi="Arial" w:cs="Arial"/>
              <w:sz w:val="16"/>
              <w:szCs w:val="16"/>
            </w:rPr>
          </w:pPr>
          <w:r>
            <w:rPr>
              <w:rFonts w:ascii="Arial" w:hAnsi="Arial" w:cs="Arial"/>
            </w:rPr>
            <w:t xml:space="preserve"> </w:t>
          </w:r>
          <w:r w:rsidRPr="007E4471">
            <w:rPr>
              <w:rFonts w:ascii="Arial" w:hAnsi="Arial" w:cs="Arial"/>
              <w:highlight w:val="red"/>
            </w:rPr>
            <w:t>Datum: 21/03/2017</w:t>
          </w:r>
          <w:r w:rsidRPr="00CA36FA">
            <w:rPr>
              <w:rFonts w:ascii="Arial" w:hAnsi="Arial" w:cs="Arial"/>
            </w:rPr>
            <w:t xml:space="preserve">      </w:t>
          </w:r>
          <w:r w:rsidRPr="00E80731">
            <w:rPr>
              <w:rFonts w:ascii="Arial" w:hAnsi="Arial" w:cs="Arial"/>
              <w:sz w:val="16"/>
              <w:szCs w:val="16"/>
            </w:rPr>
            <w:tab/>
          </w:r>
          <w:r>
            <w:rPr>
              <w:rFonts w:ascii="Arial" w:hAnsi="Arial" w:cs="Arial"/>
              <w:sz w:val="16"/>
              <w:szCs w:val="16"/>
            </w:rPr>
            <w:t xml:space="preserve">                                         </w:t>
          </w:r>
        </w:p>
      </w:tc>
      <w:tc>
        <w:tcPr>
          <w:tcW w:w="4818" w:type="dxa"/>
          <w:tcBorders>
            <w:left w:val="nil"/>
          </w:tcBorders>
        </w:tcPr>
        <w:p w14:paraId="2AF0248E" w14:textId="77777777" w:rsidR="00414F69" w:rsidRPr="00E80731" w:rsidRDefault="00414F69" w:rsidP="00AD1C9E">
          <w:pPr>
            <w:pStyle w:val="Koptekst"/>
            <w:tabs>
              <w:tab w:val="clear" w:pos="4536"/>
              <w:tab w:val="clear" w:pos="9072"/>
            </w:tabs>
            <w:ind w:left="2214"/>
            <w:rPr>
              <w:rFonts w:ascii="Arial" w:hAnsi="Arial" w:cs="Arial"/>
              <w:sz w:val="16"/>
              <w:szCs w:val="16"/>
            </w:rPr>
          </w:pPr>
          <w:r w:rsidRPr="00E80731">
            <w:rPr>
              <w:rFonts w:ascii="Arial" w:hAnsi="Arial" w:cs="Arial"/>
              <w:sz w:val="16"/>
              <w:szCs w:val="16"/>
            </w:rPr>
            <w:t xml:space="preserve">                                                    </w:t>
          </w:r>
          <w:r>
            <w:rPr>
              <w:rFonts w:ascii="Arial" w:hAnsi="Arial" w:cs="Arial"/>
              <w:sz w:val="16"/>
              <w:szCs w:val="16"/>
            </w:rPr>
            <w:t xml:space="preserve">                </w:t>
          </w:r>
          <w:r>
            <w:rPr>
              <w:rFonts w:ascii="Arial" w:hAnsi="Arial" w:cs="Arial"/>
              <w:noProof/>
              <w:sz w:val="16"/>
              <w:szCs w:val="16"/>
              <w:lang w:val="nl-BE" w:eastAsia="nl-BE"/>
            </w:rPr>
            <w:drawing>
              <wp:inline distT="0" distB="0" distL="0" distR="0" wp14:anchorId="2AF02498" wp14:editId="2AF02499">
                <wp:extent cx="1419225" cy="647700"/>
                <wp:effectExtent l="19050" t="0" r="9525" b="0"/>
                <wp:docPr id="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a:off x="0" y="0"/>
                          <a:ext cx="1419225" cy="647700"/>
                        </a:xfrm>
                        <a:prstGeom prst="rect">
                          <a:avLst/>
                        </a:prstGeom>
                        <a:noFill/>
                      </pic:spPr>
                    </pic:pic>
                  </a:graphicData>
                </a:graphic>
              </wp:inline>
            </w:drawing>
          </w:r>
          <w:r w:rsidRPr="00E80731">
            <w:rPr>
              <w:rFonts w:ascii="Arial" w:hAnsi="Arial" w:cs="Arial"/>
              <w:sz w:val="16"/>
              <w:szCs w:val="16"/>
            </w:rPr>
            <w:t xml:space="preserve"> </w:t>
          </w:r>
          <w:r>
            <w:rPr>
              <w:rFonts w:ascii="Arial" w:hAnsi="Arial" w:cs="Arial"/>
              <w:noProof/>
              <w:sz w:val="16"/>
              <w:szCs w:val="16"/>
              <w:lang w:val="nl-BE" w:eastAsia="nl-BE"/>
            </w:rPr>
            <w:t xml:space="preserve"> </w:t>
          </w:r>
        </w:p>
      </w:tc>
    </w:tr>
  </w:tbl>
  <w:p w14:paraId="2AF02490" w14:textId="77777777" w:rsidR="00414F69" w:rsidRPr="009D544C" w:rsidRDefault="00414F69" w:rsidP="00AD1C9E">
    <w:pPr>
      <w:pStyle w:val="Koptekst"/>
      <w:tabs>
        <w:tab w:val="clear" w:pos="4536"/>
        <w:tab w:val="clear" w:pos="9072"/>
      </w:tabs>
      <w:rPr>
        <w:rFonts w:ascii="Arial" w:hAnsi="Arial" w:cs="Arial"/>
        <w:sz w:val="16"/>
        <w:szCs w:val="16"/>
      </w:rPr>
    </w:pPr>
    <w:r w:rsidRPr="00CC2D8B">
      <w:rPr>
        <w:rFonts w:ascii="Arial" w:hAnsi="Arial" w:cs="Arial"/>
        <w:sz w:val="16"/>
        <w:szCs w:val="16"/>
      </w:rPr>
      <w:t xml:space="preserve">                              </w:t>
    </w:r>
    <w:r>
      <w:rPr>
        <w:rFonts w:ascii="Arial" w:hAnsi="Arial" w:cs="Arial"/>
        <w:sz w:val="16"/>
        <w:szCs w:val="16"/>
      </w:rPr>
      <w:t xml:space="preserve">                    </w:t>
    </w:r>
    <w:r w:rsidRPr="00CC2D8B">
      <w:rPr>
        <w:rFonts w:ascii="Arial" w:hAnsi="Arial" w:cs="Arial"/>
        <w:sz w:val="16"/>
        <w:szCs w:val="16"/>
      </w:rPr>
      <w:t xml:space="preserve"> </w:t>
    </w:r>
    <w:r>
      <w:t xml:space="preserve">                                         </w:t>
    </w:r>
  </w:p>
  <w:p w14:paraId="2AF02491" w14:textId="77777777" w:rsidR="00414F69" w:rsidRDefault="00414F6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569E4"/>
    <w:multiLevelType w:val="multilevel"/>
    <w:tmpl w:val="EA7E7E34"/>
    <w:lvl w:ilvl="0">
      <w:start w:val="1"/>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pStyle w:val="Kop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213EA4"/>
    <w:multiLevelType w:val="multilevel"/>
    <w:tmpl w:val="C40CA330"/>
    <w:lvl w:ilvl="0">
      <w:start w:val="1"/>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85174F"/>
    <w:multiLevelType w:val="hybridMultilevel"/>
    <w:tmpl w:val="B37629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9C7576A"/>
    <w:multiLevelType w:val="hybridMultilevel"/>
    <w:tmpl w:val="E82435E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B543E58"/>
    <w:multiLevelType w:val="hybridMultilevel"/>
    <w:tmpl w:val="A73ACBAE"/>
    <w:lvl w:ilvl="0" w:tplc="08130001">
      <w:start w:val="1"/>
      <w:numFmt w:val="bullet"/>
      <w:lvlText w:val=""/>
      <w:lvlJc w:val="left"/>
      <w:pPr>
        <w:ind w:left="780" w:hanging="360"/>
      </w:pPr>
      <w:rPr>
        <w:rFonts w:ascii="Symbol" w:hAnsi="Symbol" w:hint="default"/>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hint="default"/>
      </w:rPr>
    </w:lvl>
    <w:lvl w:ilvl="3" w:tplc="08130001" w:tentative="1">
      <w:start w:val="1"/>
      <w:numFmt w:val="bullet"/>
      <w:lvlText w:val=""/>
      <w:lvlJc w:val="left"/>
      <w:pPr>
        <w:ind w:left="2940" w:hanging="360"/>
      </w:pPr>
      <w:rPr>
        <w:rFonts w:ascii="Symbol" w:hAnsi="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abstractNum w:abstractNumId="5" w15:restartNumberingAfterBreak="0">
    <w:nsid w:val="13067A85"/>
    <w:multiLevelType w:val="hybridMultilevel"/>
    <w:tmpl w:val="8CDEC072"/>
    <w:lvl w:ilvl="0" w:tplc="66B2371C">
      <w:start w:val="5"/>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1C9461B"/>
    <w:multiLevelType w:val="multilevel"/>
    <w:tmpl w:val="54BC494C"/>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CC94F03"/>
    <w:multiLevelType w:val="multilevel"/>
    <w:tmpl w:val="D1AA17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EF9346F"/>
    <w:multiLevelType w:val="hybridMultilevel"/>
    <w:tmpl w:val="08389F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F597321"/>
    <w:multiLevelType w:val="multilevel"/>
    <w:tmpl w:val="F0E2940E"/>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770518F"/>
    <w:multiLevelType w:val="multilevel"/>
    <w:tmpl w:val="06BE195E"/>
    <w:lvl w:ilvl="0">
      <w:start w:val="1"/>
      <w:numFmt w:val="decimal"/>
      <w:pStyle w:val="Stijl1"/>
      <w:lvlText w:val="%1."/>
      <w:lvlJc w:val="left"/>
      <w:pPr>
        <w:ind w:left="720" w:hanging="360"/>
      </w:pPr>
      <w:rPr>
        <w:rFonts w:hint="default"/>
      </w:rPr>
    </w:lvl>
    <w:lvl w:ilvl="1">
      <w:start w:val="1"/>
      <w:numFmt w:val="decimal"/>
      <w:pStyle w:val="Stijl2"/>
      <w:isLgl/>
      <w:lvlText w:val="%1.%2."/>
      <w:lvlJc w:val="left"/>
      <w:pPr>
        <w:ind w:left="720" w:hanging="360"/>
      </w:pPr>
      <w:rPr>
        <w:rFonts w:hint="default"/>
      </w:rPr>
    </w:lvl>
    <w:lvl w:ilvl="2">
      <w:start w:val="1"/>
      <w:numFmt w:val="decimal"/>
      <w:pStyle w:val="Stijl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C7F5C93"/>
    <w:multiLevelType w:val="multilevel"/>
    <w:tmpl w:val="84AE762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71F1691"/>
    <w:multiLevelType w:val="hybridMultilevel"/>
    <w:tmpl w:val="D34217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93A1146"/>
    <w:multiLevelType w:val="multilevel"/>
    <w:tmpl w:val="DD9EA62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DC070E5"/>
    <w:multiLevelType w:val="hybridMultilevel"/>
    <w:tmpl w:val="7D3839E0"/>
    <w:lvl w:ilvl="0" w:tplc="F92EE922">
      <w:start w:val="3"/>
      <w:numFmt w:val="bullet"/>
      <w:lvlText w:val="-"/>
      <w:lvlJc w:val="left"/>
      <w:pPr>
        <w:ind w:left="720" w:hanging="360"/>
      </w:pPr>
      <w:rPr>
        <w:rFonts w:ascii="Arial" w:eastAsia="Times New Roman" w:hAnsi="Arial" w:cs="Arial" w:hint="default"/>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8"/>
  </w:num>
  <w:num w:numId="4">
    <w:abstractNumId w:val="4"/>
  </w:num>
  <w:num w:numId="5">
    <w:abstractNumId w:val="13"/>
  </w:num>
  <w:num w:numId="6">
    <w:abstractNumId w:val="6"/>
  </w:num>
  <w:num w:numId="7">
    <w:abstractNumId w:val="1"/>
  </w:num>
  <w:num w:numId="8">
    <w:abstractNumId w:val="9"/>
  </w:num>
  <w:num w:numId="9">
    <w:abstractNumId w:val="0"/>
  </w:num>
  <w:num w:numId="10">
    <w:abstractNumId w:val="7"/>
  </w:num>
  <w:num w:numId="11">
    <w:abstractNumId w:val="12"/>
  </w:num>
  <w:num w:numId="12">
    <w:abstractNumId w:val="3"/>
  </w:num>
  <w:num w:numId="13">
    <w:abstractNumId w:val="11"/>
  </w:num>
  <w:num w:numId="14">
    <w:abstractNumId w:val="5"/>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C9E"/>
    <w:rsid w:val="00060CA9"/>
    <w:rsid w:val="00061093"/>
    <w:rsid w:val="000838C0"/>
    <w:rsid w:val="000C3CB3"/>
    <w:rsid w:val="000F3022"/>
    <w:rsid w:val="00103DCC"/>
    <w:rsid w:val="00120589"/>
    <w:rsid w:val="00130A5C"/>
    <w:rsid w:val="0015348A"/>
    <w:rsid w:val="001B1405"/>
    <w:rsid w:val="0020092D"/>
    <w:rsid w:val="002372F7"/>
    <w:rsid w:val="00263D90"/>
    <w:rsid w:val="0026593E"/>
    <w:rsid w:val="00277DC1"/>
    <w:rsid w:val="00294982"/>
    <w:rsid w:val="002D2A81"/>
    <w:rsid w:val="002D5CC1"/>
    <w:rsid w:val="002F2B87"/>
    <w:rsid w:val="002F4024"/>
    <w:rsid w:val="00302228"/>
    <w:rsid w:val="00311096"/>
    <w:rsid w:val="00313128"/>
    <w:rsid w:val="003259C3"/>
    <w:rsid w:val="00343F90"/>
    <w:rsid w:val="003512BF"/>
    <w:rsid w:val="00351D54"/>
    <w:rsid w:val="00372C52"/>
    <w:rsid w:val="003A6773"/>
    <w:rsid w:val="003F0403"/>
    <w:rsid w:val="003F7C4E"/>
    <w:rsid w:val="0040341B"/>
    <w:rsid w:val="00414F69"/>
    <w:rsid w:val="004219F1"/>
    <w:rsid w:val="0042356D"/>
    <w:rsid w:val="0042690C"/>
    <w:rsid w:val="004721A6"/>
    <w:rsid w:val="0048120F"/>
    <w:rsid w:val="00482BA5"/>
    <w:rsid w:val="004B0B13"/>
    <w:rsid w:val="004D20A2"/>
    <w:rsid w:val="004F2295"/>
    <w:rsid w:val="00521097"/>
    <w:rsid w:val="00540243"/>
    <w:rsid w:val="00547471"/>
    <w:rsid w:val="0055425A"/>
    <w:rsid w:val="0058133C"/>
    <w:rsid w:val="005A146C"/>
    <w:rsid w:val="005A4965"/>
    <w:rsid w:val="005C6882"/>
    <w:rsid w:val="005D710E"/>
    <w:rsid w:val="0061041B"/>
    <w:rsid w:val="00615C16"/>
    <w:rsid w:val="006355DF"/>
    <w:rsid w:val="00643A7A"/>
    <w:rsid w:val="0069522F"/>
    <w:rsid w:val="006C5DBB"/>
    <w:rsid w:val="006D21FE"/>
    <w:rsid w:val="007051BE"/>
    <w:rsid w:val="007353E0"/>
    <w:rsid w:val="00740587"/>
    <w:rsid w:val="007603CD"/>
    <w:rsid w:val="007D320E"/>
    <w:rsid w:val="007E4471"/>
    <w:rsid w:val="00832625"/>
    <w:rsid w:val="00846C2E"/>
    <w:rsid w:val="00896FB6"/>
    <w:rsid w:val="008A4153"/>
    <w:rsid w:val="008D2427"/>
    <w:rsid w:val="008F0485"/>
    <w:rsid w:val="00905905"/>
    <w:rsid w:val="00907803"/>
    <w:rsid w:val="00916614"/>
    <w:rsid w:val="00924083"/>
    <w:rsid w:val="00926CD5"/>
    <w:rsid w:val="00937B3C"/>
    <w:rsid w:val="00946D61"/>
    <w:rsid w:val="00991468"/>
    <w:rsid w:val="009A027F"/>
    <w:rsid w:val="009A24FE"/>
    <w:rsid w:val="009D4D2D"/>
    <w:rsid w:val="009E7B9D"/>
    <w:rsid w:val="00A047D2"/>
    <w:rsid w:val="00A051B1"/>
    <w:rsid w:val="00A13932"/>
    <w:rsid w:val="00A158EC"/>
    <w:rsid w:val="00A3778E"/>
    <w:rsid w:val="00A73DAA"/>
    <w:rsid w:val="00A87FDD"/>
    <w:rsid w:val="00AD068E"/>
    <w:rsid w:val="00AD1C9E"/>
    <w:rsid w:val="00AD260B"/>
    <w:rsid w:val="00AE4899"/>
    <w:rsid w:val="00AE5D0F"/>
    <w:rsid w:val="00B049AD"/>
    <w:rsid w:val="00B1624C"/>
    <w:rsid w:val="00B24B1D"/>
    <w:rsid w:val="00B2781E"/>
    <w:rsid w:val="00B325B1"/>
    <w:rsid w:val="00B404A7"/>
    <w:rsid w:val="00B802B6"/>
    <w:rsid w:val="00BB0252"/>
    <w:rsid w:val="00BC3D14"/>
    <w:rsid w:val="00BC610A"/>
    <w:rsid w:val="00BD21AA"/>
    <w:rsid w:val="00C005CA"/>
    <w:rsid w:val="00C1357E"/>
    <w:rsid w:val="00C14EBA"/>
    <w:rsid w:val="00C32C95"/>
    <w:rsid w:val="00C50A98"/>
    <w:rsid w:val="00C53A4A"/>
    <w:rsid w:val="00C8290A"/>
    <w:rsid w:val="00C859CA"/>
    <w:rsid w:val="00C924DE"/>
    <w:rsid w:val="00C96283"/>
    <w:rsid w:val="00CA4D96"/>
    <w:rsid w:val="00CC5EDD"/>
    <w:rsid w:val="00CF78FA"/>
    <w:rsid w:val="00D050D5"/>
    <w:rsid w:val="00D10A71"/>
    <w:rsid w:val="00D25D51"/>
    <w:rsid w:val="00D271E1"/>
    <w:rsid w:val="00D471FD"/>
    <w:rsid w:val="00D80737"/>
    <w:rsid w:val="00D96944"/>
    <w:rsid w:val="00DB1CE2"/>
    <w:rsid w:val="00DC5E19"/>
    <w:rsid w:val="00E00B93"/>
    <w:rsid w:val="00E12218"/>
    <w:rsid w:val="00E175C4"/>
    <w:rsid w:val="00E3058C"/>
    <w:rsid w:val="00E36B6D"/>
    <w:rsid w:val="00E71D1C"/>
    <w:rsid w:val="00E749DF"/>
    <w:rsid w:val="00E74AF3"/>
    <w:rsid w:val="00E92B11"/>
    <w:rsid w:val="00E974E3"/>
    <w:rsid w:val="00EC7229"/>
    <w:rsid w:val="00EE13A1"/>
    <w:rsid w:val="00F00B3C"/>
    <w:rsid w:val="00F01F8C"/>
    <w:rsid w:val="00F0675B"/>
    <w:rsid w:val="00F22536"/>
    <w:rsid w:val="00F336CF"/>
    <w:rsid w:val="00F64CF8"/>
    <w:rsid w:val="00F8473E"/>
    <w:rsid w:val="00FB7FB5"/>
    <w:rsid w:val="00FE2CD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F01AA9"/>
  <w15:chartTrackingRefBased/>
  <w15:docId w15:val="{9BEA90B8-A51E-4F48-8910-CF4C4D92D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D1C9E"/>
    <w:pPr>
      <w:spacing w:after="0" w:line="240" w:lineRule="auto"/>
    </w:pPr>
    <w:rPr>
      <w:rFonts w:ascii="Times New Roman" w:eastAsia="Times New Roman" w:hAnsi="Times New Roman" w:cs="Times New Roman"/>
      <w:sz w:val="20"/>
      <w:szCs w:val="20"/>
      <w:lang w:val="nl-NL" w:eastAsia="nl-NL"/>
    </w:rPr>
  </w:style>
  <w:style w:type="paragraph" w:styleId="Kop1">
    <w:name w:val="heading 1"/>
    <w:basedOn w:val="Stijl1"/>
    <w:next w:val="Standaard"/>
    <w:link w:val="Kop1Char"/>
    <w:uiPriority w:val="9"/>
    <w:qFormat/>
    <w:rsid w:val="00E749DF"/>
    <w:pPr>
      <w:outlineLvl w:val="0"/>
    </w:pPr>
  </w:style>
  <w:style w:type="paragraph" w:styleId="Kop2">
    <w:name w:val="heading 2"/>
    <w:basedOn w:val="Stijl2"/>
    <w:next w:val="Standaard"/>
    <w:link w:val="Kop2Char"/>
    <w:uiPriority w:val="9"/>
    <w:unhideWhenUsed/>
    <w:qFormat/>
    <w:rsid w:val="00E749DF"/>
    <w:pPr>
      <w:outlineLvl w:val="1"/>
    </w:pPr>
  </w:style>
  <w:style w:type="paragraph" w:styleId="Kop3">
    <w:name w:val="heading 3"/>
    <w:basedOn w:val="Stijl3"/>
    <w:next w:val="Standaard"/>
    <w:link w:val="Kop3Char"/>
    <w:uiPriority w:val="9"/>
    <w:unhideWhenUsed/>
    <w:qFormat/>
    <w:rsid w:val="00E749DF"/>
    <w:pPr>
      <w:outlineLvl w:val="2"/>
    </w:pPr>
  </w:style>
  <w:style w:type="paragraph" w:styleId="Kop4">
    <w:name w:val="heading 4"/>
    <w:basedOn w:val="Lijstalinea"/>
    <w:next w:val="Standaard"/>
    <w:link w:val="Kop4Char"/>
    <w:uiPriority w:val="9"/>
    <w:unhideWhenUsed/>
    <w:qFormat/>
    <w:rsid w:val="00482BA5"/>
    <w:pPr>
      <w:numPr>
        <w:ilvl w:val="3"/>
        <w:numId w:val="9"/>
      </w:numPr>
      <w:outlineLvl w:val="3"/>
    </w:pPr>
    <w:rPr>
      <w:rFonts w:ascii="Arial" w:hAnsi="Arial" w:cs="Arial"/>
      <w:b/>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AD1C9E"/>
    <w:pPr>
      <w:tabs>
        <w:tab w:val="center" w:pos="4536"/>
        <w:tab w:val="right" w:pos="9072"/>
      </w:tabs>
    </w:pPr>
  </w:style>
  <w:style w:type="character" w:customStyle="1" w:styleId="KoptekstChar">
    <w:name w:val="Koptekst Char"/>
    <w:basedOn w:val="Standaardalinea-lettertype"/>
    <w:link w:val="Koptekst"/>
    <w:rsid w:val="00AD1C9E"/>
    <w:rPr>
      <w:rFonts w:ascii="Times New Roman" w:eastAsia="Times New Roman" w:hAnsi="Times New Roman" w:cs="Times New Roman"/>
      <w:sz w:val="20"/>
      <w:szCs w:val="20"/>
      <w:lang w:val="nl-NL" w:eastAsia="nl-NL"/>
    </w:rPr>
  </w:style>
  <w:style w:type="paragraph" w:styleId="Voettekst">
    <w:name w:val="footer"/>
    <w:basedOn w:val="Standaard"/>
    <w:link w:val="VoettekstChar"/>
    <w:unhideWhenUsed/>
    <w:rsid w:val="00AD1C9E"/>
    <w:pPr>
      <w:tabs>
        <w:tab w:val="center" w:pos="4536"/>
        <w:tab w:val="right" w:pos="9072"/>
      </w:tabs>
    </w:pPr>
  </w:style>
  <w:style w:type="character" w:customStyle="1" w:styleId="VoettekstChar">
    <w:name w:val="Voettekst Char"/>
    <w:basedOn w:val="Standaardalinea-lettertype"/>
    <w:link w:val="Voettekst"/>
    <w:rsid w:val="00AD1C9E"/>
    <w:rPr>
      <w:rFonts w:ascii="Times New Roman" w:eastAsia="Times New Roman" w:hAnsi="Times New Roman" w:cs="Times New Roman"/>
      <w:sz w:val="20"/>
      <w:szCs w:val="20"/>
      <w:lang w:val="nl-NL" w:eastAsia="nl-NL"/>
    </w:rPr>
  </w:style>
  <w:style w:type="paragraph" w:styleId="Lijstalinea">
    <w:name w:val="List Paragraph"/>
    <w:basedOn w:val="Standaard"/>
    <w:link w:val="LijstalineaChar"/>
    <w:uiPriority w:val="34"/>
    <w:qFormat/>
    <w:rsid w:val="00D25D51"/>
    <w:pPr>
      <w:ind w:left="720"/>
      <w:contextualSpacing/>
    </w:pPr>
  </w:style>
  <w:style w:type="table" w:styleId="Tabelraster">
    <w:name w:val="Table Grid"/>
    <w:basedOn w:val="Standaardtabel"/>
    <w:uiPriority w:val="39"/>
    <w:rsid w:val="004D20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elijst2-accent1">
    <w:name w:val="Medium List 2 Accent 1"/>
    <w:basedOn w:val="Standaardtabel"/>
    <w:uiPriority w:val="66"/>
    <w:rsid w:val="004D20A2"/>
    <w:pPr>
      <w:spacing w:after="0" w:line="240" w:lineRule="auto"/>
    </w:pPr>
    <w:rPr>
      <w:rFonts w:asciiTheme="majorHAnsi" w:eastAsiaTheme="majorEastAsia" w:hAnsiTheme="majorHAnsi" w:cstheme="majorBidi"/>
      <w:color w:val="000000" w:themeColor="text1"/>
      <w:lang w:eastAsia="nl-B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Stijl1">
    <w:name w:val="Stijl1"/>
    <w:basedOn w:val="Lijstalinea"/>
    <w:link w:val="Stijl1Char"/>
    <w:qFormat/>
    <w:rsid w:val="003F0403"/>
    <w:pPr>
      <w:numPr>
        <w:numId w:val="1"/>
      </w:numPr>
      <w:ind w:left="426" w:hanging="426"/>
    </w:pPr>
    <w:rPr>
      <w:rFonts w:ascii="Arial" w:hAnsi="Arial" w:cs="Arial"/>
      <w:b/>
    </w:rPr>
  </w:style>
  <w:style w:type="paragraph" w:customStyle="1" w:styleId="Stijl2">
    <w:name w:val="Stijl2"/>
    <w:basedOn w:val="Lijstalinea"/>
    <w:link w:val="Stijl2Char"/>
    <w:qFormat/>
    <w:rsid w:val="003F0403"/>
    <w:pPr>
      <w:numPr>
        <w:ilvl w:val="1"/>
        <w:numId w:val="1"/>
      </w:numPr>
      <w:ind w:left="284" w:hanging="284"/>
    </w:pPr>
    <w:rPr>
      <w:rFonts w:ascii="Arial" w:hAnsi="Arial" w:cs="Arial"/>
      <w:b/>
    </w:rPr>
  </w:style>
  <w:style w:type="character" w:customStyle="1" w:styleId="LijstalineaChar">
    <w:name w:val="Lijstalinea Char"/>
    <w:basedOn w:val="Standaardalinea-lettertype"/>
    <w:link w:val="Lijstalinea"/>
    <w:uiPriority w:val="34"/>
    <w:rsid w:val="003F0403"/>
    <w:rPr>
      <w:rFonts w:ascii="Times New Roman" w:eastAsia="Times New Roman" w:hAnsi="Times New Roman" w:cs="Times New Roman"/>
      <w:sz w:val="20"/>
      <w:szCs w:val="20"/>
      <w:lang w:val="nl-NL" w:eastAsia="nl-NL"/>
    </w:rPr>
  </w:style>
  <w:style w:type="character" w:customStyle="1" w:styleId="Stijl1Char">
    <w:name w:val="Stijl1 Char"/>
    <w:basedOn w:val="LijstalineaChar"/>
    <w:link w:val="Stijl1"/>
    <w:rsid w:val="003F0403"/>
    <w:rPr>
      <w:rFonts w:ascii="Arial" w:eastAsia="Times New Roman" w:hAnsi="Arial" w:cs="Arial"/>
      <w:b/>
      <w:sz w:val="20"/>
      <w:szCs w:val="20"/>
      <w:lang w:val="nl-NL" w:eastAsia="nl-NL"/>
    </w:rPr>
  </w:style>
  <w:style w:type="paragraph" w:customStyle="1" w:styleId="Stijl3">
    <w:name w:val="Stijl3"/>
    <w:basedOn w:val="Lijstalinea"/>
    <w:link w:val="Stijl3Char"/>
    <w:qFormat/>
    <w:rsid w:val="003F0403"/>
    <w:pPr>
      <w:numPr>
        <w:ilvl w:val="2"/>
        <w:numId w:val="1"/>
      </w:numPr>
      <w:ind w:left="709"/>
    </w:pPr>
    <w:rPr>
      <w:rFonts w:ascii="Arial" w:hAnsi="Arial" w:cs="Arial"/>
      <w:b/>
      <w:bCs/>
      <w:lang w:val="nl-BE"/>
    </w:rPr>
  </w:style>
  <w:style w:type="character" w:customStyle="1" w:styleId="Stijl2Char">
    <w:name w:val="Stijl2 Char"/>
    <w:basedOn w:val="LijstalineaChar"/>
    <w:link w:val="Stijl2"/>
    <w:rsid w:val="003F0403"/>
    <w:rPr>
      <w:rFonts w:ascii="Arial" w:eastAsia="Times New Roman" w:hAnsi="Arial" w:cs="Arial"/>
      <w:b/>
      <w:sz w:val="20"/>
      <w:szCs w:val="20"/>
      <w:lang w:val="nl-NL" w:eastAsia="nl-NL"/>
    </w:rPr>
  </w:style>
  <w:style w:type="character" w:customStyle="1" w:styleId="Kop1Char">
    <w:name w:val="Kop 1 Char"/>
    <w:basedOn w:val="Standaardalinea-lettertype"/>
    <w:link w:val="Kop1"/>
    <w:uiPriority w:val="9"/>
    <w:rsid w:val="00E749DF"/>
    <w:rPr>
      <w:rFonts w:ascii="Arial" w:eastAsia="Times New Roman" w:hAnsi="Arial" w:cs="Arial"/>
      <w:b/>
      <w:sz w:val="20"/>
      <w:szCs w:val="20"/>
      <w:lang w:val="nl-NL" w:eastAsia="nl-NL"/>
    </w:rPr>
  </w:style>
  <w:style w:type="character" w:customStyle="1" w:styleId="Stijl3Char">
    <w:name w:val="Stijl3 Char"/>
    <w:basedOn w:val="LijstalineaChar"/>
    <w:link w:val="Stijl3"/>
    <w:rsid w:val="003F0403"/>
    <w:rPr>
      <w:rFonts w:ascii="Arial" w:eastAsia="Times New Roman" w:hAnsi="Arial" w:cs="Arial"/>
      <w:b/>
      <w:bCs/>
      <w:sz w:val="20"/>
      <w:szCs w:val="20"/>
      <w:lang w:val="nl-NL" w:eastAsia="nl-NL"/>
    </w:rPr>
  </w:style>
  <w:style w:type="paragraph" w:styleId="Kopvaninhoudsopgave">
    <w:name w:val="TOC Heading"/>
    <w:basedOn w:val="Kop1"/>
    <w:next w:val="Standaard"/>
    <w:uiPriority w:val="39"/>
    <w:unhideWhenUsed/>
    <w:qFormat/>
    <w:rsid w:val="00E749DF"/>
    <w:pPr>
      <w:spacing w:line="259" w:lineRule="auto"/>
      <w:outlineLvl w:val="9"/>
    </w:pPr>
    <w:rPr>
      <w:lang w:val="nl-BE" w:eastAsia="nl-BE"/>
    </w:rPr>
  </w:style>
  <w:style w:type="character" w:customStyle="1" w:styleId="Kop2Char">
    <w:name w:val="Kop 2 Char"/>
    <w:basedOn w:val="Standaardalinea-lettertype"/>
    <w:link w:val="Kop2"/>
    <w:uiPriority w:val="9"/>
    <w:rsid w:val="00E749DF"/>
    <w:rPr>
      <w:rFonts w:ascii="Arial" w:eastAsia="Times New Roman" w:hAnsi="Arial" w:cs="Arial"/>
      <w:b/>
      <w:sz w:val="20"/>
      <w:szCs w:val="20"/>
      <w:lang w:val="nl-NL" w:eastAsia="nl-NL"/>
    </w:rPr>
  </w:style>
  <w:style w:type="character" w:customStyle="1" w:styleId="Kop3Char">
    <w:name w:val="Kop 3 Char"/>
    <w:basedOn w:val="Standaardalinea-lettertype"/>
    <w:link w:val="Kop3"/>
    <w:uiPriority w:val="9"/>
    <w:rsid w:val="00E749DF"/>
    <w:rPr>
      <w:rFonts w:ascii="Arial" w:eastAsia="Times New Roman" w:hAnsi="Arial" w:cs="Arial"/>
      <w:b/>
      <w:bCs/>
      <w:sz w:val="20"/>
      <w:szCs w:val="20"/>
      <w:lang w:eastAsia="nl-NL"/>
    </w:rPr>
  </w:style>
  <w:style w:type="paragraph" w:styleId="Inhopg1">
    <w:name w:val="toc 1"/>
    <w:basedOn w:val="Standaard"/>
    <w:next w:val="Standaard"/>
    <w:autoRedefine/>
    <w:uiPriority w:val="39"/>
    <w:unhideWhenUsed/>
    <w:rsid w:val="00E749DF"/>
    <w:pPr>
      <w:spacing w:after="100"/>
    </w:pPr>
  </w:style>
  <w:style w:type="paragraph" w:styleId="Inhopg2">
    <w:name w:val="toc 2"/>
    <w:basedOn w:val="Standaard"/>
    <w:next w:val="Standaard"/>
    <w:autoRedefine/>
    <w:uiPriority w:val="39"/>
    <w:unhideWhenUsed/>
    <w:rsid w:val="00E749DF"/>
    <w:pPr>
      <w:spacing w:after="100"/>
      <w:ind w:left="200"/>
    </w:pPr>
  </w:style>
  <w:style w:type="character" w:styleId="Hyperlink">
    <w:name w:val="Hyperlink"/>
    <w:basedOn w:val="Standaardalinea-lettertype"/>
    <w:uiPriority w:val="99"/>
    <w:unhideWhenUsed/>
    <w:rsid w:val="00E749DF"/>
    <w:rPr>
      <w:color w:val="0563C1" w:themeColor="hyperlink"/>
      <w:u w:val="single"/>
    </w:rPr>
  </w:style>
  <w:style w:type="paragraph" w:styleId="Inhopg3">
    <w:name w:val="toc 3"/>
    <w:basedOn w:val="Standaard"/>
    <w:next w:val="Standaard"/>
    <w:autoRedefine/>
    <w:uiPriority w:val="39"/>
    <w:unhideWhenUsed/>
    <w:rsid w:val="00482BA5"/>
    <w:pPr>
      <w:spacing w:after="100"/>
      <w:ind w:left="400"/>
    </w:pPr>
  </w:style>
  <w:style w:type="character" w:customStyle="1" w:styleId="Kop4Char">
    <w:name w:val="Kop 4 Char"/>
    <w:basedOn w:val="Standaardalinea-lettertype"/>
    <w:link w:val="Kop4"/>
    <w:uiPriority w:val="9"/>
    <w:rsid w:val="00482BA5"/>
    <w:rPr>
      <w:rFonts w:ascii="Arial" w:eastAsia="Times New Roman" w:hAnsi="Arial" w:cs="Arial"/>
      <w:b/>
      <w:sz w:val="20"/>
      <w:szCs w:val="20"/>
      <w:lang w:eastAsia="nl-NL"/>
    </w:rPr>
  </w:style>
  <w:style w:type="character" w:styleId="Paginanummer">
    <w:name w:val="page number"/>
    <w:basedOn w:val="Standaardalinea-lettertype"/>
    <w:rsid w:val="00946D61"/>
  </w:style>
  <w:style w:type="paragraph" w:styleId="Ballontekst">
    <w:name w:val="Balloon Text"/>
    <w:basedOn w:val="Standaard"/>
    <w:link w:val="BallontekstChar"/>
    <w:uiPriority w:val="99"/>
    <w:semiHidden/>
    <w:unhideWhenUsed/>
    <w:rsid w:val="003A6773"/>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A6773"/>
    <w:rPr>
      <w:rFonts w:ascii="Segoe UI" w:eastAsia="Times New Roman" w:hAnsi="Segoe UI" w:cs="Segoe UI"/>
      <w:sz w:val="18"/>
      <w:szCs w:val="18"/>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958252">
      <w:bodyDiv w:val="1"/>
      <w:marLeft w:val="0"/>
      <w:marRight w:val="0"/>
      <w:marTop w:val="0"/>
      <w:marBottom w:val="0"/>
      <w:divBdr>
        <w:top w:val="none" w:sz="0" w:space="0" w:color="auto"/>
        <w:left w:val="none" w:sz="0" w:space="0" w:color="auto"/>
        <w:bottom w:val="none" w:sz="0" w:space="0" w:color="auto"/>
        <w:right w:val="none" w:sz="0" w:space="0" w:color="auto"/>
      </w:divBdr>
      <w:divsChild>
        <w:div w:id="1153327101">
          <w:marLeft w:val="0"/>
          <w:marRight w:val="0"/>
          <w:marTop w:val="0"/>
          <w:marBottom w:val="0"/>
          <w:divBdr>
            <w:top w:val="none" w:sz="0" w:space="0" w:color="auto"/>
            <w:left w:val="none" w:sz="0" w:space="0" w:color="auto"/>
            <w:bottom w:val="none" w:sz="0" w:space="0" w:color="auto"/>
            <w:right w:val="none" w:sz="0" w:space="0" w:color="auto"/>
          </w:divBdr>
          <w:divsChild>
            <w:div w:id="1789198948">
              <w:marLeft w:val="0"/>
              <w:marRight w:val="0"/>
              <w:marTop w:val="0"/>
              <w:marBottom w:val="0"/>
              <w:divBdr>
                <w:top w:val="none" w:sz="0" w:space="0" w:color="auto"/>
                <w:left w:val="none" w:sz="0" w:space="0" w:color="auto"/>
                <w:bottom w:val="none" w:sz="0" w:space="0" w:color="auto"/>
                <w:right w:val="none" w:sz="0" w:space="0" w:color="auto"/>
              </w:divBdr>
              <w:divsChild>
                <w:div w:id="1646809899">
                  <w:marLeft w:val="0"/>
                  <w:marRight w:val="0"/>
                  <w:marTop w:val="0"/>
                  <w:marBottom w:val="180"/>
                  <w:divBdr>
                    <w:top w:val="none" w:sz="0" w:space="0" w:color="auto"/>
                    <w:left w:val="none" w:sz="0" w:space="0" w:color="auto"/>
                    <w:bottom w:val="none" w:sz="0" w:space="0" w:color="auto"/>
                    <w:right w:val="none" w:sz="0" w:space="0" w:color="auto"/>
                  </w:divBdr>
                </w:div>
                <w:div w:id="830634439">
                  <w:marLeft w:val="0"/>
                  <w:marRight w:val="0"/>
                  <w:marTop w:val="0"/>
                  <w:marBottom w:val="0"/>
                  <w:divBdr>
                    <w:top w:val="none" w:sz="0" w:space="0" w:color="auto"/>
                    <w:left w:val="none" w:sz="0" w:space="0" w:color="auto"/>
                    <w:bottom w:val="none" w:sz="0" w:space="0" w:color="auto"/>
                    <w:right w:val="none" w:sz="0" w:space="0" w:color="auto"/>
                  </w:divBdr>
                  <w:divsChild>
                    <w:div w:id="200704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oleObject" Target="embeddings/oleObject7.bin"/><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1.png"/><Relationship Id="rId28" Type="http://schemas.openxmlformats.org/officeDocument/2006/relationships/oleObject" Target="embeddings/oleObject6.bin"/><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oleObject" Target="embeddings/oleObject5.bin"/><Relationship Id="rId31" Type="http://schemas.openxmlformats.org/officeDocument/2006/relationships/image" Target="media/image18.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B2E80-C899-4745-9415-41F6D494D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8240</Words>
  <Characters>45320</Characters>
  <Application>Microsoft Office Word</Application>
  <DocSecurity>0</DocSecurity>
  <Lines>377</Lines>
  <Paragraphs>106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Van Ocken</dc:creator>
  <cp:keywords/>
  <dc:description/>
  <cp:lastModifiedBy>Jan Van Ocken</cp:lastModifiedBy>
  <cp:revision>2</cp:revision>
  <cp:lastPrinted>2017-04-26T07:42:00Z</cp:lastPrinted>
  <dcterms:created xsi:type="dcterms:W3CDTF">2021-02-04T09:22:00Z</dcterms:created>
  <dcterms:modified xsi:type="dcterms:W3CDTF">2021-02-04T09:22:00Z</dcterms:modified>
</cp:coreProperties>
</file>