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AA" w:rsidRPr="00AE4899" w:rsidRDefault="006945AA" w:rsidP="006945AA">
      <w:pPr>
        <w:pStyle w:val="Kop1"/>
      </w:pPr>
      <w:bookmarkStart w:id="0" w:name="_Toc478045335"/>
      <w:r w:rsidRPr="00AE4899">
        <w:t>Identificatie en inventarisatie van de aanwezige EMV bronnen.</w:t>
      </w:r>
      <w:bookmarkEnd w:id="0"/>
    </w:p>
    <w:p w:rsidR="006945AA" w:rsidRDefault="006945AA" w:rsidP="006945AA">
      <w:pPr>
        <w:pStyle w:val="Kop2"/>
      </w:pPr>
      <w:r>
        <w:t xml:space="preserve"> </w:t>
      </w:r>
      <w:bookmarkStart w:id="1" w:name="_Toc478045336"/>
      <w:r w:rsidRPr="00AE4899">
        <w:t>Grondplan van de school</w:t>
      </w:r>
      <w:bookmarkEnd w:id="1"/>
    </w:p>
    <w:p w:rsidR="006945AA" w:rsidRDefault="006945AA" w:rsidP="006945AA"/>
    <w:p w:rsidR="006945AA" w:rsidRDefault="00721471" w:rsidP="006945AA">
      <w:pPr>
        <w:rPr>
          <w:rFonts w:ascii="Arial" w:hAnsi="Arial" w:cs="Arial"/>
          <w:b/>
        </w:rPr>
      </w:pPr>
      <w:r w:rsidRPr="00721471">
        <w:rPr>
          <w:rFonts w:ascii="Arial" w:hAnsi="Arial" w:cs="Arial"/>
          <w:b/>
          <w:noProof/>
          <w:color w:val="FF0000"/>
          <w:lang w:eastAsia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274320</wp:posOffset>
                </wp:positionV>
                <wp:extent cx="5064760" cy="5828030"/>
                <wp:effectExtent l="0" t="0" r="2159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582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471" w:rsidRDefault="00721471">
                            <w:r w:rsidRPr="00721471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>
                                  <wp:extent cx="5180047" cy="5669280"/>
                                  <wp:effectExtent l="0" t="0" r="1905" b="762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2924" cy="5672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3.25pt;margin-top:21.6pt;width:398.8pt;height:45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">
                <v:textbox>
                  <w:txbxContent>
                    <w:p w:rsidR="00721471" w:rsidRDefault="00721471">
                      <w:r w:rsidRPr="00721471">
                        <w:drawing>
                          <wp:inline distT="0" distB="0" distL="0" distR="0">
                            <wp:extent cx="5180047" cy="5669280"/>
                            <wp:effectExtent l="0" t="0" r="1905" b="7620"/>
                            <wp:docPr id="23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2924" cy="5672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6945AA" w:rsidRPr="00F336CF">
        <w:rPr>
          <w:rFonts w:ascii="Arial" w:hAnsi="Arial" w:cs="Arial"/>
          <w:b/>
        </w:rPr>
        <w:t>Gelijkvloers</w:t>
      </w:r>
      <w:proofErr w:type="gramEnd"/>
      <w:r w:rsidR="006945AA" w:rsidRPr="00F336CF">
        <w:rPr>
          <w:rFonts w:ascii="Arial" w:hAnsi="Arial" w:cs="Arial"/>
          <w:b/>
        </w:rPr>
        <w:t>:</w:t>
      </w:r>
    </w:p>
    <w:p w:rsidR="006945AA" w:rsidRDefault="006945AA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noProof/>
          <w:color w:val="FF0000"/>
          <w:lang w:eastAsia="nl-BE"/>
        </w:rPr>
      </w:pPr>
    </w:p>
    <w:p w:rsidR="00721471" w:rsidRDefault="00721471" w:rsidP="006945AA">
      <w:pPr>
        <w:rPr>
          <w:rFonts w:ascii="Arial" w:hAnsi="Arial" w:cs="Arial"/>
          <w:b/>
          <w:color w:val="FF0000"/>
        </w:rPr>
      </w:pPr>
    </w:p>
    <w:p w:rsidR="006945AA" w:rsidRDefault="006945AA" w:rsidP="006945AA">
      <w:pPr>
        <w:rPr>
          <w:rFonts w:ascii="Arial" w:hAnsi="Arial" w:cs="Arial"/>
          <w:b/>
          <w:color w:val="FF0000"/>
        </w:rPr>
      </w:pPr>
    </w:p>
    <w:p w:rsidR="00721471" w:rsidRDefault="00721471" w:rsidP="006945AA">
      <w:pPr>
        <w:rPr>
          <w:rFonts w:ascii="Arial" w:hAnsi="Arial" w:cs="Arial"/>
          <w:b/>
        </w:rPr>
      </w:pPr>
    </w:p>
    <w:p w:rsidR="00721471" w:rsidRDefault="00721471" w:rsidP="006945AA">
      <w:pPr>
        <w:rPr>
          <w:rFonts w:ascii="Arial" w:hAnsi="Arial" w:cs="Arial"/>
          <w:b/>
        </w:rPr>
      </w:pPr>
    </w:p>
    <w:p w:rsidR="00721471" w:rsidRDefault="00215067" w:rsidP="006945A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FF0000"/>
          <w:lang w:eastAsia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118082</wp:posOffset>
            </wp:positionH>
            <wp:positionV relativeFrom="paragraph">
              <wp:posOffset>46742</wp:posOffset>
            </wp:positionV>
            <wp:extent cx="1288111" cy="400006"/>
            <wp:effectExtent l="0" t="0" r="7620" b="63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1" cy="40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471" w:rsidRDefault="00215067" w:rsidP="006945A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1429937</wp:posOffset>
                </wp:positionH>
                <wp:positionV relativeFrom="paragraph">
                  <wp:posOffset>13611</wp:posOffset>
                </wp:positionV>
                <wp:extent cx="858741" cy="834887"/>
                <wp:effectExtent l="0" t="0" r="74930" b="60960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741" cy="834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4B9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0" o:spid="_x0000_s1026" type="#_x0000_t32" style="position:absolute;margin-left:112.6pt;margin-top:1.05pt;width:67.6pt;height:6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2320483</wp:posOffset>
                </wp:positionH>
                <wp:positionV relativeFrom="paragraph">
                  <wp:posOffset>212394</wp:posOffset>
                </wp:positionV>
                <wp:extent cx="540689" cy="620201"/>
                <wp:effectExtent l="38100" t="0" r="31115" b="66040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689" cy="6202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74228" id="Rechte verbindingslijn met pijl 29" o:spid="_x0000_s1026" type="#_x0000_t32" style="position:absolute;margin-left:182.7pt;margin-top:16.7pt;width:42.55pt;height:48.8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nl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2844662</wp:posOffset>
            </wp:positionH>
            <wp:positionV relativeFrom="margin">
              <wp:posOffset>5257358</wp:posOffset>
            </wp:positionV>
            <wp:extent cx="612140" cy="403225"/>
            <wp:effectExtent l="0" t="0" r="0" b="0"/>
            <wp:wrapSquare wrapText="bothSides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471" w:rsidRDefault="00721471" w:rsidP="006945AA">
      <w:pPr>
        <w:rPr>
          <w:rFonts w:ascii="Arial" w:hAnsi="Arial" w:cs="Arial"/>
          <w:b/>
        </w:rPr>
      </w:pPr>
    </w:p>
    <w:p w:rsidR="00721471" w:rsidRDefault="00721471" w:rsidP="006945AA">
      <w:pPr>
        <w:rPr>
          <w:rFonts w:ascii="Arial" w:hAnsi="Arial" w:cs="Arial"/>
          <w:b/>
        </w:rPr>
      </w:pPr>
    </w:p>
    <w:p w:rsidR="00721471" w:rsidRDefault="00215067" w:rsidP="006945A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2344337</wp:posOffset>
                </wp:positionH>
                <wp:positionV relativeFrom="paragraph">
                  <wp:posOffset>55438</wp:posOffset>
                </wp:positionV>
                <wp:extent cx="421419" cy="254442"/>
                <wp:effectExtent l="38100" t="38100" r="17145" b="31750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1419" cy="254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E6EC5" id="Rechte verbindingslijn met pijl 28" o:spid="_x0000_s1026" type="#_x0000_t32" style="position:absolute;margin-left:184.6pt;margin-top:4.35pt;width:33.2pt;height:20.0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nl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2787070</wp:posOffset>
            </wp:positionH>
            <wp:positionV relativeFrom="margin">
              <wp:posOffset>6182415</wp:posOffset>
            </wp:positionV>
            <wp:extent cx="615950" cy="402590"/>
            <wp:effectExtent l="0" t="0" r="0" b="0"/>
            <wp:wrapSquare wrapText="bothSides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471" w:rsidRDefault="00721471" w:rsidP="006945AA">
      <w:pPr>
        <w:rPr>
          <w:rFonts w:ascii="Arial" w:hAnsi="Arial" w:cs="Arial"/>
          <w:b/>
        </w:rPr>
      </w:pPr>
    </w:p>
    <w:p w:rsidR="00721471" w:rsidRDefault="00721471" w:rsidP="006945AA">
      <w:pPr>
        <w:rPr>
          <w:rFonts w:ascii="Arial" w:hAnsi="Arial" w:cs="Arial"/>
          <w:b/>
        </w:rPr>
      </w:pPr>
    </w:p>
    <w:p w:rsidR="00215067" w:rsidRDefault="00215067" w:rsidP="006945AA">
      <w:pPr>
        <w:rPr>
          <w:rFonts w:ascii="Arial" w:hAnsi="Arial" w:cs="Arial"/>
          <w:b/>
        </w:rPr>
      </w:pPr>
    </w:p>
    <w:p w:rsidR="00721471" w:rsidRDefault="00721471" w:rsidP="006945AA">
      <w:pPr>
        <w:rPr>
          <w:rFonts w:ascii="Arial" w:hAnsi="Arial" w:cs="Arial"/>
          <w:b/>
        </w:rPr>
      </w:pPr>
    </w:p>
    <w:p w:rsidR="006945AA" w:rsidRPr="002D2A81" w:rsidRDefault="000A2B36" w:rsidP="006945AA">
      <w:pPr>
        <w:rPr>
          <w:rFonts w:ascii="Arial" w:hAnsi="Arial" w:cs="Arial"/>
        </w:rPr>
      </w:pPr>
      <w:r>
        <w:rPr>
          <w:rFonts w:ascii="Arial" w:hAnsi="Arial" w:cs="Arial"/>
          <w:b/>
        </w:rPr>
        <w:t>Locatie hoogspanningscabine(s)</w:t>
      </w:r>
      <w:r w:rsidR="006945AA" w:rsidRPr="002D2A81">
        <w:rPr>
          <w:rFonts w:ascii="Arial" w:hAnsi="Arial" w:cs="Arial"/>
        </w:rPr>
        <w:t xml:space="preserve">: </w:t>
      </w:r>
    </w:p>
    <w:p w:rsidR="006945AA" w:rsidRPr="000A2B36" w:rsidRDefault="006945AA" w:rsidP="006945A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0A2B36">
        <w:rPr>
          <w:rFonts w:ascii="Arial" w:hAnsi="Arial" w:cs="Arial"/>
        </w:rPr>
        <w:t xml:space="preserve">A </w:t>
      </w:r>
      <w:r w:rsidR="000A2B36" w:rsidRPr="000A2B36">
        <w:rPr>
          <w:rFonts w:ascii="Arial" w:hAnsi="Arial" w:cs="Arial"/>
        </w:rPr>
        <w:t>017b</w:t>
      </w:r>
    </w:p>
    <w:p w:rsidR="006945AA" w:rsidRDefault="006945AA" w:rsidP="006945AA">
      <w:pPr>
        <w:rPr>
          <w:rFonts w:ascii="Arial" w:hAnsi="Arial" w:cs="Arial"/>
          <w:b/>
          <w:color w:val="FF0000"/>
        </w:rPr>
      </w:pPr>
    </w:p>
    <w:p w:rsidR="00215067" w:rsidRDefault="00215067" w:rsidP="006945AA">
      <w:pPr>
        <w:rPr>
          <w:rFonts w:ascii="Arial" w:hAnsi="Arial" w:cs="Arial"/>
          <w:b/>
          <w:color w:val="FF0000"/>
        </w:rPr>
      </w:pPr>
    </w:p>
    <w:p w:rsidR="006945AA" w:rsidRPr="005E7379" w:rsidRDefault="005E7379" w:rsidP="006945AA">
      <w:pPr>
        <w:rPr>
          <w:rFonts w:ascii="Arial" w:hAnsi="Arial" w:cs="Arial"/>
          <w:b/>
        </w:rPr>
      </w:pPr>
      <w:r w:rsidRPr="005E7379">
        <w:rPr>
          <w:rFonts w:ascii="Arial" w:hAnsi="Arial" w:cs="Arial"/>
          <w:b/>
        </w:rPr>
        <w:lastRenderedPageBreak/>
        <w:t>Aan te pictogrammen:</w:t>
      </w:r>
    </w:p>
    <w:p w:rsidR="005E7379" w:rsidRDefault="005E7379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E7379">
        <w:rPr>
          <w:rFonts w:ascii="Arial" w:hAnsi="Arial" w:cs="Arial"/>
        </w:rPr>
        <w:t xml:space="preserve">e HS-cabine is gelegen op een </w:t>
      </w:r>
      <w:r w:rsidR="00AC6018">
        <w:rPr>
          <w:rFonts w:ascii="Arial" w:hAnsi="Arial" w:cs="Arial"/>
        </w:rPr>
        <w:t xml:space="preserve">drukke doorgang (sluikgang </w:t>
      </w:r>
      <w:proofErr w:type="spellStart"/>
      <w:r w:rsidR="00AC6018">
        <w:rPr>
          <w:rFonts w:ascii="Arial" w:hAnsi="Arial" w:cs="Arial"/>
        </w:rPr>
        <w:t>lkr</w:t>
      </w:r>
      <w:proofErr w:type="spellEnd"/>
      <w:r w:rsidR="00AC6018">
        <w:rPr>
          <w:rFonts w:ascii="Arial" w:hAnsi="Arial" w:cs="Arial"/>
        </w:rPr>
        <w:t>.</w:t>
      </w:r>
      <w:r w:rsidRPr="005E7379">
        <w:rPr>
          <w:rFonts w:ascii="Arial" w:hAnsi="Arial" w:cs="Arial"/>
        </w:rPr>
        <w:t xml:space="preserve">, ouders, </w:t>
      </w:r>
      <w:proofErr w:type="spellStart"/>
      <w:r w:rsidRPr="005E7379">
        <w:rPr>
          <w:rFonts w:ascii="Arial" w:hAnsi="Arial" w:cs="Arial"/>
        </w:rPr>
        <w:t>lln</w:t>
      </w:r>
      <w:proofErr w:type="spellEnd"/>
      <w:r w:rsidRPr="005E7379">
        <w:rPr>
          <w:rFonts w:ascii="Arial" w:hAnsi="Arial" w:cs="Arial"/>
        </w:rPr>
        <w:t xml:space="preserve">, … naar de fietsenbergplaats, </w:t>
      </w:r>
      <w:r>
        <w:rPr>
          <w:rFonts w:ascii="Arial" w:hAnsi="Arial" w:cs="Arial"/>
        </w:rPr>
        <w:t>toegang schoolgebouw en als</w:t>
      </w:r>
      <w:r w:rsidRPr="005E7379">
        <w:rPr>
          <w:rFonts w:ascii="Arial" w:hAnsi="Arial" w:cs="Arial"/>
        </w:rPr>
        <w:t xml:space="preserve"> personee</w:t>
      </w:r>
      <w:r>
        <w:rPr>
          <w:rFonts w:ascii="Arial" w:hAnsi="Arial" w:cs="Arial"/>
        </w:rPr>
        <w:t>lsingang). Advies is om op zowel de toegangsdeur als zijkanten van het lokaal A 07b de nodige pictogrammen te voorzien.</w:t>
      </w:r>
    </w:p>
    <w:p w:rsidR="005E7379" w:rsidRDefault="005E7379">
      <w:pPr>
        <w:rPr>
          <w:rFonts w:ascii="Arial" w:hAnsi="Arial" w:cs="Arial"/>
        </w:rPr>
      </w:pPr>
    </w:p>
    <w:p w:rsidR="005E7379" w:rsidRDefault="005E737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BE"/>
        </w:rPr>
        <w:drawing>
          <wp:inline distT="0" distB="0" distL="0" distR="0" wp14:anchorId="1774E379">
            <wp:extent cx="1231265" cy="1664335"/>
            <wp:effectExtent l="0" t="0" r="698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 w:rsidRPr="005E7379">
        <w:rPr>
          <w:rFonts w:ascii="Arial" w:hAnsi="Arial" w:cs="Arial"/>
          <w:lang w:val="nl-NL"/>
        </w:rPr>
        <w:object w:dxaOrig="5355" w:dyaOrig="7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28.25pt" o:ole="">
            <v:imagedata r:id="rId14" o:title=""/>
          </v:shape>
          <o:OLEObject Type="Embed" ProgID="PBrush" ShapeID="_x0000_i1025" DrawAspect="Content" ObjectID="_1563259812" r:id="rId15"/>
        </w:object>
      </w:r>
      <w:r>
        <w:rPr>
          <w:rFonts w:ascii="Arial" w:hAnsi="Arial" w:cs="Arial"/>
        </w:rPr>
        <w:t xml:space="preserve">  </w:t>
      </w:r>
      <w:r w:rsidR="008B2007">
        <w:rPr>
          <w:rFonts w:ascii="Arial" w:hAnsi="Arial" w:cs="Arial"/>
          <w:noProof/>
          <w:lang w:eastAsia="nl-BE"/>
        </w:rPr>
        <w:drawing>
          <wp:inline distT="0" distB="0" distL="0" distR="0">
            <wp:extent cx="1095406" cy="1574220"/>
            <wp:effectExtent l="0" t="0" r="0" b="698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40" cy="158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007">
        <w:rPr>
          <w:rFonts w:ascii="Arial" w:hAnsi="Arial" w:cs="Arial"/>
        </w:rPr>
        <w:t xml:space="preserve">  </w:t>
      </w:r>
      <w:r w:rsidR="008B2007">
        <w:rPr>
          <w:rFonts w:ascii="Arial" w:hAnsi="Arial" w:cs="Arial"/>
          <w:noProof/>
          <w:lang w:eastAsia="nl-BE"/>
        </w:rPr>
        <w:drawing>
          <wp:inline distT="0" distB="0" distL="0" distR="0">
            <wp:extent cx="1675045" cy="1534298"/>
            <wp:effectExtent l="0" t="0" r="1905" b="889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23" cy="15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79" w:rsidRDefault="005E7379">
      <w:pPr>
        <w:rPr>
          <w:rFonts w:ascii="Arial" w:hAnsi="Arial" w:cs="Arial"/>
        </w:rPr>
      </w:pPr>
    </w:p>
    <w:p w:rsidR="005E7379" w:rsidRDefault="005E7379">
      <w:pPr>
        <w:rPr>
          <w:rFonts w:ascii="Arial" w:hAnsi="Arial" w:cs="Arial"/>
        </w:rPr>
      </w:pPr>
    </w:p>
    <w:p w:rsidR="009E5C24" w:rsidRPr="005E7379" w:rsidRDefault="009E5C24">
      <w:pPr>
        <w:rPr>
          <w:rFonts w:ascii="Arial" w:hAnsi="Arial" w:cs="Arial"/>
        </w:rPr>
      </w:pPr>
      <w:r w:rsidRPr="005E7379">
        <w:rPr>
          <w:rFonts w:ascii="Arial" w:hAnsi="Arial" w:cs="Arial"/>
        </w:rPr>
        <w:br w:type="page"/>
      </w:r>
    </w:p>
    <w:p w:rsidR="006945AA" w:rsidRDefault="006945AA" w:rsidP="006945AA">
      <w:pPr>
        <w:rPr>
          <w:rFonts w:ascii="Arial" w:hAnsi="Arial" w:cs="Arial"/>
          <w:b/>
        </w:rPr>
        <w:sectPr w:rsidR="006945A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45AA" w:rsidRPr="00AE4899" w:rsidRDefault="006945AA" w:rsidP="006945AA">
      <w:pPr>
        <w:pStyle w:val="Stijl3"/>
      </w:pPr>
      <w:r w:rsidRPr="00AE4899">
        <w:lastRenderedPageBreak/>
        <w:t xml:space="preserve">Lijst van de bronnen die bronnen van elektromagnetische velden die in de school voorkomen. </w:t>
      </w:r>
    </w:p>
    <w:p w:rsidR="006945AA" w:rsidRDefault="006945AA" w:rsidP="006945AA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6945AA" w:rsidRPr="004F2295" w:rsidRDefault="006945AA" w:rsidP="006945AA">
      <w:pPr>
        <w:rPr>
          <w:rFonts w:ascii="Arial" w:hAnsi="Arial" w:cs="Arial"/>
          <w:color w:val="808080" w:themeColor="background1" w:themeShade="80"/>
        </w:rPr>
      </w:pPr>
    </w:p>
    <w:p w:rsidR="006945AA" w:rsidRDefault="006945AA" w:rsidP="006945AA">
      <w:pPr>
        <w:ind w:left="-993"/>
        <w:rPr>
          <w:rFonts w:ascii="Arial" w:hAnsi="Arial" w:cs="Arial"/>
        </w:rPr>
      </w:pPr>
      <w:r w:rsidRPr="004F2295">
        <w:rPr>
          <w:rFonts w:ascii="Arial" w:hAnsi="Arial" w:cs="Arial"/>
        </w:rPr>
        <w:t xml:space="preserve">Weerhouden </w:t>
      </w:r>
      <w:r>
        <w:rPr>
          <w:rFonts w:ascii="Arial" w:hAnsi="Arial" w:cs="Arial"/>
        </w:rPr>
        <w:t xml:space="preserve">bronnen van </w:t>
      </w:r>
      <w:r w:rsidRPr="004F2295">
        <w:rPr>
          <w:rFonts w:ascii="Arial" w:hAnsi="Arial" w:cs="Arial"/>
        </w:rPr>
        <w:t>apparatuur of werplekken</w:t>
      </w:r>
      <w:r>
        <w:rPr>
          <w:rFonts w:ascii="Arial" w:hAnsi="Arial" w:cs="Arial"/>
        </w:rPr>
        <w:t xml:space="preserve"> uit onderstaande lijst</w:t>
      </w:r>
      <w:r w:rsidRPr="004F2295">
        <w:rPr>
          <w:rFonts w:ascii="Arial" w:hAnsi="Arial" w:cs="Arial"/>
        </w:rPr>
        <w:t>:</w:t>
      </w:r>
    </w:p>
    <w:tbl>
      <w:tblPr>
        <w:tblStyle w:val="Tabelraster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6"/>
        <w:gridCol w:w="1559"/>
        <w:gridCol w:w="1417"/>
        <w:gridCol w:w="1560"/>
        <w:gridCol w:w="4677"/>
      </w:tblGrid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662F62" w:rsidRDefault="000A2B36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DAA600"/>
          </w:tcPr>
          <w:p w:rsidR="000A2B36" w:rsidRPr="00662F62" w:rsidRDefault="000A2B36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Soort apparatuur of werkplek</w:t>
            </w:r>
          </w:p>
        </w:tc>
        <w:tc>
          <w:tcPr>
            <w:tcW w:w="4252" w:type="dxa"/>
            <w:gridSpan w:val="3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62F62">
              <w:rPr>
                <w:b/>
                <w:bCs/>
                <w:color w:val="FFFFFF" w:themeColor="background1"/>
                <w:sz w:val="16"/>
                <w:szCs w:val="16"/>
              </w:rPr>
              <w:t>Beoordeling vereist voor</w:t>
            </w:r>
          </w:p>
        </w:tc>
        <w:tc>
          <w:tcPr>
            <w:tcW w:w="1560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0A2B36" w:rsidRPr="00C42A49" w:rsidTr="00FE779C">
        <w:trPr>
          <w:trHeight w:val="70"/>
        </w:trPr>
        <w:tc>
          <w:tcPr>
            <w:tcW w:w="709" w:type="dxa"/>
            <w:shd w:val="clear" w:color="auto" w:fill="DAA600"/>
          </w:tcPr>
          <w:p w:rsidR="000A2B36" w:rsidRPr="00662F62" w:rsidRDefault="000A2B36" w:rsidP="00FE779C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4537" w:type="dxa"/>
            <w:shd w:val="clear" w:color="auto" w:fill="DAA600"/>
          </w:tcPr>
          <w:p w:rsidR="000A2B36" w:rsidRPr="00662F62" w:rsidRDefault="000A2B36" w:rsidP="00FE779C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0A2B36" w:rsidRPr="006F0129" w:rsidRDefault="000A2B36" w:rsidP="00FE779C">
            <w:pPr>
              <w:jc w:val="center"/>
              <w:rPr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DAA600"/>
          </w:tcPr>
          <w:p w:rsidR="000A2B36" w:rsidRPr="00662F62" w:rsidRDefault="000A2B36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Werknemers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zonder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verhoogd</w:t>
            </w:r>
          </w:p>
          <w:p w:rsidR="000A2B36" w:rsidRPr="00662F62" w:rsidRDefault="000A2B36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risico*</w:t>
            </w:r>
          </w:p>
          <w:p w:rsidR="000A2B36" w:rsidRPr="00662F62" w:rsidRDefault="000A2B36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0A2B36" w:rsidRPr="00662F62" w:rsidRDefault="000A2B36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0A2B36" w:rsidRPr="00662F62" w:rsidRDefault="000A2B36" w:rsidP="00FE77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62F62">
              <w:rPr>
                <w:b/>
                <w:bCs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559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Werknemers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met een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verhoogd risico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(uitgezonderd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die met actieve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implantaten)**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(2)</w:t>
            </w:r>
          </w:p>
        </w:tc>
        <w:tc>
          <w:tcPr>
            <w:tcW w:w="1417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Werknemers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met actieve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implantaten***</w:t>
            </w: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(3)</w:t>
            </w:r>
          </w:p>
        </w:tc>
        <w:tc>
          <w:tcPr>
            <w:tcW w:w="1560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Nummering + omschrijving apparatuur of werkplek (*)</w:t>
            </w:r>
          </w:p>
        </w:tc>
        <w:tc>
          <w:tcPr>
            <w:tcW w:w="4677" w:type="dxa"/>
            <w:shd w:val="clear" w:color="auto" w:fill="DAA600"/>
          </w:tcPr>
          <w:p w:rsidR="000A2B36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Preventiemaatregelen</w:t>
            </w:r>
          </w:p>
        </w:tc>
      </w:tr>
      <w:tr w:rsidR="000A2B36" w:rsidRPr="00C42A49" w:rsidTr="00FE779C">
        <w:tc>
          <w:tcPr>
            <w:tcW w:w="709" w:type="dxa"/>
          </w:tcPr>
          <w:p w:rsidR="000A2B36" w:rsidRPr="00C42A49" w:rsidRDefault="000A2B36" w:rsidP="00FE779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537" w:type="dxa"/>
          </w:tcPr>
          <w:p w:rsidR="000A2B36" w:rsidRPr="00C42A49" w:rsidRDefault="000A2B36" w:rsidP="00FE779C">
            <w:pPr>
              <w:rPr>
                <w:sz w:val="6"/>
                <w:szCs w:val="6"/>
              </w:rPr>
            </w:pPr>
          </w:p>
        </w:tc>
        <w:tc>
          <w:tcPr>
            <w:tcW w:w="1276" w:type="dxa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59" w:type="dxa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60" w:type="dxa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7" w:type="dxa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662F62" w:rsidRDefault="000A2B36" w:rsidP="00FE779C">
            <w:pPr>
              <w:rPr>
                <w:color w:val="FFFFFF" w:themeColor="background1"/>
                <w:sz w:val="16"/>
                <w:szCs w:val="16"/>
              </w:rPr>
            </w:pPr>
            <w:r w:rsidRPr="00662F62">
              <w:rPr>
                <w:color w:val="FFFFFF" w:themeColor="background1"/>
                <w:sz w:val="16"/>
                <w:szCs w:val="16"/>
              </w:rPr>
              <w:t>Draadloze communicatie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662F62" w:rsidRDefault="000A2B36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Kantoor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662F62" w:rsidRDefault="000A2B36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62F6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Infrastructuur (gebouwen en terreinen)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662F6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6D7460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4.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46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Beveiliging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6043BB" w:rsidRDefault="000A2B36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043B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Elektriciteitsvoorziening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</w:tcPr>
          <w:p w:rsidR="000A2B36" w:rsidRPr="00A909EE" w:rsidRDefault="000A2B36" w:rsidP="00FE77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5.2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A2B36" w:rsidRPr="00A909EE" w:rsidRDefault="000A2B36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 xml:space="preserve">Elektrisch circuit waarbij de geleiders zich dicht bij elkaar bevinden en met een </w:t>
            </w:r>
            <w:proofErr w:type="spellStart"/>
            <w:r w:rsidRPr="00A909EE">
              <w:rPr>
                <w:rFonts w:ascii="Arial" w:hAnsi="Arial" w:cs="Arial"/>
                <w:b/>
                <w:sz w:val="16"/>
                <w:szCs w:val="16"/>
              </w:rPr>
              <w:t>nettostroom</w:t>
            </w:r>
            <w:proofErr w:type="spellEnd"/>
            <w:r w:rsidRPr="00A909EE">
              <w:rPr>
                <w:rFonts w:ascii="Arial" w:hAnsi="Arial" w:cs="Arial"/>
                <w:b/>
                <w:sz w:val="16"/>
                <w:szCs w:val="16"/>
              </w:rPr>
              <w:t xml:space="preserve"> van meer dan 100 A — omvat bedrading, schakel- en verdeeltoestellen, transformators enz. — blootstelling aan magnetische velden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B36" w:rsidRPr="00A909EE" w:rsidRDefault="000A2B36" w:rsidP="00FE77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B36" w:rsidRPr="00A909EE" w:rsidRDefault="000A2B36" w:rsidP="00FE77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B36" w:rsidRPr="00A909EE" w:rsidRDefault="000A2B36" w:rsidP="00FE77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Ja</w:t>
            </w:r>
          </w:p>
        </w:tc>
        <w:tc>
          <w:tcPr>
            <w:tcW w:w="1560" w:type="dxa"/>
            <w:vMerge w:val="restart"/>
          </w:tcPr>
          <w:p w:rsidR="000A2B36" w:rsidRPr="00A909EE" w:rsidRDefault="000A2B36" w:rsidP="000A2B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Lokaal A 017b: Hoogspanningscabine</w:t>
            </w:r>
          </w:p>
        </w:tc>
        <w:tc>
          <w:tcPr>
            <w:tcW w:w="4677" w:type="dxa"/>
            <w:vMerge w:val="restart"/>
          </w:tcPr>
          <w:p w:rsidR="000A2B36" w:rsidRPr="00A909EE" w:rsidRDefault="000A2B36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Aan alle werknemers moet informatie over het gevaar van EMV verstrekt worden. (via personeelsvergadering</w:t>
            </w:r>
            <w:r w:rsidR="00215067" w:rsidRPr="00A909E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276668" w:rsidRPr="00A909EE">
              <w:rPr>
                <w:rFonts w:ascii="Arial" w:hAnsi="Arial" w:cs="Arial"/>
                <w:b/>
                <w:sz w:val="16"/>
                <w:szCs w:val="16"/>
              </w:rPr>
              <w:t>PowerPoint</w:t>
            </w:r>
            <w:r w:rsidR="00215067" w:rsidRPr="00A909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215067" w:rsidRPr="00A909EE">
              <w:rPr>
                <w:rFonts w:ascii="Arial" w:hAnsi="Arial" w:cs="Arial"/>
                <w:b/>
                <w:sz w:val="16"/>
                <w:szCs w:val="16"/>
              </w:rPr>
              <w:t>zie</w:t>
            </w:r>
            <w:proofErr w:type="gramEnd"/>
            <w:r w:rsidR="00215067" w:rsidRPr="00A909EE">
              <w:rPr>
                <w:rFonts w:ascii="Arial" w:hAnsi="Arial" w:cs="Arial"/>
                <w:b/>
                <w:sz w:val="16"/>
                <w:szCs w:val="16"/>
              </w:rPr>
              <w:t xml:space="preserve"> bijlage)</w:t>
            </w:r>
            <w:r w:rsidRPr="00A909EE">
              <w:rPr>
                <w:rFonts w:ascii="Arial" w:hAnsi="Arial" w:cs="Arial"/>
                <w:b/>
                <w:sz w:val="16"/>
                <w:szCs w:val="16"/>
              </w:rPr>
              <w:t>, onthaalbrochure</w:t>
            </w:r>
            <w:r w:rsidR="00215067" w:rsidRPr="00A909EE">
              <w:rPr>
                <w:rFonts w:ascii="Arial" w:hAnsi="Arial" w:cs="Arial"/>
                <w:b/>
                <w:sz w:val="16"/>
                <w:szCs w:val="16"/>
              </w:rPr>
              <w:t xml:space="preserve"> (zie bijlage)</w:t>
            </w:r>
            <w:r w:rsidRPr="00A909EE">
              <w:rPr>
                <w:rFonts w:ascii="Arial" w:hAnsi="Arial" w:cs="Arial"/>
                <w:b/>
                <w:sz w:val="16"/>
                <w:szCs w:val="16"/>
              </w:rPr>
              <w:t>, ….)</w:t>
            </w:r>
          </w:p>
          <w:p w:rsidR="000A2B36" w:rsidRPr="00A909EE" w:rsidRDefault="000A2B36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36" w:rsidRPr="00A909EE" w:rsidRDefault="005E7379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Op de toegangsdeur</w:t>
            </w:r>
            <w:r w:rsidR="000A2B36" w:rsidRPr="00A909EE">
              <w:rPr>
                <w:rFonts w:ascii="Arial" w:hAnsi="Arial" w:cs="Arial"/>
                <w:b/>
                <w:sz w:val="16"/>
                <w:szCs w:val="16"/>
              </w:rPr>
              <w:t xml:space="preserve"> moeten waarschuwings- en verbodsmeldingen worden aangebracht.</w:t>
            </w:r>
            <w:r w:rsidRPr="00A909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A909EE">
              <w:rPr>
                <w:rFonts w:ascii="Arial" w:hAnsi="Arial" w:cs="Arial"/>
                <w:b/>
                <w:sz w:val="16"/>
                <w:szCs w:val="16"/>
              </w:rPr>
              <w:t xml:space="preserve">Opgelet: de HS-cabine is gelegen op een drukke doorgang (sluikgang </w:t>
            </w:r>
            <w:proofErr w:type="spellStart"/>
            <w:r w:rsidRPr="00A909EE">
              <w:rPr>
                <w:rFonts w:ascii="Arial" w:hAnsi="Arial" w:cs="Arial"/>
                <w:b/>
                <w:sz w:val="16"/>
                <w:szCs w:val="16"/>
              </w:rPr>
              <w:t>lkr</w:t>
            </w:r>
            <w:proofErr w:type="spellEnd"/>
            <w:r w:rsidRPr="00A909E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gramEnd"/>
            <w:r w:rsidRPr="00A909EE">
              <w:rPr>
                <w:rFonts w:ascii="Arial" w:hAnsi="Arial" w:cs="Arial"/>
                <w:b/>
                <w:sz w:val="16"/>
                <w:szCs w:val="16"/>
              </w:rPr>
              <w:t xml:space="preserve">, ouders, </w:t>
            </w:r>
            <w:proofErr w:type="spellStart"/>
            <w:r w:rsidRPr="00A909EE">
              <w:rPr>
                <w:rFonts w:ascii="Arial" w:hAnsi="Arial" w:cs="Arial"/>
                <w:b/>
                <w:sz w:val="16"/>
                <w:szCs w:val="16"/>
              </w:rPr>
              <w:t>lln</w:t>
            </w:r>
            <w:proofErr w:type="spellEnd"/>
            <w:r w:rsidRPr="00A909EE">
              <w:rPr>
                <w:rFonts w:ascii="Arial" w:hAnsi="Arial" w:cs="Arial"/>
                <w:b/>
                <w:sz w:val="16"/>
                <w:szCs w:val="16"/>
              </w:rPr>
              <w:t xml:space="preserve">, … naar de fietsenbergplaats, personeelsingang, toegang schoolgebouw) </w:t>
            </w:r>
          </w:p>
          <w:p w:rsidR="000A2B36" w:rsidRPr="00A909EE" w:rsidRDefault="000A2B36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36" w:rsidRPr="00A909EE" w:rsidRDefault="000A2B36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Enkel bevoegde en opgeleide werknemers mogen de hoogspanningsruimte betreden.</w:t>
            </w:r>
          </w:p>
          <w:p w:rsidR="00215067" w:rsidRPr="00A909EE" w:rsidRDefault="00215067" w:rsidP="00CA5FEA">
            <w:pPr>
              <w:pStyle w:val="Lijstalinea"/>
              <w:numPr>
                <w:ilvl w:val="0"/>
                <w:numId w:val="2"/>
              </w:numPr>
              <w:ind w:left="175" w:hanging="120"/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BA4: onderhoud hoogspanningscabine</w:t>
            </w:r>
          </w:p>
          <w:p w:rsidR="00215067" w:rsidRPr="00A909EE" w:rsidRDefault="003B4676" w:rsidP="00CA5FEA">
            <w:pPr>
              <w:pStyle w:val="Lijstalinea"/>
              <w:numPr>
                <w:ilvl w:val="0"/>
                <w:numId w:val="2"/>
              </w:numPr>
              <w:ind w:left="175" w:hanging="120"/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Opgeleid s</w:t>
            </w:r>
            <w:r w:rsidR="00CA5FEA" w:rsidRPr="00A909EE">
              <w:rPr>
                <w:rFonts w:ascii="Arial" w:hAnsi="Arial" w:cs="Arial"/>
                <w:b/>
                <w:sz w:val="16"/>
                <w:szCs w:val="16"/>
              </w:rPr>
              <w:t>chakelverantwoordelijken of technici belast met het uitvoeren van schakelingen op hoogspanningsinstallaties</w:t>
            </w:r>
          </w:p>
          <w:p w:rsidR="000A2B36" w:rsidRPr="00A909EE" w:rsidRDefault="000A2B36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2B36" w:rsidRPr="00A909EE" w:rsidRDefault="000A2B36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9EE">
              <w:rPr>
                <w:rFonts w:ascii="Arial" w:hAnsi="Arial" w:cs="Arial"/>
                <w:b/>
                <w:sz w:val="16"/>
                <w:szCs w:val="16"/>
              </w:rPr>
              <w:t>Het is zwangere vrouwen verboden om de hoogspanningscabine te betreden.</w:t>
            </w:r>
          </w:p>
          <w:p w:rsidR="00CA5FEA" w:rsidRPr="00A909EE" w:rsidRDefault="00CA5FEA" w:rsidP="00FE77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A2B36" w:rsidRDefault="000A2B36" w:rsidP="00FE779C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Elektrische circuits binnen een installatie, met een fasestroom van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A49">
              <w:rPr>
                <w:rFonts w:ascii="Arial" w:hAnsi="Arial" w:cs="Arial"/>
                <w:sz w:val="16"/>
                <w:szCs w:val="16"/>
              </w:rPr>
              <w:t>meer dan 100 A voor het individuele circuit — omvat bedrading,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A49">
              <w:rPr>
                <w:rFonts w:ascii="Arial" w:hAnsi="Arial" w:cs="Arial"/>
                <w:sz w:val="16"/>
                <w:szCs w:val="16"/>
              </w:rPr>
              <w:t>schakel- en verdeeltoestellen, transformators enz.</w:t>
            </w:r>
          </w:p>
          <w:p w:rsidR="000A2B36" w:rsidRPr="00C42A49" w:rsidRDefault="000A2B36" w:rsidP="00FE779C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 xml:space="preserve"> — blootstelling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A49">
              <w:rPr>
                <w:rFonts w:ascii="Arial" w:hAnsi="Arial" w:cs="Arial"/>
                <w:sz w:val="16"/>
                <w:szCs w:val="16"/>
              </w:rPr>
              <w:t>aan magnetische velden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60" w:type="dxa"/>
            <w:vMerge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Merge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auto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A2B36" w:rsidRPr="00C42A49" w:rsidRDefault="000A2B36" w:rsidP="00FE779C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Elektrische installaties, met een fasestroom van meer dan</w:t>
            </w:r>
          </w:p>
          <w:p w:rsidR="000A2B36" w:rsidRPr="00C42A49" w:rsidRDefault="000A2B36" w:rsidP="00FE779C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100 A — omvat bedrading, schakel- en verdeeltoestellen,</w:t>
            </w:r>
          </w:p>
          <w:p w:rsidR="000A2B36" w:rsidRPr="00C42A49" w:rsidRDefault="000A2B36" w:rsidP="00FE779C">
            <w:pPr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 xml:space="preserve">transformators enz. — blootstelling aan magnetische </w:t>
            </w:r>
            <w:proofErr w:type="gramStart"/>
            <w:r w:rsidRPr="00C42A49">
              <w:rPr>
                <w:rFonts w:ascii="Arial" w:hAnsi="Arial" w:cs="Arial"/>
                <w:sz w:val="16"/>
                <w:szCs w:val="16"/>
              </w:rPr>
              <w:t>velden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A49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1560" w:type="dxa"/>
            <w:vMerge/>
            <w:shd w:val="clear" w:color="auto" w:fill="auto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Merge/>
            <w:shd w:val="clear" w:color="auto" w:fill="FFE599" w:themeFill="accent4" w:themeFillTint="66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B36" w:rsidRPr="00C42A49" w:rsidTr="00FE779C">
        <w:trPr>
          <w:trHeight w:val="140"/>
        </w:trPr>
        <w:tc>
          <w:tcPr>
            <w:tcW w:w="709" w:type="dxa"/>
            <w:shd w:val="clear" w:color="auto" w:fill="DAA600"/>
          </w:tcPr>
          <w:p w:rsidR="000A2B36" w:rsidRPr="007A42A1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6.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AF36F1" w:rsidRDefault="000A2B36" w:rsidP="00FE779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F36F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Lichte industrie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6043BB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lastRenderedPageBreak/>
              <w:t>7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3129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Zware industrie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8.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3129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Bouw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9.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3129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Medisch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931292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A44825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9.3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rPr>
                <w:rFonts w:ascii="Arial" w:hAnsi="Arial" w:cs="Arial"/>
                <w:sz w:val="16"/>
                <w:szCs w:val="16"/>
              </w:rPr>
            </w:pPr>
            <w:r w:rsidRPr="00A4482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Vervoer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C42A49" w:rsidRDefault="000A2B36" w:rsidP="00FE7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B36" w:rsidRPr="00C42A49" w:rsidTr="00FE779C">
        <w:tc>
          <w:tcPr>
            <w:tcW w:w="709" w:type="dxa"/>
            <w:shd w:val="clear" w:color="auto" w:fill="DAA600"/>
          </w:tcPr>
          <w:p w:rsidR="000A2B36" w:rsidRPr="00A44825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4537" w:type="dxa"/>
            <w:shd w:val="clear" w:color="auto" w:fill="DAA600"/>
            <w:vAlign w:val="center"/>
          </w:tcPr>
          <w:p w:rsidR="000A2B36" w:rsidRPr="00A44825" w:rsidRDefault="000A2B36" w:rsidP="00FE779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4482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Diversen</w:t>
            </w:r>
          </w:p>
        </w:tc>
        <w:tc>
          <w:tcPr>
            <w:tcW w:w="1276" w:type="dxa"/>
            <w:shd w:val="clear" w:color="auto" w:fill="DAA600"/>
            <w:vAlign w:val="center"/>
          </w:tcPr>
          <w:p w:rsidR="000A2B36" w:rsidRPr="00A44825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AA600"/>
            <w:vAlign w:val="center"/>
          </w:tcPr>
          <w:p w:rsidR="000A2B36" w:rsidRPr="00A44825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A600"/>
            <w:vAlign w:val="center"/>
          </w:tcPr>
          <w:p w:rsidR="000A2B36" w:rsidRPr="00A44825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A600"/>
          </w:tcPr>
          <w:p w:rsidR="000A2B36" w:rsidRPr="00A44825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AA600"/>
          </w:tcPr>
          <w:p w:rsidR="000A2B36" w:rsidRPr="00A44825" w:rsidRDefault="000A2B36" w:rsidP="00FE779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</w:tbl>
    <w:p w:rsidR="000A2B36" w:rsidRDefault="000A2B36" w:rsidP="006945AA">
      <w:pPr>
        <w:ind w:left="-993"/>
        <w:rPr>
          <w:rFonts w:ascii="Arial" w:hAnsi="Arial" w:cs="Arial"/>
        </w:rPr>
      </w:pPr>
    </w:p>
    <w:p w:rsidR="000A2B36" w:rsidRDefault="000A2B36" w:rsidP="006945AA">
      <w:pPr>
        <w:ind w:left="-993"/>
        <w:rPr>
          <w:rFonts w:ascii="Arial" w:hAnsi="Arial" w:cs="Arial"/>
        </w:rPr>
      </w:pPr>
    </w:p>
    <w:sectPr w:rsidR="000A2B36" w:rsidSect="009E5C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8D" w:rsidRDefault="008C458D" w:rsidP="006945AA">
      <w:pPr>
        <w:spacing w:after="0" w:line="240" w:lineRule="auto"/>
      </w:pPr>
      <w:r>
        <w:separator/>
      </w:r>
    </w:p>
  </w:endnote>
  <w:endnote w:type="continuationSeparator" w:id="0">
    <w:p w:rsidR="008C458D" w:rsidRDefault="008C458D" w:rsidP="0069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3F" w:rsidRDefault="0047373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AA" w:rsidRPr="00946D61" w:rsidRDefault="006945AA" w:rsidP="00946D61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16"/>
        <w:szCs w:val="16"/>
      </w:rPr>
    </w:pPr>
  </w:p>
  <w:p w:rsidR="0047373F" w:rsidRPr="00F26FC1" w:rsidRDefault="0047373F" w:rsidP="0047373F">
    <w:pPr>
      <w:tabs>
        <w:tab w:val="left" w:pos="4253"/>
        <w:tab w:val="center" w:pos="4536"/>
        <w:tab w:val="left" w:pos="4962"/>
        <w:tab w:val="left" w:pos="6663"/>
        <w:tab w:val="right" w:pos="9072"/>
      </w:tabs>
      <w:spacing w:after="0" w:line="240" w:lineRule="auto"/>
      <w:rPr>
        <w:rFonts w:ascii="Comic Sans MS" w:hAnsi="Comic Sans MS"/>
      </w:rPr>
    </w:pPr>
    <w:r>
      <w:rPr>
        <w:rFonts w:ascii="Comic Sans MS" w:eastAsia="Times New Roman" w:hAnsi="Comic Sans MS" w:cs="Arial"/>
        <w:bCs/>
        <w:sz w:val="16"/>
        <w:szCs w:val="16"/>
        <w:lang w:val="nl-NL" w:eastAsia="nl-NL"/>
      </w:rPr>
      <w:t xml:space="preserve">DOC </w:t>
    </w:r>
    <w:r>
      <w:rPr>
        <w:rFonts w:ascii="Comic Sans MS" w:eastAsia="Times New Roman" w:hAnsi="Comic Sans MS" w:cs="Arial"/>
        <w:bCs/>
        <w:sz w:val="16"/>
        <w:szCs w:val="16"/>
        <w:lang w:val="nl-NL" w:eastAsia="nl-NL"/>
      </w:rPr>
      <w:t>2738-03</w:t>
    </w:r>
    <w:r w:rsidR="00552B6C">
      <w:rPr>
        <w:rFonts w:ascii="Comic Sans MS" w:eastAsia="Times New Roman" w:hAnsi="Comic Sans MS" w:cs="Arial"/>
        <w:bCs/>
        <w:sz w:val="16"/>
        <w:szCs w:val="16"/>
        <w:lang w:val="nl-NL" w:eastAsia="nl-NL"/>
      </w:rPr>
      <w:t>-01-02</w:t>
    </w:r>
    <w:bookmarkStart w:id="2" w:name="_GoBack"/>
    <w:bookmarkEnd w:id="2"/>
    <w:r>
      <w:rPr>
        <w:rFonts w:ascii="Comic Sans MS" w:eastAsia="Times New Roman" w:hAnsi="Comic Sans MS" w:cs="Arial"/>
        <w:bCs/>
        <w:sz w:val="16"/>
        <w:szCs w:val="16"/>
        <w:lang w:val="nl-NL" w:eastAsia="nl-NL"/>
      </w:rPr>
      <w:t xml:space="preserve"> Voorbeeld RA en oplossingen EMV </w:t>
    </w:r>
    <w:proofErr w:type="spellStart"/>
    <w:r>
      <w:rPr>
        <w:rFonts w:ascii="Comic Sans MS" w:eastAsia="Times New Roman" w:hAnsi="Comic Sans MS" w:cs="Arial"/>
        <w:bCs/>
        <w:sz w:val="16"/>
        <w:szCs w:val="16"/>
        <w:lang w:val="nl-NL" w:eastAsia="nl-NL"/>
      </w:rPr>
      <w:t>Hoogspaningscabine</w:t>
    </w:r>
    <w:proofErr w:type="spellEnd"/>
    <w:r>
      <w:rPr>
        <w:rFonts w:ascii="Comic Sans MS" w:eastAsia="Times New Roman" w:hAnsi="Comic Sans MS" w:cs="Arial"/>
        <w:bCs/>
        <w:sz w:val="16"/>
        <w:szCs w:val="16"/>
        <w:lang w:val="nl-NL" w:eastAsia="nl-NL"/>
      </w:rPr>
      <w:t xml:space="preserve">      </w:t>
    </w:r>
    <w:r w:rsidRPr="00F26FC1">
      <w:rPr>
        <w:rFonts w:ascii="Comic Sans MS" w:eastAsia="Times New Roman" w:hAnsi="Comic Sans MS" w:cs="Arial"/>
        <w:bCs/>
        <w:sz w:val="16"/>
        <w:szCs w:val="16"/>
        <w:lang w:val="nl-NL" w:eastAsia="nl-NL"/>
      </w:rPr>
      <w:t xml:space="preserve">Versie </w:t>
    </w:r>
    <w:r>
      <w:rPr>
        <w:rFonts w:ascii="Comic Sans MS" w:eastAsia="Times New Roman" w:hAnsi="Comic Sans MS" w:cs="Arial"/>
        <w:bCs/>
        <w:sz w:val="16"/>
        <w:szCs w:val="16"/>
        <w:lang w:val="nl-NL" w:eastAsia="nl-NL"/>
      </w:rPr>
      <w:t xml:space="preserve">augustus 2017     </w:t>
    </w:r>
    <w:r w:rsidRPr="00F26FC1">
      <w:rPr>
        <w:rFonts w:ascii="Comic Sans MS" w:eastAsia="Times New Roman" w:hAnsi="Comic Sans MS" w:cs="Arial"/>
        <w:bCs/>
        <w:sz w:val="16"/>
        <w:szCs w:val="16"/>
        <w:lang w:val="nl-NL" w:eastAsia="nl-NL"/>
      </w:rPr>
      <w:t xml:space="preserve">Auteur: </w:t>
    </w:r>
    <w:proofErr w:type="gramStart"/>
    <w:r w:rsidRPr="00F26FC1">
      <w:rPr>
        <w:rFonts w:ascii="Comic Sans MS" w:eastAsia="Times New Roman" w:hAnsi="Comic Sans MS" w:cs="Arial"/>
        <w:bCs/>
        <w:sz w:val="16"/>
        <w:szCs w:val="16"/>
        <w:lang w:val="nl-NL" w:eastAsia="nl-NL"/>
      </w:rPr>
      <w:t>JVO</w:t>
    </w:r>
    <w:r w:rsidRPr="00F26FC1">
      <w:rPr>
        <w:rFonts w:ascii="Comic Sans MS" w:eastAsia="Times New Roman" w:hAnsi="Comic Sans MS" w:cs="Arial"/>
        <w:bCs/>
        <w:sz w:val="16"/>
        <w:szCs w:val="16"/>
        <w:lang w:val="nl-NL" w:eastAsia="nl-NL"/>
      </w:rPr>
      <w:tab/>
      <w:t xml:space="preserve">  </w:t>
    </w:r>
    <w:proofErr w:type="gramEnd"/>
    <w:r w:rsidRPr="00F26FC1">
      <w:rPr>
        <w:rFonts w:ascii="Comic Sans MS" w:hAnsi="Comic Sans MS"/>
        <w:bCs/>
        <w:sz w:val="18"/>
        <w:szCs w:val="18"/>
      </w:rPr>
      <w:fldChar w:fldCharType="begin"/>
    </w:r>
    <w:r w:rsidRPr="00F26FC1">
      <w:rPr>
        <w:rFonts w:ascii="Comic Sans MS" w:hAnsi="Comic Sans MS"/>
        <w:bCs/>
        <w:sz w:val="18"/>
        <w:szCs w:val="18"/>
      </w:rPr>
      <w:instrText>PAGE    \* MERGEFORMAT</w:instrText>
    </w:r>
    <w:r w:rsidRPr="00F26FC1">
      <w:rPr>
        <w:rFonts w:ascii="Comic Sans MS" w:hAnsi="Comic Sans MS"/>
        <w:bCs/>
        <w:sz w:val="18"/>
        <w:szCs w:val="18"/>
      </w:rPr>
      <w:fldChar w:fldCharType="separate"/>
    </w:r>
    <w:r w:rsidR="00552B6C">
      <w:rPr>
        <w:rFonts w:ascii="Comic Sans MS" w:hAnsi="Comic Sans MS"/>
        <w:bCs/>
        <w:noProof/>
        <w:sz w:val="18"/>
        <w:szCs w:val="18"/>
      </w:rPr>
      <w:t>1</w:t>
    </w:r>
    <w:r w:rsidRPr="00F26FC1">
      <w:rPr>
        <w:rFonts w:ascii="Comic Sans MS" w:hAnsi="Comic Sans MS"/>
        <w:bCs/>
        <w:sz w:val="18"/>
        <w:szCs w:val="18"/>
      </w:rPr>
      <w:fldChar w:fldCharType="end"/>
    </w:r>
  </w:p>
  <w:p w:rsidR="006945AA" w:rsidRPr="00946D61" w:rsidRDefault="006945AA" w:rsidP="0047373F">
    <w:pPr>
      <w:pStyle w:val="Voetteks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3F" w:rsidRDefault="0047373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8D" w:rsidRDefault="008C458D" w:rsidP="006945AA">
      <w:pPr>
        <w:spacing w:after="0" w:line="240" w:lineRule="auto"/>
      </w:pPr>
      <w:r>
        <w:separator/>
      </w:r>
    </w:p>
  </w:footnote>
  <w:footnote w:type="continuationSeparator" w:id="0">
    <w:p w:rsidR="008C458D" w:rsidRDefault="008C458D" w:rsidP="0069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3F" w:rsidRDefault="0047373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71"/>
      <w:gridCol w:w="4801"/>
    </w:tblGrid>
    <w:tr w:rsidR="006945AA" w:rsidRPr="00E80731" w:rsidTr="0015348A">
      <w:tc>
        <w:tcPr>
          <w:tcW w:w="4818" w:type="dxa"/>
          <w:tcBorders>
            <w:top w:val="nil"/>
            <w:bottom w:val="nil"/>
            <w:right w:val="nil"/>
          </w:tcBorders>
        </w:tcPr>
        <w:p w:rsidR="006945AA" w:rsidRPr="00CA36FA" w:rsidRDefault="006945AA" w:rsidP="00AD1C9E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Uitgevoerd door: </w:t>
          </w:r>
          <w:proofErr w:type="gramStart"/>
          <w:r>
            <w:rPr>
              <w:rFonts w:ascii="Arial" w:hAnsi="Arial" w:cs="Arial"/>
            </w:rPr>
            <w:t>JVO</w:t>
          </w:r>
          <w:r w:rsidRPr="00CA36FA">
            <w:rPr>
              <w:rFonts w:ascii="Arial" w:hAnsi="Arial" w:cs="Arial"/>
            </w:rPr>
            <w:t xml:space="preserve">    </w:t>
          </w:r>
          <w:proofErr w:type="gramEnd"/>
        </w:p>
        <w:p w:rsidR="006945AA" w:rsidRPr="00E80731" w:rsidRDefault="006945AA" w:rsidP="000A2B36">
          <w:pPr>
            <w:pStyle w:val="Koptekst"/>
            <w:tabs>
              <w:tab w:val="clear" w:pos="4536"/>
              <w:tab w:val="clear" w:pos="9072"/>
              <w:tab w:val="left" w:pos="327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</w:rPr>
            <w:t xml:space="preserve"> Datum: </w:t>
          </w:r>
          <w:r w:rsidR="000A2B36">
            <w:rPr>
              <w:rFonts w:ascii="Arial" w:hAnsi="Arial" w:cs="Arial"/>
            </w:rPr>
            <w:t>26/04</w:t>
          </w:r>
          <w:r>
            <w:rPr>
              <w:rFonts w:ascii="Arial" w:hAnsi="Arial" w:cs="Arial"/>
            </w:rPr>
            <w:t>/2017</w:t>
          </w:r>
          <w:r w:rsidRPr="00CA36FA">
            <w:rPr>
              <w:rFonts w:ascii="Arial" w:hAnsi="Arial" w:cs="Arial"/>
            </w:rPr>
            <w:t xml:space="preserve">      </w:t>
          </w:r>
          <w:proofErr w:type="gramStart"/>
          <w:r w:rsidRPr="00E80731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</w:t>
          </w:r>
          <w:proofErr w:type="gramEnd"/>
        </w:p>
      </w:tc>
      <w:tc>
        <w:tcPr>
          <w:tcW w:w="4818" w:type="dxa"/>
          <w:tcBorders>
            <w:left w:val="nil"/>
          </w:tcBorders>
        </w:tcPr>
        <w:p w:rsidR="006945AA" w:rsidRPr="00E80731" w:rsidRDefault="006945AA" w:rsidP="00AD1C9E">
          <w:pPr>
            <w:pStyle w:val="Koptekst"/>
            <w:tabs>
              <w:tab w:val="clear" w:pos="4536"/>
              <w:tab w:val="clear" w:pos="9072"/>
            </w:tabs>
            <w:ind w:left="2214"/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>
            <w:rPr>
              <w:rFonts w:ascii="Arial" w:hAnsi="Arial" w:cs="Arial"/>
              <w:noProof/>
              <w:sz w:val="16"/>
              <w:szCs w:val="16"/>
              <w:lang w:val="nl-BE" w:eastAsia="nl-BE"/>
            </w:rPr>
            <w:drawing>
              <wp:inline distT="0" distB="0" distL="0" distR="0" wp14:anchorId="053C2C1A" wp14:editId="707488A1">
                <wp:extent cx="1419225" cy="647700"/>
                <wp:effectExtent l="19050" t="0" r="9525" b="0"/>
                <wp:docPr id="8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E8073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noProof/>
              <w:sz w:val="16"/>
              <w:szCs w:val="16"/>
              <w:lang w:val="nl-BE" w:eastAsia="nl-BE"/>
            </w:rPr>
            <w:t xml:space="preserve"> </w:t>
          </w:r>
        </w:p>
      </w:tc>
    </w:tr>
  </w:tbl>
  <w:p w:rsidR="006945AA" w:rsidRPr="009D544C" w:rsidRDefault="006945AA" w:rsidP="00AD1C9E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CC2D8B">
      <w:rPr>
        <w:rFonts w:ascii="Arial" w:hAnsi="Arial" w:cs="Arial"/>
        <w:sz w:val="16"/>
        <w:szCs w:val="16"/>
      </w:rPr>
      <w:t xml:space="preserve"> 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r w:rsidRPr="00CC2D8B">
      <w:rPr>
        <w:rFonts w:ascii="Arial" w:hAnsi="Arial" w:cs="Arial"/>
        <w:sz w:val="16"/>
        <w:szCs w:val="16"/>
      </w:rPr>
      <w:t xml:space="preserve"> </w:t>
    </w:r>
    <w:r>
      <w:t xml:space="preserve">                                         </w:t>
    </w:r>
  </w:p>
  <w:p w:rsidR="006945AA" w:rsidRDefault="006945A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3F" w:rsidRDefault="0047373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A85"/>
    <w:multiLevelType w:val="hybridMultilevel"/>
    <w:tmpl w:val="8CDEC072"/>
    <w:lvl w:ilvl="0" w:tplc="66B237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518F"/>
    <w:multiLevelType w:val="multilevel"/>
    <w:tmpl w:val="06BE195E"/>
    <w:lvl w:ilvl="0">
      <w:start w:val="1"/>
      <w:numFmt w:val="decimal"/>
      <w:pStyle w:val="Stij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ij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ij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AA"/>
    <w:rsid w:val="000A2B36"/>
    <w:rsid w:val="00215067"/>
    <w:rsid w:val="00276668"/>
    <w:rsid w:val="0034176B"/>
    <w:rsid w:val="003B4676"/>
    <w:rsid w:val="00412014"/>
    <w:rsid w:val="0047373F"/>
    <w:rsid w:val="00475DCF"/>
    <w:rsid w:val="00552B6C"/>
    <w:rsid w:val="005E7379"/>
    <w:rsid w:val="006945AA"/>
    <w:rsid w:val="00697AD6"/>
    <w:rsid w:val="00721471"/>
    <w:rsid w:val="00892ED2"/>
    <w:rsid w:val="008B2007"/>
    <w:rsid w:val="008C458D"/>
    <w:rsid w:val="009729E4"/>
    <w:rsid w:val="009E5C24"/>
    <w:rsid w:val="00A909EE"/>
    <w:rsid w:val="00AC6018"/>
    <w:rsid w:val="00CA5FEA"/>
    <w:rsid w:val="00E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0DEB6E-07BD-4ABD-99D6-7AFF72EF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ijl1"/>
    <w:next w:val="Standaard"/>
    <w:link w:val="Kop1Char"/>
    <w:uiPriority w:val="9"/>
    <w:qFormat/>
    <w:rsid w:val="006945AA"/>
    <w:pPr>
      <w:outlineLvl w:val="0"/>
    </w:pPr>
  </w:style>
  <w:style w:type="paragraph" w:styleId="Kop2">
    <w:name w:val="heading 2"/>
    <w:basedOn w:val="Stijl2"/>
    <w:next w:val="Standaard"/>
    <w:link w:val="Kop2Char"/>
    <w:uiPriority w:val="9"/>
    <w:unhideWhenUsed/>
    <w:qFormat/>
    <w:rsid w:val="006945AA"/>
    <w:pPr>
      <w:outlineLvl w:val="1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45AA"/>
    <w:rPr>
      <w:rFonts w:ascii="Arial" w:eastAsia="Times New Roman" w:hAnsi="Arial" w:cs="Arial"/>
      <w:b/>
      <w:sz w:val="20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945AA"/>
    <w:rPr>
      <w:rFonts w:ascii="Arial" w:eastAsia="Times New Roman" w:hAnsi="Arial" w:cs="Arial"/>
      <w:b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nhideWhenUsed/>
    <w:rsid w:val="006945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6945A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nhideWhenUsed/>
    <w:rsid w:val="006945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6945A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694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uiPriority w:val="39"/>
    <w:rsid w:val="0069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Lijstalinea"/>
    <w:qFormat/>
    <w:rsid w:val="006945AA"/>
    <w:pPr>
      <w:numPr>
        <w:numId w:val="1"/>
      </w:numPr>
      <w:ind w:left="426" w:hanging="426"/>
    </w:pPr>
    <w:rPr>
      <w:rFonts w:ascii="Arial" w:hAnsi="Arial" w:cs="Arial"/>
      <w:b/>
    </w:rPr>
  </w:style>
  <w:style w:type="paragraph" w:customStyle="1" w:styleId="Stijl2">
    <w:name w:val="Stijl2"/>
    <w:basedOn w:val="Lijstalinea"/>
    <w:qFormat/>
    <w:rsid w:val="006945AA"/>
    <w:pPr>
      <w:numPr>
        <w:ilvl w:val="1"/>
        <w:numId w:val="1"/>
      </w:numPr>
      <w:ind w:left="284" w:hanging="284"/>
    </w:pPr>
    <w:rPr>
      <w:rFonts w:ascii="Arial" w:hAnsi="Arial" w:cs="Arial"/>
      <w:b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945A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Stijl3">
    <w:name w:val="Stijl3"/>
    <w:basedOn w:val="Lijstalinea"/>
    <w:link w:val="Stijl3Char"/>
    <w:qFormat/>
    <w:rsid w:val="006945AA"/>
    <w:pPr>
      <w:numPr>
        <w:ilvl w:val="2"/>
        <w:numId w:val="1"/>
      </w:numPr>
      <w:ind w:left="709"/>
    </w:pPr>
    <w:rPr>
      <w:rFonts w:ascii="Arial" w:hAnsi="Arial" w:cs="Arial"/>
      <w:b/>
      <w:bCs/>
    </w:rPr>
  </w:style>
  <w:style w:type="character" w:customStyle="1" w:styleId="Stijl3Char">
    <w:name w:val="Stijl3 Char"/>
    <w:basedOn w:val="LijstalineaChar"/>
    <w:link w:val="Stijl3"/>
    <w:rsid w:val="006945AA"/>
    <w:rPr>
      <w:rFonts w:ascii="Arial" w:eastAsia="Times New Roman" w:hAnsi="Arial" w:cs="Arial"/>
      <w:b/>
      <w:bCs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69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0ADF-87E8-4764-9BFD-E3E4C137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Ocken</dc:creator>
  <cp:keywords/>
  <dc:description/>
  <cp:lastModifiedBy>Jan Van Ocken</cp:lastModifiedBy>
  <cp:revision>10</cp:revision>
  <dcterms:created xsi:type="dcterms:W3CDTF">2017-04-26T06:25:00Z</dcterms:created>
  <dcterms:modified xsi:type="dcterms:W3CDTF">2017-08-03T07:59:00Z</dcterms:modified>
</cp:coreProperties>
</file>