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54F8B" w14:textId="2D98A83E" w:rsidR="00DF118E" w:rsidRPr="00C84EEE" w:rsidRDefault="00DF118E" w:rsidP="00C84EEE">
      <w:pPr>
        <w:shd w:val="clear" w:color="auto" w:fill="FFFFFF"/>
        <w:spacing w:after="0" w:line="360" w:lineRule="auto"/>
        <w:rPr>
          <w:rFonts w:ascii="Verdana" w:eastAsia="Times New Roman" w:hAnsi="Verdana" w:cs="Times New Roman"/>
          <w:b/>
          <w:bCs/>
          <w:color w:val="333333"/>
          <w:lang w:val="da-DK" w:eastAsia="da-DK"/>
        </w:rPr>
      </w:pPr>
      <w:r w:rsidRPr="00C84EEE">
        <w:rPr>
          <w:rFonts w:ascii="Verdana" w:eastAsia="Times New Roman" w:hAnsi="Verdana" w:cs="Times New Roman"/>
          <w:b/>
          <w:bCs/>
          <w:color w:val="333333"/>
          <w:lang w:val="da-DK" w:eastAsia="da-DK"/>
        </w:rPr>
        <w:t xml:space="preserve">Halloween og </w:t>
      </w:r>
      <w:proofErr w:type="spellStart"/>
      <w:r w:rsidRPr="00C84EEE">
        <w:rPr>
          <w:rFonts w:ascii="Verdana" w:eastAsia="Times New Roman" w:hAnsi="Verdana" w:cs="Times New Roman"/>
          <w:b/>
          <w:bCs/>
          <w:color w:val="333333"/>
          <w:lang w:val="da-DK" w:eastAsia="da-DK"/>
        </w:rPr>
        <w:t>Allehelgen</w:t>
      </w:r>
      <w:proofErr w:type="spellEnd"/>
    </w:p>
    <w:p w14:paraId="547B2AF0" w14:textId="0A69A551" w:rsidR="00DF118E" w:rsidRPr="00C84EEE" w:rsidRDefault="00DF118E"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 xml:space="preserve">For </w:t>
      </w:r>
      <w:r w:rsidR="000E108F" w:rsidRPr="00C84EEE">
        <w:rPr>
          <w:rFonts w:ascii="Verdana" w:eastAsia="Times New Roman" w:hAnsi="Verdana" w:cs="Times New Roman"/>
          <w:color w:val="333333"/>
          <w:lang w:val="da-DK" w:eastAsia="da-DK"/>
        </w:rPr>
        <w:t>o</w:t>
      </w:r>
      <w:r w:rsidRPr="00C84EEE">
        <w:rPr>
          <w:rFonts w:ascii="Verdana" w:eastAsia="Times New Roman" w:hAnsi="Verdana" w:cs="Times New Roman"/>
          <w:color w:val="333333"/>
          <w:lang w:val="da-DK" w:eastAsia="da-DK"/>
        </w:rPr>
        <w:t>ver 2000 år siden levede der i Skotlan</w:t>
      </w:r>
      <w:r w:rsidR="00C84EEE" w:rsidRPr="00C84EEE">
        <w:rPr>
          <w:rFonts w:ascii="Verdana" w:eastAsia="Times New Roman" w:hAnsi="Verdana" w:cs="Times New Roman"/>
          <w:color w:val="333333"/>
          <w:lang w:val="da-DK" w:eastAsia="da-DK"/>
        </w:rPr>
        <w:t>d</w:t>
      </w:r>
      <w:r w:rsidRPr="00C84EEE">
        <w:rPr>
          <w:rFonts w:ascii="Verdana" w:eastAsia="Times New Roman" w:hAnsi="Verdana" w:cs="Times New Roman"/>
          <w:color w:val="333333"/>
          <w:lang w:val="da-DK" w:eastAsia="da-DK"/>
        </w:rPr>
        <w:t xml:space="preserve"> og Irland et folk, som blev kaldt kelterne. Kelterne mente, at i dagene omkring den 31. oktober, stod portene til dødsriget åbne, og der var stor trængsel ud og ind ad portene. De dødes sjæle sted nemlig op af gravene for at komme ind i dødsriget, og de</w:t>
      </w:r>
      <w:r w:rsidR="00A55686">
        <w:rPr>
          <w:rFonts w:ascii="Verdana" w:eastAsia="Times New Roman" w:hAnsi="Verdana" w:cs="Times New Roman"/>
          <w:color w:val="333333"/>
          <w:lang w:val="da-DK" w:eastAsia="da-DK"/>
        </w:rPr>
        <w:t>,</w:t>
      </w:r>
      <w:r w:rsidRPr="00C84EEE">
        <w:rPr>
          <w:rFonts w:ascii="Verdana" w:eastAsia="Times New Roman" w:hAnsi="Verdana" w:cs="Times New Roman"/>
          <w:color w:val="333333"/>
          <w:lang w:val="da-DK" w:eastAsia="da-DK"/>
        </w:rPr>
        <w:t xml:space="preserve"> der var døde i det forgangne år, kunne besøge de levende.</w:t>
      </w:r>
    </w:p>
    <w:p w14:paraId="6006E4F2" w14:textId="45197FEB" w:rsidR="00DF118E" w:rsidRPr="00C84EEE" w:rsidRDefault="00DF118E"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Nogle keltere frygtede, at de døde kom tilbage for at overtage en levende krop det kommende år. Derfor bar de uhyggelige kostumer, så de døde ville forveksle dem med andre døde. Nogle tændte bål på bakketoppe og lage glødende kulstykker i udhulede roer for at skr</w:t>
      </w:r>
      <w:r w:rsidR="000E108F" w:rsidRPr="00C84EEE">
        <w:rPr>
          <w:rFonts w:ascii="Verdana" w:eastAsia="Times New Roman" w:hAnsi="Verdana" w:cs="Times New Roman"/>
          <w:color w:val="333333"/>
          <w:lang w:val="da-DK" w:eastAsia="da-DK"/>
        </w:rPr>
        <w:t>æmme de onde ånder væk og lede de døde på rette vej til dødsriget. Andre satte lækkert mad på gravene for, at de døde skulle have det godt og blive formildede.</w:t>
      </w:r>
    </w:p>
    <w:p w14:paraId="7E4D418B" w14:textId="2924C7D3" w:rsidR="000E108F" w:rsidRPr="00C84EEE" w:rsidRDefault="000E108F"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I 1800-tallet blev Irland ramt af kartoffelpest og sult. Mange udvandrede fra Irland og Skotland til USA og tog Halloweentraditionen med sig blot med den forskel, at roer blev erstattet med græskar til festen.</w:t>
      </w:r>
    </w:p>
    <w:p w14:paraId="0312C285" w14:textId="02A30D35" w:rsidR="000E108F" w:rsidRPr="00C84EEE" w:rsidRDefault="000E108F"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 xml:space="preserve">I Nordamerika blev Halloween påvirket af mexicanere, der fejrer de dødes dag den 1.-2. november, og Halloween voksede til at blive en af de største højtider i USA. Omkring år 2000 introducerede danske supermarkeder Halloween i Danmark med græskar, Halloweenkostumer, slik mm. </w:t>
      </w:r>
    </w:p>
    <w:p w14:paraId="443E6047" w14:textId="4D468407" w:rsidR="00C84EEE" w:rsidRPr="00C84EEE" w:rsidRDefault="00C84EEE"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 xml:space="preserve">I den kristne kirke har </w:t>
      </w:r>
      <w:proofErr w:type="spellStart"/>
      <w:r w:rsidRPr="00C84EEE">
        <w:rPr>
          <w:rFonts w:ascii="Verdana" w:eastAsia="Times New Roman" w:hAnsi="Verdana" w:cs="Times New Roman"/>
          <w:color w:val="333333"/>
          <w:lang w:val="da-DK" w:eastAsia="da-DK"/>
        </w:rPr>
        <w:t>Allehelgen</w:t>
      </w:r>
      <w:proofErr w:type="spellEnd"/>
      <w:r w:rsidRPr="00C84EEE">
        <w:rPr>
          <w:rFonts w:ascii="Verdana" w:eastAsia="Times New Roman" w:hAnsi="Verdana" w:cs="Times New Roman"/>
          <w:color w:val="333333"/>
          <w:lang w:val="da-DK" w:eastAsia="da-DK"/>
        </w:rPr>
        <w:t xml:space="preserve"> været en højtid i mange århundreder, og da kristendommen kom til de britiske øer, forsøgte kirken at lægge kelternes fest den 31. oktober sammen med Allehelgensdag den 1. november. Nogle af kelternes traditioner fortsatte imidlertid under det skotske navn ”All </w:t>
      </w:r>
      <w:proofErr w:type="spellStart"/>
      <w:r w:rsidRPr="00C84EEE">
        <w:rPr>
          <w:rFonts w:ascii="Verdana" w:eastAsia="Times New Roman" w:hAnsi="Verdana" w:cs="Times New Roman"/>
          <w:color w:val="333333"/>
          <w:lang w:val="da-DK" w:eastAsia="da-DK"/>
        </w:rPr>
        <w:t>Hallows</w:t>
      </w:r>
      <w:proofErr w:type="spellEnd"/>
      <w:r w:rsidRPr="00C84EEE">
        <w:rPr>
          <w:rFonts w:ascii="Verdana" w:eastAsia="Times New Roman" w:hAnsi="Verdana" w:cs="Times New Roman"/>
          <w:color w:val="333333"/>
          <w:lang w:val="da-DK" w:eastAsia="da-DK"/>
        </w:rPr>
        <w:t xml:space="preserve"> Even”, som senere blev til Halloween.</w:t>
      </w:r>
    </w:p>
    <w:p w14:paraId="17E0ACCA" w14:textId="03D480B4" w:rsidR="00C84EEE" w:rsidRPr="00C84EEE" w:rsidRDefault="00C84EEE" w:rsidP="00C84EEE">
      <w:pPr>
        <w:pStyle w:val="NormalWeb"/>
        <w:shd w:val="clear" w:color="auto" w:fill="FFFFFF"/>
        <w:spacing w:before="0" w:beforeAutospacing="0" w:after="0" w:afterAutospacing="0" w:line="360" w:lineRule="auto"/>
        <w:rPr>
          <w:rFonts w:ascii="Verdana" w:hAnsi="Verdana"/>
          <w:color w:val="333333"/>
          <w:sz w:val="22"/>
          <w:szCs w:val="22"/>
        </w:rPr>
      </w:pPr>
      <w:r>
        <w:rPr>
          <w:rFonts w:ascii="Verdana" w:hAnsi="Verdana" w:cs="Arial"/>
          <w:color w:val="202122"/>
          <w:sz w:val="22"/>
          <w:szCs w:val="22"/>
        </w:rPr>
        <w:t>I Danmark er Allehelgens Aften den 31. oktober ifølge gammel folketro</w:t>
      </w:r>
      <w:r w:rsidRPr="00C84EEE">
        <w:rPr>
          <w:rFonts w:ascii="Verdana" w:hAnsi="Verdana" w:cs="Arial"/>
          <w:color w:val="202122"/>
          <w:sz w:val="22"/>
          <w:szCs w:val="22"/>
        </w:rPr>
        <w:t xml:space="preserve"> den aften, hvor</w:t>
      </w:r>
      <w:r>
        <w:rPr>
          <w:rFonts w:ascii="Verdana" w:hAnsi="Verdana" w:cs="Arial"/>
          <w:color w:val="202122"/>
          <w:sz w:val="22"/>
          <w:szCs w:val="22"/>
        </w:rPr>
        <w:t xml:space="preserve"> hekse, genfærd og mørket magter er løse for at vanære og håne de helgener, der festligholdes på Allehelgensdag.</w:t>
      </w:r>
    </w:p>
    <w:p w14:paraId="593B5BB8" w14:textId="31A71706" w:rsidR="000E108F" w:rsidRPr="00C84EEE" w:rsidRDefault="000E108F"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A</w:t>
      </w:r>
      <w:r w:rsidRPr="00DF118E">
        <w:rPr>
          <w:rFonts w:ascii="Verdana" w:eastAsia="Times New Roman" w:hAnsi="Verdana" w:cs="Times New Roman"/>
          <w:color w:val="333333"/>
          <w:lang w:val="da-DK" w:eastAsia="da-DK"/>
        </w:rPr>
        <w:t>llehelgen</w:t>
      </w:r>
      <w:r w:rsidR="00C84EEE">
        <w:rPr>
          <w:rFonts w:ascii="Verdana" w:eastAsia="Times New Roman" w:hAnsi="Verdana" w:cs="Times New Roman"/>
          <w:color w:val="333333"/>
          <w:lang w:val="da-DK" w:eastAsia="da-DK"/>
        </w:rPr>
        <w:t>s dag</w:t>
      </w:r>
      <w:r w:rsidRPr="00C84EEE">
        <w:rPr>
          <w:rFonts w:ascii="Verdana" w:eastAsia="Times New Roman" w:hAnsi="Verdana" w:cs="Times New Roman"/>
          <w:color w:val="333333"/>
          <w:lang w:val="da-DK" w:eastAsia="da-DK"/>
        </w:rPr>
        <w:t xml:space="preserve"> </w:t>
      </w:r>
      <w:r w:rsidR="00C84EEE">
        <w:rPr>
          <w:rFonts w:ascii="Verdana" w:eastAsia="Times New Roman" w:hAnsi="Verdana" w:cs="Times New Roman"/>
          <w:color w:val="333333"/>
          <w:lang w:val="da-DK" w:eastAsia="da-DK"/>
        </w:rPr>
        <w:t xml:space="preserve">falder </w:t>
      </w:r>
      <w:r w:rsidRPr="00C84EEE">
        <w:rPr>
          <w:rFonts w:ascii="Verdana" w:eastAsia="Times New Roman" w:hAnsi="Verdana" w:cs="Times New Roman"/>
          <w:color w:val="333333"/>
          <w:lang w:val="da-DK" w:eastAsia="da-DK"/>
        </w:rPr>
        <w:t>altid</w:t>
      </w:r>
      <w:r w:rsidRPr="00DF118E">
        <w:rPr>
          <w:rFonts w:ascii="Verdana" w:eastAsia="Times New Roman" w:hAnsi="Verdana" w:cs="Times New Roman"/>
          <w:color w:val="333333"/>
          <w:lang w:val="da-DK" w:eastAsia="da-DK"/>
        </w:rPr>
        <w:t xml:space="preserve"> den første søndag i november. Det er den dag, hvor </w:t>
      </w:r>
      <w:r w:rsidRPr="00C84EEE">
        <w:rPr>
          <w:rFonts w:ascii="Verdana" w:eastAsia="Times New Roman" w:hAnsi="Verdana" w:cs="Times New Roman"/>
          <w:color w:val="333333"/>
          <w:lang w:val="da-DK" w:eastAsia="da-DK"/>
        </w:rPr>
        <w:t>man</w:t>
      </w:r>
      <w:r w:rsidRPr="00DF118E">
        <w:rPr>
          <w:rFonts w:ascii="Verdana" w:eastAsia="Times New Roman" w:hAnsi="Verdana" w:cs="Times New Roman"/>
          <w:color w:val="333333"/>
          <w:lang w:val="da-DK" w:eastAsia="da-DK"/>
        </w:rPr>
        <w:t xml:space="preserve"> i kirken mindes </w:t>
      </w:r>
      <w:r w:rsidRPr="00C84EEE">
        <w:rPr>
          <w:rFonts w:ascii="Verdana" w:eastAsia="Times New Roman" w:hAnsi="Verdana" w:cs="Times New Roman"/>
          <w:color w:val="333333"/>
          <w:lang w:val="da-DK" w:eastAsia="da-DK"/>
        </w:rPr>
        <w:t>de</w:t>
      </w:r>
      <w:r w:rsidRPr="00DF118E">
        <w:rPr>
          <w:rFonts w:ascii="Verdana" w:eastAsia="Times New Roman" w:hAnsi="Verdana" w:cs="Times New Roman"/>
          <w:color w:val="333333"/>
          <w:lang w:val="da-DK" w:eastAsia="da-DK"/>
        </w:rPr>
        <w:t xml:space="preserve"> døde og er sammen om sorgen. Dagen har udviklet sig til at blive en vigtig højtid i folkekirken, der samler mange mennesker. </w:t>
      </w:r>
    </w:p>
    <w:p w14:paraId="7804EEF9" w14:textId="77777777" w:rsidR="00195164" w:rsidRDefault="000E108F" w:rsidP="00C84EEE">
      <w:pPr>
        <w:pStyle w:val="NormalWeb"/>
        <w:spacing w:before="0" w:beforeAutospacing="0" w:after="0" w:afterAutospacing="0" w:line="360" w:lineRule="auto"/>
        <w:rPr>
          <w:rFonts w:ascii="Verdana" w:hAnsi="Verdana"/>
          <w:color w:val="333333"/>
          <w:sz w:val="22"/>
          <w:szCs w:val="22"/>
          <w:shd w:val="clear" w:color="auto" w:fill="FFFFFF"/>
        </w:rPr>
      </w:pPr>
      <w:r w:rsidRPr="00C84EEE">
        <w:rPr>
          <w:rFonts w:ascii="Verdana" w:hAnsi="Verdana"/>
          <w:color w:val="333333"/>
          <w:sz w:val="22"/>
          <w:szCs w:val="22"/>
          <w:shd w:val="clear" w:color="auto" w:fill="FFFFFF"/>
        </w:rPr>
        <w:t xml:space="preserve">Det er en gammel tradition, at præsten Allehelgensdag siger navnene på dem, der er blevet begravet eller bisat fra kirken siden sidste Allehelgensdag. </w:t>
      </w:r>
    </w:p>
    <w:p w14:paraId="30125518" w14:textId="02259D01" w:rsidR="000E108F" w:rsidRPr="00C84EEE" w:rsidRDefault="00A55686" w:rsidP="00C84EEE">
      <w:pPr>
        <w:pStyle w:val="NormalWeb"/>
        <w:spacing w:before="0" w:beforeAutospacing="0" w:after="0" w:afterAutospacing="0" w:line="360" w:lineRule="auto"/>
        <w:rPr>
          <w:rFonts w:ascii="Verdana" w:hAnsi="Verdana"/>
          <w:color w:val="333333"/>
          <w:sz w:val="22"/>
          <w:szCs w:val="22"/>
          <w:shd w:val="clear" w:color="auto" w:fill="FFFFFF"/>
        </w:rPr>
      </w:pPr>
      <w:r>
        <w:rPr>
          <w:rFonts w:ascii="Verdana" w:hAnsi="Verdana"/>
          <w:color w:val="333333"/>
          <w:sz w:val="22"/>
          <w:szCs w:val="22"/>
          <w:shd w:val="clear" w:color="auto" w:fill="FFFFFF"/>
        </w:rPr>
        <w:lastRenderedPageBreak/>
        <w:t xml:space="preserve">Nogle steder er det også skik, at man </w:t>
      </w:r>
      <w:r w:rsidR="00C84EEE">
        <w:rPr>
          <w:rFonts w:ascii="Verdana" w:hAnsi="Verdana"/>
          <w:color w:val="333333"/>
          <w:sz w:val="22"/>
          <w:szCs w:val="22"/>
          <w:shd w:val="clear" w:color="auto" w:fill="FFFFFF"/>
        </w:rPr>
        <w:t xml:space="preserve">Allehelgens Aften </w:t>
      </w:r>
      <w:r>
        <w:rPr>
          <w:rFonts w:ascii="Verdana" w:hAnsi="Verdana"/>
          <w:color w:val="333333"/>
          <w:sz w:val="22"/>
          <w:szCs w:val="22"/>
          <w:shd w:val="clear" w:color="auto" w:fill="FFFFFF"/>
        </w:rPr>
        <w:t xml:space="preserve">eller Allehelgens Dag </w:t>
      </w:r>
      <w:r w:rsidRPr="00C84EEE">
        <w:rPr>
          <w:rFonts w:ascii="Verdana" w:hAnsi="Verdana"/>
          <w:color w:val="333333"/>
          <w:sz w:val="22"/>
          <w:szCs w:val="22"/>
          <w:shd w:val="clear" w:color="auto" w:fill="FFFFFF"/>
        </w:rPr>
        <w:t xml:space="preserve">sætter lys på </w:t>
      </w:r>
      <w:r>
        <w:rPr>
          <w:rFonts w:ascii="Verdana" w:hAnsi="Verdana"/>
          <w:color w:val="333333"/>
          <w:sz w:val="22"/>
          <w:szCs w:val="22"/>
          <w:shd w:val="clear" w:color="auto" w:fill="FFFFFF"/>
        </w:rPr>
        <w:t>sine kæres gravsteder.</w:t>
      </w:r>
    </w:p>
    <w:p w14:paraId="0AB388DB" w14:textId="3C8E90EC" w:rsidR="000E108F" w:rsidRDefault="000E108F" w:rsidP="00C84EEE">
      <w:pPr>
        <w:shd w:val="clear" w:color="auto" w:fill="FFFFFF"/>
        <w:spacing w:after="0" w:line="360" w:lineRule="auto"/>
        <w:rPr>
          <w:rFonts w:ascii="Verdana" w:eastAsia="Times New Roman" w:hAnsi="Verdana" w:cs="Times New Roman"/>
          <w:color w:val="333333"/>
          <w:lang w:val="da-DK" w:eastAsia="da-DK"/>
        </w:rPr>
      </w:pPr>
      <w:r w:rsidRPr="00C84EEE">
        <w:rPr>
          <w:rFonts w:ascii="Verdana" w:eastAsia="Times New Roman" w:hAnsi="Verdana" w:cs="Times New Roman"/>
          <w:color w:val="333333"/>
          <w:lang w:val="da-DK" w:eastAsia="da-DK"/>
        </w:rPr>
        <w:t xml:space="preserve">De senere år har en del kirker taget </w:t>
      </w:r>
      <w:r w:rsidR="00A55686">
        <w:rPr>
          <w:rFonts w:ascii="Verdana" w:eastAsia="Times New Roman" w:hAnsi="Verdana" w:cs="Times New Roman"/>
          <w:color w:val="333333"/>
          <w:lang w:val="da-DK" w:eastAsia="da-DK"/>
        </w:rPr>
        <w:t>Halloween</w:t>
      </w:r>
      <w:r w:rsidRPr="00C84EEE">
        <w:rPr>
          <w:rFonts w:ascii="Verdana" w:eastAsia="Times New Roman" w:hAnsi="Verdana" w:cs="Times New Roman"/>
          <w:color w:val="333333"/>
          <w:lang w:val="da-DK" w:eastAsia="da-DK"/>
        </w:rPr>
        <w:t>traditionen til sig og brug</w:t>
      </w:r>
      <w:r w:rsidR="00A55686">
        <w:rPr>
          <w:rFonts w:ascii="Verdana" w:eastAsia="Times New Roman" w:hAnsi="Verdana" w:cs="Times New Roman"/>
          <w:color w:val="333333"/>
          <w:lang w:val="da-DK" w:eastAsia="da-DK"/>
        </w:rPr>
        <w:t>t</w:t>
      </w:r>
      <w:r w:rsidRPr="00C84EEE">
        <w:rPr>
          <w:rFonts w:ascii="Verdana" w:eastAsia="Times New Roman" w:hAnsi="Verdana" w:cs="Times New Roman"/>
          <w:color w:val="333333"/>
          <w:lang w:val="da-DK" w:eastAsia="da-DK"/>
        </w:rPr>
        <w:t xml:space="preserve"> den i kirkelig eller kristen sammenhæng, fordi både </w:t>
      </w:r>
      <w:proofErr w:type="spellStart"/>
      <w:r w:rsidRPr="00C84EEE">
        <w:rPr>
          <w:rFonts w:ascii="Verdana" w:eastAsia="Times New Roman" w:hAnsi="Verdana" w:cs="Times New Roman"/>
          <w:color w:val="333333"/>
          <w:lang w:val="da-DK" w:eastAsia="da-DK"/>
        </w:rPr>
        <w:t>Allehelgen</w:t>
      </w:r>
      <w:proofErr w:type="spellEnd"/>
      <w:r w:rsidRPr="00C84EEE">
        <w:rPr>
          <w:rFonts w:ascii="Verdana" w:eastAsia="Times New Roman" w:hAnsi="Verdana" w:cs="Times New Roman"/>
          <w:color w:val="333333"/>
          <w:lang w:val="da-DK" w:eastAsia="da-DK"/>
        </w:rPr>
        <w:t xml:space="preserve"> og Halloween handler om døden og lyset i mørket.</w:t>
      </w:r>
    </w:p>
    <w:p w14:paraId="445A94B0" w14:textId="7050CED4" w:rsidR="00A55686" w:rsidRDefault="00A55686" w:rsidP="00C84EEE">
      <w:pPr>
        <w:shd w:val="clear" w:color="auto" w:fill="FFFFFF"/>
        <w:spacing w:after="0" w:line="360" w:lineRule="auto"/>
        <w:rPr>
          <w:rFonts w:ascii="Verdana" w:eastAsia="Times New Roman" w:hAnsi="Verdana" w:cs="Times New Roman"/>
          <w:color w:val="333333"/>
          <w:lang w:val="da-DK" w:eastAsia="da-DK"/>
        </w:rPr>
      </w:pPr>
      <w:r>
        <w:rPr>
          <w:rFonts w:ascii="Verdana" w:eastAsia="Times New Roman" w:hAnsi="Verdana" w:cs="Times New Roman"/>
          <w:color w:val="333333"/>
          <w:lang w:val="da-DK" w:eastAsia="da-DK"/>
        </w:rPr>
        <w:t>Og således kan helt forskellige traditioner komme til at gå hånd i hånd på tværs af landegrænser og religioner.</w:t>
      </w:r>
    </w:p>
    <w:p w14:paraId="671B7C0C" w14:textId="2472BAE4" w:rsidR="00195164" w:rsidRDefault="00195164" w:rsidP="00C84EEE">
      <w:pPr>
        <w:shd w:val="clear" w:color="auto" w:fill="FFFFFF"/>
        <w:spacing w:after="0" w:line="360" w:lineRule="auto"/>
        <w:rPr>
          <w:rFonts w:ascii="Verdana" w:eastAsia="Times New Roman" w:hAnsi="Verdana" w:cs="Times New Roman"/>
          <w:color w:val="333333"/>
          <w:lang w:val="da-DK" w:eastAsia="da-DK"/>
        </w:rPr>
      </w:pPr>
    </w:p>
    <w:p w14:paraId="377A22BB" w14:textId="7CE96825" w:rsidR="00E67159" w:rsidRDefault="00195164" w:rsidP="00E67159">
      <w:pPr>
        <w:shd w:val="clear" w:color="auto" w:fill="FFFFFF"/>
        <w:spacing w:after="0" w:line="360" w:lineRule="auto"/>
        <w:rPr>
          <w:rFonts w:ascii="Verdana" w:eastAsia="Times New Roman" w:hAnsi="Verdana" w:cs="Times New Roman"/>
          <w:color w:val="333333"/>
          <w:lang w:val="da-DK" w:eastAsia="da-DK"/>
        </w:rPr>
      </w:pPr>
      <w:r>
        <w:rPr>
          <w:rFonts w:ascii="Verdana" w:eastAsia="Times New Roman" w:hAnsi="Verdana" w:cs="Times New Roman"/>
          <w:color w:val="333333"/>
          <w:lang w:val="da-DK" w:eastAsia="da-DK"/>
        </w:rPr>
        <w:t xml:space="preserve">(Kilde: </w:t>
      </w:r>
      <w:hyperlink r:id="rId5" w:history="1">
        <w:r w:rsidR="00E67159" w:rsidRPr="00A45A40">
          <w:rPr>
            <w:rStyle w:val="Hyperlink"/>
            <w:rFonts w:ascii="Verdana" w:eastAsia="Times New Roman" w:hAnsi="Verdana" w:cs="Times New Roman"/>
            <w:lang w:val="da-DK" w:eastAsia="da-DK"/>
          </w:rPr>
          <w:t>www.folkekirken.dk</w:t>
        </w:r>
      </w:hyperlink>
      <w:r w:rsidR="00E67159">
        <w:rPr>
          <w:rFonts w:ascii="Verdana" w:eastAsia="Times New Roman" w:hAnsi="Verdana" w:cs="Times New Roman"/>
          <w:color w:val="333333"/>
          <w:lang w:val="da-DK" w:eastAsia="da-DK"/>
        </w:rPr>
        <w:t>)</w:t>
      </w:r>
    </w:p>
    <w:p w14:paraId="21501BC9" w14:textId="1946B91A" w:rsidR="00E67159" w:rsidRDefault="00E67159" w:rsidP="00E67159">
      <w:pPr>
        <w:shd w:val="clear" w:color="auto" w:fill="FFFFFF"/>
        <w:spacing w:after="0" w:line="360" w:lineRule="auto"/>
        <w:rPr>
          <w:rFonts w:ascii="Verdana" w:eastAsia="Times New Roman" w:hAnsi="Verdana" w:cs="Times New Roman"/>
          <w:color w:val="333333"/>
          <w:lang w:val="da-DK" w:eastAsia="da-DK"/>
        </w:rPr>
      </w:pPr>
    </w:p>
    <w:p w14:paraId="4937CE12" w14:textId="77777777" w:rsidR="00E67159" w:rsidRDefault="00E67159" w:rsidP="00E67159">
      <w:pPr>
        <w:shd w:val="clear" w:color="auto" w:fill="FFFFFF"/>
        <w:spacing w:after="0" w:line="360" w:lineRule="auto"/>
        <w:rPr>
          <w:rFonts w:ascii="Verdana" w:eastAsia="Times New Roman" w:hAnsi="Verdana" w:cs="Times New Roman"/>
          <w:color w:val="333333"/>
          <w:lang w:val="da-DK" w:eastAsia="da-DK"/>
        </w:rPr>
      </w:pPr>
    </w:p>
    <w:p w14:paraId="181FEEC5" w14:textId="43B62BD3" w:rsidR="00A55686" w:rsidRPr="00E67159" w:rsidRDefault="00E67159" w:rsidP="00E67159">
      <w:pPr>
        <w:shd w:val="clear" w:color="auto" w:fill="FFFFFF"/>
        <w:spacing w:after="0" w:line="360" w:lineRule="auto"/>
        <w:jc w:val="center"/>
        <w:rPr>
          <w:rFonts w:ascii="Verdana" w:eastAsia="Times New Roman" w:hAnsi="Verdana" w:cs="Times New Roman"/>
          <w:color w:val="333333"/>
          <w:lang w:val="da-DK" w:eastAsia="da-DK"/>
        </w:rPr>
      </w:pPr>
      <w:r>
        <w:rPr>
          <w:rFonts w:ascii="Verdana" w:hAnsi="Verdana"/>
          <w:color w:val="FFFFFF"/>
          <w:lang w:val="da-DK"/>
        </w:rPr>
        <w:t xml:space="preserve">                            </w:t>
      </w:r>
      <w:r w:rsidR="00DF118E" w:rsidRPr="00C84EEE">
        <w:rPr>
          <w:rFonts w:ascii="Verdana" w:hAnsi="Verdana"/>
          <w:color w:val="FFFFFF"/>
          <w:lang w:val="da-DK"/>
        </w:rPr>
        <w:t>r</w:t>
      </w:r>
      <w:r>
        <w:rPr>
          <w:rFonts w:ascii="Verdana" w:hAnsi="Verdana"/>
          <w:noProof/>
          <w:color w:val="FFFFFF"/>
          <w:lang w:val="da-DK"/>
        </w:rPr>
        <w:drawing>
          <wp:inline distT="0" distB="0" distL="0" distR="0" wp14:anchorId="5C5031EE" wp14:editId="6AB3F1A5">
            <wp:extent cx="3925568" cy="2694301"/>
            <wp:effectExtent l="0" t="0" r="0" b="0"/>
            <wp:docPr id="1" name="Billede 1" descr="Et billede, der indeholder lampe, sidder, lille,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ampe, sidder, lille, bord&#10;&#10;Automatisk genereret beskrivelse"/>
                    <pic:cNvPicPr/>
                  </pic:nvPicPr>
                  <pic:blipFill>
                    <a:blip r:embed="rId6">
                      <a:extLst>
                        <a:ext uri="{28A0092B-C50C-407E-A947-70E740481C1C}">
                          <a14:useLocalDpi xmlns:a14="http://schemas.microsoft.com/office/drawing/2010/main" val="0"/>
                        </a:ext>
                      </a:extLst>
                    </a:blip>
                    <a:stretch>
                      <a:fillRect/>
                    </a:stretch>
                  </pic:blipFill>
                  <pic:spPr>
                    <a:xfrm>
                      <a:off x="0" y="0"/>
                      <a:ext cx="3990412" cy="2738806"/>
                    </a:xfrm>
                    <a:prstGeom prst="rect">
                      <a:avLst/>
                    </a:prstGeom>
                  </pic:spPr>
                </pic:pic>
              </a:graphicData>
            </a:graphic>
          </wp:inline>
        </w:drawing>
      </w:r>
      <w:proofErr w:type="spellStart"/>
      <w:r w:rsidR="00DF118E" w:rsidRPr="00C84EEE">
        <w:rPr>
          <w:rFonts w:ascii="Verdana" w:hAnsi="Verdana"/>
          <w:color w:val="FFFFFF"/>
          <w:lang w:val="da-DK"/>
        </w:rPr>
        <w:t>ken</w:t>
      </w:r>
      <w:proofErr w:type="spellEnd"/>
      <w:r w:rsidR="00DF118E" w:rsidRPr="00C84EEE">
        <w:rPr>
          <w:rFonts w:ascii="Verdana" w:hAnsi="Verdana"/>
          <w:color w:val="FFFFFF"/>
          <w:lang w:val="da-DK"/>
        </w:rPr>
        <w:t xml:space="preserve"> at lægge kelternes fest den 31. oktober sammen med</w:t>
      </w:r>
    </w:p>
    <w:sectPr w:rsidR="00A55686" w:rsidRPr="00E671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8E"/>
    <w:rsid w:val="000E108F"/>
    <w:rsid w:val="00195164"/>
    <w:rsid w:val="00A55686"/>
    <w:rsid w:val="00A83220"/>
    <w:rsid w:val="00C84EEE"/>
    <w:rsid w:val="00DF118E"/>
    <w:rsid w:val="00E671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FFC6"/>
  <w15:chartTrackingRefBased/>
  <w15:docId w15:val="{D5265CD0-5BCD-49DA-A8C7-63205302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paragraph" w:styleId="Overskrift2">
    <w:name w:val="heading 2"/>
    <w:basedOn w:val="Normal"/>
    <w:link w:val="Overskrift2Tegn"/>
    <w:uiPriority w:val="9"/>
    <w:qFormat/>
    <w:rsid w:val="00DF118E"/>
    <w:pPr>
      <w:spacing w:before="100" w:beforeAutospacing="1" w:after="100" w:afterAutospacing="1" w:line="240" w:lineRule="auto"/>
      <w:outlineLvl w:val="1"/>
    </w:pPr>
    <w:rPr>
      <w:rFonts w:ascii="Times New Roman" w:eastAsia="Times New Roman" w:hAnsi="Times New Roman" w:cs="Times New Roman"/>
      <w:b/>
      <w:bCs/>
      <w:sz w:val="36"/>
      <w:szCs w:val="36"/>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F118E"/>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DF118E"/>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dropcap">
    <w:name w:val="dropcap"/>
    <w:basedOn w:val="Standardskrifttypeiafsnit"/>
    <w:rsid w:val="00DF118E"/>
  </w:style>
  <w:style w:type="character" w:styleId="Hyperlink">
    <w:name w:val="Hyperlink"/>
    <w:basedOn w:val="Standardskrifttypeiafsnit"/>
    <w:uiPriority w:val="99"/>
    <w:unhideWhenUsed/>
    <w:rsid w:val="00C84EEE"/>
    <w:rPr>
      <w:color w:val="0000FF"/>
      <w:u w:val="single"/>
    </w:rPr>
  </w:style>
  <w:style w:type="character" w:styleId="Ulstomtale">
    <w:name w:val="Unresolved Mention"/>
    <w:basedOn w:val="Standardskrifttypeiafsnit"/>
    <w:uiPriority w:val="99"/>
    <w:semiHidden/>
    <w:unhideWhenUsed/>
    <w:rsid w:val="00E6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9298">
      <w:bodyDiv w:val="1"/>
      <w:marLeft w:val="0"/>
      <w:marRight w:val="0"/>
      <w:marTop w:val="0"/>
      <w:marBottom w:val="0"/>
      <w:divBdr>
        <w:top w:val="none" w:sz="0" w:space="0" w:color="auto"/>
        <w:left w:val="none" w:sz="0" w:space="0" w:color="auto"/>
        <w:bottom w:val="none" w:sz="0" w:space="0" w:color="auto"/>
        <w:right w:val="none" w:sz="0" w:space="0" w:color="auto"/>
      </w:divBdr>
      <w:divsChild>
        <w:div w:id="215707431">
          <w:marLeft w:val="0"/>
          <w:marRight w:val="0"/>
          <w:marTop w:val="900"/>
          <w:marBottom w:val="900"/>
          <w:divBdr>
            <w:top w:val="none" w:sz="0" w:space="0" w:color="auto"/>
            <w:left w:val="none" w:sz="0" w:space="0" w:color="auto"/>
            <w:bottom w:val="none" w:sz="0" w:space="0" w:color="auto"/>
            <w:right w:val="none" w:sz="0" w:space="0" w:color="auto"/>
          </w:divBdr>
          <w:divsChild>
            <w:div w:id="1122385334">
              <w:marLeft w:val="0"/>
              <w:marRight w:val="0"/>
              <w:marTop w:val="0"/>
              <w:marBottom w:val="0"/>
              <w:divBdr>
                <w:top w:val="none" w:sz="0" w:space="0" w:color="auto"/>
                <w:left w:val="none" w:sz="0" w:space="0" w:color="auto"/>
                <w:bottom w:val="none" w:sz="0" w:space="0" w:color="auto"/>
                <w:right w:val="none" w:sz="0" w:space="0" w:color="auto"/>
              </w:divBdr>
            </w:div>
          </w:divsChild>
        </w:div>
        <w:div w:id="921715746">
          <w:marLeft w:val="0"/>
          <w:marRight w:val="0"/>
          <w:marTop w:val="900"/>
          <w:marBottom w:val="900"/>
          <w:divBdr>
            <w:top w:val="none" w:sz="0" w:space="0" w:color="auto"/>
            <w:left w:val="none" w:sz="0" w:space="0" w:color="auto"/>
            <w:bottom w:val="none" w:sz="0" w:space="0" w:color="auto"/>
            <w:right w:val="none" w:sz="0" w:space="0" w:color="auto"/>
          </w:divBdr>
          <w:divsChild>
            <w:div w:id="1190293710">
              <w:blockQuote w:val="1"/>
              <w:marLeft w:val="0"/>
              <w:marRight w:val="0"/>
              <w:marTop w:val="300"/>
              <w:marBottom w:val="330"/>
              <w:divBdr>
                <w:top w:val="none" w:sz="0" w:space="0" w:color="auto"/>
                <w:left w:val="none" w:sz="0" w:space="0" w:color="auto"/>
                <w:bottom w:val="none" w:sz="0" w:space="0" w:color="auto"/>
                <w:right w:val="none" w:sz="0" w:space="0" w:color="auto"/>
              </w:divBdr>
            </w:div>
          </w:divsChild>
        </w:div>
        <w:div w:id="693504654">
          <w:marLeft w:val="0"/>
          <w:marRight w:val="0"/>
          <w:marTop w:val="900"/>
          <w:marBottom w:val="900"/>
          <w:divBdr>
            <w:top w:val="none" w:sz="0" w:space="0" w:color="auto"/>
            <w:left w:val="none" w:sz="0" w:space="0" w:color="auto"/>
            <w:bottom w:val="none" w:sz="0" w:space="0" w:color="auto"/>
            <w:right w:val="none" w:sz="0" w:space="0" w:color="auto"/>
          </w:divBdr>
          <w:divsChild>
            <w:div w:id="19232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0776">
      <w:bodyDiv w:val="1"/>
      <w:marLeft w:val="0"/>
      <w:marRight w:val="0"/>
      <w:marTop w:val="0"/>
      <w:marBottom w:val="0"/>
      <w:divBdr>
        <w:top w:val="none" w:sz="0" w:space="0" w:color="auto"/>
        <w:left w:val="none" w:sz="0" w:space="0" w:color="auto"/>
        <w:bottom w:val="none" w:sz="0" w:space="0" w:color="auto"/>
        <w:right w:val="none" w:sz="0" w:space="0" w:color="auto"/>
      </w:divBdr>
    </w:div>
    <w:div w:id="373776262">
      <w:bodyDiv w:val="1"/>
      <w:marLeft w:val="0"/>
      <w:marRight w:val="0"/>
      <w:marTop w:val="0"/>
      <w:marBottom w:val="0"/>
      <w:divBdr>
        <w:top w:val="none" w:sz="0" w:space="0" w:color="auto"/>
        <w:left w:val="none" w:sz="0" w:space="0" w:color="auto"/>
        <w:bottom w:val="none" w:sz="0" w:space="0" w:color="auto"/>
        <w:right w:val="none" w:sz="0" w:space="0" w:color="auto"/>
      </w:divBdr>
      <w:divsChild>
        <w:div w:id="1731417913">
          <w:marLeft w:val="0"/>
          <w:marRight w:val="0"/>
          <w:marTop w:val="900"/>
          <w:marBottom w:val="900"/>
          <w:divBdr>
            <w:top w:val="none" w:sz="0" w:space="0" w:color="auto"/>
            <w:left w:val="none" w:sz="0" w:space="0" w:color="auto"/>
            <w:bottom w:val="none" w:sz="0" w:space="0" w:color="auto"/>
            <w:right w:val="none" w:sz="0" w:space="0" w:color="auto"/>
          </w:divBdr>
          <w:divsChild>
            <w:div w:id="1025248062">
              <w:marLeft w:val="0"/>
              <w:marRight w:val="0"/>
              <w:marTop w:val="0"/>
              <w:marBottom w:val="0"/>
              <w:divBdr>
                <w:top w:val="none" w:sz="0" w:space="0" w:color="auto"/>
                <w:left w:val="none" w:sz="0" w:space="0" w:color="auto"/>
                <w:bottom w:val="none" w:sz="0" w:space="0" w:color="auto"/>
                <w:right w:val="none" w:sz="0" w:space="0" w:color="auto"/>
              </w:divBdr>
            </w:div>
          </w:divsChild>
        </w:div>
        <w:div w:id="902714908">
          <w:marLeft w:val="0"/>
          <w:marRight w:val="0"/>
          <w:marTop w:val="0"/>
          <w:marBottom w:val="0"/>
          <w:divBdr>
            <w:top w:val="none" w:sz="0" w:space="0" w:color="auto"/>
            <w:left w:val="none" w:sz="0" w:space="0" w:color="auto"/>
            <w:bottom w:val="none" w:sz="0" w:space="0" w:color="auto"/>
            <w:right w:val="none" w:sz="0" w:space="0" w:color="auto"/>
          </w:divBdr>
          <w:divsChild>
            <w:div w:id="230429422">
              <w:marLeft w:val="0"/>
              <w:marRight w:val="0"/>
              <w:marTop w:val="0"/>
              <w:marBottom w:val="0"/>
              <w:divBdr>
                <w:top w:val="none" w:sz="0" w:space="0" w:color="auto"/>
                <w:left w:val="none" w:sz="0" w:space="0" w:color="auto"/>
                <w:bottom w:val="none" w:sz="0" w:space="0" w:color="auto"/>
                <w:right w:val="none" w:sz="0" w:space="0" w:color="auto"/>
              </w:divBdr>
              <w:divsChild>
                <w:div w:id="147922563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744839024">
      <w:bodyDiv w:val="1"/>
      <w:marLeft w:val="0"/>
      <w:marRight w:val="0"/>
      <w:marTop w:val="0"/>
      <w:marBottom w:val="0"/>
      <w:divBdr>
        <w:top w:val="none" w:sz="0" w:space="0" w:color="auto"/>
        <w:left w:val="none" w:sz="0" w:space="0" w:color="auto"/>
        <w:bottom w:val="none" w:sz="0" w:space="0" w:color="auto"/>
        <w:right w:val="none" w:sz="0" w:space="0" w:color="auto"/>
      </w:divBdr>
      <w:divsChild>
        <w:div w:id="1399859212">
          <w:marLeft w:val="0"/>
          <w:marRight w:val="0"/>
          <w:marTop w:val="900"/>
          <w:marBottom w:val="900"/>
          <w:divBdr>
            <w:top w:val="none" w:sz="0" w:space="0" w:color="auto"/>
            <w:left w:val="none" w:sz="0" w:space="0" w:color="auto"/>
            <w:bottom w:val="none" w:sz="0" w:space="0" w:color="auto"/>
            <w:right w:val="none" w:sz="0" w:space="0" w:color="auto"/>
          </w:divBdr>
          <w:divsChild>
            <w:div w:id="11562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www.folkekirk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DAE5-53C8-4EF0-AF2D-67936CE1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392</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Antonsen</dc:creator>
  <cp:keywords/>
  <dc:description/>
  <cp:lastModifiedBy>Elisabeth Antonsen</cp:lastModifiedBy>
  <cp:revision>4</cp:revision>
  <dcterms:created xsi:type="dcterms:W3CDTF">2020-10-29T16:23:00Z</dcterms:created>
  <dcterms:modified xsi:type="dcterms:W3CDTF">2020-10-29T17:18:00Z</dcterms:modified>
</cp:coreProperties>
</file>