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156" w14:textId="77777777" w:rsidR="00942F0F" w:rsidRPr="00FE0F20" w:rsidRDefault="00942F0F" w:rsidP="00942F0F">
      <w:pPr>
        <w:jc w:val="center"/>
        <w:rPr>
          <w:rFonts w:cstheme="minorHAnsi"/>
        </w:rPr>
      </w:pPr>
      <w:bookmarkStart w:id="0" w:name="_Hlk49339503"/>
      <w:bookmarkStart w:id="1" w:name="_Hlk52367710"/>
      <w:r w:rsidRPr="00FE0F20">
        <w:rPr>
          <w:rFonts w:cstheme="minorHAnsi"/>
          <w:noProof/>
          <w:lang w:eastAsia="en-GB"/>
        </w:rPr>
        <w:drawing>
          <wp:inline distT="0" distB="0" distL="0" distR="0" wp14:anchorId="12E581B7" wp14:editId="09AE159C">
            <wp:extent cx="2162175" cy="657225"/>
            <wp:effectExtent l="0" t="0" r="9525" b="9525"/>
            <wp:docPr id="4" name="Picture 4" descr="C:\Users\stacey.jones\Desktop\Imag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jones\Desktop\Images\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57225"/>
                    </a:xfrm>
                    <a:prstGeom prst="rect">
                      <a:avLst/>
                    </a:prstGeom>
                    <a:noFill/>
                    <a:ln>
                      <a:noFill/>
                    </a:ln>
                  </pic:spPr>
                </pic:pic>
              </a:graphicData>
            </a:graphic>
          </wp:inline>
        </w:drawing>
      </w:r>
    </w:p>
    <w:p w14:paraId="513A276B" w14:textId="7AD6261B" w:rsidR="00942F0F" w:rsidRPr="00C732E7" w:rsidRDefault="00942F0F" w:rsidP="00942F0F">
      <w:pPr>
        <w:jc w:val="center"/>
        <w:rPr>
          <w:rFonts w:cstheme="minorHAnsi"/>
          <w:b/>
          <w:bCs/>
          <w:sz w:val="44"/>
          <w:szCs w:val="44"/>
        </w:rPr>
      </w:pPr>
      <w:r w:rsidRPr="00C732E7">
        <w:rPr>
          <w:rFonts w:cstheme="minorHAnsi"/>
          <w:b/>
          <w:bCs/>
          <w:sz w:val="44"/>
          <w:szCs w:val="44"/>
        </w:rPr>
        <w:t xml:space="preserve">Trust </w:t>
      </w:r>
      <w:r w:rsidR="003C6427" w:rsidRPr="00C732E7">
        <w:rPr>
          <w:rFonts w:cstheme="minorHAnsi"/>
          <w:b/>
          <w:bCs/>
          <w:sz w:val="44"/>
          <w:szCs w:val="44"/>
        </w:rPr>
        <w:t xml:space="preserve">Befriending Volunteer </w:t>
      </w:r>
      <w:r w:rsidR="00C64864">
        <w:rPr>
          <w:rFonts w:cstheme="minorHAnsi"/>
          <w:b/>
          <w:bCs/>
          <w:sz w:val="44"/>
          <w:szCs w:val="44"/>
        </w:rPr>
        <w:t xml:space="preserve">Digital </w:t>
      </w:r>
      <w:r w:rsidR="00E457FB" w:rsidRPr="00C732E7">
        <w:rPr>
          <w:rFonts w:cstheme="minorHAnsi"/>
          <w:b/>
          <w:bCs/>
          <w:sz w:val="44"/>
          <w:szCs w:val="44"/>
        </w:rPr>
        <w:t>Champion</w:t>
      </w:r>
    </w:p>
    <w:p w14:paraId="3F07125B" w14:textId="77777777" w:rsidR="00942F0F" w:rsidRDefault="00942F0F" w:rsidP="00942F0F">
      <w:pPr>
        <w:pStyle w:val="Standard"/>
        <w:jc w:val="center"/>
      </w:pPr>
      <w:r>
        <w:rPr>
          <w:b/>
          <w:sz w:val="32"/>
          <w:szCs w:val="32"/>
        </w:rPr>
        <w:t>Role Description</w:t>
      </w:r>
    </w:p>
    <w:tbl>
      <w:tblPr>
        <w:tblW w:w="9016" w:type="dxa"/>
        <w:tblInd w:w="-108" w:type="dxa"/>
        <w:tblLayout w:type="fixed"/>
        <w:tblCellMar>
          <w:left w:w="10" w:type="dxa"/>
          <w:right w:w="10" w:type="dxa"/>
        </w:tblCellMar>
        <w:tblLook w:val="04A0" w:firstRow="1" w:lastRow="0" w:firstColumn="1" w:lastColumn="0" w:noHBand="0" w:noVBand="1"/>
      </w:tblPr>
      <w:tblGrid>
        <w:gridCol w:w="2121"/>
        <w:gridCol w:w="6895"/>
      </w:tblGrid>
      <w:tr w:rsidR="00942F0F" w14:paraId="35841CBA" w14:textId="77777777" w:rsidTr="004F0358">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5808C6" w14:textId="77777777" w:rsidR="00942F0F" w:rsidRDefault="00942F0F" w:rsidP="004F0358">
            <w:pPr>
              <w:pStyle w:val="Standard"/>
              <w:spacing w:after="0" w:line="240" w:lineRule="auto"/>
            </w:pPr>
            <w:r>
              <w:rPr>
                <w:b/>
                <w:sz w:val="24"/>
                <w:szCs w:val="24"/>
              </w:rPr>
              <w:t>ROLE TITLE</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5553FF" w14:textId="63EBB17C" w:rsidR="00942F0F" w:rsidRPr="00801BAB" w:rsidRDefault="00942F0F" w:rsidP="004F0358">
            <w:pPr>
              <w:rPr>
                <w:rFonts w:ascii="Calibri" w:hAnsi="Calibri" w:cs="Calibri"/>
                <w:bCs/>
                <w:color w:val="FF0000"/>
                <w:sz w:val="24"/>
                <w:szCs w:val="24"/>
              </w:rPr>
            </w:pPr>
            <w:r w:rsidRPr="00C732E7">
              <w:rPr>
                <w:rFonts w:ascii="Calibri" w:hAnsi="Calibri" w:cs="Calibri"/>
                <w:bCs/>
                <w:sz w:val="24"/>
                <w:szCs w:val="24"/>
              </w:rPr>
              <w:t xml:space="preserve">Volunteer </w:t>
            </w:r>
            <w:r w:rsidR="00C64864">
              <w:rPr>
                <w:rFonts w:ascii="Calibri" w:hAnsi="Calibri" w:cs="Calibri"/>
                <w:bCs/>
                <w:sz w:val="24"/>
                <w:szCs w:val="24"/>
              </w:rPr>
              <w:t xml:space="preserve">Digital </w:t>
            </w:r>
            <w:r w:rsidR="00801BAB" w:rsidRPr="00C732E7">
              <w:rPr>
                <w:rFonts w:ascii="Calibri" w:hAnsi="Calibri" w:cs="Calibri"/>
                <w:bCs/>
                <w:sz w:val="24"/>
                <w:szCs w:val="24"/>
              </w:rPr>
              <w:t>Champion</w:t>
            </w:r>
            <w:r w:rsidRPr="00C732E7">
              <w:rPr>
                <w:rFonts w:ascii="Calibri" w:hAnsi="Calibri" w:cs="Calibri"/>
                <w:bCs/>
                <w:sz w:val="24"/>
                <w:szCs w:val="24"/>
              </w:rPr>
              <w:t xml:space="preserve"> </w:t>
            </w:r>
          </w:p>
        </w:tc>
      </w:tr>
      <w:tr w:rsidR="00942F0F" w14:paraId="053BC899" w14:textId="77777777" w:rsidTr="004F0358">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4EE32A" w14:textId="77777777" w:rsidR="00942F0F" w:rsidRDefault="00942F0F" w:rsidP="004F0358">
            <w:pPr>
              <w:pStyle w:val="Standard"/>
              <w:spacing w:after="0" w:line="240" w:lineRule="auto"/>
            </w:pPr>
            <w:r>
              <w:rPr>
                <w:b/>
                <w:sz w:val="24"/>
                <w:szCs w:val="24"/>
              </w:rPr>
              <w:t>RESPONSIBLE TO</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D82B1" w14:textId="77777777" w:rsidR="00942F0F" w:rsidRDefault="00942F0F" w:rsidP="004F0358">
            <w:pPr>
              <w:pStyle w:val="Standard"/>
              <w:spacing w:after="0" w:line="240" w:lineRule="auto"/>
            </w:pPr>
            <w:r>
              <w:rPr>
                <w:sz w:val="24"/>
                <w:szCs w:val="24"/>
              </w:rPr>
              <w:t>Befriending Development Co-ordinator</w:t>
            </w:r>
          </w:p>
        </w:tc>
      </w:tr>
      <w:tr w:rsidR="00942F0F" w14:paraId="278805E9" w14:textId="77777777" w:rsidTr="004F0358">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B58A4" w14:textId="77777777" w:rsidR="00942F0F" w:rsidRDefault="00942F0F" w:rsidP="004F0358">
            <w:pPr>
              <w:pStyle w:val="Standard"/>
              <w:spacing w:after="0" w:line="240" w:lineRule="auto"/>
            </w:pPr>
            <w:r>
              <w:rPr>
                <w:b/>
                <w:sz w:val="24"/>
                <w:szCs w:val="24"/>
              </w:rPr>
              <w:t>SALARY / GRADE</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47B39" w14:textId="77777777" w:rsidR="00942F0F" w:rsidRDefault="00942F0F" w:rsidP="004F0358">
            <w:pPr>
              <w:pStyle w:val="Standard"/>
              <w:spacing w:after="0" w:line="240" w:lineRule="auto"/>
            </w:pPr>
            <w:r>
              <w:rPr>
                <w:sz w:val="24"/>
                <w:szCs w:val="24"/>
              </w:rPr>
              <w:t>Unpaid / Voluntary</w:t>
            </w:r>
          </w:p>
        </w:tc>
      </w:tr>
      <w:tr w:rsidR="00942F0F" w14:paraId="3F3DF86E" w14:textId="77777777" w:rsidTr="004F0358">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578B12" w14:textId="77777777" w:rsidR="00942F0F" w:rsidRDefault="00942F0F" w:rsidP="004F0358">
            <w:pPr>
              <w:pStyle w:val="Standard"/>
              <w:spacing w:after="0" w:line="240" w:lineRule="auto"/>
            </w:pPr>
            <w:r>
              <w:rPr>
                <w:b/>
                <w:sz w:val="24"/>
                <w:szCs w:val="24"/>
              </w:rPr>
              <w:t>HOURS</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7EF9B2" w14:textId="77777777" w:rsidR="00942F0F" w:rsidRPr="00FE0F20" w:rsidRDefault="00942F0F" w:rsidP="004F0358">
            <w:pPr>
              <w:pStyle w:val="Standard"/>
              <w:spacing w:after="0" w:line="240" w:lineRule="auto"/>
              <w:rPr>
                <w:sz w:val="24"/>
                <w:szCs w:val="24"/>
              </w:rPr>
            </w:pPr>
            <w:r w:rsidRPr="00FE0F20">
              <w:rPr>
                <w:sz w:val="24"/>
                <w:szCs w:val="24"/>
              </w:rPr>
              <w:t>Depending on availability</w:t>
            </w:r>
          </w:p>
        </w:tc>
      </w:tr>
      <w:tr w:rsidR="00942F0F" w14:paraId="08BDD045" w14:textId="77777777" w:rsidTr="004F0358">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707AD6" w14:textId="77777777" w:rsidR="00942F0F" w:rsidRDefault="00942F0F" w:rsidP="004F0358">
            <w:pPr>
              <w:pStyle w:val="Standard"/>
              <w:spacing w:after="0" w:line="240" w:lineRule="auto"/>
            </w:pPr>
            <w:r>
              <w:rPr>
                <w:b/>
                <w:sz w:val="24"/>
                <w:szCs w:val="24"/>
              </w:rPr>
              <w:t>LOCATION</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D0BE2" w14:textId="6DB7D50D" w:rsidR="00942F0F" w:rsidRPr="00C64864" w:rsidRDefault="00942F0F" w:rsidP="004F0358">
            <w:pPr>
              <w:pStyle w:val="Standard"/>
              <w:spacing w:after="0" w:line="240" w:lineRule="auto"/>
              <w:rPr>
                <w:sz w:val="24"/>
                <w:szCs w:val="24"/>
              </w:rPr>
            </w:pPr>
            <w:r w:rsidRPr="00C732E7">
              <w:rPr>
                <w:sz w:val="24"/>
                <w:szCs w:val="24"/>
              </w:rPr>
              <w:t>Home-based</w:t>
            </w:r>
            <w:r w:rsidR="00622A7E" w:rsidRPr="00C732E7">
              <w:rPr>
                <w:sz w:val="24"/>
                <w:szCs w:val="24"/>
              </w:rPr>
              <w:t xml:space="preserve"> and across Inverclyde (</w:t>
            </w:r>
            <w:r w:rsidR="00B51BE9" w:rsidRPr="00C732E7">
              <w:rPr>
                <w:sz w:val="24"/>
                <w:szCs w:val="24"/>
              </w:rPr>
              <w:t>or online where necessary)</w:t>
            </w:r>
            <w:r w:rsidR="00C64864">
              <w:rPr>
                <w:sz w:val="24"/>
                <w:szCs w:val="24"/>
              </w:rPr>
              <w:t>.</w:t>
            </w:r>
          </w:p>
        </w:tc>
      </w:tr>
    </w:tbl>
    <w:p w14:paraId="74EBA195" w14:textId="77777777" w:rsidR="00942F0F" w:rsidRDefault="00942F0F" w:rsidP="00942F0F">
      <w:pPr>
        <w:pStyle w:val="Standard"/>
        <w:rPr>
          <w:sz w:val="24"/>
          <w:szCs w:val="24"/>
        </w:rPr>
      </w:pPr>
    </w:p>
    <w:tbl>
      <w:tblPr>
        <w:tblW w:w="9016" w:type="dxa"/>
        <w:tblInd w:w="-108" w:type="dxa"/>
        <w:tblLayout w:type="fixed"/>
        <w:tblCellMar>
          <w:left w:w="10" w:type="dxa"/>
          <w:right w:w="10" w:type="dxa"/>
        </w:tblCellMar>
        <w:tblLook w:val="04A0" w:firstRow="1" w:lastRow="0" w:firstColumn="1" w:lastColumn="0" w:noHBand="0" w:noVBand="1"/>
      </w:tblPr>
      <w:tblGrid>
        <w:gridCol w:w="9016"/>
      </w:tblGrid>
      <w:tr w:rsidR="00942F0F" w14:paraId="167964BC" w14:textId="77777777" w:rsidTr="004F035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A2CC04" w14:textId="77777777" w:rsidR="00942F0F" w:rsidRDefault="00942F0F" w:rsidP="004F0358">
            <w:pPr>
              <w:pStyle w:val="Standard"/>
              <w:spacing w:after="0" w:line="240" w:lineRule="auto"/>
              <w:jc w:val="center"/>
            </w:pPr>
            <w:r>
              <w:rPr>
                <w:b/>
                <w:sz w:val="24"/>
                <w:szCs w:val="24"/>
              </w:rPr>
              <w:t>Volunteer Role</w:t>
            </w:r>
          </w:p>
        </w:tc>
      </w:tr>
      <w:tr w:rsidR="00942F0F" w14:paraId="590B6E76" w14:textId="77777777" w:rsidTr="004F035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CA7BDD" w14:textId="2BF6AFF6" w:rsidR="00942F0F" w:rsidRDefault="00B51BE9" w:rsidP="00BE5C0E">
            <w:pPr>
              <w:pStyle w:val="Heading1"/>
              <w:spacing w:before="0" w:beforeAutospacing="0" w:after="30" w:afterAutospacing="0" w:line="276" w:lineRule="auto"/>
              <w:jc w:val="both"/>
              <w:rPr>
                <w:rFonts w:asciiTheme="minorHAnsi" w:hAnsiTheme="minorHAnsi" w:cstheme="minorHAnsi"/>
                <w:b w:val="0"/>
                <w:sz w:val="24"/>
                <w:szCs w:val="24"/>
              </w:rPr>
            </w:pPr>
            <w:r w:rsidRPr="00622A7E">
              <w:rPr>
                <w:rFonts w:asciiTheme="minorHAnsi" w:hAnsiTheme="minorHAnsi" w:cstheme="minorHAnsi"/>
                <w:b w:val="0"/>
                <w:sz w:val="24"/>
                <w:szCs w:val="24"/>
              </w:rPr>
              <w:t>We are looking for</w:t>
            </w:r>
            <w:r w:rsidR="00E457FB">
              <w:rPr>
                <w:rFonts w:asciiTheme="minorHAnsi" w:hAnsiTheme="minorHAnsi" w:cstheme="minorHAnsi"/>
                <w:b w:val="0"/>
                <w:sz w:val="24"/>
                <w:szCs w:val="24"/>
              </w:rPr>
              <w:t xml:space="preserve"> an </w:t>
            </w:r>
            <w:r w:rsidRPr="00622A7E">
              <w:rPr>
                <w:rFonts w:asciiTheme="minorHAnsi" w:hAnsiTheme="minorHAnsi" w:cstheme="minorHAnsi"/>
                <w:b w:val="0"/>
                <w:sz w:val="24"/>
                <w:szCs w:val="24"/>
              </w:rPr>
              <w:t>enthusiastic</w:t>
            </w:r>
            <w:r>
              <w:rPr>
                <w:rFonts w:asciiTheme="minorHAnsi" w:hAnsiTheme="minorHAnsi" w:cstheme="minorHAnsi"/>
                <w:b w:val="0"/>
                <w:sz w:val="24"/>
                <w:szCs w:val="24"/>
              </w:rPr>
              <w:t>, confident</w:t>
            </w:r>
            <w:r w:rsidR="00E457FB">
              <w:rPr>
                <w:rFonts w:asciiTheme="minorHAnsi" w:hAnsiTheme="minorHAnsi" w:cstheme="minorHAnsi"/>
                <w:b w:val="0"/>
                <w:sz w:val="24"/>
                <w:szCs w:val="24"/>
              </w:rPr>
              <w:t xml:space="preserve"> volunteer </w:t>
            </w:r>
            <w:r w:rsidR="00BE5C0E">
              <w:rPr>
                <w:rFonts w:asciiTheme="minorHAnsi" w:hAnsiTheme="minorHAnsi" w:cstheme="minorHAnsi"/>
                <w:b w:val="0"/>
                <w:sz w:val="24"/>
                <w:szCs w:val="24"/>
              </w:rPr>
              <w:t>to support people Inverclyde to develop basic digital skills, including our socially isolated Befriending clients, so that they can make the most of digital devices and the internet. You will not be required to deliver any befriending services.</w:t>
            </w:r>
          </w:p>
          <w:p w14:paraId="065FDD68" w14:textId="77777777" w:rsidR="00836723" w:rsidRDefault="00836723" w:rsidP="00836723">
            <w:pPr>
              <w:spacing w:after="0" w:line="276" w:lineRule="auto"/>
              <w:rPr>
                <w:rFonts w:ascii="Calibri" w:hAnsi="Calibri" w:cs="Calibri"/>
                <w:bCs/>
                <w:sz w:val="24"/>
                <w:szCs w:val="24"/>
              </w:rPr>
            </w:pPr>
          </w:p>
          <w:p w14:paraId="0BFEACE6" w14:textId="7DD5991D" w:rsidR="00622A7E" w:rsidRPr="00622A7E" w:rsidRDefault="00942F0F" w:rsidP="003C6427">
            <w:pPr>
              <w:spacing w:line="276" w:lineRule="auto"/>
              <w:rPr>
                <w:rFonts w:cstheme="minorHAnsi"/>
                <w:sz w:val="24"/>
                <w:szCs w:val="24"/>
              </w:rPr>
            </w:pPr>
            <w:r w:rsidRPr="00F14CB3">
              <w:rPr>
                <w:rFonts w:ascii="Calibri" w:hAnsi="Calibri" w:cs="Calibri"/>
                <w:bCs/>
                <w:sz w:val="24"/>
                <w:szCs w:val="24"/>
              </w:rPr>
              <w:t xml:space="preserve">The </w:t>
            </w:r>
            <w:r w:rsidR="00E457FB">
              <w:rPr>
                <w:rFonts w:ascii="Calibri" w:hAnsi="Calibri" w:cs="Calibri"/>
                <w:bCs/>
                <w:sz w:val="24"/>
                <w:szCs w:val="24"/>
              </w:rPr>
              <w:t xml:space="preserve">champion </w:t>
            </w:r>
            <w:r w:rsidRPr="00F14CB3">
              <w:rPr>
                <w:rFonts w:ascii="Calibri" w:hAnsi="Calibri" w:cs="Calibri"/>
                <w:bCs/>
                <w:sz w:val="24"/>
                <w:szCs w:val="24"/>
              </w:rPr>
              <w:t>role is very flexible</w:t>
            </w:r>
            <w:r w:rsidR="00B51BE9">
              <w:rPr>
                <w:rFonts w:ascii="Calibri" w:hAnsi="Calibri" w:cs="Calibri"/>
                <w:bCs/>
                <w:sz w:val="24"/>
                <w:szCs w:val="24"/>
              </w:rPr>
              <w:t>,</w:t>
            </w:r>
            <w:r w:rsidRPr="00F14CB3">
              <w:rPr>
                <w:rFonts w:ascii="Calibri" w:hAnsi="Calibri" w:cs="Calibri"/>
                <w:bCs/>
                <w:sz w:val="24"/>
                <w:szCs w:val="24"/>
              </w:rPr>
              <w:t xml:space="preserve"> easy to work around </w:t>
            </w:r>
            <w:r w:rsidR="00B51BE9">
              <w:rPr>
                <w:rFonts w:ascii="Calibri" w:hAnsi="Calibri" w:cs="Calibri"/>
                <w:bCs/>
                <w:sz w:val="24"/>
                <w:szCs w:val="24"/>
              </w:rPr>
              <w:t>busy</w:t>
            </w:r>
            <w:r w:rsidRPr="00F14CB3">
              <w:rPr>
                <w:rFonts w:ascii="Calibri" w:hAnsi="Calibri" w:cs="Calibri"/>
                <w:bCs/>
                <w:sz w:val="24"/>
                <w:szCs w:val="24"/>
              </w:rPr>
              <w:t xml:space="preserve"> lifestyles</w:t>
            </w:r>
            <w:r w:rsidR="00B51BE9" w:rsidRPr="00622A7E">
              <w:rPr>
                <w:rFonts w:cstheme="minorHAnsi"/>
                <w:sz w:val="24"/>
                <w:szCs w:val="24"/>
              </w:rPr>
              <w:t>,</w:t>
            </w:r>
            <w:r w:rsidR="00B51BE9">
              <w:rPr>
                <w:rFonts w:cstheme="minorHAnsi"/>
                <w:sz w:val="24"/>
                <w:szCs w:val="24"/>
              </w:rPr>
              <w:t xml:space="preserve"> and involves 5 hours of work per month, </w:t>
            </w:r>
            <w:r w:rsidR="00B51BE9" w:rsidRPr="00622A7E">
              <w:rPr>
                <w:rFonts w:cstheme="minorHAnsi"/>
                <w:sz w:val="24"/>
                <w:szCs w:val="24"/>
              </w:rPr>
              <w:t>ideally for a minimum of 6 months</w:t>
            </w:r>
            <w:r w:rsidR="00B51BE9">
              <w:rPr>
                <w:rFonts w:cstheme="minorHAnsi"/>
                <w:sz w:val="24"/>
                <w:szCs w:val="24"/>
              </w:rPr>
              <w:t>.</w:t>
            </w:r>
            <w:r w:rsidR="00B51BE9" w:rsidRPr="00622A7E">
              <w:rPr>
                <w:rFonts w:cstheme="minorHAnsi"/>
                <w:sz w:val="24"/>
                <w:szCs w:val="24"/>
              </w:rPr>
              <w:t xml:space="preserve"> </w:t>
            </w:r>
            <w:r w:rsidR="00622A7E" w:rsidRPr="00622A7E">
              <w:rPr>
                <w:rFonts w:cstheme="minorHAnsi"/>
                <w:sz w:val="24"/>
                <w:szCs w:val="24"/>
              </w:rPr>
              <w:t xml:space="preserve">The role may involve </w:t>
            </w:r>
            <w:r w:rsidR="00BE5C0E">
              <w:rPr>
                <w:rFonts w:cstheme="minorHAnsi"/>
                <w:sz w:val="24"/>
                <w:szCs w:val="24"/>
              </w:rPr>
              <w:t>going into people’s homes (following government guidelines) or supporting people over the phone. Training will be provided.</w:t>
            </w:r>
          </w:p>
          <w:p w14:paraId="443B9E57" w14:textId="14EA1F05" w:rsidR="00942F0F" w:rsidRPr="00A60A07" w:rsidRDefault="00942F0F" w:rsidP="004F0358">
            <w:pPr>
              <w:rPr>
                <w:rFonts w:ascii="Calibri" w:hAnsi="Calibri" w:cs="Calibri"/>
                <w:bCs/>
                <w:sz w:val="24"/>
                <w:szCs w:val="24"/>
              </w:rPr>
            </w:pPr>
            <w:r w:rsidRPr="00A60A07">
              <w:rPr>
                <w:rFonts w:ascii="Calibri" w:hAnsi="Calibri" w:cs="Calibri"/>
                <w:bCs/>
                <w:sz w:val="24"/>
                <w:szCs w:val="24"/>
              </w:rPr>
              <w:t>As a volunteer you will:</w:t>
            </w:r>
          </w:p>
          <w:p w14:paraId="3E363E95" w14:textId="33609BF2" w:rsidR="00622A7E" w:rsidRPr="00B51BE9" w:rsidRDefault="00B51BE9" w:rsidP="00C64864">
            <w:pPr>
              <w:pStyle w:val="ListParagraph"/>
              <w:numPr>
                <w:ilvl w:val="0"/>
                <w:numId w:val="7"/>
              </w:numPr>
              <w:spacing w:after="0"/>
              <w:rPr>
                <w:sz w:val="24"/>
                <w:szCs w:val="24"/>
              </w:rPr>
            </w:pPr>
            <w:r>
              <w:rPr>
                <w:rFonts w:cs="Calibri"/>
                <w:bCs/>
                <w:sz w:val="24"/>
                <w:szCs w:val="24"/>
              </w:rPr>
              <w:t>M</w:t>
            </w:r>
            <w:r w:rsidR="00622A7E" w:rsidRPr="00B51BE9">
              <w:rPr>
                <w:sz w:val="24"/>
                <w:szCs w:val="24"/>
              </w:rPr>
              <w:t xml:space="preserve">eet and work with new people </w:t>
            </w:r>
            <w:r>
              <w:rPr>
                <w:sz w:val="24"/>
                <w:szCs w:val="24"/>
              </w:rPr>
              <w:t>(online</w:t>
            </w:r>
            <w:r w:rsidR="00C64864">
              <w:rPr>
                <w:sz w:val="24"/>
                <w:szCs w:val="24"/>
              </w:rPr>
              <w:t xml:space="preserve">/via telephone </w:t>
            </w:r>
            <w:r>
              <w:rPr>
                <w:sz w:val="24"/>
                <w:szCs w:val="24"/>
              </w:rPr>
              <w:t>where necessary)</w:t>
            </w:r>
          </w:p>
          <w:p w14:paraId="420B9ED7" w14:textId="3F6F7DC6" w:rsidR="00942F0F" w:rsidRPr="00622A7E" w:rsidRDefault="00C64864" w:rsidP="00C64864">
            <w:pPr>
              <w:pStyle w:val="ListParagraph"/>
              <w:numPr>
                <w:ilvl w:val="0"/>
                <w:numId w:val="5"/>
              </w:numPr>
              <w:spacing w:after="0"/>
              <w:rPr>
                <w:rFonts w:cs="Calibri"/>
                <w:bCs/>
                <w:sz w:val="24"/>
                <w:szCs w:val="24"/>
              </w:rPr>
            </w:pPr>
            <w:r>
              <w:rPr>
                <w:sz w:val="24"/>
                <w:szCs w:val="24"/>
              </w:rPr>
              <w:t xml:space="preserve">Support people’s </w:t>
            </w:r>
            <w:r w:rsidR="00BE5C0E">
              <w:rPr>
                <w:sz w:val="24"/>
                <w:szCs w:val="24"/>
              </w:rPr>
              <w:t>basic digital s</w:t>
            </w:r>
            <w:r>
              <w:rPr>
                <w:sz w:val="24"/>
                <w:szCs w:val="24"/>
              </w:rPr>
              <w:t xml:space="preserve">kills </w:t>
            </w:r>
            <w:r w:rsidR="00BE5C0E">
              <w:rPr>
                <w:sz w:val="24"/>
                <w:szCs w:val="24"/>
              </w:rPr>
              <w:t>development</w:t>
            </w:r>
            <w:r w:rsidR="00942F0F" w:rsidRPr="00622A7E">
              <w:rPr>
                <w:sz w:val="24"/>
                <w:szCs w:val="24"/>
              </w:rPr>
              <w:t xml:space="preserve"> </w:t>
            </w:r>
          </w:p>
          <w:p w14:paraId="52D9673C" w14:textId="77777777" w:rsidR="00942F0F" w:rsidRPr="00622A7E" w:rsidRDefault="00942F0F" w:rsidP="00C64864">
            <w:pPr>
              <w:pStyle w:val="ListParagraph"/>
              <w:numPr>
                <w:ilvl w:val="0"/>
                <w:numId w:val="5"/>
              </w:numPr>
              <w:spacing w:after="0"/>
              <w:rPr>
                <w:rFonts w:cs="Calibri"/>
                <w:bCs/>
                <w:sz w:val="24"/>
                <w:szCs w:val="24"/>
              </w:rPr>
            </w:pPr>
            <w:r w:rsidRPr="00622A7E">
              <w:rPr>
                <w:rFonts w:cs="Calibri"/>
                <w:bCs/>
                <w:sz w:val="24"/>
                <w:szCs w:val="24"/>
              </w:rPr>
              <w:t xml:space="preserve">Have access to on-going support and training </w:t>
            </w:r>
            <w:proofErr w:type="gramStart"/>
            <w:r w:rsidRPr="00622A7E">
              <w:rPr>
                <w:rFonts w:cs="Calibri"/>
                <w:bCs/>
                <w:sz w:val="24"/>
                <w:szCs w:val="24"/>
              </w:rPr>
              <w:t>opportunities</w:t>
            </w:r>
            <w:proofErr w:type="gramEnd"/>
          </w:p>
          <w:p w14:paraId="795A4D6C" w14:textId="77777777" w:rsidR="00622A7E" w:rsidRPr="00622A7E" w:rsidRDefault="00622A7E" w:rsidP="00C64864">
            <w:pPr>
              <w:pStyle w:val="ListParagraph"/>
              <w:numPr>
                <w:ilvl w:val="0"/>
                <w:numId w:val="5"/>
              </w:numPr>
              <w:spacing w:after="0"/>
              <w:rPr>
                <w:rFonts w:cs="Calibri"/>
                <w:bCs/>
                <w:sz w:val="24"/>
                <w:szCs w:val="24"/>
              </w:rPr>
            </w:pPr>
            <w:r w:rsidRPr="00622A7E">
              <w:rPr>
                <w:rFonts w:cs="Calibri"/>
                <w:bCs/>
                <w:sz w:val="24"/>
                <w:szCs w:val="24"/>
              </w:rPr>
              <w:t xml:space="preserve">Receive out of pocket </w:t>
            </w:r>
            <w:proofErr w:type="gramStart"/>
            <w:r w:rsidRPr="00622A7E">
              <w:rPr>
                <w:rFonts w:cs="Calibri"/>
                <w:bCs/>
                <w:sz w:val="24"/>
                <w:szCs w:val="24"/>
              </w:rPr>
              <w:t>expenses</w:t>
            </w:r>
            <w:proofErr w:type="gramEnd"/>
          </w:p>
          <w:p w14:paraId="18592644" w14:textId="77777777" w:rsidR="00942F0F" w:rsidRPr="00A60A07" w:rsidRDefault="00942F0F" w:rsidP="00C64864">
            <w:pPr>
              <w:pStyle w:val="ListParagraph"/>
              <w:numPr>
                <w:ilvl w:val="0"/>
                <w:numId w:val="5"/>
              </w:numPr>
              <w:spacing w:after="0"/>
              <w:rPr>
                <w:sz w:val="24"/>
                <w:szCs w:val="24"/>
              </w:rPr>
            </w:pPr>
            <w:r w:rsidRPr="00622A7E">
              <w:rPr>
                <w:sz w:val="24"/>
                <w:szCs w:val="24"/>
              </w:rPr>
              <w:t>Be part</w:t>
            </w:r>
            <w:r w:rsidRPr="00A60A07">
              <w:rPr>
                <w:sz w:val="24"/>
                <w:szCs w:val="24"/>
              </w:rPr>
              <w:t xml:space="preserve"> of a growing network of volunteers making a real </w:t>
            </w:r>
            <w:proofErr w:type="gramStart"/>
            <w:r w:rsidRPr="00A60A07">
              <w:rPr>
                <w:sz w:val="24"/>
                <w:szCs w:val="24"/>
              </w:rPr>
              <w:t>difference</w:t>
            </w:r>
            <w:proofErr w:type="gramEnd"/>
            <w:r w:rsidRPr="00A60A07">
              <w:rPr>
                <w:sz w:val="24"/>
                <w:szCs w:val="24"/>
              </w:rPr>
              <w:t xml:space="preserve"> </w:t>
            </w:r>
          </w:p>
          <w:p w14:paraId="2F1DC643" w14:textId="77777777" w:rsidR="00942F0F" w:rsidRPr="00A60A07" w:rsidRDefault="00942F0F" w:rsidP="00C64864">
            <w:pPr>
              <w:pStyle w:val="ListParagraph"/>
              <w:numPr>
                <w:ilvl w:val="0"/>
                <w:numId w:val="5"/>
              </w:numPr>
              <w:spacing w:after="0"/>
              <w:rPr>
                <w:sz w:val="24"/>
                <w:szCs w:val="24"/>
              </w:rPr>
            </w:pPr>
            <w:r w:rsidRPr="00A60A07">
              <w:rPr>
                <w:sz w:val="24"/>
                <w:szCs w:val="24"/>
              </w:rPr>
              <w:t xml:space="preserve">The opportunity to access other volunteering </w:t>
            </w:r>
            <w:proofErr w:type="gramStart"/>
            <w:r w:rsidRPr="00A60A07">
              <w:rPr>
                <w:sz w:val="24"/>
                <w:szCs w:val="24"/>
              </w:rPr>
              <w:t>opportunities</w:t>
            </w:r>
            <w:proofErr w:type="gramEnd"/>
            <w:r w:rsidRPr="00A60A07">
              <w:rPr>
                <w:sz w:val="24"/>
                <w:szCs w:val="24"/>
              </w:rPr>
              <w:t xml:space="preserve"> </w:t>
            </w:r>
          </w:p>
          <w:p w14:paraId="244BBDBA" w14:textId="77777777" w:rsidR="00942F0F" w:rsidRDefault="00942F0F" w:rsidP="00C64864">
            <w:pPr>
              <w:pStyle w:val="ListParagraph"/>
              <w:numPr>
                <w:ilvl w:val="0"/>
                <w:numId w:val="5"/>
              </w:numPr>
              <w:spacing w:after="0"/>
              <w:rPr>
                <w:rFonts w:cs="Calibri"/>
                <w:bCs/>
                <w:sz w:val="24"/>
                <w:szCs w:val="24"/>
              </w:rPr>
            </w:pPr>
            <w:r w:rsidRPr="00A60A07">
              <w:rPr>
                <w:rFonts w:cs="Calibri"/>
                <w:bCs/>
                <w:sz w:val="24"/>
                <w:szCs w:val="24"/>
              </w:rPr>
              <w:t>Have fun!</w:t>
            </w:r>
          </w:p>
          <w:p w14:paraId="59A0B245" w14:textId="77777777" w:rsidR="00C64864" w:rsidRDefault="00C64864" w:rsidP="003C6427">
            <w:pPr>
              <w:spacing w:after="0" w:line="276" w:lineRule="auto"/>
              <w:jc w:val="both"/>
              <w:rPr>
                <w:rFonts w:cs="Calibri"/>
                <w:sz w:val="24"/>
                <w:szCs w:val="24"/>
              </w:rPr>
            </w:pPr>
          </w:p>
          <w:p w14:paraId="08BA43B1" w14:textId="39A312BC" w:rsidR="00942F0F" w:rsidRPr="00F14CB3" w:rsidRDefault="00942F0F" w:rsidP="003C6427">
            <w:pPr>
              <w:spacing w:after="0" w:line="276" w:lineRule="auto"/>
              <w:jc w:val="both"/>
              <w:rPr>
                <w:rFonts w:cs="Calibri"/>
                <w:sz w:val="24"/>
                <w:szCs w:val="24"/>
              </w:rPr>
            </w:pPr>
            <w:r w:rsidRPr="00F14CB3">
              <w:rPr>
                <w:rFonts w:cs="Calibri"/>
                <w:sz w:val="24"/>
                <w:szCs w:val="24"/>
              </w:rPr>
              <w:t>Trust Befriending</w:t>
            </w:r>
            <w:r w:rsidR="00BE5C0E">
              <w:rPr>
                <w:rFonts w:cs="Calibri"/>
                <w:sz w:val="24"/>
                <w:szCs w:val="24"/>
              </w:rPr>
              <w:t xml:space="preserve"> </w:t>
            </w:r>
            <w:r w:rsidRPr="00F14CB3">
              <w:rPr>
                <w:rFonts w:cs="Calibri"/>
                <w:sz w:val="24"/>
                <w:szCs w:val="24"/>
              </w:rPr>
              <w:t xml:space="preserve">is a service for socially isolated individuals in Inverclyde aged 18+. Clients </w:t>
            </w:r>
            <w:r w:rsidR="003C6427">
              <w:rPr>
                <w:rFonts w:cs="Calibri"/>
                <w:sz w:val="24"/>
                <w:szCs w:val="24"/>
              </w:rPr>
              <w:t xml:space="preserve">with </w:t>
            </w:r>
            <w:r w:rsidR="003C6427" w:rsidRPr="00F14CB3">
              <w:rPr>
                <w:rFonts w:cs="Calibri"/>
                <w:sz w:val="24"/>
                <w:szCs w:val="24"/>
              </w:rPr>
              <w:t xml:space="preserve">community care needs </w:t>
            </w:r>
            <w:r w:rsidRPr="00F14CB3">
              <w:rPr>
                <w:rFonts w:cs="Calibri"/>
                <w:sz w:val="24"/>
                <w:szCs w:val="24"/>
              </w:rPr>
              <w:t>are all referred by a care manager</w:t>
            </w:r>
            <w:r w:rsidR="00BE5C0E">
              <w:rPr>
                <w:rFonts w:cs="Calibri"/>
                <w:sz w:val="24"/>
                <w:szCs w:val="24"/>
              </w:rPr>
              <w:t xml:space="preserve"> and matched with trained v</w:t>
            </w:r>
            <w:r w:rsidRPr="00F14CB3">
              <w:rPr>
                <w:rFonts w:cs="Calibri"/>
                <w:sz w:val="24"/>
                <w:szCs w:val="24"/>
              </w:rPr>
              <w:t xml:space="preserve">olunteer befrienders </w:t>
            </w:r>
            <w:r w:rsidR="00BE5C0E">
              <w:rPr>
                <w:rFonts w:cs="Calibri"/>
                <w:sz w:val="24"/>
                <w:szCs w:val="24"/>
              </w:rPr>
              <w:t>to</w:t>
            </w:r>
            <w:r w:rsidRPr="00F14CB3">
              <w:rPr>
                <w:rFonts w:cs="Calibri"/>
                <w:sz w:val="24"/>
                <w:szCs w:val="24"/>
              </w:rPr>
              <w:t xml:space="preserve"> deliver social support. </w:t>
            </w:r>
            <w:r w:rsidR="00BE5C0E">
              <w:rPr>
                <w:rFonts w:cs="Calibri"/>
                <w:sz w:val="24"/>
                <w:szCs w:val="24"/>
              </w:rPr>
              <w:t>You will support clients to build basic digital skills so that they can meet befrienders online and have access to the internet to explore a range of other interests.</w:t>
            </w:r>
          </w:p>
          <w:p w14:paraId="6CC39CD6" w14:textId="77777777" w:rsidR="00942F0F" w:rsidRPr="00F14CB3" w:rsidRDefault="00942F0F" w:rsidP="004F0358">
            <w:pPr>
              <w:spacing w:after="0" w:line="240" w:lineRule="auto"/>
              <w:jc w:val="both"/>
              <w:rPr>
                <w:rFonts w:ascii="Calibri" w:hAnsi="Calibri" w:cs="Calibri"/>
                <w:sz w:val="24"/>
                <w:szCs w:val="24"/>
              </w:rPr>
            </w:pPr>
          </w:p>
          <w:p w14:paraId="2764BF25" w14:textId="1984EDD8" w:rsidR="00942F0F" w:rsidRPr="00F14CB3" w:rsidRDefault="00942F0F" w:rsidP="003C6427">
            <w:pPr>
              <w:spacing w:after="0" w:line="276" w:lineRule="auto"/>
              <w:jc w:val="both"/>
              <w:rPr>
                <w:rFonts w:ascii="Calibri" w:hAnsi="Calibri" w:cs="Calibri"/>
                <w:sz w:val="24"/>
                <w:szCs w:val="24"/>
              </w:rPr>
            </w:pPr>
            <w:r w:rsidRPr="00F14CB3">
              <w:rPr>
                <w:rFonts w:ascii="Calibri" w:hAnsi="Calibri" w:cs="Calibri"/>
                <w:sz w:val="24"/>
                <w:szCs w:val="24"/>
              </w:rPr>
              <w:t xml:space="preserve">As well as </w:t>
            </w:r>
            <w:r w:rsidR="00BE5C0E">
              <w:rPr>
                <w:rFonts w:ascii="Calibri" w:hAnsi="Calibri" w:cs="Calibri"/>
                <w:sz w:val="24"/>
                <w:szCs w:val="24"/>
              </w:rPr>
              <w:t xml:space="preserve">supporting digital skills development </w:t>
            </w:r>
            <w:r w:rsidRPr="00F14CB3">
              <w:rPr>
                <w:rFonts w:ascii="Calibri" w:hAnsi="Calibri" w:cs="Calibri"/>
                <w:sz w:val="24"/>
                <w:szCs w:val="24"/>
              </w:rPr>
              <w:t xml:space="preserve">for </w:t>
            </w:r>
            <w:r w:rsidR="00BE5C0E">
              <w:rPr>
                <w:rFonts w:ascii="Calibri" w:hAnsi="Calibri" w:cs="Calibri"/>
                <w:sz w:val="24"/>
                <w:szCs w:val="24"/>
              </w:rPr>
              <w:t xml:space="preserve">our </w:t>
            </w:r>
            <w:r w:rsidRPr="00F14CB3">
              <w:rPr>
                <w:rFonts w:ascii="Calibri" w:hAnsi="Calibri" w:cs="Calibri"/>
                <w:sz w:val="24"/>
                <w:szCs w:val="24"/>
              </w:rPr>
              <w:t xml:space="preserve">clients, </w:t>
            </w:r>
            <w:r w:rsidR="00BE5C0E">
              <w:rPr>
                <w:rFonts w:ascii="Calibri" w:hAnsi="Calibri" w:cs="Calibri"/>
                <w:sz w:val="24"/>
                <w:szCs w:val="24"/>
              </w:rPr>
              <w:t xml:space="preserve">Digital Champion </w:t>
            </w:r>
            <w:r w:rsidRPr="00F14CB3">
              <w:rPr>
                <w:rFonts w:ascii="Calibri" w:hAnsi="Calibri" w:cs="Calibri"/>
                <w:sz w:val="24"/>
                <w:szCs w:val="24"/>
              </w:rPr>
              <w:t xml:space="preserve">volunteers achieve positive outcomes in relation to increased employability, increased social capital, greater awareness of the community and improved understanding of </w:t>
            </w:r>
            <w:r w:rsidR="00BE5C0E">
              <w:rPr>
                <w:rFonts w:ascii="Calibri" w:hAnsi="Calibri" w:cs="Calibri"/>
                <w:sz w:val="24"/>
                <w:szCs w:val="24"/>
              </w:rPr>
              <w:t>IT literacy support</w:t>
            </w:r>
            <w:r w:rsidRPr="00F14CB3">
              <w:rPr>
                <w:rFonts w:ascii="Calibri" w:hAnsi="Calibri" w:cs="Calibri"/>
                <w:sz w:val="24"/>
                <w:szCs w:val="24"/>
              </w:rPr>
              <w:t>.</w:t>
            </w:r>
          </w:p>
          <w:p w14:paraId="5F05BC97" w14:textId="77777777" w:rsidR="00942F0F" w:rsidRDefault="00942F0F" w:rsidP="003C6427">
            <w:pPr>
              <w:spacing w:after="0" w:line="276" w:lineRule="auto"/>
              <w:rPr>
                <w:rFonts w:ascii="Calibri" w:hAnsi="Calibri" w:cs="Calibri"/>
              </w:rPr>
            </w:pPr>
          </w:p>
          <w:p w14:paraId="7A20D800" w14:textId="36A8B8C1" w:rsidR="00942F0F" w:rsidRPr="00F14CB3" w:rsidRDefault="00942F0F" w:rsidP="003C6427">
            <w:pPr>
              <w:spacing w:line="276" w:lineRule="auto"/>
              <w:rPr>
                <w:rFonts w:cstheme="minorHAnsi"/>
                <w:color w:val="0A0A0C"/>
                <w:sz w:val="24"/>
                <w:szCs w:val="24"/>
              </w:rPr>
            </w:pPr>
            <w:r w:rsidRPr="00F14CB3">
              <w:rPr>
                <w:rFonts w:ascii="Calibri" w:hAnsi="Calibri" w:cs="Calibri"/>
                <w:sz w:val="24"/>
                <w:szCs w:val="24"/>
              </w:rPr>
              <w:t>This project is funded by lnverclyde Health &amp; Social Care Partnership (HSCP)</w:t>
            </w:r>
            <w:r w:rsidR="00BE5C0E">
              <w:rPr>
                <w:rFonts w:ascii="Calibri" w:hAnsi="Calibri" w:cs="Calibri"/>
                <w:sz w:val="24"/>
                <w:szCs w:val="24"/>
              </w:rPr>
              <w:t>, National Lottery Improving Lives Fund,</w:t>
            </w:r>
            <w:r w:rsidRPr="00F14CB3">
              <w:rPr>
                <w:rFonts w:ascii="Calibri" w:hAnsi="Calibri" w:cs="Calibri"/>
                <w:sz w:val="24"/>
                <w:szCs w:val="24"/>
              </w:rPr>
              <w:t xml:space="preserve"> and managed </w:t>
            </w:r>
            <w:r w:rsidR="00BE5C0E">
              <w:rPr>
                <w:rFonts w:ascii="Calibri" w:hAnsi="Calibri" w:cs="Calibri"/>
                <w:sz w:val="24"/>
                <w:szCs w:val="24"/>
              </w:rPr>
              <w:t>by</w:t>
            </w:r>
            <w:r w:rsidRPr="00F14CB3">
              <w:rPr>
                <w:rFonts w:ascii="Calibri" w:hAnsi="Calibri" w:cs="Calibri"/>
                <w:sz w:val="24"/>
                <w:szCs w:val="24"/>
              </w:rPr>
              <w:t xml:space="preserve"> Inverclyde Community Development Trust</w:t>
            </w:r>
            <w:r>
              <w:rPr>
                <w:rFonts w:ascii="Calibri" w:hAnsi="Calibri" w:cs="Calibri"/>
                <w:sz w:val="24"/>
                <w:szCs w:val="24"/>
              </w:rPr>
              <w:t>.</w:t>
            </w:r>
          </w:p>
        </w:tc>
      </w:tr>
    </w:tbl>
    <w:p w14:paraId="26998574" w14:textId="77777777" w:rsidR="00942F0F" w:rsidRDefault="00942F0F" w:rsidP="00942F0F">
      <w:pPr>
        <w:pStyle w:val="Standard"/>
        <w:rPr>
          <w:sz w:val="24"/>
          <w:szCs w:val="24"/>
        </w:rPr>
      </w:pPr>
    </w:p>
    <w:tbl>
      <w:tblPr>
        <w:tblW w:w="9016" w:type="dxa"/>
        <w:tblInd w:w="-108" w:type="dxa"/>
        <w:tblLayout w:type="fixed"/>
        <w:tblCellMar>
          <w:left w:w="10" w:type="dxa"/>
          <w:right w:w="10" w:type="dxa"/>
        </w:tblCellMar>
        <w:tblLook w:val="04A0" w:firstRow="1" w:lastRow="0" w:firstColumn="1" w:lastColumn="0" w:noHBand="0" w:noVBand="1"/>
      </w:tblPr>
      <w:tblGrid>
        <w:gridCol w:w="9016"/>
      </w:tblGrid>
      <w:tr w:rsidR="00942F0F" w14:paraId="4DB0E425" w14:textId="77777777" w:rsidTr="004F035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A16BC9" w14:textId="77777777" w:rsidR="00942F0F" w:rsidRDefault="00942F0F" w:rsidP="004F0358">
            <w:pPr>
              <w:pStyle w:val="Standard"/>
              <w:spacing w:after="0" w:line="240" w:lineRule="auto"/>
              <w:jc w:val="center"/>
            </w:pPr>
            <w:r>
              <w:rPr>
                <w:b/>
                <w:sz w:val="24"/>
                <w:szCs w:val="24"/>
              </w:rPr>
              <w:t>KEY TASKS</w:t>
            </w:r>
          </w:p>
        </w:tc>
      </w:tr>
      <w:tr w:rsidR="00942F0F" w14:paraId="447DF978" w14:textId="77777777" w:rsidTr="004F035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D4F63" w14:textId="713FF3E6" w:rsidR="00942F0F" w:rsidRDefault="00942F0F" w:rsidP="003C6427">
            <w:pPr>
              <w:pStyle w:val="ListParagraph"/>
              <w:numPr>
                <w:ilvl w:val="0"/>
                <w:numId w:val="1"/>
              </w:numPr>
              <w:spacing w:after="0" w:line="276" w:lineRule="auto"/>
              <w:rPr>
                <w:sz w:val="24"/>
                <w:szCs w:val="24"/>
              </w:rPr>
            </w:pPr>
            <w:r w:rsidRPr="00622A7E">
              <w:rPr>
                <w:sz w:val="24"/>
                <w:szCs w:val="24"/>
              </w:rPr>
              <w:t xml:space="preserve">Support </w:t>
            </w:r>
            <w:r w:rsidR="00836723">
              <w:rPr>
                <w:sz w:val="24"/>
                <w:szCs w:val="24"/>
              </w:rPr>
              <w:t>members of the community to develop basic digital skills (from turning on a device and charging it, to using zoom and accessing emails)</w:t>
            </w:r>
          </w:p>
          <w:p w14:paraId="3D7CC520" w14:textId="1169A269" w:rsidR="00836723" w:rsidRPr="00622A7E" w:rsidRDefault="00836723" w:rsidP="003C6427">
            <w:pPr>
              <w:pStyle w:val="ListParagraph"/>
              <w:numPr>
                <w:ilvl w:val="0"/>
                <w:numId w:val="1"/>
              </w:numPr>
              <w:spacing w:after="0" w:line="276" w:lineRule="auto"/>
              <w:rPr>
                <w:sz w:val="24"/>
                <w:szCs w:val="24"/>
              </w:rPr>
            </w:pPr>
            <w:r>
              <w:rPr>
                <w:sz w:val="24"/>
                <w:szCs w:val="24"/>
              </w:rPr>
              <w:t>Delivering support either in person or via the phone, as appropriate/safe</w:t>
            </w:r>
          </w:p>
          <w:p w14:paraId="4011F636" w14:textId="77777777" w:rsidR="00942F0F" w:rsidRPr="00622A7E" w:rsidRDefault="00A9777D" w:rsidP="003C6427">
            <w:pPr>
              <w:pStyle w:val="ListParagraph"/>
              <w:numPr>
                <w:ilvl w:val="0"/>
                <w:numId w:val="1"/>
              </w:numPr>
              <w:spacing w:after="0" w:line="276" w:lineRule="auto"/>
              <w:rPr>
                <w:sz w:val="24"/>
                <w:szCs w:val="24"/>
              </w:rPr>
            </w:pPr>
            <w:r w:rsidRPr="00622A7E">
              <w:rPr>
                <w:sz w:val="24"/>
                <w:szCs w:val="24"/>
              </w:rPr>
              <w:t xml:space="preserve">Participating in </w:t>
            </w:r>
            <w:r w:rsidR="00942F0F" w:rsidRPr="00622A7E">
              <w:rPr>
                <w:sz w:val="24"/>
                <w:szCs w:val="24"/>
              </w:rPr>
              <w:t xml:space="preserve">relevant training and </w:t>
            </w:r>
            <w:r w:rsidRPr="00622A7E">
              <w:rPr>
                <w:sz w:val="24"/>
                <w:szCs w:val="24"/>
              </w:rPr>
              <w:t>meetings (including online)</w:t>
            </w:r>
            <w:r w:rsidR="00942F0F" w:rsidRPr="00622A7E">
              <w:rPr>
                <w:sz w:val="24"/>
                <w:szCs w:val="24"/>
              </w:rPr>
              <w:t xml:space="preserve"> </w:t>
            </w:r>
          </w:p>
          <w:p w14:paraId="0C1F4D96" w14:textId="5A40566A" w:rsidR="00942F0F" w:rsidRPr="00622A7E" w:rsidRDefault="00942F0F" w:rsidP="003C6427">
            <w:pPr>
              <w:pStyle w:val="ListParagraph"/>
              <w:numPr>
                <w:ilvl w:val="0"/>
                <w:numId w:val="1"/>
              </w:numPr>
              <w:spacing w:after="0" w:line="276" w:lineRule="auto"/>
              <w:rPr>
                <w:sz w:val="24"/>
                <w:szCs w:val="24"/>
              </w:rPr>
            </w:pPr>
            <w:r w:rsidRPr="00622A7E">
              <w:rPr>
                <w:sz w:val="24"/>
                <w:szCs w:val="24"/>
              </w:rPr>
              <w:t xml:space="preserve">Representing the </w:t>
            </w:r>
            <w:r w:rsidR="00A9777D" w:rsidRPr="00622A7E">
              <w:rPr>
                <w:sz w:val="24"/>
                <w:szCs w:val="24"/>
              </w:rPr>
              <w:t>Befriending team</w:t>
            </w:r>
            <w:r w:rsidRPr="00622A7E">
              <w:rPr>
                <w:sz w:val="24"/>
                <w:szCs w:val="24"/>
              </w:rPr>
              <w:t xml:space="preserve"> </w:t>
            </w:r>
            <w:r w:rsidR="00836723">
              <w:rPr>
                <w:sz w:val="24"/>
                <w:szCs w:val="24"/>
              </w:rPr>
              <w:t>across the community</w:t>
            </w:r>
            <w:r w:rsidRPr="00622A7E">
              <w:rPr>
                <w:sz w:val="24"/>
                <w:szCs w:val="24"/>
              </w:rPr>
              <w:t xml:space="preserve"> </w:t>
            </w:r>
          </w:p>
          <w:p w14:paraId="27F03069" w14:textId="77777777" w:rsidR="00A9777D" w:rsidRDefault="00A9777D" w:rsidP="003C6427">
            <w:pPr>
              <w:pStyle w:val="ListParagraph"/>
              <w:numPr>
                <w:ilvl w:val="0"/>
                <w:numId w:val="1"/>
              </w:numPr>
              <w:spacing w:after="0" w:line="276" w:lineRule="auto"/>
            </w:pPr>
            <w:r w:rsidRPr="00622A7E">
              <w:rPr>
                <w:rFonts w:asciiTheme="minorHAnsi" w:hAnsiTheme="minorHAnsi" w:cstheme="minorHAnsi"/>
                <w:color w:val="0A0A0C"/>
                <w:sz w:val="24"/>
                <w:szCs w:val="24"/>
              </w:rPr>
              <w:t xml:space="preserve">We aim for the role to last for about 6 </w:t>
            </w:r>
            <w:proofErr w:type="gramStart"/>
            <w:r w:rsidRPr="00622A7E">
              <w:rPr>
                <w:rFonts w:asciiTheme="minorHAnsi" w:hAnsiTheme="minorHAnsi" w:cstheme="minorHAnsi"/>
                <w:color w:val="0A0A0C"/>
                <w:sz w:val="24"/>
                <w:szCs w:val="24"/>
              </w:rPr>
              <w:t>months</w:t>
            </w:r>
            <w:proofErr w:type="gramEnd"/>
            <w:r w:rsidRPr="00622A7E">
              <w:rPr>
                <w:rFonts w:asciiTheme="minorHAnsi" w:hAnsiTheme="minorHAnsi" w:cstheme="minorHAnsi"/>
                <w:color w:val="0A0A0C"/>
                <w:sz w:val="24"/>
                <w:szCs w:val="24"/>
              </w:rPr>
              <w:t xml:space="preserve"> but this can be shortened based on personal circumstances. We try to be as flexible as possible</w:t>
            </w:r>
            <w:r w:rsidR="003C6427">
              <w:rPr>
                <w:rFonts w:asciiTheme="minorHAnsi" w:hAnsiTheme="minorHAnsi" w:cstheme="minorHAnsi"/>
                <w:color w:val="0A0A0C"/>
                <w:sz w:val="24"/>
                <w:szCs w:val="24"/>
              </w:rPr>
              <w:t>.</w:t>
            </w:r>
          </w:p>
        </w:tc>
      </w:tr>
    </w:tbl>
    <w:p w14:paraId="2FD85BD1" w14:textId="77777777" w:rsidR="00942F0F" w:rsidRDefault="00942F0F" w:rsidP="00942F0F">
      <w:pPr>
        <w:pStyle w:val="Standard"/>
        <w:rPr>
          <w:sz w:val="24"/>
          <w:szCs w:val="24"/>
        </w:rPr>
      </w:pPr>
    </w:p>
    <w:tbl>
      <w:tblPr>
        <w:tblW w:w="9016" w:type="dxa"/>
        <w:tblInd w:w="-108" w:type="dxa"/>
        <w:tblLayout w:type="fixed"/>
        <w:tblCellMar>
          <w:left w:w="10" w:type="dxa"/>
          <w:right w:w="10" w:type="dxa"/>
        </w:tblCellMar>
        <w:tblLook w:val="04A0" w:firstRow="1" w:lastRow="0" w:firstColumn="1" w:lastColumn="0" w:noHBand="0" w:noVBand="1"/>
      </w:tblPr>
      <w:tblGrid>
        <w:gridCol w:w="9016"/>
      </w:tblGrid>
      <w:tr w:rsidR="00942F0F" w14:paraId="393BE7A9" w14:textId="77777777" w:rsidTr="004F035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4737FF" w14:textId="77777777" w:rsidR="00942F0F" w:rsidRDefault="00942F0F" w:rsidP="004F0358">
            <w:pPr>
              <w:pStyle w:val="Standard"/>
              <w:spacing w:after="0" w:line="240" w:lineRule="auto"/>
              <w:jc w:val="center"/>
            </w:pPr>
            <w:r>
              <w:rPr>
                <w:b/>
                <w:sz w:val="24"/>
                <w:szCs w:val="24"/>
              </w:rPr>
              <w:t>PERSON SPECIFICATION</w:t>
            </w:r>
          </w:p>
        </w:tc>
      </w:tr>
      <w:tr w:rsidR="00942F0F" w14:paraId="24FEE9EE" w14:textId="77777777" w:rsidTr="004F035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3316CF" w14:textId="77777777" w:rsidR="00942F0F" w:rsidRDefault="00942F0F" w:rsidP="004F0358">
            <w:pPr>
              <w:pStyle w:val="Standard"/>
              <w:spacing w:after="0" w:line="240" w:lineRule="auto"/>
              <w:jc w:val="center"/>
            </w:pPr>
            <w:r>
              <w:rPr>
                <w:b/>
                <w:sz w:val="24"/>
                <w:szCs w:val="24"/>
              </w:rPr>
              <w:t>ESSENTIAL KNOWLEDGE / SKILLS / EXPERIENCE</w:t>
            </w:r>
          </w:p>
        </w:tc>
      </w:tr>
      <w:tr w:rsidR="00942F0F" w14:paraId="29B89CF1" w14:textId="77777777" w:rsidTr="004F035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61040F" w14:textId="77777777" w:rsidR="00942F0F" w:rsidRPr="006518D4" w:rsidRDefault="00942F0F" w:rsidP="00942F0F">
            <w:pPr>
              <w:pStyle w:val="ListParagraph"/>
              <w:numPr>
                <w:ilvl w:val="0"/>
                <w:numId w:val="2"/>
              </w:numPr>
              <w:spacing w:after="0" w:line="276" w:lineRule="auto"/>
              <w:rPr>
                <w:rFonts w:cs="Calibri"/>
                <w:bCs/>
                <w:sz w:val="24"/>
                <w:szCs w:val="24"/>
              </w:rPr>
            </w:pPr>
            <w:r w:rsidRPr="006518D4">
              <w:rPr>
                <w:rFonts w:cs="Calibri"/>
                <w:bCs/>
                <w:sz w:val="24"/>
                <w:szCs w:val="24"/>
              </w:rPr>
              <w:t xml:space="preserve">No formal qualifications required.  </w:t>
            </w:r>
          </w:p>
          <w:p w14:paraId="6FB5A242" w14:textId="5E244A79" w:rsidR="00BE5C0E" w:rsidRDefault="00BE5C0E" w:rsidP="00942F0F">
            <w:pPr>
              <w:pStyle w:val="ListParagraph"/>
              <w:numPr>
                <w:ilvl w:val="0"/>
                <w:numId w:val="2"/>
              </w:numPr>
              <w:spacing w:after="0" w:line="276" w:lineRule="auto"/>
              <w:rPr>
                <w:rFonts w:cs="Calibri"/>
                <w:bCs/>
                <w:sz w:val="24"/>
                <w:szCs w:val="24"/>
              </w:rPr>
            </w:pPr>
            <w:r>
              <w:rPr>
                <w:rFonts w:cs="Calibri"/>
                <w:bCs/>
                <w:sz w:val="24"/>
                <w:szCs w:val="24"/>
              </w:rPr>
              <w:t xml:space="preserve">Digital competence and confidence to support others with digital skills </w:t>
            </w:r>
            <w:proofErr w:type="gramStart"/>
            <w:r>
              <w:rPr>
                <w:rFonts w:cs="Calibri"/>
                <w:bCs/>
                <w:sz w:val="24"/>
                <w:szCs w:val="24"/>
              </w:rPr>
              <w:t>development</w:t>
            </w:r>
            <w:proofErr w:type="gramEnd"/>
          </w:p>
          <w:p w14:paraId="3EE5A0EB" w14:textId="01C4A334" w:rsidR="00942F0F" w:rsidRPr="00A9777D" w:rsidRDefault="00942F0F" w:rsidP="00942F0F">
            <w:pPr>
              <w:pStyle w:val="ListParagraph"/>
              <w:numPr>
                <w:ilvl w:val="0"/>
                <w:numId w:val="2"/>
              </w:numPr>
              <w:spacing w:after="0" w:line="276" w:lineRule="auto"/>
              <w:rPr>
                <w:rFonts w:cs="Calibri"/>
                <w:bCs/>
                <w:sz w:val="24"/>
                <w:szCs w:val="24"/>
              </w:rPr>
            </w:pPr>
            <w:r w:rsidRPr="00A9777D">
              <w:rPr>
                <w:rFonts w:cs="Calibri"/>
                <w:bCs/>
                <w:sz w:val="24"/>
                <w:szCs w:val="24"/>
              </w:rPr>
              <w:t>Enthusiasm and common sense and a willingness and confidence to meet new people.</w:t>
            </w:r>
          </w:p>
          <w:p w14:paraId="3322E32C" w14:textId="27263B2A" w:rsidR="00942F0F" w:rsidRPr="00A9777D" w:rsidRDefault="00BE5C0E" w:rsidP="00942F0F">
            <w:pPr>
              <w:pStyle w:val="ListParagraph"/>
              <w:numPr>
                <w:ilvl w:val="0"/>
                <w:numId w:val="2"/>
              </w:numPr>
              <w:rPr>
                <w:sz w:val="24"/>
                <w:szCs w:val="24"/>
              </w:rPr>
            </w:pPr>
            <w:r>
              <w:rPr>
                <w:sz w:val="24"/>
                <w:szCs w:val="24"/>
              </w:rPr>
              <w:t>An understanding of</w:t>
            </w:r>
            <w:r w:rsidR="00836723">
              <w:rPr>
                <w:sz w:val="24"/>
                <w:szCs w:val="24"/>
              </w:rPr>
              <w:t xml:space="preserve"> digital inclusion/exclusion</w:t>
            </w:r>
            <w:r>
              <w:rPr>
                <w:sz w:val="24"/>
                <w:szCs w:val="24"/>
              </w:rPr>
              <w:t xml:space="preserve"> </w:t>
            </w:r>
            <w:r w:rsidR="00836723">
              <w:rPr>
                <w:sz w:val="24"/>
                <w:szCs w:val="24"/>
              </w:rPr>
              <w:t xml:space="preserve">is desirable but not </w:t>
            </w:r>
            <w:proofErr w:type="gramStart"/>
            <w:r w:rsidR="00836723">
              <w:rPr>
                <w:sz w:val="24"/>
                <w:szCs w:val="24"/>
              </w:rPr>
              <w:t>necessary</w:t>
            </w:r>
            <w:proofErr w:type="gramEnd"/>
            <w:r w:rsidR="00942F0F" w:rsidRPr="00A9777D">
              <w:rPr>
                <w:sz w:val="24"/>
                <w:szCs w:val="24"/>
              </w:rPr>
              <w:t xml:space="preserve"> </w:t>
            </w:r>
          </w:p>
          <w:p w14:paraId="5C71D8CA" w14:textId="77777777" w:rsidR="00A9777D" w:rsidRPr="00A9777D" w:rsidRDefault="00942F0F" w:rsidP="00B31F38">
            <w:pPr>
              <w:pStyle w:val="ListParagraph"/>
              <w:numPr>
                <w:ilvl w:val="0"/>
                <w:numId w:val="2"/>
              </w:numPr>
              <w:rPr>
                <w:sz w:val="24"/>
                <w:szCs w:val="24"/>
              </w:rPr>
            </w:pPr>
            <w:r w:rsidRPr="00A9777D">
              <w:rPr>
                <w:sz w:val="24"/>
                <w:szCs w:val="24"/>
              </w:rPr>
              <w:t xml:space="preserve">An ability to work independently but also stay within the role’s </w:t>
            </w:r>
            <w:proofErr w:type="gramStart"/>
            <w:r w:rsidRPr="00A9777D">
              <w:rPr>
                <w:sz w:val="24"/>
                <w:szCs w:val="24"/>
              </w:rPr>
              <w:t>boundaries</w:t>
            </w:r>
            <w:proofErr w:type="gramEnd"/>
            <w:r w:rsidRPr="00A9777D">
              <w:rPr>
                <w:sz w:val="24"/>
                <w:szCs w:val="24"/>
              </w:rPr>
              <w:t xml:space="preserve"> </w:t>
            </w:r>
          </w:p>
          <w:p w14:paraId="16969401" w14:textId="77777777" w:rsidR="00942F0F" w:rsidRPr="00942F0F" w:rsidRDefault="00942F0F" w:rsidP="00A9777D">
            <w:pPr>
              <w:pStyle w:val="ListParagraph"/>
              <w:numPr>
                <w:ilvl w:val="0"/>
                <w:numId w:val="2"/>
              </w:numPr>
              <w:rPr>
                <w:rFonts w:cs="Calibri"/>
                <w:bCs/>
                <w:sz w:val="24"/>
                <w:szCs w:val="24"/>
              </w:rPr>
            </w:pPr>
            <w:r w:rsidRPr="00A9777D">
              <w:rPr>
                <w:sz w:val="24"/>
                <w:szCs w:val="24"/>
              </w:rPr>
              <w:t xml:space="preserve">Your own transport </w:t>
            </w:r>
            <w:r w:rsidR="00A9777D">
              <w:rPr>
                <w:sz w:val="24"/>
                <w:szCs w:val="24"/>
              </w:rPr>
              <w:t xml:space="preserve">where necessary </w:t>
            </w:r>
            <w:r w:rsidRPr="00A9777D">
              <w:rPr>
                <w:sz w:val="24"/>
                <w:szCs w:val="24"/>
              </w:rPr>
              <w:t>and use of own mobile telephone whilst out.</w:t>
            </w:r>
          </w:p>
        </w:tc>
      </w:tr>
    </w:tbl>
    <w:p w14:paraId="2A699455" w14:textId="77777777" w:rsidR="00942F0F" w:rsidRDefault="00942F0F" w:rsidP="00942F0F">
      <w:pPr>
        <w:pStyle w:val="Standard"/>
        <w:rPr>
          <w:sz w:val="24"/>
          <w:szCs w:val="24"/>
        </w:rPr>
      </w:pPr>
    </w:p>
    <w:tbl>
      <w:tblPr>
        <w:tblW w:w="9016" w:type="dxa"/>
        <w:tblInd w:w="-108" w:type="dxa"/>
        <w:tblLayout w:type="fixed"/>
        <w:tblCellMar>
          <w:left w:w="10" w:type="dxa"/>
          <w:right w:w="10" w:type="dxa"/>
        </w:tblCellMar>
        <w:tblLook w:val="04A0" w:firstRow="1" w:lastRow="0" w:firstColumn="1" w:lastColumn="0" w:noHBand="0" w:noVBand="1"/>
      </w:tblPr>
      <w:tblGrid>
        <w:gridCol w:w="9016"/>
      </w:tblGrid>
      <w:tr w:rsidR="00942F0F" w14:paraId="66B9865D" w14:textId="77777777" w:rsidTr="004F035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C3EFF" w14:textId="77777777" w:rsidR="00942F0F" w:rsidRDefault="00942F0F" w:rsidP="004F0358">
            <w:pPr>
              <w:pStyle w:val="Standard"/>
              <w:spacing w:after="0" w:line="240" w:lineRule="auto"/>
              <w:jc w:val="center"/>
            </w:pPr>
            <w:r>
              <w:rPr>
                <w:b/>
                <w:sz w:val="24"/>
                <w:szCs w:val="24"/>
              </w:rPr>
              <w:t>CONTACT</w:t>
            </w:r>
          </w:p>
        </w:tc>
      </w:tr>
      <w:tr w:rsidR="00942F0F" w14:paraId="4ED3208A" w14:textId="77777777" w:rsidTr="004F035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6D62D" w14:textId="1E19B901" w:rsidR="00E457FB" w:rsidRPr="00CA2433" w:rsidRDefault="00942F0F" w:rsidP="004F0358">
            <w:pPr>
              <w:pStyle w:val="NormalWeb"/>
              <w:shd w:val="clear" w:color="auto" w:fill="FFFFFF"/>
              <w:spacing w:before="0" w:beforeAutospacing="0" w:after="240" w:afterAutospacing="0"/>
              <w:rPr>
                <w:rFonts w:asciiTheme="minorHAnsi" w:hAnsiTheme="minorHAnsi" w:cstheme="minorHAnsi"/>
                <w:color w:val="0A0A0C"/>
              </w:rPr>
            </w:pPr>
            <w:r w:rsidRPr="00E457FB">
              <w:rPr>
                <w:rFonts w:asciiTheme="minorHAnsi" w:hAnsiTheme="minorHAnsi" w:cstheme="minorHAnsi"/>
              </w:rPr>
              <w:t>Befriending Development Co-ordinator</w:t>
            </w:r>
            <w:r w:rsidRPr="00E457FB">
              <w:rPr>
                <w:rStyle w:val="emailaddprovider"/>
                <w:rFonts w:asciiTheme="minorHAnsi" w:hAnsiTheme="minorHAnsi" w:cstheme="minorHAnsi"/>
                <w:color w:val="0A0A0C"/>
              </w:rPr>
              <w:t xml:space="preserve">: </w:t>
            </w:r>
            <w:hyperlink r:id="rId11" w:history="1">
              <w:r w:rsidRPr="00E457FB">
                <w:rPr>
                  <w:rStyle w:val="Hyperlink"/>
                  <w:rFonts w:asciiTheme="minorHAnsi" w:hAnsiTheme="minorHAnsi" w:cstheme="minorHAnsi"/>
                </w:rPr>
                <w:t>karen.wilkie@the-trust.org.uk</w:t>
              </w:r>
            </w:hyperlink>
            <w:r w:rsidRPr="00E457FB">
              <w:rPr>
                <w:rStyle w:val="emailaddprovider"/>
                <w:rFonts w:asciiTheme="minorHAnsi" w:hAnsiTheme="minorHAnsi" w:cstheme="minorHAnsi"/>
                <w:color w:val="0A0A0C"/>
              </w:rPr>
              <w:t xml:space="preserve"> or </w:t>
            </w:r>
            <w:r w:rsidRPr="00E457FB">
              <w:rPr>
                <w:rFonts w:asciiTheme="minorHAnsi" w:hAnsiTheme="minorHAnsi" w:cstheme="minorHAnsi"/>
                <w:color w:val="0A0A0C"/>
              </w:rPr>
              <w:t>01475 553369.</w:t>
            </w:r>
          </w:p>
        </w:tc>
      </w:tr>
    </w:tbl>
    <w:bookmarkEnd w:id="0"/>
    <w:p w14:paraId="00740316" w14:textId="0E006277" w:rsidR="00942F0F" w:rsidRPr="00691189" w:rsidRDefault="00942F0F">
      <w:pPr>
        <w:rPr>
          <w:sz w:val="24"/>
          <w:szCs w:val="24"/>
        </w:rPr>
      </w:pPr>
      <w:r w:rsidRPr="00691189">
        <w:rPr>
          <w:sz w:val="24"/>
          <w:szCs w:val="24"/>
        </w:rPr>
        <w:t xml:space="preserve"> </w:t>
      </w:r>
      <w:bookmarkEnd w:id="1"/>
    </w:p>
    <w:sectPr w:rsidR="00942F0F" w:rsidRPr="006911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7FA1" w14:textId="77777777" w:rsidR="000F6D2C" w:rsidRDefault="000F6D2C">
      <w:pPr>
        <w:spacing w:after="0" w:line="240" w:lineRule="auto"/>
      </w:pPr>
      <w:r>
        <w:separator/>
      </w:r>
    </w:p>
  </w:endnote>
  <w:endnote w:type="continuationSeparator" w:id="0">
    <w:p w14:paraId="06E28878" w14:textId="77777777" w:rsidR="000F6D2C" w:rsidRDefault="000F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8094" w14:textId="77777777" w:rsidR="006A2A04" w:rsidRDefault="006A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EDDC" w14:textId="77777777" w:rsidR="00FE0F20" w:rsidRDefault="000F6D2C" w:rsidP="00FE0F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8DE3" w14:textId="77777777" w:rsidR="006A2A04" w:rsidRDefault="006A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33DA" w14:textId="77777777" w:rsidR="000F6D2C" w:rsidRDefault="000F6D2C">
      <w:pPr>
        <w:spacing w:after="0" w:line="240" w:lineRule="auto"/>
      </w:pPr>
      <w:r>
        <w:separator/>
      </w:r>
    </w:p>
  </w:footnote>
  <w:footnote w:type="continuationSeparator" w:id="0">
    <w:p w14:paraId="56FDD8AD" w14:textId="77777777" w:rsidR="000F6D2C" w:rsidRDefault="000F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615E" w14:textId="77777777" w:rsidR="006A2A04" w:rsidRDefault="006A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E86A" w14:textId="237F3161" w:rsidR="00C64864" w:rsidRDefault="006A2A04" w:rsidP="006A2A04">
    <w:pPr>
      <w:pStyle w:val="Header"/>
    </w:pPr>
    <w:r>
      <w:rPr>
        <w:rFonts w:cstheme="minorHAnsi"/>
        <w:noProof/>
      </w:rPr>
      <w:tab/>
    </w:r>
    <w:r w:rsidR="00C64864" w:rsidRPr="00F15413">
      <w:rPr>
        <w:rFonts w:cstheme="minorHAnsi"/>
        <w:noProof/>
        <w:sz w:val="24"/>
        <w:szCs w:val="24"/>
      </w:rPr>
      <w:drawing>
        <wp:inline distT="0" distB="0" distL="0" distR="0" wp14:anchorId="3213AC15" wp14:editId="50B3F9B3">
          <wp:extent cx="2305050" cy="822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785" cy="827841"/>
                  </a:xfrm>
                  <a:prstGeom prst="rect">
                    <a:avLst/>
                  </a:prstGeom>
                  <a:noFill/>
                  <a:ln>
                    <a:noFill/>
                  </a:ln>
                </pic:spPr>
              </pic:pic>
            </a:graphicData>
          </a:graphic>
        </wp:inline>
      </w:drawing>
    </w:r>
    <w:r w:rsidR="00C64864">
      <w:t xml:space="preserve">     </w:t>
    </w:r>
  </w:p>
  <w:p w14:paraId="2885A7C9" w14:textId="77777777" w:rsidR="00C64864" w:rsidRDefault="00C64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7445" w14:textId="77777777" w:rsidR="006A2A04" w:rsidRDefault="006A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1CC"/>
    <w:multiLevelType w:val="hybridMultilevel"/>
    <w:tmpl w:val="3E32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218EB"/>
    <w:multiLevelType w:val="hybridMultilevel"/>
    <w:tmpl w:val="5760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A2A66"/>
    <w:multiLevelType w:val="hybridMultilevel"/>
    <w:tmpl w:val="6A28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A6EFA"/>
    <w:multiLevelType w:val="hybridMultilevel"/>
    <w:tmpl w:val="62D2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663B3"/>
    <w:multiLevelType w:val="multilevel"/>
    <w:tmpl w:val="2A5A05C8"/>
    <w:styleLink w:val="WWNum6"/>
    <w:lvl w:ilvl="0">
      <w:numFmt w:val="bullet"/>
      <w:lvlText w:val="•"/>
      <w:lvlJc w:val="left"/>
      <w:pPr>
        <w:ind w:left="1080" w:hanging="72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FA10E8B"/>
    <w:multiLevelType w:val="hybridMultilevel"/>
    <w:tmpl w:val="2DC4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A02"/>
    <w:multiLevelType w:val="hybridMultilevel"/>
    <w:tmpl w:val="3B9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B707F"/>
    <w:multiLevelType w:val="hybridMultilevel"/>
    <w:tmpl w:val="05BC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E0246"/>
    <w:multiLevelType w:val="hybridMultilevel"/>
    <w:tmpl w:val="C3C8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474F5"/>
    <w:multiLevelType w:val="hybridMultilevel"/>
    <w:tmpl w:val="3C4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5"/>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0F"/>
    <w:rsid w:val="000F6D2C"/>
    <w:rsid w:val="002F260B"/>
    <w:rsid w:val="003C6427"/>
    <w:rsid w:val="00526319"/>
    <w:rsid w:val="00536A94"/>
    <w:rsid w:val="00622A7E"/>
    <w:rsid w:val="0062310E"/>
    <w:rsid w:val="00691189"/>
    <w:rsid w:val="006A2A04"/>
    <w:rsid w:val="00801BAB"/>
    <w:rsid w:val="008174DE"/>
    <w:rsid w:val="00836723"/>
    <w:rsid w:val="00856B14"/>
    <w:rsid w:val="00942F0F"/>
    <w:rsid w:val="00A9777D"/>
    <w:rsid w:val="00B0532F"/>
    <w:rsid w:val="00B14CE2"/>
    <w:rsid w:val="00B51BE9"/>
    <w:rsid w:val="00BE5C0E"/>
    <w:rsid w:val="00C64864"/>
    <w:rsid w:val="00C732E7"/>
    <w:rsid w:val="00CA2433"/>
    <w:rsid w:val="00D25A2E"/>
    <w:rsid w:val="00E4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6BCE"/>
  <w15:chartTrackingRefBased/>
  <w15:docId w15:val="{7A55CDD0-D653-4902-92BA-222BCA2F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F0F"/>
  </w:style>
  <w:style w:type="paragraph" w:styleId="Heading1">
    <w:name w:val="heading 1"/>
    <w:basedOn w:val="Normal"/>
    <w:link w:val="Heading1Char"/>
    <w:uiPriority w:val="9"/>
    <w:qFormat/>
    <w:rsid w:val="00942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2F0F"/>
    <w:rPr>
      <w:color w:val="0000FF"/>
      <w:u w:val="single"/>
    </w:rPr>
  </w:style>
  <w:style w:type="character" w:customStyle="1" w:styleId="emailaddprovider">
    <w:name w:val="emailaddprovider"/>
    <w:basedOn w:val="DefaultParagraphFont"/>
    <w:rsid w:val="00942F0F"/>
  </w:style>
  <w:style w:type="paragraph" w:styleId="Footer">
    <w:name w:val="footer"/>
    <w:basedOn w:val="Normal"/>
    <w:link w:val="FooterChar"/>
    <w:uiPriority w:val="99"/>
    <w:unhideWhenUsed/>
    <w:rsid w:val="00942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F0F"/>
  </w:style>
  <w:style w:type="paragraph" w:customStyle="1" w:styleId="Standard">
    <w:name w:val="Standard"/>
    <w:rsid w:val="00942F0F"/>
    <w:pPr>
      <w:suppressAutoHyphens/>
      <w:autoSpaceDN w:val="0"/>
      <w:spacing w:line="251" w:lineRule="auto"/>
      <w:textAlignment w:val="baseline"/>
    </w:pPr>
    <w:rPr>
      <w:rFonts w:ascii="Calibri" w:eastAsia="SimSun" w:hAnsi="Calibri" w:cs="F"/>
      <w:kern w:val="3"/>
    </w:rPr>
  </w:style>
  <w:style w:type="paragraph" w:styleId="ListParagraph">
    <w:name w:val="List Paragraph"/>
    <w:basedOn w:val="Standard"/>
    <w:rsid w:val="00942F0F"/>
    <w:pPr>
      <w:ind w:left="720"/>
    </w:pPr>
  </w:style>
  <w:style w:type="numbering" w:customStyle="1" w:styleId="WWNum6">
    <w:name w:val="WWNum6"/>
    <w:basedOn w:val="NoList"/>
    <w:rsid w:val="00942F0F"/>
    <w:pPr>
      <w:numPr>
        <w:numId w:val="1"/>
      </w:numPr>
    </w:pPr>
  </w:style>
  <w:style w:type="character" w:customStyle="1" w:styleId="Heading1Char">
    <w:name w:val="Heading 1 Char"/>
    <w:basedOn w:val="DefaultParagraphFont"/>
    <w:link w:val="Heading1"/>
    <w:uiPriority w:val="9"/>
    <w:rsid w:val="00942F0F"/>
    <w:rPr>
      <w:rFonts w:ascii="Times New Roman" w:eastAsia="Times New Roman" w:hAnsi="Times New Roman" w:cs="Times New Roman"/>
      <w:b/>
      <w:bCs/>
      <w:kern w:val="36"/>
      <w:sz w:val="48"/>
      <w:szCs w:val="48"/>
      <w:lang w:eastAsia="en-GB"/>
    </w:rPr>
  </w:style>
  <w:style w:type="character" w:customStyle="1" w:styleId="rsbtntext">
    <w:name w:val="rsbtn_text"/>
    <w:basedOn w:val="DefaultParagraphFont"/>
    <w:rsid w:val="00942F0F"/>
  </w:style>
  <w:style w:type="character" w:styleId="Strong">
    <w:name w:val="Strong"/>
    <w:basedOn w:val="DefaultParagraphFont"/>
    <w:uiPriority w:val="22"/>
    <w:qFormat/>
    <w:rsid w:val="00942F0F"/>
    <w:rPr>
      <w:b/>
      <w:bCs/>
    </w:rPr>
  </w:style>
  <w:style w:type="paragraph" w:styleId="Header">
    <w:name w:val="header"/>
    <w:basedOn w:val="Normal"/>
    <w:link w:val="HeaderChar"/>
    <w:uiPriority w:val="99"/>
    <w:unhideWhenUsed/>
    <w:rsid w:val="00C64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03671">
      <w:bodyDiv w:val="1"/>
      <w:marLeft w:val="0"/>
      <w:marRight w:val="0"/>
      <w:marTop w:val="0"/>
      <w:marBottom w:val="0"/>
      <w:divBdr>
        <w:top w:val="none" w:sz="0" w:space="0" w:color="auto"/>
        <w:left w:val="none" w:sz="0" w:space="0" w:color="auto"/>
        <w:bottom w:val="none" w:sz="0" w:space="0" w:color="auto"/>
        <w:right w:val="none" w:sz="0" w:space="0" w:color="auto"/>
      </w:divBdr>
      <w:divsChild>
        <w:div w:id="386758493">
          <w:marLeft w:val="0"/>
          <w:marRight w:val="0"/>
          <w:marTop w:val="0"/>
          <w:marBottom w:val="720"/>
          <w:divBdr>
            <w:top w:val="none" w:sz="0" w:space="0" w:color="auto"/>
            <w:left w:val="none" w:sz="0" w:space="0" w:color="auto"/>
            <w:bottom w:val="none" w:sz="0" w:space="0" w:color="auto"/>
            <w:right w:val="none" w:sz="0" w:space="0" w:color="auto"/>
          </w:divBdr>
          <w:divsChild>
            <w:div w:id="1588035166">
              <w:marLeft w:val="0"/>
              <w:marRight w:val="0"/>
              <w:marTop w:val="0"/>
              <w:marBottom w:val="0"/>
              <w:divBdr>
                <w:top w:val="none" w:sz="0" w:space="0" w:color="auto"/>
                <w:left w:val="none" w:sz="0" w:space="0" w:color="auto"/>
                <w:bottom w:val="none" w:sz="0" w:space="0" w:color="auto"/>
                <w:right w:val="none" w:sz="0" w:space="0" w:color="auto"/>
              </w:divBdr>
              <w:divsChild>
                <w:div w:id="1919630178">
                  <w:marLeft w:val="0"/>
                  <w:marRight w:val="0"/>
                  <w:marTop w:val="0"/>
                  <w:marBottom w:val="0"/>
                  <w:divBdr>
                    <w:top w:val="none" w:sz="0" w:space="0" w:color="auto"/>
                    <w:left w:val="none" w:sz="0" w:space="0" w:color="auto"/>
                    <w:bottom w:val="none" w:sz="0" w:space="0" w:color="auto"/>
                    <w:right w:val="none" w:sz="0" w:space="0" w:color="auto"/>
                  </w:divBdr>
                </w:div>
                <w:div w:id="8354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71780">
          <w:marLeft w:val="0"/>
          <w:marRight w:val="0"/>
          <w:marTop w:val="0"/>
          <w:marBottom w:val="0"/>
          <w:divBdr>
            <w:top w:val="none" w:sz="0" w:space="0" w:color="auto"/>
            <w:left w:val="none" w:sz="0" w:space="0" w:color="auto"/>
            <w:bottom w:val="none" w:sz="0" w:space="0" w:color="auto"/>
            <w:right w:val="none" w:sz="0" w:space="0" w:color="auto"/>
          </w:divBdr>
          <w:divsChild>
            <w:div w:id="1294483524">
              <w:marLeft w:val="0"/>
              <w:marRight w:val="0"/>
              <w:marTop w:val="0"/>
              <w:marBottom w:val="150"/>
              <w:divBdr>
                <w:top w:val="none" w:sz="0" w:space="0" w:color="auto"/>
                <w:left w:val="none" w:sz="0" w:space="0" w:color="auto"/>
                <w:bottom w:val="none" w:sz="0" w:space="0" w:color="auto"/>
                <w:right w:val="none" w:sz="0" w:space="0" w:color="auto"/>
              </w:divBdr>
            </w:div>
            <w:div w:id="3052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wilkie@the-trust.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F4359D4B44C943A12ECF0A4B5BB1F5" ma:contentTypeVersion="11" ma:contentTypeDescription="Create a new document." ma:contentTypeScope="" ma:versionID="ff3843f6d094a1b8e6287348822b0b5d">
  <xsd:schema xmlns:xsd="http://www.w3.org/2001/XMLSchema" xmlns:xs="http://www.w3.org/2001/XMLSchema" xmlns:p="http://schemas.microsoft.com/office/2006/metadata/properties" xmlns:ns3="f748ce07-ab2e-4e86-973d-c3ab5e5fa78f" xmlns:ns4="8f429738-58ea-4ed9-b627-8e69f2c98175" targetNamespace="http://schemas.microsoft.com/office/2006/metadata/properties" ma:root="true" ma:fieldsID="0e6424523698130f1af04afbb8b0acff" ns3:_="" ns4:_="">
    <xsd:import namespace="f748ce07-ab2e-4e86-973d-c3ab5e5fa78f"/>
    <xsd:import namespace="8f429738-58ea-4ed9-b627-8e69f2c981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8ce07-ab2e-4e86-973d-c3ab5e5fa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29738-58ea-4ed9-b627-8e69f2c98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D748D-19A8-4009-90B3-66485131F0FF}">
  <ds:schemaRefs>
    <ds:schemaRef ds:uri="http://schemas.microsoft.com/sharepoint/v3/contenttype/forms"/>
  </ds:schemaRefs>
</ds:datastoreItem>
</file>

<file path=customXml/itemProps2.xml><?xml version="1.0" encoding="utf-8"?>
<ds:datastoreItem xmlns:ds="http://schemas.openxmlformats.org/officeDocument/2006/customXml" ds:itemID="{0FD7CEEA-18C0-409A-BF3A-DADC75C80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F2D2B-70D4-4B15-A1C9-CA6279C3C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8ce07-ab2e-4e86-973d-c3ab5e5fa78f"/>
    <ds:schemaRef ds:uri="8f429738-58ea-4ed9-b627-8e69f2c98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Inverclyde Community Development Trust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McCracken</dc:creator>
  <cp:keywords/>
  <dc:description/>
  <cp:lastModifiedBy>Author A</cp:lastModifiedBy>
  <cp:revision>10</cp:revision>
  <dcterms:created xsi:type="dcterms:W3CDTF">2020-09-30T13:22:00Z</dcterms:created>
  <dcterms:modified xsi:type="dcterms:W3CDTF">2021-06-10T14:30:00Z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0x01010046F4359D4B44C943A12ECF0A4B5BB1F5</vt:lpwstr>
  </property>
</Properties>
</file>