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76" w:type="dxa"/>
        <w:jc w:val="center"/>
        <w:tblCellSpacing w:w="0" w:type="dxa"/>
        <w:tblInd w:w="-579" w:type="dxa"/>
        <w:tblBorders>
          <w:top w:val="outset" w:sz="12" w:space="0" w:color="0000FF"/>
          <w:left w:val="outset" w:sz="12" w:space="0" w:color="0000FF"/>
          <w:bottom w:val="outset" w:sz="12" w:space="0" w:color="0000FF"/>
          <w:right w:val="outset" w:sz="12" w:space="0" w:color="0000FF"/>
        </w:tblBorders>
        <w:tblCellMar>
          <w:left w:w="0" w:type="dxa"/>
          <w:right w:w="0" w:type="dxa"/>
        </w:tblCellMar>
        <w:tblLook w:val="04A0" w:firstRow="1" w:lastRow="0" w:firstColumn="1" w:lastColumn="0" w:noHBand="0" w:noVBand="1"/>
      </w:tblPr>
      <w:tblGrid>
        <w:gridCol w:w="8776"/>
      </w:tblGrid>
      <w:tr w:rsidR="002135E9" w:rsidRPr="00A86E83" w:rsidTr="00C274A1">
        <w:trPr>
          <w:tblCellSpacing w:w="0" w:type="dxa"/>
          <w:jc w:val="center"/>
        </w:trPr>
        <w:tc>
          <w:tcPr>
            <w:tcW w:w="8776" w:type="dxa"/>
            <w:tcBorders>
              <w:top w:val="outset" w:sz="6" w:space="0" w:color="D5E0F1"/>
              <w:left w:val="outset" w:sz="6" w:space="0" w:color="D5E0F1"/>
              <w:bottom w:val="outset" w:sz="6" w:space="0" w:color="D5E0F1"/>
              <w:right w:val="outset" w:sz="6" w:space="0" w:color="D5E0F1"/>
            </w:tcBorders>
            <w:shd w:val="clear" w:color="auto" w:fill="FFFFFF"/>
            <w:hideMark/>
          </w:tcPr>
          <w:p w:rsidR="0042742C" w:rsidRDefault="002135E9" w:rsidP="00D17401">
            <w:pPr>
              <w:spacing w:after="0" w:line="240" w:lineRule="auto"/>
              <w:jc w:val="center"/>
              <w:rPr>
                <w:rFonts w:ascii="Verdana" w:eastAsia="Times New Roman" w:hAnsi="Verdana" w:cs="Times New Roman"/>
                <w:b/>
                <w:bCs/>
                <w:sz w:val="32"/>
                <w:szCs w:val="32"/>
                <w:lang w:eastAsia="sv-SE"/>
              </w:rPr>
            </w:pPr>
            <w:r w:rsidRPr="00A86E83">
              <w:rPr>
                <w:rFonts w:ascii="Verdana" w:eastAsia="Times New Roman" w:hAnsi="Verdana" w:cs="Times New Roman"/>
                <w:b/>
                <w:bCs/>
                <w:sz w:val="32"/>
                <w:szCs w:val="32"/>
                <w:lang w:eastAsia="sv-SE"/>
              </w:rPr>
              <w:t>Gruvhantering i Taberg 1939 – 60</w:t>
            </w:r>
            <w:r w:rsidR="0042742C">
              <w:rPr>
                <w:rFonts w:ascii="Verdana" w:eastAsia="Times New Roman" w:hAnsi="Verdana" w:cs="Times New Roman"/>
                <w:b/>
                <w:bCs/>
                <w:sz w:val="32"/>
                <w:szCs w:val="32"/>
                <w:lang w:eastAsia="sv-SE"/>
              </w:rPr>
              <w:t xml:space="preserve"> och </w:t>
            </w:r>
          </w:p>
          <w:p w:rsidR="002135E9" w:rsidRPr="00A86E83" w:rsidRDefault="0042742C" w:rsidP="00D17401">
            <w:pPr>
              <w:spacing w:after="0" w:line="240" w:lineRule="auto"/>
              <w:jc w:val="center"/>
              <w:rPr>
                <w:rFonts w:ascii="Verdana" w:eastAsia="Times New Roman" w:hAnsi="Verdana" w:cs="Times New Roman"/>
                <w:b/>
                <w:bCs/>
                <w:sz w:val="32"/>
                <w:szCs w:val="32"/>
                <w:lang w:eastAsia="sv-SE"/>
              </w:rPr>
            </w:pPr>
            <w:proofErr w:type="gramStart"/>
            <w:r>
              <w:rPr>
                <w:rFonts w:ascii="Verdana" w:eastAsia="Times New Roman" w:hAnsi="Verdana" w:cs="Times New Roman"/>
                <w:b/>
                <w:bCs/>
                <w:sz w:val="32"/>
                <w:szCs w:val="32"/>
                <w:lang w:eastAsia="sv-SE"/>
              </w:rPr>
              <w:t>dess vidare öden</w:t>
            </w:r>
            <w:r w:rsidR="002135E9" w:rsidRPr="00A86E83">
              <w:rPr>
                <w:rFonts w:ascii="Verdana" w:eastAsia="Times New Roman" w:hAnsi="Verdana" w:cs="Times New Roman"/>
                <w:b/>
                <w:bCs/>
                <w:sz w:val="32"/>
                <w:szCs w:val="32"/>
                <w:lang w:eastAsia="sv-SE"/>
              </w:rPr>
              <w:t>.</w:t>
            </w:r>
            <w:proofErr w:type="gramEnd"/>
            <w:r w:rsidR="002135E9" w:rsidRPr="00A86E83">
              <w:rPr>
                <w:rFonts w:ascii="Verdana" w:eastAsia="Times New Roman" w:hAnsi="Verdana" w:cs="Times New Roman"/>
                <w:b/>
                <w:bCs/>
                <w:sz w:val="32"/>
                <w:szCs w:val="32"/>
                <w:lang w:eastAsia="sv-SE"/>
              </w:rPr>
              <w:t xml:space="preserve"> </w:t>
            </w:r>
          </w:p>
          <w:p w:rsidR="0042742C" w:rsidRDefault="00D717CD" w:rsidP="00D717CD">
            <w:pPr>
              <w:spacing w:before="100" w:beforeAutospacing="1" w:after="100" w:afterAutospacing="1" w:line="288" w:lineRule="auto"/>
              <w:ind w:left="240"/>
              <w:rPr>
                <w:rFonts w:ascii="Verdana" w:eastAsia="Times New Roman" w:hAnsi="Verdana" w:cs="Times New Roman"/>
                <w:lang w:eastAsia="sv-SE"/>
              </w:rPr>
            </w:pPr>
            <w:r>
              <w:rPr>
                <w:rFonts w:ascii="Verdana" w:eastAsia="Times New Roman" w:hAnsi="Verdana" w:cs="Times New Roman"/>
                <w:lang w:eastAsia="sv-SE"/>
              </w:rPr>
              <w:t xml:space="preserve">                  </w:t>
            </w:r>
            <w:r w:rsidR="00D17401">
              <w:rPr>
                <w:rFonts w:ascii="Verdana" w:eastAsia="Times New Roman" w:hAnsi="Verdana" w:cs="Times New Roman"/>
                <w:lang w:eastAsia="sv-SE"/>
              </w:rPr>
              <w:t>(</w:t>
            </w:r>
            <w:r w:rsidR="002135E9" w:rsidRPr="00A86E83">
              <w:rPr>
                <w:rFonts w:ascii="Verdana" w:eastAsia="Times New Roman" w:hAnsi="Verdana" w:cs="Times New Roman"/>
                <w:lang w:eastAsia="sv-SE"/>
              </w:rPr>
              <w:t xml:space="preserve">Av </w:t>
            </w:r>
            <w:r w:rsidR="00D17401" w:rsidRPr="00A86E83">
              <w:rPr>
                <w:rFonts w:ascii="Verdana" w:eastAsia="Times New Roman" w:hAnsi="Verdana" w:cs="Times New Roman"/>
                <w:lang w:eastAsia="sv-SE"/>
              </w:rPr>
              <w:t>Per-Olof Jern</w:t>
            </w:r>
            <w:r w:rsidR="00D17401">
              <w:rPr>
                <w:rFonts w:ascii="Verdana" w:eastAsia="Times New Roman" w:hAnsi="Verdana" w:cs="Times New Roman"/>
                <w:lang w:eastAsia="sv-SE"/>
              </w:rPr>
              <w:t xml:space="preserve"> </w:t>
            </w:r>
            <w:r w:rsidR="00973C18">
              <w:rPr>
                <w:rFonts w:ascii="Verdana" w:eastAsia="Times New Roman" w:hAnsi="Verdana" w:cs="Times New Roman"/>
                <w:lang w:eastAsia="sv-SE"/>
              </w:rPr>
              <w:t>med tillägg av</w:t>
            </w:r>
            <w:r w:rsidR="00A577A1">
              <w:rPr>
                <w:rFonts w:ascii="Verdana" w:eastAsia="Times New Roman" w:hAnsi="Verdana" w:cs="Times New Roman"/>
                <w:lang w:eastAsia="sv-SE"/>
              </w:rPr>
              <w:t xml:space="preserve"> Jan S</w:t>
            </w:r>
            <w:r w:rsidR="00D17401">
              <w:rPr>
                <w:rFonts w:ascii="Verdana" w:eastAsia="Times New Roman" w:hAnsi="Verdana" w:cs="Times New Roman"/>
                <w:lang w:eastAsia="sv-SE"/>
              </w:rPr>
              <w:t>idenvall)</w:t>
            </w:r>
            <w:r w:rsidR="00A577A1">
              <w:rPr>
                <w:rFonts w:ascii="Verdana" w:eastAsia="Times New Roman" w:hAnsi="Verdana" w:cs="Times New Roman"/>
                <w:lang w:eastAsia="sv-SE"/>
              </w:rPr>
              <w:t xml:space="preserve"> </w:t>
            </w:r>
            <w:r w:rsidR="002135E9" w:rsidRPr="00A86E83">
              <w:rPr>
                <w:rFonts w:ascii="Verdana" w:eastAsia="Times New Roman" w:hAnsi="Verdana" w:cs="Times New Roman"/>
                <w:lang w:eastAsia="sv-SE"/>
              </w:rPr>
              <w:br/>
            </w:r>
          </w:p>
          <w:p w:rsidR="002135E9" w:rsidRPr="00A86E83" w:rsidRDefault="0042742C" w:rsidP="00D717CD">
            <w:pPr>
              <w:spacing w:before="100" w:beforeAutospacing="1" w:after="100" w:afterAutospacing="1" w:line="288" w:lineRule="auto"/>
              <w:ind w:left="240"/>
              <w:rPr>
                <w:rFonts w:ascii="Verdana" w:eastAsia="Times New Roman" w:hAnsi="Verdana" w:cs="Times New Roman"/>
                <w:lang w:eastAsia="sv-SE"/>
              </w:rPr>
            </w:pPr>
            <w:r w:rsidRPr="0042742C">
              <w:rPr>
                <w:rFonts w:ascii="Verdana" w:eastAsia="Times New Roman" w:hAnsi="Verdana" w:cs="Times New Roman"/>
                <w:u w:val="single"/>
                <w:lang w:eastAsia="sv-SE"/>
              </w:rPr>
              <w:t>Allm</w:t>
            </w:r>
            <w:r>
              <w:rPr>
                <w:rFonts w:ascii="Verdana" w:eastAsia="Times New Roman" w:hAnsi="Verdana" w:cs="Times New Roman"/>
                <w:u w:val="single"/>
                <w:lang w:eastAsia="sv-SE"/>
              </w:rPr>
              <w:t>än</w:t>
            </w:r>
            <w:r w:rsidRPr="0042742C">
              <w:rPr>
                <w:rFonts w:ascii="Verdana" w:eastAsia="Times New Roman" w:hAnsi="Verdana" w:cs="Times New Roman"/>
                <w:u w:val="single"/>
                <w:lang w:eastAsia="sv-SE"/>
              </w:rPr>
              <w:t>t</w:t>
            </w:r>
            <w:r w:rsidR="002135E9" w:rsidRPr="00A86E83">
              <w:rPr>
                <w:rFonts w:ascii="Verdana" w:eastAsia="Times New Roman" w:hAnsi="Verdana" w:cs="Times New Roman"/>
                <w:lang w:eastAsia="sv-SE"/>
              </w:rPr>
              <w:br/>
              <w:t xml:space="preserve">Den gruvhantering som AB Smålands Taberg bedrev i Berget under åren 1939 – </w:t>
            </w:r>
            <w:r w:rsidR="00A577A1">
              <w:rPr>
                <w:rFonts w:ascii="Verdana" w:eastAsia="Times New Roman" w:hAnsi="Verdana" w:cs="Times New Roman"/>
                <w:lang w:eastAsia="sv-SE"/>
              </w:rPr>
              <w:t>196</w:t>
            </w:r>
            <w:r w:rsidR="002135E9" w:rsidRPr="00A86E83">
              <w:rPr>
                <w:rFonts w:ascii="Verdana" w:eastAsia="Times New Roman" w:hAnsi="Verdana" w:cs="Times New Roman"/>
                <w:lang w:eastAsia="sv-SE"/>
              </w:rPr>
              <w:t>0 sargade detta otvivelaktigt svårt</w:t>
            </w:r>
            <w:r w:rsidR="00A577A1">
              <w:rPr>
                <w:rFonts w:ascii="Verdana" w:eastAsia="Times New Roman" w:hAnsi="Verdana" w:cs="Times New Roman"/>
                <w:lang w:eastAsia="sv-SE"/>
              </w:rPr>
              <w:t>. Den</w:t>
            </w:r>
            <w:r w:rsidR="002135E9" w:rsidRPr="00A86E83">
              <w:rPr>
                <w:rFonts w:ascii="Verdana" w:eastAsia="Times New Roman" w:hAnsi="Verdana" w:cs="Times New Roman"/>
                <w:lang w:eastAsia="sv-SE"/>
              </w:rPr>
              <w:t xml:space="preserve"> tillförde också nya djärva konturer, ett spännande inre och ännu en historisk epok. </w:t>
            </w:r>
            <w:r w:rsidR="002135E9" w:rsidRPr="00A86E83">
              <w:rPr>
                <w:rFonts w:ascii="Verdana" w:eastAsia="Times New Roman" w:hAnsi="Verdana" w:cs="Times New Roman"/>
                <w:lang w:eastAsia="sv-SE"/>
              </w:rPr>
              <w:br/>
              <w:t>Som mest sysselsatte gruvbolaget knappt 50 man</w:t>
            </w:r>
            <w:r w:rsidR="00A577A1">
              <w:rPr>
                <w:rFonts w:ascii="Verdana" w:eastAsia="Times New Roman" w:hAnsi="Verdana" w:cs="Times New Roman"/>
                <w:lang w:eastAsia="sv-SE"/>
              </w:rPr>
              <w:t>. Det</w:t>
            </w:r>
            <w:r w:rsidR="002135E9" w:rsidRPr="00A86E83">
              <w:rPr>
                <w:rFonts w:ascii="Verdana" w:eastAsia="Times New Roman" w:hAnsi="Verdana" w:cs="Times New Roman"/>
                <w:lang w:eastAsia="sv-SE"/>
              </w:rPr>
              <w:t xml:space="preserve"> högsta produktionsresultatet uppnåddes </w:t>
            </w:r>
            <w:r w:rsidR="00C274A1">
              <w:rPr>
                <w:rFonts w:ascii="Verdana" w:eastAsia="Times New Roman" w:hAnsi="Verdana" w:cs="Times New Roman"/>
                <w:lang w:eastAsia="sv-SE"/>
              </w:rPr>
              <w:t xml:space="preserve">år </w:t>
            </w:r>
            <w:r w:rsidR="002135E9" w:rsidRPr="00A86E83">
              <w:rPr>
                <w:rFonts w:ascii="Verdana" w:eastAsia="Times New Roman" w:hAnsi="Verdana" w:cs="Times New Roman"/>
                <w:lang w:eastAsia="sv-SE"/>
              </w:rPr>
              <w:t xml:space="preserve">1943 med </w:t>
            </w:r>
            <w:r w:rsidR="00D17401">
              <w:rPr>
                <w:rFonts w:ascii="Verdana" w:eastAsia="Times New Roman" w:hAnsi="Verdana" w:cs="Times New Roman"/>
                <w:lang w:eastAsia="sv-SE"/>
              </w:rPr>
              <w:t xml:space="preserve">drygt </w:t>
            </w:r>
            <w:r w:rsidR="002135E9" w:rsidRPr="00A86E83">
              <w:rPr>
                <w:rFonts w:ascii="Verdana" w:eastAsia="Times New Roman" w:hAnsi="Verdana" w:cs="Times New Roman"/>
                <w:lang w:eastAsia="sv-SE"/>
              </w:rPr>
              <w:t>200 000 ton</w:t>
            </w:r>
            <w:r w:rsidR="00A577A1">
              <w:rPr>
                <w:rFonts w:ascii="Verdana" w:eastAsia="Times New Roman" w:hAnsi="Verdana" w:cs="Times New Roman"/>
                <w:lang w:eastAsia="sv-SE"/>
              </w:rPr>
              <w:t>,</w:t>
            </w:r>
            <w:r w:rsidR="002135E9" w:rsidRPr="00A86E83">
              <w:rPr>
                <w:rFonts w:ascii="Verdana" w:eastAsia="Times New Roman" w:hAnsi="Verdana" w:cs="Times New Roman"/>
                <w:lang w:eastAsia="sv-SE"/>
              </w:rPr>
              <w:t xml:space="preserve"> vilket då var </w:t>
            </w:r>
            <w:r w:rsidR="00D17401">
              <w:rPr>
                <w:rFonts w:ascii="Verdana" w:eastAsia="Times New Roman" w:hAnsi="Verdana" w:cs="Times New Roman"/>
                <w:lang w:eastAsia="sv-SE"/>
              </w:rPr>
              <w:t>två</w:t>
            </w:r>
            <w:r w:rsidR="002135E9" w:rsidRPr="00A86E83">
              <w:rPr>
                <w:rFonts w:ascii="Verdana" w:eastAsia="Times New Roman" w:hAnsi="Verdana" w:cs="Times New Roman"/>
                <w:lang w:eastAsia="sv-SE"/>
              </w:rPr>
              <w:t xml:space="preserve"> </w:t>
            </w:r>
            <w:r w:rsidR="00973C18">
              <w:rPr>
                <w:rFonts w:ascii="Verdana" w:eastAsia="Times New Roman" w:hAnsi="Verdana" w:cs="Times New Roman"/>
                <w:lang w:eastAsia="sv-SE"/>
              </w:rPr>
              <w:t>procent</w:t>
            </w:r>
            <w:r w:rsidR="002135E9" w:rsidRPr="00A86E83">
              <w:rPr>
                <w:rFonts w:ascii="Verdana" w:eastAsia="Times New Roman" w:hAnsi="Verdana" w:cs="Times New Roman"/>
                <w:lang w:eastAsia="sv-SE"/>
              </w:rPr>
              <w:t xml:space="preserve"> av Sveriges järnmalmsproduktion. Brytningen ägde rum i dagbrott</w:t>
            </w:r>
            <w:r w:rsidR="00A577A1">
              <w:rPr>
                <w:rFonts w:ascii="Verdana" w:eastAsia="Times New Roman" w:hAnsi="Verdana" w:cs="Times New Roman"/>
                <w:lang w:eastAsia="sv-SE"/>
              </w:rPr>
              <w:t>,</w:t>
            </w:r>
            <w:r w:rsidR="002135E9" w:rsidRPr="00A86E83">
              <w:rPr>
                <w:rFonts w:ascii="Verdana" w:eastAsia="Times New Roman" w:hAnsi="Verdana" w:cs="Times New Roman"/>
                <w:lang w:eastAsia="sv-SE"/>
              </w:rPr>
              <w:t xml:space="preserve"> men för att ta hand om den brutna malmen sprängdes så småningom ett övre och </w:t>
            </w:r>
            <w:r w:rsidR="00A577A1">
              <w:rPr>
                <w:rFonts w:ascii="Verdana" w:eastAsia="Times New Roman" w:hAnsi="Verdana" w:cs="Times New Roman"/>
                <w:lang w:eastAsia="sv-SE"/>
              </w:rPr>
              <w:t xml:space="preserve">ett </w:t>
            </w:r>
            <w:r w:rsidR="002135E9" w:rsidRPr="00A86E83">
              <w:rPr>
                <w:rFonts w:ascii="Verdana" w:eastAsia="Times New Roman" w:hAnsi="Verdana" w:cs="Times New Roman"/>
                <w:lang w:eastAsia="sv-SE"/>
              </w:rPr>
              <w:t>undre ortsystem upp inuti Berget. Dessa ortsystem står i sin tur i förbindelse med varandra via ett antal schakt, varav det högsta, hisschaktet</w:t>
            </w:r>
            <w:r w:rsidR="00D17401">
              <w:rPr>
                <w:rFonts w:ascii="Verdana" w:eastAsia="Times New Roman" w:hAnsi="Verdana" w:cs="Times New Roman"/>
                <w:lang w:eastAsia="sv-SE"/>
              </w:rPr>
              <w:t>,</w:t>
            </w:r>
            <w:r w:rsidR="002135E9" w:rsidRPr="00A86E83">
              <w:rPr>
                <w:rFonts w:ascii="Verdana" w:eastAsia="Times New Roman" w:hAnsi="Verdana" w:cs="Times New Roman"/>
                <w:lang w:eastAsia="sv-SE"/>
              </w:rPr>
              <w:t xml:space="preserve"> är 55 meter</w:t>
            </w:r>
            <w:r w:rsidR="00A577A1">
              <w:rPr>
                <w:rFonts w:ascii="Verdana" w:eastAsia="Times New Roman" w:hAnsi="Verdana" w:cs="Times New Roman"/>
                <w:lang w:eastAsia="sv-SE"/>
              </w:rPr>
              <w:t xml:space="preserve">. Det schaktet går sedan snett uppåt ytterligare ca 35 höjdmeter och mynnar </w:t>
            </w:r>
            <w:r w:rsidR="00D17401">
              <w:rPr>
                <w:rFonts w:ascii="Verdana" w:eastAsia="Times New Roman" w:hAnsi="Verdana" w:cs="Times New Roman"/>
                <w:lang w:eastAsia="sv-SE"/>
              </w:rPr>
              <w:t xml:space="preserve">vid </w:t>
            </w:r>
            <w:r w:rsidR="00A577A1">
              <w:rPr>
                <w:rFonts w:ascii="Verdana" w:eastAsia="Times New Roman" w:hAnsi="Verdana" w:cs="Times New Roman"/>
                <w:lang w:eastAsia="sv-SE"/>
              </w:rPr>
              <w:t xml:space="preserve">en </w:t>
            </w:r>
            <w:r w:rsidR="00D17401">
              <w:rPr>
                <w:rFonts w:ascii="Verdana" w:eastAsia="Times New Roman" w:hAnsi="Verdana" w:cs="Times New Roman"/>
                <w:lang w:eastAsia="sv-SE"/>
              </w:rPr>
              <w:t xml:space="preserve">utsprängd </w:t>
            </w:r>
            <w:r w:rsidR="00A577A1">
              <w:rPr>
                <w:rFonts w:ascii="Verdana" w:eastAsia="Times New Roman" w:hAnsi="Verdana" w:cs="Times New Roman"/>
                <w:lang w:eastAsia="sv-SE"/>
              </w:rPr>
              <w:t>större vattenbassäng.</w:t>
            </w:r>
          </w:p>
          <w:p w:rsidR="002135E9" w:rsidRPr="00A86E83" w:rsidRDefault="002135E9" w:rsidP="00264E42">
            <w:pPr>
              <w:spacing w:before="100" w:beforeAutospacing="1" w:after="100" w:afterAutospacing="1" w:line="288" w:lineRule="auto"/>
              <w:ind w:left="240"/>
              <w:jc w:val="center"/>
              <w:rPr>
                <w:rFonts w:ascii="Verdana" w:eastAsia="Times New Roman" w:hAnsi="Verdana" w:cs="Times New Roman"/>
                <w:lang w:eastAsia="sv-SE"/>
              </w:rPr>
            </w:pPr>
            <w:r>
              <w:rPr>
                <w:rFonts w:ascii="Verdana" w:eastAsia="Times New Roman" w:hAnsi="Verdana" w:cs="Times New Roman"/>
                <w:noProof/>
                <w:lang w:eastAsia="sv-SE"/>
              </w:rPr>
              <w:drawing>
                <wp:inline distT="0" distB="0" distL="0" distR="0" wp14:anchorId="516DCEFA" wp14:editId="7CAA2096">
                  <wp:extent cx="2857500" cy="3573780"/>
                  <wp:effectExtent l="19050" t="0" r="0" b="0"/>
                  <wp:docPr id="18" name="Bild 18" descr="gruvkarta-300.jpg (1925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uvkarta-300.jpg (19252 bytes)"/>
                          <pic:cNvPicPr>
                            <a:picLocks noChangeAspect="1" noChangeArrowheads="1"/>
                          </pic:cNvPicPr>
                        </pic:nvPicPr>
                        <pic:blipFill>
                          <a:blip r:embed="rId7" cstate="print"/>
                          <a:srcRect/>
                          <a:stretch>
                            <a:fillRect/>
                          </a:stretch>
                        </pic:blipFill>
                        <pic:spPr bwMode="auto">
                          <a:xfrm>
                            <a:off x="0" y="0"/>
                            <a:ext cx="2857500" cy="3573780"/>
                          </a:xfrm>
                          <a:prstGeom prst="rect">
                            <a:avLst/>
                          </a:prstGeom>
                          <a:noFill/>
                          <a:ln w="9525">
                            <a:noFill/>
                            <a:miter lim="800000"/>
                            <a:headEnd/>
                            <a:tailEnd/>
                          </a:ln>
                        </pic:spPr>
                      </pic:pic>
                    </a:graphicData>
                  </a:graphic>
                </wp:inline>
              </w:drawing>
            </w:r>
          </w:p>
          <w:p w:rsidR="00C274A1" w:rsidRDefault="002135E9" w:rsidP="00264E42">
            <w:pPr>
              <w:spacing w:before="100" w:beforeAutospacing="1" w:after="100" w:afterAutospacing="1"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Den längsta enskilda orten, övre huvudorten, sträcker sig 300 meter in i Berget.</w:t>
            </w:r>
            <w:r w:rsidR="00A577A1">
              <w:rPr>
                <w:rFonts w:ascii="Verdana" w:eastAsia="Times New Roman" w:hAnsi="Verdana" w:cs="Times New Roman"/>
                <w:lang w:eastAsia="sv-SE"/>
              </w:rPr>
              <w:t xml:space="preserve"> </w:t>
            </w:r>
          </w:p>
          <w:p w:rsidR="0042742C" w:rsidRDefault="0042742C" w:rsidP="0042742C">
            <w:pPr>
              <w:spacing w:after="0" w:line="288" w:lineRule="auto"/>
              <w:ind w:left="240"/>
              <w:rPr>
                <w:rFonts w:ascii="Verdana" w:eastAsia="Times New Roman" w:hAnsi="Verdana" w:cs="Times New Roman"/>
                <w:u w:val="single"/>
                <w:lang w:eastAsia="sv-SE"/>
              </w:rPr>
            </w:pPr>
          </w:p>
          <w:p w:rsidR="0042742C" w:rsidRDefault="0042742C" w:rsidP="0042742C">
            <w:pPr>
              <w:spacing w:after="0" w:line="288" w:lineRule="auto"/>
              <w:ind w:left="240"/>
              <w:rPr>
                <w:rFonts w:ascii="Verdana" w:eastAsia="Times New Roman" w:hAnsi="Verdana" w:cs="Times New Roman"/>
                <w:u w:val="single"/>
                <w:lang w:eastAsia="sv-SE"/>
              </w:rPr>
            </w:pPr>
          </w:p>
          <w:p w:rsidR="0042742C" w:rsidRDefault="0042742C" w:rsidP="0042742C">
            <w:pPr>
              <w:spacing w:after="0" w:line="288" w:lineRule="auto"/>
              <w:ind w:left="240"/>
              <w:rPr>
                <w:rFonts w:ascii="Verdana" w:eastAsia="Times New Roman" w:hAnsi="Verdana" w:cs="Times New Roman"/>
                <w:u w:val="single"/>
                <w:lang w:eastAsia="sv-SE"/>
              </w:rPr>
            </w:pPr>
          </w:p>
          <w:p w:rsidR="0042742C" w:rsidRPr="0042742C" w:rsidRDefault="0042742C" w:rsidP="0042742C">
            <w:pPr>
              <w:spacing w:after="0" w:line="288" w:lineRule="auto"/>
              <w:ind w:left="240"/>
              <w:rPr>
                <w:rFonts w:ascii="Verdana" w:eastAsia="Times New Roman" w:hAnsi="Verdana" w:cs="Times New Roman"/>
                <w:u w:val="single"/>
                <w:lang w:eastAsia="sv-SE"/>
              </w:rPr>
            </w:pPr>
            <w:r w:rsidRPr="0042742C">
              <w:rPr>
                <w:rFonts w:ascii="Verdana" w:eastAsia="Times New Roman" w:hAnsi="Verdana" w:cs="Times New Roman"/>
                <w:u w:val="single"/>
                <w:lang w:eastAsia="sv-SE"/>
              </w:rPr>
              <w:t>Gruvbrytningen</w:t>
            </w:r>
          </w:p>
          <w:p w:rsidR="00D17401" w:rsidRDefault="00C274A1" w:rsidP="0042742C">
            <w:pPr>
              <w:spacing w:after="0" w:line="288" w:lineRule="auto"/>
              <w:ind w:left="240"/>
              <w:rPr>
                <w:rFonts w:ascii="Verdana" w:eastAsia="Times New Roman" w:hAnsi="Verdana" w:cs="Times New Roman"/>
                <w:lang w:eastAsia="sv-SE"/>
              </w:rPr>
            </w:pPr>
            <w:r>
              <w:rPr>
                <w:rFonts w:ascii="Verdana" w:eastAsia="Times New Roman" w:hAnsi="Verdana" w:cs="Times New Roman"/>
                <w:lang w:eastAsia="sv-SE"/>
              </w:rPr>
              <w:t xml:space="preserve">År </w:t>
            </w:r>
            <w:r w:rsidR="002135E9" w:rsidRPr="00A86E83">
              <w:rPr>
                <w:rFonts w:ascii="Verdana" w:eastAsia="Times New Roman" w:hAnsi="Verdana" w:cs="Times New Roman"/>
                <w:lang w:eastAsia="sv-SE"/>
              </w:rPr>
              <w:t xml:space="preserve">1937 påbörjade Stora Långviks </w:t>
            </w:r>
            <w:proofErr w:type="spellStart"/>
            <w:r w:rsidR="002135E9" w:rsidRPr="00A86E83">
              <w:rPr>
                <w:rFonts w:ascii="Verdana" w:eastAsia="Times New Roman" w:hAnsi="Verdana" w:cs="Times New Roman"/>
                <w:lang w:eastAsia="sv-SE"/>
              </w:rPr>
              <w:t>Gruf</w:t>
            </w:r>
            <w:proofErr w:type="spellEnd"/>
            <w:r w:rsidR="002135E9" w:rsidRPr="00A86E83">
              <w:rPr>
                <w:rFonts w:ascii="Verdana" w:eastAsia="Times New Roman" w:hAnsi="Verdana" w:cs="Times New Roman"/>
                <w:lang w:eastAsia="sv-SE"/>
              </w:rPr>
              <w:t xml:space="preserve"> AB förberedelsearbeten för brytning i Berget</w:t>
            </w:r>
            <w:r w:rsidR="00A577A1">
              <w:rPr>
                <w:rFonts w:ascii="Verdana" w:eastAsia="Times New Roman" w:hAnsi="Verdana" w:cs="Times New Roman"/>
                <w:lang w:eastAsia="sv-SE"/>
              </w:rPr>
              <w:t>. V</w:t>
            </w:r>
            <w:r w:rsidR="002135E9" w:rsidRPr="00A86E83">
              <w:rPr>
                <w:rFonts w:ascii="Verdana" w:eastAsia="Times New Roman" w:hAnsi="Verdana" w:cs="Times New Roman"/>
                <w:lang w:eastAsia="sv-SE"/>
              </w:rPr>
              <w:t>isst uttag av malm ägde också rum från rasmassor och varp. I och med bildandet av Smålands Taberg AB den 2 mars 1939</w:t>
            </w:r>
            <w:r w:rsidR="00D17401">
              <w:rPr>
                <w:rFonts w:ascii="Verdana" w:eastAsia="Times New Roman" w:hAnsi="Verdana" w:cs="Times New Roman"/>
                <w:lang w:eastAsia="sv-SE"/>
              </w:rPr>
              <w:t>,</w:t>
            </w:r>
            <w:r w:rsidR="002135E9" w:rsidRPr="00A86E83">
              <w:rPr>
                <w:rFonts w:ascii="Verdana" w:eastAsia="Times New Roman" w:hAnsi="Verdana" w:cs="Times New Roman"/>
                <w:lang w:eastAsia="sv-SE"/>
              </w:rPr>
              <w:t xml:space="preserve"> kom den egentliga brytningen igång med börja</w:t>
            </w:r>
            <w:r w:rsidR="00D17401">
              <w:rPr>
                <w:rFonts w:ascii="Verdana" w:eastAsia="Times New Roman" w:hAnsi="Verdana" w:cs="Times New Roman"/>
                <w:lang w:eastAsia="sv-SE"/>
              </w:rPr>
              <w:t>n</w:t>
            </w:r>
            <w:r w:rsidR="002135E9" w:rsidRPr="00A86E83">
              <w:rPr>
                <w:rFonts w:ascii="Verdana" w:eastAsia="Times New Roman" w:hAnsi="Verdana" w:cs="Times New Roman"/>
                <w:lang w:eastAsia="sv-SE"/>
              </w:rPr>
              <w:t xml:space="preserve"> i Bergets sydsida.</w:t>
            </w:r>
          </w:p>
          <w:p w:rsidR="002E1932"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br/>
            </w:r>
            <w:r w:rsidR="00C274A1">
              <w:rPr>
                <w:rFonts w:ascii="Verdana" w:eastAsia="Times New Roman" w:hAnsi="Verdana" w:cs="Times New Roman"/>
                <w:lang w:eastAsia="sv-SE"/>
              </w:rPr>
              <w:t xml:space="preserve">År </w:t>
            </w:r>
            <w:r w:rsidRPr="00A86E83">
              <w:rPr>
                <w:rFonts w:ascii="Verdana" w:eastAsia="Times New Roman" w:hAnsi="Verdana" w:cs="Times New Roman"/>
                <w:lang w:eastAsia="sv-SE"/>
              </w:rPr>
              <w:t xml:space="preserve">1939 sprängdes också ett </w:t>
            </w:r>
            <w:r w:rsidR="00C274A1">
              <w:rPr>
                <w:rFonts w:ascii="Verdana" w:eastAsia="Times New Roman" w:hAnsi="Verdana" w:cs="Times New Roman"/>
                <w:lang w:eastAsia="sv-SE"/>
              </w:rPr>
              <w:t xml:space="preserve">schakt </w:t>
            </w:r>
            <w:r w:rsidRPr="00A86E83">
              <w:rPr>
                <w:rFonts w:ascii="Verdana" w:eastAsia="Times New Roman" w:hAnsi="Verdana" w:cs="Times New Roman"/>
                <w:lang w:eastAsia="sv-SE"/>
              </w:rPr>
              <w:t>mellan botten på denna Södra Gruva och foten av Berget. I detta schakt installerades en grovkross på 120 meters nivån (nivåangivelse från Tabergs topp</w:t>
            </w:r>
            <w:r w:rsidR="00D17401">
              <w:rPr>
                <w:rFonts w:ascii="Verdana" w:eastAsia="Times New Roman" w:hAnsi="Verdana" w:cs="Times New Roman"/>
                <w:lang w:eastAsia="sv-SE"/>
              </w:rPr>
              <w:t xml:space="preserve"> 343 </w:t>
            </w:r>
            <w:proofErr w:type="spellStart"/>
            <w:r w:rsidR="00D17401">
              <w:rPr>
                <w:rFonts w:ascii="Verdana" w:eastAsia="Times New Roman" w:hAnsi="Verdana" w:cs="Times New Roman"/>
                <w:lang w:eastAsia="sv-SE"/>
              </w:rPr>
              <w:t>m.ö.h</w:t>
            </w:r>
            <w:proofErr w:type="spellEnd"/>
            <w:r w:rsidR="00D17401">
              <w:rPr>
                <w:rFonts w:ascii="Verdana" w:eastAsia="Times New Roman" w:hAnsi="Verdana" w:cs="Times New Roman"/>
                <w:lang w:eastAsia="sv-SE"/>
              </w:rPr>
              <w:t>.</w:t>
            </w:r>
            <w:r w:rsidRPr="00A86E83">
              <w:rPr>
                <w:rFonts w:ascii="Verdana" w:eastAsia="Times New Roman" w:hAnsi="Verdana" w:cs="Times New Roman"/>
                <w:lang w:eastAsia="sv-SE"/>
              </w:rPr>
              <w:t>)</w:t>
            </w:r>
            <w:r w:rsidR="00C274A1">
              <w:rPr>
                <w:rFonts w:ascii="Verdana" w:eastAsia="Times New Roman" w:hAnsi="Verdana" w:cs="Times New Roman"/>
                <w:lang w:eastAsia="sv-SE"/>
              </w:rPr>
              <w:t xml:space="preserve">. </w:t>
            </w:r>
          </w:p>
          <w:p w:rsidR="005D1E59" w:rsidRDefault="005D1E59" w:rsidP="00D17401">
            <w:pPr>
              <w:spacing w:after="0" w:line="288" w:lineRule="auto"/>
              <w:ind w:left="240"/>
              <w:rPr>
                <w:rFonts w:ascii="Verdana" w:eastAsia="Times New Roman" w:hAnsi="Verdana" w:cs="Times New Roman"/>
                <w:lang w:eastAsia="sv-SE"/>
              </w:rPr>
            </w:pPr>
          </w:p>
          <w:p w:rsidR="005D1E59" w:rsidRPr="00711732" w:rsidRDefault="002E1932" w:rsidP="00D17401">
            <w:pPr>
              <w:spacing w:after="0" w:line="288" w:lineRule="auto"/>
              <w:ind w:left="240"/>
              <w:rPr>
                <w:rFonts w:ascii="Verdana" w:eastAsia="Times New Roman" w:hAnsi="Verdana" w:cs="Times New Roman"/>
                <w:lang w:eastAsia="sv-SE"/>
              </w:rPr>
            </w:pPr>
            <w:r w:rsidRPr="00711732">
              <w:rPr>
                <w:rFonts w:ascii="Verdana" w:eastAsia="Times New Roman" w:hAnsi="Verdana" w:cs="Times New Roman"/>
                <w:lang w:eastAsia="sv-SE"/>
              </w:rPr>
              <w:t>Ovanför grovkrossen finns en ficka utsprängd i schaktet</w:t>
            </w:r>
            <w:r w:rsidR="005D1E59" w:rsidRPr="00711732">
              <w:rPr>
                <w:rFonts w:ascii="Verdana" w:eastAsia="Times New Roman" w:hAnsi="Verdana" w:cs="Times New Roman"/>
                <w:lang w:eastAsia="sv-SE"/>
              </w:rPr>
              <w:t xml:space="preserve"> med tillhörande sidoort.</w:t>
            </w:r>
            <w:r w:rsidRPr="00711732">
              <w:rPr>
                <w:rFonts w:ascii="Verdana" w:eastAsia="Times New Roman" w:hAnsi="Verdana" w:cs="Times New Roman"/>
                <w:lang w:eastAsia="sv-SE"/>
              </w:rPr>
              <w:t xml:space="preserve"> Fickan är försedd med ett grovt galler. De block och stenar som passerade gallret fortsatte ned till krossen. De block som fastnade på gallret fick eftersprängas. </w:t>
            </w:r>
            <w:r w:rsidR="005D1E59" w:rsidRPr="00711732">
              <w:rPr>
                <w:rFonts w:ascii="Verdana" w:eastAsia="Times New Roman" w:hAnsi="Verdana" w:cs="Times New Roman"/>
                <w:lang w:eastAsia="sv-SE"/>
              </w:rPr>
              <w:t xml:space="preserve">Sidoorten gick från gallerutrymmet och mynnade </w:t>
            </w:r>
          </w:p>
          <w:p w:rsidR="005D1E59" w:rsidRPr="00711732" w:rsidRDefault="005D1E59" w:rsidP="00D17401">
            <w:pPr>
              <w:spacing w:after="0" w:line="288" w:lineRule="auto"/>
              <w:ind w:left="240"/>
              <w:rPr>
                <w:rFonts w:ascii="Verdana" w:eastAsia="Times New Roman" w:hAnsi="Verdana" w:cs="Times New Roman"/>
                <w:lang w:eastAsia="sv-SE"/>
              </w:rPr>
            </w:pPr>
            <w:r w:rsidRPr="00711732">
              <w:rPr>
                <w:rFonts w:ascii="Verdana" w:eastAsia="Times New Roman" w:hAnsi="Verdana" w:cs="Times New Roman"/>
                <w:lang w:eastAsia="sv-SE"/>
              </w:rPr>
              <w:t xml:space="preserve">i det fria väster om </w:t>
            </w:r>
            <w:r w:rsidR="002E1932" w:rsidRPr="00711732">
              <w:rPr>
                <w:rFonts w:ascii="Verdana" w:eastAsia="Times New Roman" w:hAnsi="Verdana" w:cs="Times New Roman"/>
                <w:lang w:eastAsia="sv-SE"/>
              </w:rPr>
              <w:t xml:space="preserve">grovkrosschaktet. Denna </w:t>
            </w:r>
            <w:r w:rsidRPr="00711732">
              <w:rPr>
                <w:rFonts w:ascii="Verdana" w:eastAsia="Times New Roman" w:hAnsi="Verdana" w:cs="Times New Roman"/>
                <w:lang w:eastAsia="sv-SE"/>
              </w:rPr>
              <w:t>sido</w:t>
            </w:r>
            <w:r w:rsidR="002E1932" w:rsidRPr="00711732">
              <w:rPr>
                <w:rFonts w:ascii="Verdana" w:eastAsia="Times New Roman" w:hAnsi="Verdana" w:cs="Times New Roman"/>
                <w:lang w:eastAsia="sv-SE"/>
              </w:rPr>
              <w:t>ort är numera inte möjlig att komma in i.</w:t>
            </w:r>
          </w:p>
          <w:p w:rsidR="002E1932" w:rsidRDefault="002E1932" w:rsidP="00D17401">
            <w:pPr>
              <w:spacing w:after="0" w:line="288" w:lineRule="auto"/>
              <w:ind w:left="240"/>
              <w:rPr>
                <w:rFonts w:ascii="Verdana" w:eastAsia="Times New Roman" w:hAnsi="Verdana" w:cs="Times New Roman"/>
                <w:i/>
                <w:lang w:eastAsia="sv-SE"/>
              </w:rPr>
            </w:pPr>
            <w:r>
              <w:rPr>
                <w:rFonts w:ascii="Verdana" w:eastAsia="Times New Roman" w:hAnsi="Verdana" w:cs="Times New Roman"/>
                <w:i/>
                <w:lang w:eastAsia="sv-SE"/>
              </w:rPr>
              <w:t xml:space="preserve"> </w:t>
            </w:r>
          </w:p>
          <w:p w:rsidR="00D17401" w:rsidRDefault="00C274A1" w:rsidP="00D17401">
            <w:pPr>
              <w:spacing w:after="0" w:line="288" w:lineRule="auto"/>
              <w:ind w:left="240"/>
              <w:rPr>
                <w:rFonts w:ascii="Verdana" w:eastAsia="Times New Roman" w:hAnsi="Verdana" w:cs="Times New Roman"/>
                <w:lang w:eastAsia="sv-SE"/>
              </w:rPr>
            </w:pPr>
            <w:r>
              <w:rPr>
                <w:rFonts w:ascii="Verdana" w:eastAsia="Times New Roman" w:hAnsi="Verdana" w:cs="Times New Roman"/>
                <w:lang w:eastAsia="sv-SE"/>
              </w:rPr>
              <w:t>U</w:t>
            </w:r>
            <w:r w:rsidR="002135E9" w:rsidRPr="00A86E83">
              <w:rPr>
                <w:rFonts w:ascii="Verdana" w:eastAsia="Times New Roman" w:hAnsi="Verdana" w:cs="Times New Roman"/>
                <w:lang w:eastAsia="sv-SE"/>
              </w:rPr>
              <w:t xml:space="preserve">tlastningen av malmen mekaniserades genom </w:t>
            </w:r>
            <w:r>
              <w:rPr>
                <w:rFonts w:ascii="Verdana" w:eastAsia="Times New Roman" w:hAnsi="Verdana" w:cs="Times New Roman"/>
                <w:lang w:eastAsia="sv-SE"/>
              </w:rPr>
              <w:t xml:space="preserve">att </w:t>
            </w:r>
            <w:r w:rsidR="002135E9" w:rsidRPr="00A86E83">
              <w:rPr>
                <w:rFonts w:ascii="Verdana" w:eastAsia="Times New Roman" w:hAnsi="Verdana" w:cs="Times New Roman"/>
                <w:lang w:eastAsia="sv-SE"/>
              </w:rPr>
              <w:t>ett transportband för</w:t>
            </w:r>
            <w:r>
              <w:rPr>
                <w:rFonts w:ascii="Verdana" w:eastAsia="Times New Roman" w:hAnsi="Verdana" w:cs="Times New Roman"/>
                <w:lang w:eastAsia="sv-SE"/>
              </w:rPr>
              <w:t xml:space="preserve">de malmen </w:t>
            </w:r>
            <w:r w:rsidR="002135E9" w:rsidRPr="00A86E83">
              <w:rPr>
                <w:rFonts w:ascii="Verdana" w:eastAsia="Times New Roman" w:hAnsi="Verdana" w:cs="Times New Roman"/>
                <w:lang w:eastAsia="sv-SE"/>
              </w:rPr>
              <w:t xml:space="preserve">direkt </w:t>
            </w:r>
            <w:r>
              <w:rPr>
                <w:rFonts w:ascii="Verdana" w:eastAsia="Times New Roman" w:hAnsi="Verdana" w:cs="Times New Roman"/>
                <w:lang w:eastAsia="sv-SE"/>
              </w:rPr>
              <w:t xml:space="preserve">ut </w:t>
            </w:r>
            <w:r w:rsidR="00D17401">
              <w:rPr>
                <w:rFonts w:ascii="Verdana" w:eastAsia="Times New Roman" w:hAnsi="Verdana" w:cs="Times New Roman"/>
                <w:lang w:eastAsia="sv-SE"/>
              </w:rPr>
              <w:t xml:space="preserve">för </w:t>
            </w:r>
            <w:r w:rsidR="002135E9" w:rsidRPr="00A86E83">
              <w:rPr>
                <w:rFonts w:ascii="Verdana" w:eastAsia="Times New Roman" w:hAnsi="Verdana" w:cs="Times New Roman"/>
                <w:lang w:eastAsia="sv-SE"/>
              </w:rPr>
              <w:t xml:space="preserve">lastning </w:t>
            </w:r>
            <w:r>
              <w:rPr>
                <w:rFonts w:ascii="Verdana" w:eastAsia="Times New Roman" w:hAnsi="Verdana" w:cs="Times New Roman"/>
                <w:lang w:eastAsia="sv-SE"/>
              </w:rPr>
              <w:t>av</w:t>
            </w:r>
            <w:r w:rsidR="002135E9" w:rsidRPr="00A86E83">
              <w:rPr>
                <w:rFonts w:ascii="Verdana" w:eastAsia="Times New Roman" w:hAnsi="Verdana" w:cs="Times New Roman"/>
                <w:lang w:eastAsia="sv-SE"/>
              </w:rPr>
              <w:t xml:space="preserve"> järnvägsvagn</w:t>
            </w:r>
            <w:r>
              <w:rPr>
                <w:rFonts w:ascii="Verdana" w:eastAsia="Times New Roman" w:hAnsi="Verdana" w:cs="Times New Roman"/>
                <w:lang w:eastAsia="sv-SE"/>
              </w:rPr>
              <w:t>ar</w:t>
            </w:r>
            <w:r w:rsidR="00D17401">
              <w:rPr>
                <w:rFonts w:ascii="Verdana" w:eastAsia="Times New Roman" w:hAnsi="Verdana" w:cs="Times New Roman"/>
                <w:lang w:eastAsia="sv-SE"/>
              </w:rPr>
              <w:t>. Dessa stod på ett</w:t>
            </w:r>
            <w:r w:rsidR="002135E9" w:rsidRPr="00A86E83">
              <w:rPr>
                <w:rFonts w:ascii="Verdana" w:eastAsia="Times New Roman" w:hAnsi="Verdana" w:cs="Times New Roman"/>
                <w:lang w:eastAsia="sv-SE"/>
              </w:rPr>
              <w:t xml:space="preserve"> stickspår</w:t>
            </w:r>
            <w:r w:rsidR="00D17401">
              <w:rPr>
                <w:rFonts w:ascii="Verdana" w:eastAsia="Times New Roman" w:hAnsi="Verdana" w:cs="Times New Roman"/>
                <w:lang w:eastAsia="sv-SE"/>
              </w:rPr>
              <w:t xml:space="preserve"> till Värnamobanan. Spåret </w:t>
            </w:r>
            <w:r w:rsidR="002135E9" w:rsidRPr="00A86E83">
              <w:rPr>
                <w:rFonts w:ascii="Verdana" w:eastAsia="Times New Roman" w:hAnsi="Verdana" w:cs="Times New Roman"/>
                <w:lang w:eastAsia="sv-SE"/>
              </w:rPr>
              <w:t xml:space="preserve">drogs </w:t>
            </w:r>
            <w:r w:rsidR="00D17401">
              <w:rPr>
                <w:rFonts w:ascii="Verdana" w:eastAsia="Times New Roman" w:hAnsi="Verdana" w:cs="Times New Roman"/>
                <w:lang w:eastAsia="sv-SE"/>
              </w:rPr>
              <w:t xml:space="preserve">ända </w:t>
            </w:r>
            <w:r w:rsidR="002135E9" w:rsidRPr="00A86E83">
              <w:rPr>
                <w:rFonts w:ascii="Verdana" w:eastAsia="Times New Roman" w:hAnsi="Verdana" w:cs="Times New Roman"/>
                <w:lang w:eastAsia="sv-SE"/>
              </w:rPr>
              <w:t>upp under bergsväggen.</w:t>
            </w:r>
          </w:p>
          <w:p w:rsidR="002135E9" w:rsidRPr="00A86E83"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br/>
            </w:r>
            <w:r w:rsidR="00C274A1">
              <w:rPr>
                <w:rFonts w:ascii="Verdana" w:eastAsia="Times New Roman" w:hAnsi="Verdana" w:cs="Times New Roman"/>
                <w:lang w:eastAsia="sv-SE"/>
              </w:rPr>
              <w:t xml:space="preserve">Under åren </w:t>
            </w:r>
            <w:r w:rsidRPr="00A86E83">
              <w:rPr>
                <w:rFonts w:ascii="Verdana" w:eastAsia="Times New Roman" w:hAnsi="Verdana" w:cs="Times New Roman"/>
                <w:lang w:eastAsia="sv-SE"/>
              </w:rPr>
              <w:t xml:space="preserve">1939 – </w:t>
            </w:r>
            <w:r w:rsidR="00C274A1">
              <w:rPr>
                <w:rFonts w:ascii="Verdana" w:eastAsia="Times New Roman" w:hAnsi="Verdana" w:cs="Times New Roman"/>
                <w:lang w:eastAsia="sv-SE"/>
              </w:rPr>
              <w:t>19</w:t>
            </w:r>
            <w:r w:rsidRPr="00A86E83">
              <w:rPr>
                <w:rFonts w:ascii="Verdana" w:eastAsia="Times New Roman" w:hAnsi="Verdana" w:cs="Times New Roman"/>
                <w:lang w:eastAsia="sv-SE"/>
              </w:rPr>
              <w:t xml:space="preserve">40 fanns dessutom på utsidan av Berget en kulkvarn där den brutna </w:t>
            </w:r>
            <w:r w:rsidR="00D17401">
              <w:rPr>
                <w:rFonts w:ascii="Verdana" w:eastAsia="Times New Roman" w:hAnsi="Verdana" w:cs="Times New Roman"/>
                <w:lang w:eastAsia="sv-SE"/>
              </w:rPr>
              <w:t xml:space="preserve">och grovkrossade </w:t>
            </w:r>
            <w:r w:rsidRPr="00A86E83">
              <w:rPr>
                <w:rFonts w:ascii="Verdana" w:eastAsia="Times New Roman" w:hAnsi="Verdana" w:cs="Times New Roman"/>
                <w:lang w:eastAsia="sv-SE"/>
              </w:rPr>
              <w:t>malmen maldes ner till slig</w:t>
            </w:r>
            <w:r w:rsidR="00C274A1">
              <w:rPr>
                <w:rFonts w:ascii="Verdana" w:eastAsia="Times New Roman" w:hAnsi="Verdana" w:cs="Times New Roman"/>
                <w:lang w:eastAsia="sv-SE"/>
              </w:rPr>
              <w:t>, d</w:t>
            </w:r>
            <w:r w:rsidRPr="00A86E83">
              <w:rPr>
                <w:rFonts w:ascii="Verdana" w:eastAsia="Times New Roman" w:hAnsi="Verdana" w:cs="Times New Roman"/>
                <w:lang w:eastAsia="sv-SE"/>
              </w:rPr>
              <w:t xml:space="preserve">ock utan </w:t>
            </w:r>
            <w:r w:rsidR="00C274A1">
              <w:rPr>
                <w:rFonts w:ascii="Verdana" w:eastAsia="Times New Roman" w:hAnsi="Verdana" w:cs="Times New Roman"/>
                <w:lang w:eastAsia="sv-SE"/>
              </w:rPr>
              <w:t xml:space="preserve">någon </w:t>
            </w:r>
            <w:r w:rsidRPr="00A86E83">
              <w:rPr>
                <w:rFonts w:ascii="Verdana" w:eastAsia="Times New Roman" w:hAnsi="Verdana" w:cs="Times New Roman"/>
                <w:lang w:eastAsia="sv-SE"/>
              </w:rPr>
              <w:t>anrikning. Denna kvarn var belägen vid foten av den bergskam som går mellan Storbrytargruvan (Bergets östsida) och Södra Gruvan.</w:t>
            </w:r>
          </w:p>
          <w:p w:rsidR="002135E9" w:rsidRPr="00A86E83" w:rsidRDefault="002135E9" w:rsidP="00264E42">
            <w:pPr>
              <w:spacing w:before="100" w:beforeAutospacing="1" w:after="100" w:afterAutospacing="1" w:line="288" w:lineRule="auto"/>
              <w:ind w:left="240"/>
              <w:jc w:val="center"/>
              <w:rPr>
                <w:rFonts w:ascii="Verdana" w:eastAsia="Times New Roman" w:hAnsi="Verdana" w:cs="Times New Roman"/>
                <w:lang w:eastAsia="sv-SE"/>
              </w:rPr>
            </w:pPr>
            <w:r>
              <w:rPr>
                <w:rFonts w:ascii="Verdana" w:eastAsia="Times New Roman" w:hAnsi="Verdana" w:cs="Times New Roman"/>
                <w:noProof/>
                <w:lang w:eastAsia="sv-SE"/>
              </w:rPr>
              <w:drawing>
                <wp:inline distT="0" distB="0" distL="0" distR="0" wp14:anchorId="25B11D8B" wp14:editId="16C72B80">
                  <wp:extent cx="2857500" cy="1744980"/>
                  <wp:effectExtent l="19050" t="0" r="0" b="0"/>
                  <wp:docPr id="19" name="Bild 19" descr="gruvkarta-sektion-300.jpg (800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uvkarta-sektion-300.jpg (8002 bytes)"/>
                          <pic:cNvPicPr>
                            <a:picLocks noChangeAspect="1" noChangeArrowheads="1"/>
                          </pic:cNvPicPr>
                        </pic:nvPicPr>
                        <pic:blipFill>
                          <a:blip r:embed="rId8" cstate="print"/>
                          <a:srcRect/>
                          <a:stretch>
                            <a:fillRect/>
                          </a:stretch>
                        </pic:blipFill>
                        <pic:spPr bwMode="auto">
                          <a:xfrm>
                            <a:off x="0" y="0"/>
                            <a:ext cx="2857500" cy="1744980"/>
                          </a:xfrm>
                          <a:prstGeom prst="rect">
                            <a:avLst/>
                          </a:prstGeom>
                          <a:noFill/>
                          <a:ln w="9525">
                            <a:noFill/>
                            <a:miter lim="800000"/>
                            <a:headEnd/>
                            <a:tailEnd/>
                          </a:ln>
                        </pic:spPr>
                      </pic:pic>
                    </a:graphicData>
                  </a:graphic>
                </wp:inline>
              </w:drawing>
            </w:r>
          </w:p>
          <w:p w:rsidR="00D17401"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 xml:space="preserve">I Södra Gruvan bröts malm </w:t>
            </w:r>
            <w:r w:rsidR="00C274A1">
              <w:rPr>
                <w:rFonts w:ascii="Verdana" w:eastAsia="Times New Roman" w:hAnsi="Verdana" w:cs="Times New Roman"/>
                <w:lang w:eastAsia="sv-SE"/>
              </w:rPr>
              <w:t xml:space="preserve">under åren </w:t>
            </w:r>
            <w:r w:rsidRPr="00A86E83">
              <w:rPr>
                <w:rFonts w:ascii="Verdana" w:eastAsia="Times New Roman" w:hAnsi="Verdana" w:cs="Times New Roman"/>
                <w:lang w:eastAsia="sv-SE"/>
              </w:rPr>
              <w:t xml:space="preserve">1939 </w:t>
            </w:r>
            <w:r w:rsidR="00C274A1">
              <w:rPr>
                <w:rFonts w:ascii="Verdana" w:eastAsia="Times New Roman" w:hAnsi="Verdana" w:cs="Times New Roman"/>
                <w:lang w:eastAsia="sv-SE"/>
              </w:rPr>
              <w:t>–</w:t>
            </w:r>
            <w:r w:rsidRPr="00A86E83">
              <w:rPr>
                <w:rFonts w:ascii="Verdana" w:eastAsia="Times New Roman" w:hAnsi="Verdana" w:cs="Times New Roman"/>
                <w:lang w:eastAsia="sv-SE"/>
              </w:rPr>
              <w:t xml:space="preserve"> </w:t>
            </w:r>
            <w:r w:rsidR="00C274A1">
              <w:rPr>
                <w:rFonts w:ascii="Verdana" w:eastAsia="Times New Roman" w:hAnsi="Verdana" w:cs="Times New Roman"/>
                <w:lang w:eastAsia="sv-SE"/>
              </w:rPr>
              <w:t>19</w:t>
            </w:r>
            <w:r w:rsidRPr="00A86E83">
              <w:rPr>
                <w:rFonts w:ascii="Verdana" w:eastAsia="Times New Roman" w:hAnsi="Verdana" w:cs="Times New Roman"/>
                <w:lang w:eastAsia="sv-SE"/>
              </w:rPr>
              <w:t>42</w:t>
            </w:r>
            <w:r w:rsidR="00C274A1">
              <w:rPr>
                <w:rFonts w:ascii="Verdana" w:eastAsia="Times New Roman" w:hAnsi="Verdana" w:cs="Times New Roman"/>
                <w:lang w:eastAsia="sv-SE"/>
              </w:rPr>
              <w:t>,</w:t>
            </w:r>
            <w:r w:rsidRPr="00A86E83">
              <w:rPr>
                <w:rFonts w:ascii="Verdana" w:eastAsia="Times New Roman" w:hAnsi="Verdana" w:cs="Times New Roman"/>
                <w:lang w:eastAsia="sv-SE"/>
              </w:rPr>
              <w:t xml:space="preserve"> varvid till slut själva toppen av Berget kom att beröras. Från Södra Gruvan påbörjades </w:t>
            </w:r>
            <w:r w:rsidR="00C274A1">
              <w:rPr>
                <w:rFonts w:ascii="Verdana" w:eastAsia="Times New Roman" w:hAnsi="Verdana" w:cs="Times New Roman"/>
                <w:lang w:eastAsia="sv-SE"/>
              </w:rPr>
              <w:t xml:space="preserve">år </w:t>
            </w:r>
            <w:r w:rsidRPr="00A86E83">
              <w:rPr>
                <w:rFonts w:ascii="Verdana" w:eastAsia="Times New Roman" w:hAnsi="Verdana" w:cs="Times New Roman"/>
                <w:lang w:eastAsia="sv-SE"/>
              </w:rPr>
              <w:t>1941 indrivningen av en övre huvudort</w:t>
            </w:r>
            <w:r w:rsidR="00342F2E">
              <w:rPr>
                <w:rFonts w:ascii="Verdana" w:eastAsia="Times New Roman" w:hAnsi="Verdana" w:cs="Times New Roman"/>
                <w:lang w:eastAsia="sv-SE"/>
              </w:rPr>
              <w:t xml:space="preserve"> (nivå 95)</w:t>
            </w:r>
            <w:r w:rsidR="00C274A1">
              <w:rPr>
                <w:rFonts w:ascii="Verdana" w:eastAsia="Times New Roman" w:hAnsi="Verdana" w:cs="Times New Roman"/>
                <w:lang w:eastAsia="sv-SE"/>
              </w:rPr>
              <w:t xml:space="preserve">. </w:t>
            </w:r>
            <w:r w:rsidRPr="00A86E83">
              <w:rPr>
                <w:rFonts w:ascii="Verdana" w:eastAsia="Times New Roman" w:hAnsi="Verdana" w:cs="Times New Roman"/>
                <w:lang w:eastAsia="sv-SE"/>
              </w:rPr>
              <w:t xml:space="preserve">150 meter in i denna drevs en första </w:t>
            </w:r>
            <w:r w:rsidR="00C274A1">
              <w:rPr>
                <w:rFonts w:ascii="Verdana" w:eastAsia="Times New Roman" w:hAnsi="Verdana" w:cs="Times New Roman"/>
                <w:lang w:eastAsia="sv-SE"/>
              </w:rPr>
              <w:t xml:space="preserve">schakt </w:t>
            </w:r>
            <w:r w:rsidRPr="00A86E83">
              <w:rPr>
                <w:rFonts w:ascii="Verdana" w:eastAsia="Times New Roman" w:hAnsi="Verdana" w:cs="Times New Roman"/>
                <w:lang w:eastAsia="sv-SE"/>
              </w:rPr>
              <w:t>upp till toppen av berget</w:t>
            </w:r>
            <w:r w:rsidR="00C274A1">
              <w:rPr>
                <w:rFonts w:ascii="Verdana" w:eastAsia="Times New Roman" w:hAnsi="Verdana" w:cs="Times New Roman"/>
                <w:lang w:eastAsia="sv-SE"/>
              </w:rPr>
              <w:t>. B</w:t>
            </w:r>
            <w:r w:rsidRPr="00A86E83">
              <w:rPr>
                <w:rFonts w:ascii="Verdana" w:eastAsia="Times New Roman" w:hAnsi="Verdana" w:cs="Times New Roman"/>
                <w:lang w:eastAsia="sv-SE"/>
              </w:rPr>
              <w:t xml:space="preserve">rytningen lades upp som </w:t>
            </w:r>
            <w:r w:rsidR="00C274A1">
              <w:rPr>
                <w:rFonts w:ascii="Verdana" w:eastAsia="Times New Roman" w:hAnsi="Verdana" w:cs="Times New Roman"/>
                <w:lang w:eastAsia="sv-SE"/>
              </w:rPr>
              <w:t xml:space="preserve">en </w:t>
            </w:r>
            <w:r w:rsidRPr="00A86E83">
              <w:rPr>
                <w:rFonts w:ascii="Verdana" w:eastAsia="Times New Roman" w:hAnsi="Verdana" w:cs="Times New Roman"/>
                <w:lang w:eastAsia="sv-SE"/>
              </w:rPr>
              <w:t xml:space="preserve">öppen kraterbrytning. </w:t>
            </w:r>
          </w:p>
          <w:p w:rsidR="00D17401"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br/>
              <w:t xml:space="preserve">Ur denna första krater togs malm </w:t>
            </w:r>
            <w:r w:rsidR="00D17401">
              <w:rPr>
                <w:rFonts w:ascii="Verdana" w:eastAsia="Times New Roman" w:hAnsi="Verdana" w:cs="Times New Roman"/>
                <w:lang w:eastAsia="sv-SE"/>
              </w:rPr>
              <w:t xml:space="preserve">ut </w:t>
            </w:r>
            <w:r w:rsidRPr="00A86E83">
              <w:rPr>
                <w:rFonts w:ascii="Verdana" w:eastAsia="Times New Roman" w:hAnsi="Verdana" w:cs="Times New Roman"/>
                <w:lang w:eastAsia="sv-SE"/>
              </w:rPr>
              <w:t xml:space="preserve">under åren 1942 – </w:t>
            </w:r>
            <w:r w:rsidR="00C274A1">
              <w:rPr>
                <w:rFonts w:ascii="Verdana" w:eastAsia="Times New Roman" w:hAnsi="Verdana" w:cs="Times New Roman"/>
                <w:lang w:eastAsia="sv-SE"/>
              </w:rPr>
              <w:t>19</w:t>
            </w:r>
            <w:r w:rsidRPr="00A86E83">
              <w:rPr>
                <w:rFonts w:ascii="Verdana" w:eastAsia="Times New Roman" w:hAnsi="Verdana" w:cs="Times New Roman"/>
                <w:lang w:eastAsia="sv-SE"/>
              </w:rPr>
              <w:t>51.</w:t>
            </w:r>
            <w:r w:rsidR="00C274A1">
              <w:rPr>
                <w:rFonts w:ascii="Verdana" w:eastAsia="Times New Roman" w:hAnsi="Verdana" w:cs="Times New Roman"/>
                <w:lang w:eastAsia="sv-SE"/>
              </w:rPr>
              <w:t xml:space="preserve"> År </w:t>
            </w:r>
            <w:r w:rsidRPr="00A86E83">
              <w:rPr>
                <w:rFonts w:ascii="Verdana" w:eastAsia="Times New Roman" w:hAnsi="Verdana" w:cs="Times New Roman"/>
                <w:lang w:eastAsia="sv-SE"/>
              </w:rPr>
              <w:t xml:space="preserve">1952 </w:t>
            </w:r>
            <w:r w:rsidRPr="00A86E83">
              <w:rPr>
                <w:rFonts w:ascii="Verdana" w:eastAsia="Times New Roman" w:hAnsi="Verdana" w:cs="Times New Roman"/>
                <w:lang w:eastAsia="sv-SE"/>
              </w:rPr>
              <w:lastRenderedPageBreak/>
              <w:t xml:space="preserve">påbörjades en andra krater 100 meter längre in i Berget och med något uppehåll togs malm </w:t>
            </w:r>
            <w:r w:rsidR="00D17401">
              <w:rPr>
                <w:rFonts w:ascii="Verdana" w:eastAsia="Times New Roman" w:hAnsi="Verdana" w:cs="Times New Roman"/>
                <w:lang w:eastAsia="sv-SE"/>
              </w:rPr>
              <w:t xml:space="preserve">ut </w:t>
            </w:r>
            <w:r w:rsidRPr="00A86E83">
              <w:rPr>
                <w:rFonts w:ascii="Verdana" w:eastAsia="Times New Roman" w:hAnsi="Verdana" w:cs="Times New Roman"/>
                <w:lang w:eastAsia="sv-SE"/>
              </w:rPr>
              <w:t xml:space="preserve">ur denna </w:t>
            </w:r>
            <w:r w:rsidR="00D17401">
              <w:rPr>
                <w:rFonts w:ascii="Verdana" w:eastAsia="Times New Roman" w:hAnsi="Verdana" w:cs="Times New Roman"/>
                <w:lang w:eastAsia="sv-SE"/>
              </w:rPr>
              <w:t xml:space="preserve">krater </w:t>
            </w:r>
            <w:r w:rsidR="00C274A1">
              <w:rPr>
                <w:rFonts w:ascii="Verdana" w:eastAsia="Times New Roman" w:hAnsi="Verdana" w:cs="Times New Roman"/>
                <w:lang w:eastAsia="sv-SE"/>
              </w:rPr>
              <w:t xml:space="preserve">fram </w:t>
            </w:r>
            <w:r w:rsidRPr="00A86E83">
              <w:rPr>
                <w:rFonts w:ascii="Verdana" w:eastAsia="Times New Roman" w:hAnsi="Verdana" w:cs="Times New Roman"/>
                <w:lang w:eastAsia="sv-SE"/>
              </w:rPr>
              <w:t xml:space="preserve">till </w:t>
            </w:r>
            <w:r w:rsidR="00C274A1">
              <w:rPr>
                <w:rFonts w:ascii="Verdana" w:eastAsia="Times New Roman" w:hAnsi="Verdana" w:cs="Times New Roman"/>
                <w:lang w:eastAsia="sv-SE"/>
              </w:rPr>
              <w:t xml:space="preserve">år </w:t>
            </w:r>
            <w:r w:rsidRPr="00A86E83">
              <w:rPr>
                <w:rFonts w:ascii="Verdana" w:eastAsia="Times New Roman" w:hAnsi="Verdana" w:cs="Times New Roman"/>
                <w:lang w:eastAsia="sv-SE"/>
              </w:rPr>
              <w:t>1957.</w:t>
            </w:r>
          </w:p>
          <w:p w:rsidR="00D17401"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br/>
              <w:t xml:space="preserve">Kraterbrytningen var effektiv på så sätt att den </w:t>
            </w:r>
            <w:proofErr w:type="spellStart"/>
            <w:r w:rsidRPr="00A86E83">
              <w:rPr>
                <w:rFonts w:ascii="Verdana" w:eastAsia="Times New Roman" w:hAnsi="Verdana" w:cs="Times New Roman"/>
                <w:lang w:eastAsia="sv-SE"/>
              </w:rPr>
              <w:t>lossbrutna</w:t>
            </w:r>
            <w:proofErr w:type="spellEnd"/>
            <w:r w:rsidRPr="00A86E83">
              <w:rPr>
                <w:rFonts w:ascii="Verdana" w:eastAsia="Times New Roman" w:hAnsi="Verdana" w:cs="Times New Roman"/>
                <w:lang w:eastAsia="sv-SE"/>
              </w:rPr>
              <w:t xml:space="preserve"> malmen </w:t>
            </w:r>
            <w:r w:rsidR="00C274A1">
              <w:rPr>
                <w:rFonts w:ascii="Verdana" w:eastAsia="Times New Roman" w:hAnsi="Verdana" w:cs="Times New Roman"/>
                <w:lang w:eastAsia="sv-SE"/>
              </w:rPr>
              <w:t xml:space="preserve">rasade ned </w:t>
            </w:r>
            <w:r w:rsidRPr="00A86E83">
              <w:rPr>
                <w:rFonts w:ascii="Verdana" w:eastAsia="Times New Roman" w:hAnsi="Verdana" w:cs="Times New Roman"/>
                <w:lang w:eastAsia="sv-SE"/>
              </w:rPr>
              <w:t>av egen kraft till transportören. För att detta skulle fungera</w:t>
            </w:r>
            <w:r w:rsidR="00C274A1">
              <w:rPr>
                <w:rFonts w:ascii="Verdana" w:eastAsia="Times New Roman" w:hAnsi="Verdana" w:cs="Times New Roman"/>
                <w:lang w:eastAsia="sv-SE"/>
              </w:rPr>
              <w:t>,</w:t>
            </w:r>
            <w:r w:rsidRPr="00A86E83">
              <w:rPr>
                <w:rFonts w:ascii="Verdana" w:eastAsia="Times New Roman" w:hAnsi="Verdana" w:cs="Times New Roman"/>
                <w:lang w:eastAsia="sv-SE"/>
              </w:rPr>
              <w:t xml:space="preserve"> var det dock tvunget att kratrarna </w:t>
            </w:r>
            <w:proofErr w:type="gramStart"/>
            <w:r w:rsidRPr="00A86E83">
              <w:rPr>
                <w:rFonts w:ascii="Verdana" w:eastAsia="Times New Roman" w:hAnsi="Verdana" w:cs="Times New Roman"/>
                <w:lang w:eastAsia="sv-SE"/>
              </w:rPr>
              <w:t>bibehöll</w:t>
            </w:r>
            <w:proofErr w:type="gramEnd"/>
            <w:r w:rsidRPr="00A86E83">
              <w:rPr>
                <w:rFonts w:ascii="Verdana" w:eastAsia="Times New Roman" w:hAnsi="Verdana" w:cs="Times New Roman"/>
                <w:lang w:eastAsia="sv-SE"/>
              </w:rPr>
              <w:t xml:space="preserve"> sin koniska form</w:t>
            </w:r>
            <w:r w:rsidR="00C274A1">
              <w:rPr>
                <w:rFonts w:ascii="Verdana" w:eastAsia="Times New Roman" w:hAnsi="Verdana" w:cs="Times New Roman"/>
                <w:lang w:eastAsia="sv-SE"/>
              </w:rPr>
              <w:t>,</w:t>
            </w:r>
            <w:r w:rsidRPr="00A86E83">
              <w:rPr>
                <w:rFonts w:ascii="Verdana" w:eastAsia="Times New Roman" w:hAnsi="Verdana" w:cs="Times New Roman"/>
                <w:lang w:eastAsia="sv-SE"/>
              </w:rPr>
              <w:t xml:space="preserve"> varigenom mycket malm måste lämnas kvar. 1957 vidtogs en del arbeten i ryggen mellan de båda kratrarna i avsikt att senare ta ut denna malm.</w:t>
            </w:r>
          </w:p>
          <w:p w:rsidR="0042742C"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br/>
              <w:t xml:space="preserve">Vid brytning i kratrarna sprängdes </w:t>
            </w:r>
            <w:r w:rsidR="00342F2E">
              <w:rPr>
                <w:rFonts w:ascii="Verdana" w:eastAsia="Times New Roman" w:hAnsi="Verdana" w:cs="Times New Roman"/>
                <w:lang w:eastAsia="sv-SE"/>
              </w:rPr>
              <w:t xml:space="preserve">det </w:t>
            </w:r>
            <w:r w:rsidRPr="00A86E83">
              <w:rPr>
                <w:rFonts w:ascii="Verdana" w:eastAsia="Times New Roman" w:hAnsi="Verdana" w:cs="Times New Roman"/>
                <w:lang w:eastAsia="sv-SE"/>
              </w:rPr>
              <w:t>nerifrån och upp</w:t>
            </w:r>
            <w:r w:rsidR="00342F2E">
              <w:rPr>
                <w:rFonts w:ascii="Verdana" w:eastAsia="Times New Roman" w:hAnsi="Verdana" w:cs="Times New Roman"/>
                <w:lang w:eastAsia="sv-SE"/>
              </w:rPr>
              <w:t>. Dä</w:t>
            </w:r>
            <w:r w:rsidRPr="00A86E83">
              <w:rPr>
                <w:rFonts w:ascii="Verdana" w:eastAsia="Times New Roman" w:hAnsi="Verdana" w:cs="Times New Roman"/>
                <w:lang w:eastAsia="sv-SE"/>
              </w:rPr>
              <w:t xml:space="preserve">refter </w:t>
            </w:r>
            <w:r w:rsidR="00342F2E" w:rsidRPr="00A86E83">
              <w:rPr>
                <w:rFonts w:ascii="Verdana" w:eastAsia="Times New Roman" w:hAnsi="Verdana" w:cs="Times New Roman"/>
                <w:lang w:eastAsia="sv-SE"/>
              </w:rPr>
              <w:t xml:space="preserve">skrotades </w:t>
            </w:r>
            <w:r w:rsidRPr="00A86E83">
              <w:rPr>
                <w:rFonts w:ascii="Verdana" w:eastAsia="Times New Roman" w:hAnsi="Verdana" w:cs="Times New Roman"/>
                <w:lang w:eastAsia="sv-SE"/>
              </w:rPr>
              <w:t xml:space="preserve">kratersidorna, </w:t>
            </w:r>
            <w:r w:rsidR="00342F2E">
              <w:rPr>
                <w:rFonts w:ascii="Verdana" w:eastAsia="Times New Roman" w:hAnsi="Verdana" w:cs="Times New Roman"/>
                <w:lang w:eastAsia="sv-SE"/>
              </w:rPr>
              <w:t xml:space="preserve">dvs. </w:t>
            </w:r>
            <w:r w:rsidR="00D17401">
              <w:rPr>
                <w:rFonts w:ascii="Verdana" w:eastAsia="Times New Roman" w:hAnsi="Verdana" w:cs="Times New Roman"/>
                <w:lang w:eastAsia="sv-SE"/>
              </w:rPr>
              <w:t xml:space="preserve">de </w:t>
            </w:r>
            <w:r w:rsidRPr="00A86E83">
              <w:rPr>
                <w:rFonts w:ascii="Verdana" w:eastAsia="Times New Roman" w:hAnsi="Verdana" w:cs="Times New Roman"/>
                <w:lang w:eastAsia="sv-SE"/>
              </w:rPr>
              <w:t>rensades från löst sittande block, uppifrån och ner. Större block</w:t>
            </w:r>
            <w:r w:rsidR="00973C18">
              <w:rPr>
                <w:rFonts w:ascii="Verdana" w:eastAsia="Times New Roman" w:hAnsi="Verdana" w:cs="Times New Roman"/>
                <w:lang w:eastAsia="sv-SE"/>
              </w:rPr>
              <w:t xml:space="preserve"> (skut)</w:t>
            </w:r>
            <w:r w:rsidRPr="00A86E83">
              <w:rPr>
                <w:rFonts w:ascii="Verdana" w:eastAsia="Times New Roman" w:hAnsi="Verdana" w:cs="Times New Roman"/>
                <w:lang w:eastAsia="sv-SE"/>
              </w:rPr>
              <w:t>, som rasade ner, fångades upp på ett järngaller i kraterbotten och eftersprängdes.</w:t>
            </w:r>
          </w:p>
          <w:p w:rsidR="001410BC"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br/>
              <w:t xml:space="preserve">Den undre huvudorten </w:t>
            </w:r>
            <w:r w:rsidR="00342F2E">
              <w:rPr>
                <w:rFonts w:ascii="Verdana" w:eastAsia="Times New Roman" w:hAnsi="Verdana" w:cs="Times New Roman"/>
                <w:lang w:eastAsia="sv-SE"/>
              </w:rPr>
              <w:t xml:space="preserve">(nivå 130) </w:t>
            </w:r>
            <w:r w:rsidRPr="00A86E83">
              <w:rPr>
                <w:rFonts w:ascii="Verdana" w:eastAsia="Times New Roman" w:hAnsi="Verdana" w:cs="Times New Roman"/>
                <w:lang w:eastAsia="sv-SE"/>
              </w:rPr>
              <w:t xml:space="preserve">indrevs </w:t>
            </w:r>
            <w:r w:rsidR="00FC0517">
              <w:rPr>
                <w:rFonts w:ascii="Verdana" w:eastAsia="Times New Roman" w:hAnsi="Verdana" w:cs="Times New Roman"/>
                <w:lang w:eastAsia="sv-SE"/>
              </w:rPr>
              <w:t xml:space="preserve">i Bergets östsida under </w:t>
            </w:r>
            <w:r w:rsidR="00342F2E">
              <w:rPr>
                <w:rFonts w:ascii="Verdana" w:eastAsia="Times New Roman" w:hAnsi="Verdana" w:cs="Times New Roman"/>
                <w:lang w:eastAsia="sv-SE"/>
              </w:rPr>
              <w:t xml:space="preserve">åren </w:t>
            </w:r>
            <w:r w:rsidRPr="00A86E83">
              <w:rPr>
                <w:rFonts w:ascii="Verdana" w:eastAsia="Times New Roman" w:hAnsi="Verdana" w:cs="Times New Roman"/>
                <w:lang w:eastAsia="sv-SE"/>
              </w:rPr>
              <w:t>1945 –</w:t>
            </w:r>
            <w:r w:rsidR="00342F2E">
              <w:rPr>
                <w:rFonts w:ascii="Verdana" w:eastAsia="Times New Roman" w:hAnsi="Verdana" w:cs="Times New Roman"/>
                <w:lang w:eastAsia="sv-SE"/>
              </w:rPr>
              <w:t xml:space="preserve"> 19</w:t>
            </w:r>
            <w:r w:rsidRPr="00A86E83">
              <w:rPr>
                <w:rFonts w:ascii="Verdana" w:eastAsia="Times New Roman" w:hAnsi="Verdana" w:cs="Times New Roman"/>
                <w:lang w:eastAsia="sv-SE"/>
              </w:rPr>
              <w:t>46</w:t>
            </w:r>
            <w:r w:rsidR="00FC0517">
              <w:rPr>
                <w:rFonts w:ascii="Verdana" w:eastAsia="Times New Roman" w:hAnsi="Verdana" w:cs="Times New Roman"/>
                <w:lang w:eastAsia="sv-SE"/>
              </w:rPr>
              <w:t xml:space="preserve">. Orten </w:t>
            </w:r>
            <w:r w:rsidRPr="00A86E83">
              <w:rPr>
                <w:rFonts w:ascii="Verdana" w:eastAsia="Times New Roman" w:hAnsi="Verdana" w:cs="Times New Roman"/>
                <w:lang w:eastAsia="sv-SE"/>
              </w:rPr>
              <w:t>förbands via ett flertal schakt</w:t>
            </w:r>
            <w:r w:rsidR="00FC0517" w:rsidRPr="00A86E83">
              <w:rPr>
                <w:rFonts w:ascii="Verdana" w:eastAsia="Times New Roman" w:hAnsi="Verdana" w:cs="Times New Roman"/>
                <w:lang w:eastAsia="sv-SE"/>
              </w:rPr>
              <w:t xml:space="preserve"> med det övre ortsystemet</w:t>
            </w:r>
            <w:r w:rsidRPr="00A86E83">
              <w:rPr>
                <w:rFonts w:ascii="Verdana" w:eastAsia="Times New Roman" w:hAnsi="Verdana" w:cs="Times New Roman"/>
                <w:lang w:eastAsia="sv-SE"/>
              </w:rPr>
              <w:t xml:space="preserve">, bland annat med ett hisschakt. </w:t>
            </w:r>
            <w:r w:rsidR="00FC0517">
              <w:rPr>
                <w:rFonts w:ascii="Verdana" w:eastAsia="Times New Roman" w:hAnsi="Verdana" w:cs="Times New Roman"/>
                <w:lang w:eastAsia="sv-SE"/>
              </w:rPr>
              <w:t xml:space="preserve">På nivå 95 sprängdes också en sidoort till övre huvudorten ut inklusive </w:t>
            </w:r>
            <w:r w:rsidR="00FC0517" w:rsidRPr="00A86E83">
              <w:rPr>
                <w:rFonts w:ascii="Verdana" w:eastAsia="Times New Roman" w:hAnsi="Verdana" w:cs="Times New Roman"/>
                <w:lang w:eastAsia="sv-SE"/>
              </w:rPr>
              <w:t>ett större krossrum</w:t>
            </w:r>
            <w:r w:rsidR="001410BC">
              <w:rPr>
                <w:rFonts w:ascii="Verdana" w:eastAsia="Times New Roman" w:hAnsi="Verdana" w:cs="Times New Roman"/>
                <w:lang w:eastAsia="sv-SE"/>
              </w:rPr>
              <w:t>. Detta</w:t>
            </w:r>
            <w:r w:rsidR="00FC0517">
              <w:rPr>
                <w:rFonts w:ascii="Verdana" w:eastAsia="Times New Roman" w:hAnsi="Verdana" w:cs="Times New Roman"/>
                <w:lang w:eastAsia="sv-SE"/>
              </w:rPr>
              <w:t xml:space="preserve"> </w:t>
            </w:r>
            <w:r w:rsidR="001410BC">
              <w:rPr>
                <w:rFonts w:ascii="Verdana" w:eastAsia="Times New Roman" w:hAnsi="Verdana" w:cs="Times New Roman"/>
                <w:lang w:eastAsia="sv-SE"/>
              </w:rPr>
              <w:t xml:space="preserve">rum </w:t>
            </w:r>
            <w:r w:rsidR="00FC0517">
              <w:rPr>
                <w:rFonts w:ascii="Verdana" w:eastAsia="Times New Roman" w:hAnsi="Verdana" w:cs="Times New Roman"/>
                <w:lang w:eastAsia="sv-SE"/>
              </w:rPr>
              <w:t>förbands med</w:t>
            </w:r>
            <w:r w:rsidRPr="00A86E83">
              <w:rPr>
                <w:rFonts w:ascii="Verdana" w:eastAsia="Times New Roman" w:hAnsi="Verdana" w:cs="Times New Roman"/>
                <w:lang w:eastAsia="sv-SE"/>
              </w:rPr>
              <w:t xml:space="preserve"> de</w:t>
            </w:r>
            <w:r w:rsidR="001410BC">
              <w:rPr>
                <w:rFonts w:ascii="Verdana" w:eastAsia="Times New Roman" w:hAnsi="Verdana" w:cs="Times New Roman"/>
                <w:lang w:eastAsia="sv-SE"/>
              </w:rPr>
              <w:t>n</w:t>
            </w:r>
            <w:r w:rsidRPr="00A86E83">
              <w:rPr>
                <w:rFonts w:ascii="Verdana" w:eastAsia="Times New Roman" w:hAnsi="Verdana" w:cs="Times New Roman"/>
                <w:lang w:eastAsia="sv-SE"/>
              </w:rPr>
              <w:t xml:space="preserve"> undre </w:t>
            </w:r>
            <w:r w:rsidR="00FC0517">
              <w:rPr>
                <w:rFonts w:ascii="Verdana" w:eastAsia="Times New Roman" w:hAnsi="Verdana" w:cs="Times New Roman"/>
                <w:lang w:eastAsia="sv-SE"/>
              </w:rPr>
              <w:t xml:space="preserve">huvudorten (nivå 130) </w:t>
            </w:r>
            <w:r w:rsidR="001410BC">
              <w:rPr>
                <w:rFonts w:ascii="Verdana" w:eastAsia="Times New Roman" w:hAnsi="Verdana" w:cs="Times New Roman"/>
                <w:lang w:eastAsia="sv-SE"/>
              </w:rPr>
              <w:t xml:space="preserve">via ett </w:t>
            </w:r>
            <w:proofErr w:type="spellStart"/>
            <w:r w:rsidR="001410BC">
              <w:rPr>
                <w:rFonts w:ascii="Verdana" w:eastAsia="Times New Roman" w:hAnsi="Verdana" w:cs="Times New Roman"/>
                <w:lang w:eastAsia="sv-SE"/>
              </w:rPr>
              <w:t>störtschakt</w:t>
            </w:r>
            <w:proofErr w:type="spellEnd"/>
            <w:r w:rsidR="001410BC">
              <w:rPr>
                <w:rFonts w:ascii="Verdana" w:eastAsia="Times New Roman" w:hAnsi="Verdana" w:cs="Times New Roman"/>
                <w:lang w:eastAsia="sv-SE"/>
              </w:rPr>
              <w:t>.</w:t>
            </w:r>
            <w:r w:rsidR="00FC0517">
              <w:rPr>
                <w:rFonts w:ascii="Verdana" w:eastAsia="Times New Roman" w:hAnsi="Verdana" w:cs="Times New Roman"/>
                <w:lang w:eastAsia="sv-SE"/>
              </w:rPr>
              <w:t xml:space="preserve"> </w:t>
            </w:r>
            <w:r w:rsidR="001410BC">
              <w:rPr>
                <w:rFonts w:ascii="Verdana" w:eastAsia="Times New Roman" w:hAnsi="Verdana" w:cs="Times New Roman"/>
                <w:lang w:eastAsia="sv-SE"/>
              </w:rPr>
              <w:t xml:space="preserve">I krossrummet </w:t>
            </w:r>
            <w:r w:rsidR="00FC0517">
              <w:rPr>
                <w:rFonts w:ascii="Verdana" w:eastAsia="Times New Roman" w:hAnsi="Verdana" w:cs="Times New Roman"/>
                <w:lang w:eastAsia="sv-SE"/>
              </w:rPr>
              <w:t xml:space="preserve">installerades en makadamkross av typen </w:t>
            </w:r>
            <w:r w:rsidRPr="00A86E83">
              <w:rPr>
                <w:rFonts w:ascii="Verdana" w:eastAsia="Times New Roman" w:hAnsi="Verdana" w:cs="Times New Roman"/>
                <w:lang w:eastAsia="sv-SE"/>
              </w:rPr>
              <w:t xml:space="preserve">konkvarn. </w:t>
            </w:r>
            <w:r w:rsidR="00FC0517">
              <w:rPr>
                <w:rFonts w:ascii="Verdana" w:eastAsia="Times New Roman" w:hAnsi="Verdana" w:cs="Times New Roman"/>
                <w:lang w:eastAsia="sv-SE"/>
              </w:rPr>
              <w:t xml:space="preserve">Det krossade materialet fick sedan störta ned via </w:t>
            </w:r>
            <w:r w:rsidR="001410BC">
              <w:rPr>
                <w:rFonts w:ascii="Verdana" w:eastAsia="Times New Roman" w:hAnsi="Verdana" w:cs="Times New Roman"/>
                <w:lang w:eastAsia="sv-SE"/>
              </w:rPr>
              <w:t xml:space="preserve">det utsprängda </w:t>
            </w:r>
            <w:proofErr w:type="spellStart"/>
            <w:r w:rsidR="001410BC">
              <w:rPr>
                <w:rFonts w:ascii="Verdana" w:eastAsia="Times New Roman" w:hAnsi="Verdana" w:cs="Times New Roman"/>
                <w:lang w:eastAsia="sv-SE"/>
              </w:rPr>
              <w:t>stört</w:t>
            </w:r>
            <w:r w:rsidR="00FC0517">
              <w:rPr>
                <w:rFonts w:ascii="Verdana" w:eastAsia="Times New Roman" w:hAnsi="Verdana" w:cs="Times New Roman"/>
                <w:lang w:eastAsia="sv-SE"/>
              </w:rPr>
              <w:t>schakt</w:t>
            </w:r>
            <w:r w:rsidR="001410BC">
              <w:rPr>
                <w:rFonts w:ascii="Verdana" w:eastAsia="Times New Roman" w:hAnsi="Verdana" w:cs="Times New Roman"/>
                <w:lang w:eastAsia="sv-SE"/>
              </w:rPr>
              <w:t>et</w:t>
            </w:r>
            <w:proofErr w:type="spellEnd"/>
            <w:r w:rsidR="00FC0517">
              <w:rPr>
                <w:rFonts w:ascii="Verdana" w:eastAsia="Times New Roman" w:hAnsi="Verdana" w:cs="Times New Roman"/>
                <w:lang w:eastAsia="sv-SE"/>
              </w:rPr>
              <w:t xml:space="preserve"> och </w:t>
            </w:r>
            <w:r w:rsidR="001410BC">
              <w:rPr>
                <w:rFonts w:ascii="Verdana" w:eastAsia="Times New Roman" w:hAnsi="Verdana" w:cs="Times New Roman"/>
                <w:lang w:eastAsia="sv-SE"/>
              </w:rPr>
              <w:t xml:space="preserve">i dess botten utsprängda </w:t>
            </w:r>
            <w:r w:rsidR="00FC0517">
              <w:rPr>
                <w:rFonts w:ascii="Verdana" w:eastAsia="Times New Roman" w:hAnsi="Verdana" w:cs="Times New Roman"/>
                <w:lang w:eastAsia="sv-SE"/>
              </w:rPr>
              <w:t>makadamfickor</w:t>
            </w:r>
            <w:r w:rsidR="001410BC">
              <w:rPr>
                <w:rFonts w:ascii="Verdana" w:eastAsia="Times New Roman" w:hAnsi="Verdana" w:cs="Times New Roman"/>
                <w:lang w:eastAsia="sv-SE"/>
              </w:rPr>
              <w:t>na</w:t>
            </w:r>
            <w:r w:rsidR="00FC0517">
              <w:rPr>
                <w:rFonts w:ascii="Verdana" w:eastAsia="Times New Roman" w:hAnsi="Verdana" w:cs="Times New Roman"/>
                <w:lang w:eastAsia="sv-SE"/>
              </w:rPr>
              <w:t xml:space="preserve">. Från dessa kunde </w:t>
            </w:r>
            <w:r w:rsidR="001410BC">
              <w:rPr>
                <w:rFonts w:ascii="Verdana" w:eastAsia="Times New Roman" w:hAnsi="Verdana" w:cs="Times New Roman"/>
                <w:lang w:eastAsia="sv-SE"/>
              </w:rPr>
              <w:t xml:space="preserve">sedan </w:t>
            </w:r>
            <w:r w:rsidR="00FC0517">
              <w:rPr>
                <w:rFonts w:ascii="Verdana" w:eastAsia="Times New Roman" w:hAnsi="Verdana" w:cs="Times New Roman"/>
                <w:lang w:eastAsia="sv-SE"/>
              </w:rPr>
              <w:t xml:space="preserve">makadam tappas ut </w:t>
            </w:r>
            <w:r w:rsidR="001410BC">
              <w:rPr>
                <w:rFonts w:ascii="Verdana" w:eastAsia="Times New Roman" w:hAnsi="Verdana" w:cs="Times New Roman"/>
                <w:lang w:eastAsia="sv-SE"/>
              </w:rPr>
              <w:t>i</w:t>
            </w:r>
            <w:r w:rsidR="00FC0517">
              <w:rPr>
                <w:rFonts w:ascii="Verdana" w:eastAsia="Times New Roman" w:hAnsi="Verdana" w:cs="Times New Roman"/>
                <w:lang w:eastAsia="sv-SE"/>
              </w:rPr>
              <w:t xml:space="preserve"> tippvagnar</w:t>
            </w:r>
            <w:r w:rsidR="001410BC">
              <w:rPr>
                <w:rFonts w:ascii="Verdana" w:eastAsia="Times New Roman" w:hAnsi="Verdana" w:cs="Times New Roman"/>
                <w:lang w:eastAsia="sv-SE"/>
              </w:rPr>
              <w:t xml:space="preserve">. I dessa </w:t>
            </w:r>
            <w:r w:rsidR="00FC0517">
              <w:rPr>
                <w:rFonts w:ascii="Verdana" w:eastAsia="Times New Roman" w:hAnsi="Verdana" w:cs="Times New Roman"/>
                <w:lang w:eastAsia="sv-SE"/>
              </w:rPr>
              <w:t>transporterade</w:t>
            </w:r>
            <w:r w:rsidR="001410BC">
              <w:rPr>
                <w:rFonts w:ascii="Verdana" w:eastAsia="Times New Roman" w:hAnsi="Verdana" w:cs="Times New Roman"/>
                <w:lang w:eastAsia="sv-SE"/>
              </w:rPr>
              <w:t>s sedan</w:t>
            </w:r>
            <w:r w:rsidR="00FC0517">
              <w:rPr>
                <w:rFonts w:ascii="Verdana" w:eastAsia="Times New Roman" w:hAnsi="Verdana" w:cs="Times New Roman"/>
                <w:lang w:eastAsia="sv-SE"/>
              </w:rPr>
              <w:t xml:space="preserve"> </w:t>
            </w:r>
            <w:r w:rsidR="001410BC">
              <w:rPr>
                <w:rFonts w:ascii="Verdana" w:eastAsia="Times New Roman" w:hAnsi="Verdana" w:cs="Times New Roman"/>
                <w:lang w:eastAsia="sv-SE"/>
              </w:rPr>
              <w:t xml:space="preserve">makadamprodukterna </w:t>
            </w:r>
            <w:r w:rsidR="00FC0517">
              <w:rPr>
                <w:rFonts w:ascii="Verdana" w:eastAsia="Times New Roman" w:hAnsi="Verdana" w:cs="Times New Roman"/>
                <w:lang w:eastAsia="sv-SE"/>
              </w:rPr>
              <w:t>ut via den undre huvudorten (nivå 130)</w:t>
            </w:r>
            <w:r w:rsidR="001410BC">
              <w:rPr>
                <w:rFonts w:ascii="Verdana" w:eastAsia="Times New Roman" w:hAnsi="Verdana" w:cs="Times New Roman"/>
                <w:lang w:eastAsia="sv-SE"/>
              </w:rPr>
              <w:t xml:space="preserve"> för lastning på järnvägsvagnar. </w:t>
            </w:r>
            <w:r w:rsidR="00FC0517">
              <w:rPr>
                <w:rFonts w:ascii="Verdana" w:eastAsia="Times New Roman" w:hAnsi="Verdana" w:cs="Times New Roman"/>
                <w:lang w:eastAsia="sv-SE"/>
              </w:rPr>
              <w:t xml:space="preserve"> </w:t>
            </w:r>
          </w:p>
          <w:p w:rsidR="001410BC" w:rsidRDefault="001410BC" w:rsidP="00D17401">
            <w:pPr>
              <w:spacing w:after="0" w:line="288" w:lineRule="auto"/>
              <w:ind w:left="240"/>
              <w:rPr>
                <w:rFonts w:ascii="Verdana" w:eastAsia="Times New Roman" w:hAnsi="Verdana" w:cs="Times New Roman"/>
                <w:lang w:eastAsia="sv-SE"/>
              </w:rPr>
            </w:pPr>
          </w:p>
          <w:p w:rsidR="009C1990"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 xml:space="preserve">Redan ett par år tidigare hade den så kallade ”Hundbanan” tagits upp. </w:t>
            </w:r>
            <w:r w:rsidR="009C1990">
              <w:rPr>
                <w:rFonts w:ascii="Verdana" w:eastAsia="Times New Roman" w:hAnsi="Verdana" w:cs="Times New Roman"/>
                <w:lang w:eastAsia="sv-SE"/>
              </w:rPr>
              <w:t>Banan</w:t>
            </w:r>
            <w:r w:rsidRPr="00A86E83">
              <w:rPr>
                <w:rFonts w:ascii="Verdana" w:eastAsia="Times New Roman" w:hAnsi="Verdana" w:cs="Times New Roman"/>
                <w:lang w:eastAsia="sv-SE"/>
              </w:rPr>
              <w:t xml:space="preserve"> går från botten av grovkrosschaktet </w:t>
            </w:r>
            <w:r w:rsidR="009C1990">
              <w:rPr>
                <w:rFonts w:ascii="Verdana" w:eastAsia="Times New Roman" w:hAnsi="Verdana" w:cs="Times New Roman"/>
                <w:lang w:eastAsia="sv-SE"/>
              </w:rPr>
              <w:t xml:space="preserve">dvs. </w:t>
            </w:r>
            <w:r w:rsidRPr="00A86E83">
              <w:rPr>
                <w:rFonts w:ascii="Verdana" w:eastAsia="Times New Roman" w:hAnsi="Verdana" w:cs="Times New Roman"/>
                <w:lang w:eastAsia="sv-SE"/>
              </w:rPr>
              <w:t>på 135 meters nivån</w:t>
            </w:r>
            <w:r w:rsidR="009C1990">
              <w:rPr>
                <w:rFonts w:ascii="Verdana" w:eastAsia="Times New Roman" w:hAnsi="Verdana" w:cs="Times New Roman"/>
                <w:lang w:eastAsia="sv-SE"/>
              </w:rPr>
              <w:t>,</w:t>
            </w:r>
            <w:r w:rsidRPr="00A86E83">
              <w:rPr>
                <w:rFonts w:ascii="Verdana" w:eastAsia="Times New Roman" w:hAnsi="Verdana" w:cs="Times New Roman"/>
                <w:lang w:eastAsia="sv-SE"/>
              </w:rPr>
              <w:t xml:space="preserve"> i 34 graders vinkel upp till 80 meters nivån</w:t>
            </w:r>
            <w:r w:rsidR="009C1990">
              <w:rPr>
                <w:rFonts w:ascii="Verdana" w:eastAsia="Times New Roman" w:hAnsi="Verdana" w:cs="Times New Roman"/>
                <w:lang w:eastAsia="sv-SE"/>
              </w:rPr>
              <w:t xml:space="preserve">. Hundbanan slutar </w:t>
            </w:r>
            <w:r w:rsidRPr="00A86E83">
              <w:rPr>
                <w:rFonts w:ascii="Verdana" w:eastAsia="Times New Roman" w:hAnsi="Verdana" w:cs="Times New Roman"/>
                <w:lang w:eastAsia="sv-SE"/>
              </w:rPr>
              <w:t>ovanför krossrummet och är med ett schakt förbundet med detta</w:t>
            </w:r>
            <w:r w:rsidR="009C1990">
              <w:rPr>
                <w:rFonts w:ascii="Verdana" w:eastAsia="Times New Roman" w:hAnsi="Verdana" w:cs="Times New Roman"/>
                <w:lang w:eastAsia="sv-SE"/>
              </w:rPr>
              <w:t xml:space="preserve"> och där en gång i tiden installerad makadamkross. Nu finns endast krossfundamentet kvar</w:t>
            </w:r>
            <w:r w:rsidRPr="00A86E83">
              <w:rPr>
                <w:rFonts w:ascii="Verdana" w:eastAsia="Times New Roman" w:hAnsi="Verdana" w:cs="Times New Roman"/>
                <w:lang w:eastAsia="sv-SE"/>
              </w:rPr>
              <w:t>.</w:t>
            </w:r>
          </w:p>
          <w:p w:rsidR="001F3CF4" w:rsidRDefault="001F3CF4" w:rsidP="00D17401">
            <w:pPr>
              <w:spacing w:after="0" w:line="288" w:lineRule="auto"/>
              <w:ind w:left="240"/>
              <w:rPr>
                <w:rFonts w:ascii="Verdana" w:eastAsia="Times New Roman" w:hAnsi="Verdana" w:cs="Times New Roman"/>
                <w:lang w:eastAsia="sv-SE"/>
              </w:rPr>
            </w:pPr>
          </w:p>
          <w:p w:rsidR="00850BA8"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Den malm som bröts i kratrarna tappades ner i malmvagnar</w:t>
            </w:r>
            <w:r w:rsidR="00850BA8">
              <w:rPr>
                <w:rFonts w:ascii="Verdana" w:eastAsia="Times New Roman" w:hAnsi="Verdana" w:cs="Times New Roman"/>
                <w:lang w:eastAsia="sv-SE"/>
              </w:rPr>
              <w:t xml:space="preserve">. Dessa </w:t>
            </w:r>
            <w:r w:rsidRPr="00A86E83">
              <w:rPr>
                <w:rFonts w:ascii="Verdana" w:eastAsia="Times New Roman" w:hAnsi="Verdana" w:cs="Times New Roman"/>
                <w:lang w:eastAsia="sv-SE"/>
              </w:rPr>
              <w:t xml:space="preserve">drogs av ett </w:t>
            </w:r>
            <w:r w:rsidR="009C1990">
              <w:rPr>
                <w:rFonts w:ascii="Verdana" w:eastAsia="Times New Roman" w:hAnsi="Verdana" w:cs="Times New Roman"/>
                <w:lang w:eastAsia="sv-SE"/>
              </w:rPr>
              <w:t xml:space="preserve">mindre </w:t>
            </w:r>
            <w:r w:rsidRPr="00A86E83">
              <w:rPr>
                <w:rFonts w:ascii="Verdana" w:eastAsia="Times New Roman" w:hAnsi="Verdana" w:cs="Times New Roman"/>
                <w:lang w:eastAsia="sv-SE"/>
              </w:rPr>
              <w:t>diesellok ut ur den övre huvudorten</w:t>
            </w:r>
            <w:r w:rsidR="00850BA8">
              <w:rPr>
                <w:rFonts w:ascii="Verdana" w:eastAsia="Times New Roman" w:hAnsi="Verdana" w:cs="Times New Roman"/>
                <w:lang w:eastAsia="sv-SE"/>
              </w:rPr>
              <w:t xml:space="preserve">. Malmstyckena tippades sedan ned i </w:t>
            </w:r>
            <w:r w:rsidRPr="00A86E83">
              <w:rPr>
                <w:rFonts w:ascii="Verdana" w:eastAsia="Times New Roman" w:hAnsi="Verdana" w:cs="Times New Roman"/>
                <w:lang w:eastAsia="sv-SE"/>
              </w:rPr>
              <w:t xml:space="preserve">grovkrosschaktet. Efter krossningen </w:t>
            </w:r>
            <w:r w:rsidR="00850BA8">
              <w:rPr>
                <w:rFonts w:ascii="Verdana" w:eastAsia="Times New Roman" w:hAnsi="Verdana" w:cs="Times New Roman"/>
                <w:lang w:eastAsia="sv-SE"/>
              </w:rPr>
              <w:t xml:space="preserve">transporterades </w:t>
            </w:r>
            <w:r w:rsidRPr="00A86E83">
              <w:rPr>
                <w:rFonts w:ascii="Verdana" w:eastAsia="Times New Roman" w:hAnsi="Verdana" w:cs="Times New Roman"/>
                <w:lang w:eastAsia="sv-SE"/>
              </w:rPr>
              <w:t xml:space="preserve">malmen antingen direkt ut ur gruvan via transportbandet </w:t>
            </w:r>
            <w:r w:rsidR="00850BA8">
              <w:rPr>
                <w:rFonts w:ascii="Verdana" w:eastAsia="Times New Roman" w:hAnsi="Verdana" w:cs="Times New Roman"/>
                <w:lang w:eastAsia="sv-SE"/>
              </w:rPr>
              <w:t xml:space="preserve">på nivå 135 </w:t>
            </w:r>
            <w:r w:rsidRPr="00A86E83">
              <w:rPr>
                <w:rFonts w:ascii="Verdana" w:eastAsia="Times New Roman" w:hAnsi="Verdana" w:cs="Times New Roman"/>
                <w:lang w:eastAsia="sv-SE"/>
              </w:rPr>
              <w:t xml:space="preserve">eller till Hundbanan. </w:t>
            </w:r>
          </w:p>
          <w:p w:rsidR="00850BA8" w:rsidRDefault="00850BA8" w:rsidP="00D17401">
            <w:pPr>
              <w:spacing w:after="0" w:line="288" w:lineRule="auto"/>
              <w:ind w:left="240"/>
              <w:rPr>
                <w:rFonts w:ascii="Verdana" w:eastAsia="Times New Roman" w:hAnsi="Verdana" w:cs="Times New Roman"/>
                <w:lang w:eastAsia="sv-SE"/>
              </w:rPr>
            </w:pPr>
          </w:p>
          <w:p w:rsidR="007B5B32"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 xml:space="preserve">Namnet </w:t>
            </w:r>
            <w:r w:rsidR="00342F2E">
              <w:rPr>
                <w:rFonts w:ascii="Verdana" w:eastAsia="Times New Roman" w:hAnsi="Verdana" w:cs="Times New Roman"/>
                <w:lang w:eastAsia="sv-SE"/>
              </w:rPr>
              <w:t xml:space="preserve">”hund” </w:t>
            </w:r>
            <w:r w:rsidRPr="00A86E83">
              <w:rPr>
                <w:rFonts w:ascii="Verdana" w:eastAsia="Times New Roman" w:hAnsi="Verdana" w:cs="Times New Roman"/>
                <w:lang w:eastAsia="sv-SE"/>
              </w:rPr>
              <w:t xml:space="preserve">kommer </w:t>
            </w:r>
            <w:r w:rsidR="00850BA8">
              <w:rPr>
                <w:rFonts w:ascii="Verdana" w:eastAsia="Times New Roman" w:hAnsi="Verdana" w:cs="Times New Roman"/>
                <w:lang w:eastAsia="sv-SE"/>
              </w:rPr>
              <w:t xml:space="preserve">från </w:t>
            </w:r>
            <w:r w:rsidRPr="00A86E83">
              <w:rPr>
                <w:rFonts w:ascii="Verdana" w:eastAsia="Times New Roman" w:hAnsi="Verdana" w:cs="Times New Roman"/>
                <w:lang w:eastAsia="sv-SE"/>
              </w:rPr>
              <w:t>den spelverksdrivna vagn som ”löpte” upp och ner i den branta orten</w:t>
            </w:r>
            <w:r w:rsidR="00850BA8">
              <w:rPr>
                <w:rFonts w:ascii="Verdana" w:eastAsia="Times New Roman" w:hAnsi="Verdana" w:cs="Times New Roman"/>
                <w:lang w:eastAsia="sv-SE"/>
              </w:rPr>
              <w:t>.</w:t>
            </w:r>
            <w:r w:rsidR="007B5B32">
              <w:rPr>
                <w:rFonts w:ascii="Verdana" w:eastAsia="Times New Roman" w:hAnsi="Verdana" w:cs="Times New Roman"/>
                <w:lang w:eastAsia="sv-SE"/>
              </w:rPr>
              <w:t xml:space="preserve"> Längst upp och i slutet av banan tömdes hunden </w:t>
            </w:r>
            <w:r w:rsidRPr="00A86E83">
              <w:rPr>
                <w:rFonts w:ascii="Verdana" w:eastAsia="Times New Roman" w:hAnsi="Verdana" w:cs="Times New Roman"/>
                <w:lang w:eastAsia="sv-SE"/>
              </w:rPr>
              <w:t>automatiskt</w:t>
            </w:r>
            <w:r w:rsidR="007B5B32">
              <w:rPr>
                <w:rFonts w:ascii="Verdana" w:eastAsia="Times New Roman" w:hAnsi="Verdana" w:cs="Times New Roman"/>
                <w:lang w:eastAsia="sv-SE"/>
              </w:rPr>
              <w:t xml:space="preserve"> och lasten störtade ned till makadamkrossens ficka. </w:t>
            </w:r>
            <w:r w:rsidRPr="00A86E83">
              <w:rPr>
                <w:rFonts w:ascii="Verdana" w:eastAsia="Times New Roman" w:hAnsi="Verdana" w:cs="Times New Roman"/>
                <w:lang w:eastAsia="sv-SE"/>
              </w:rPr>
              <w:t xml:space="preserve"> Härifrån tappades </w:t>
            </w:r>
            <w:r w:rsidR="007B5B32" w:rsidRPr="00A86E83">
              <w:rPr>
                <w:rFonts w:ascii="Verdana" w:eastAsia="Times New Roman" w:hAnsi="Verdana" w:cs="Times New Roman"/>
                <w:lang w:eastAsia="sv-SE"/>
              </w:rPr>
              <w:t xml:space="preserve">malmen </w:t>
            </w:r>
            <w:r w:rsidR="007B5B32">
              <w:rPr>
                <w:rFonts w:ascii="Verdana" w:eastAsia="Times New Roman" w:hAnsi="Verdana" w:cs="Times New Roman"/>
                <w:lang w:eastAsia="sv-SE"/>
              </w:rPr>
              <w:t xml:space="preserve">sedan </w:t>
            </w:r>
            <w:r w:rsidRPr="00A86E83">
              <w:rPr>
                <w:rFonts w:ascii="Verdana" w:eastAsia="Times New Roman" w:hAnsi="Verdana" w:cs="Times New Roman"/>
                <w:lang w:eastAsia="sv-SE"/>
              </w:rPr>
              <w:t xml:space="preserve">ner i makadamkrossen </w:t>
            </w:r>
            <w:r w:rsidR="007B5B32">
              <w:rPr>
                <w:rFonts w:ascii="Verdana" w:eastAsia="Times New Roman" w:hAnsi="Verdana" w:cs="Times New Roman"/>
                <w:lang w:eastAsia="sv-SE"/>
              </w:rPr>
              <w:t xml:space="preserve">för </w:t>
            </w:r>
            <w:r w:rsidRPr="00A86E83">
              <w:rPr>
                <w:rFonts w:ascii="Verdana" w:eastAsia="Times New Roman" w:hAnsi="Verdana" w:cs="Times New Roman"/>
                <w:lang w:eastAsia="sv-SE"/>
              </w:rPr>
              <w:t xml:space="preserve">vidare </w:t>
            </w:r>
            <w:r w:rsidR="007B5B32">
              <w:rPr>
                <w:rFonts w:ascii="Verdana" w:eastAsia="Times New Roman" w:hAnsi="Verdana" w:cs="Times New Roman"/>
                <w:lang w:eastAsia="sv-SE"/>
              </w:rPr>
              <w:t xml:space="preserve">störtning </w:t>
            </w:r>
            <w:r w:rsidRPr="00A86E83">
              <w:rPr>
                <w:rFonts w:ascii="Verdana" w:eastAsia="Times New Roman" w:hAnsi="Verdana" w:cs="Times New Roman"/>
                <w:lang w:eastAsia="sv-SE"/>
              </w:rPr>
              <w:t xml:space="preserve">ner till någon av makadamfickorna </w:t>
            </w:r>
            <w:r w:rsidR="007B5B32">
              <w:rPr>
                <w:rFonts w:ascii="Verdana" w:eastAsia="Times New Roman" w:hAnsi="Verdana" w:cs="Times New Roman"/>
                <w:lang w:eastAsia="sv-SE"/>
              </w:rPr>
              <w:t xml:space="preserve">ovanför </w:t>
            </w:r>
            <w:r w:rsidRPr="00A86E83">
              <w:rPr>
                <w:rFonts w:ascii="Verdana" w:eastAsia="Times New Roman" w:hAnsi="Verdana" w:cs="Times New Roman"/>
                <w:lang w:eastAsia="sv-SE"/>
              </w:rPr>
              <w:t>den undre huvudorten. Uttransporten härifrån gick på räls</w:t>
            </w:r>
            <w:r w:rsidR="007B5B32">
              <w:rPr>
                <w:rFonts w:ascii="Verdana" w:eastAsia="Times New Roman" w:hAnsi="Verdana" w:cs="Times New Roman"/>
                <w:lang w:eastAsia="sv-SE"/>
              </w:rPr>
              <w:t>. S</w:t>
            </w:r>
            <w:r w:rsidRPr="00A86E83">
              <w:rPr>
                <w:rFonts w:ascii="Verdana" w:eastAsia="Times New Roman" w:hAnsi="Verdana" w:cs="Times New Roman"/>
                <w:lang w:eastAsia="sv-SE"/>
              </w:rPr>
              <w:t>om lok tjänade här en ombyggd Ford</w:t>
            </w:r>
            <w:r w:rsidR="00342F2E">
              <w:rPr>
                <w:rFonts w:ascii="Verdana" w:eastAsia="Times New Roman" w:hAnsi="Verdana" w:cs="Times New Roman"/>
                <w:lang w:eastAsia="sv-SE"/>
              </w:rPr>
              <w:t xml:space="preserve"> lastbil</w:t>
            </w:r>
            <w:r w:rsidRPr="00A86E83">
              <w:rPr>
                <w:rFonts w:ascii="Verdana" w:eastAsia="Times New Roman" w:hAnsi="Verdana" w:cs="Times New Roman"/>
                <w:lang w:eastAsia="sv-SE"/>
              </w:rPr>
              <w:t>.</w:t>
            </w:r>
          </w:p>
          <w:p w:rsidR="00973C18" w:rsidRDefault="00973C18" w:rsidP="00D17401">
            <w:pPr>
              <w:spacing w:after="0" w:line="288" w:lineRule="auto"/>
              <w:ind w:left="240"/>
              <w:rPr>
                <w:rFonts w:ascii="Verdana" w:eastAsia="Times New Roman" w:hAnsi="Verdana" w:cs="Times New Roman"/>
                <w:lang w:eastAsia="sv-SE"/>
              </w:rPr>
            </w:pPr>
          </w:p>
          <w:p w:rsidR="00204122" w:rsidRDefault="002135E9" w:rsidP="00D17401">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lastRenderedPageBreak/>
              <w:t>Allt efter</w:t>
            </w:r>
            <w:r w:rsidR="00E47B6C">
              <w:rPr>
                <w:rFonts w:ascii="Verdana" w:eastAsia="Times New Roman" w:hAnsi="Verdana" w:cs="Times New Roman"/>
                <w:lang w:eastAsia="sv-SE"/>
              </w:rPr>
              <w:t xml:space="preserve">som </w:t>
            </w:r>
            <w:r w:rsidRPr="00A86E83">
              <w:rPr>
                <w:rFonts w:ascii="Verdana" w:eastAsia="Times New Roman" w:hAnsi="Verdana" w:cs="Times New Roman"/>
                <w:lang w:eastAsia="sv-SE"/>
              </w:rPr>
              <w:t>de olika orterna drevs</w:t>
            </w:r>
            <w:r w:rsidR="00E47B6C">
              <w:rPr>
                <w:rFonts w:ascii="Verdana" w:eastAsia="Times New Roman" w:hAnsi="Verdana" w:cs="Times New Roman"/>
                <w:lang w:eastAsia="sv-SE"/>
              </w:rPr>
              <w:t xml:space="preserve"> genom berget</w:t>
            </w:r>
            <w:r w:rsidR="00204122">
              <w:rPr>
                <w:rFonts w:ascii="Verdana" w:eastAsia="Times New Roman" w:hAnsi="Verdana" w:cs="Times New Roman"/>
                <w:lang w:eastAsia="sv-SE"/>
              </w:rPr>
              <w:t>,</w:t>
            </w:r>
            <w:r w:rsidRPr="00A86E83">
              <w:rPr>
                <w:rFonts w:ascii="Verdana" w:eastAsia="Times New Roman" w:hAnsi="Verdana" w:cs="Times New Roman"/>
                <w:lang w:eastAsia="sv-SE"/>
              </w:rPr>
              <w:t xml:space="preserve"> </w:t>
            </w:r>
            <w:r w:rsidR="00E47B6C">
              <w:rPr>
                <w:rFonts w:ascii="Verdana" w:eastAsia="Times New Roman" w:hAnsi="Verdana" w:cs="Times New Roman"/>
                <w:lang w:eastAsia="sv-SE"/>
              </w:rPr>
              <w:t>installerades</w:t>
            </w:r>
            <w:r w:rsidRPr="00A86E83">
              <w:rPr>
                <w:rFonts w:ascii="Verdana" w:eastAsia="Times New Roman" w:hAnsi="Verdana" w:cs="Times New Roman"/>
                <w:lang w:eastAsia="sv-SE"/>
              </w:rPr>
              <w:t xml:space="preserve"> räls</w:t>
            </w:r>
            <w:r w:rsidR="00E47B6C">
              <w:rPr>
                <w:rFonts w:ascii="Verdana" w:eastAsia="Times New Roman" w:hAnsi="Verdana" w:cs="Times New Roman"/>
                <w:lang w:eastAsia="sv-SE"/>
              </w:rPr>
              <w:t xml:space="preserve"> och belysning. T</w:t>
            </w:r>
            <w:r w:rsidRPr="00A86E83">
              <w:rPr>
                <w:rFonts w:ascii="Verdana" w:eastAsia="Times New Roman" w:hAnsi="Verdana" w:cs="Times New Roman"/>
                <w:lang w:eastAsia="sv-SE"/>
              </w:rPr>
              <w:t>ryckluft</w:t>
            </w:r>
            <w:r w:rsidR="00204122">
              <w:rPr>
                <w:rFonts w:ascii="Verdana" w:eastAsia="Times New Roman" w:hAnsi="Verdana" w:cs="Times New Roman"/>
                <w:lang w:eastAsia="sv-SE"/>
              </w:rPr>
              <w:t>-</w:t>
            </w:r>
            <w:r w:rsidRPr="00A86E83">
              <w:rPr>
                <w:rFonts w:ascii="Verdana" w:eastAsia="Times New Roman" w:hAnsi="Verdana" w:cs="Times New Roman"/>
                <w:lang w:eastAsia="sv-SE"/>
              </w:rPr>
              <w:t xml:space="preserve"> och vatten</w:t>
            </w:r>
            <w:r w:rsidR="00204122">
              <w:rPr>
                <w:rFonts w:ascii="Verdana" w:eastAsia="Times New Roman" w:hAnsi="Verdana" w:cs="Times New Roman"/>
                <w:lang w:eastAsia="sv-SE"/>
              </w:rPr>
              <w:t xml:space="preserve">ledningar </w:t>
            </w:r>
            <w:r w:rsidRPr="00A86E83">
              <w:rPr>
                <w:rFonts w:ascii="Verdana" w:eastAsia="Times New Roman" w:hAnsi="Verdana" w:cs="Times New Roman"/>
                <w:lang w:eastAsia="sv-SE"/>
              </w:rPr>
              <w:t>drogs fram till borraggregaten</w:t>
            </w:r>
            <w:r w:rsidR="00E47B6C">
              <w:rPr>
                <w:rFonts w:ascii="Verdana" w:eastAsia="Times New Roman" w:hAnsi="Verdana" w:cs="Times New Roman"/>
                <w:lang w:eastAsia="sv-SE"/>
              </w:rPr>
              <w:t>.</w:t>
            </w:r>
            <w:r w:rsidRPr="00A86E83">
              <w:rPr>
                <w:rFonts w:ascii="Verdana" w:eastAsia="Times New Roman" w:hAnsi="Verdana" w:cs="Times New Roman"/>
                <w:lang w:eastAsia="sv-SE"/>
              </w:rPr>
              <w:t xml:space="preserve"> Själva frontarbetet ägde dock rum i skenet av karbidlampor. </w:t>
            </w:r>
            <w:r w:rsidR="00204122">
              <w:rPr>
                <w:rFonts w:ascii="Verdana" w:eastAsia="Times New Roman" w:hAnsi="Verdana" w:cs="Times New Roman"/>
                <w:lang w:eastAsia="sv-SE"/>
              </w:rPr>
              <w:t>Anledningen till detta var</w:t>
            </w:r>
            <w:r w:rsidR="00CE3C56">
              <w:rPr>
                <w:rFonts w:ascii="Verdana" w:eastAsia="Times New Roman" w:hAnsi="Verdana" w:cs="Times New Roman"/>
                <w:lang w:eastAsia="sv-SE"/>
              </w:rPr>
              <w:t>,</w:t>
            </w:r>
            <w:r w:rsidR="00204122">
              <w:rPr>
                <w:rFonts w:ascii="Verdana" w:eastAsia="Times New Roman" w:hAnsi="Verdana" w:cs="Times New Roman"/>
                <w:lang w:eastAsia="sv-SE"/>
              </w:rPr>
              <w:t xml:space="preserve"> att glödlamporna krossades av sprängningarnas stötvågor. </w:t>
            </w:r>
          </w:p>
          <w:p w:rsidR="00E47B6C" w:rsidRDefault="002135E9" w:rsidP="00264E42">
            <w:pPr>
              <w:spacing w:before="100" w:beforeAutospacing="1" w:after="100" w:afterAutospacing="1"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De som jobbade som frontarbetare hade ackord</w:t>
            </w:r>
            <w:r w:rsidR="00204122">
              <w:rPr>
                <w:rFonts w:ascii="Verdana" w:eastAsia="Times New Roman" w:hAnsi="Verdana" w:cs="Times New Roman"/>
                <w:lang w:eastAsia="sv-SE"/>
              </w:rPr>
              <w:t xml:space="preserve">. I detta </w:t>
            </w:r>
            <w:r w:rsidRPr="00A86E83">
              <w:rPr>
                <w:rFonts w:ascii="Verdana" w:eastAsia="Times New Roman" w:hAnsi="Verdana" w:cs="Times New Roman"/>
                <w:lang w:eastAsia="sv-SE"/>
              </w:rPr>
              <w:t xml:space="preserve">ingick </w:t>
            </w:r>
            <w:r w:rsidR="00204122">
              <w:rPr>
                <w:rFonts w:ascii="Verdana" w:eastAsia="Times New Roman" w:hAnsi="Verdana" w:cs="Times New Roman"/>
                <w:lang w:eastAsia="sv-SE"/>
              </w:rPr>
              <w:t xml:space="preserve">också </w:t>
            </w:r>
            <w:r w:rsidRPr="00A86E83">
              <w:rPr>
                <w:rFonts w:ascii="Verdana" w:eastAsia="Times New Roman" w:hAnsi="Verdana" w:cs="Times New Roman"/>
                <w:lang w:eastAsia="sv-SE"/>
              </w:rPr>
              <w:t xml:space="preserve">att ortdrivaren själv </w:t>
            </w:r>
            <w:r w:rsidR="00204122">
              <w:rPr>
                <w:rFonts w:ascii="Verdana" w:eastAsia="Times New Roman" w:hAnsi="Verdana" w:cs="Times New Roman"/>
                <w:lang w:eastAsia="sv-SE"/>
              </w:rPr>
              <w:t xml:space="preserve">skulle </w:t>
            </w:r>
            <w:r w:rsidRPr="00A86E83">
              <w:rPr>
                <w:rFonts w:ascii="Verdana" w:eastAsia="Times New Roman" w:hAnsi="Verdana" w:cs="Times New Roman"/>
                <w:lang w:eastAsia="sv-SE"/>
              </w:rPr>
              <w:t>st</w:t>
            </w:r>
            <w:r w:rsidR="00204122">
              <w:rPr>
                <w:rFonts w:ascii="Verdana" w:eastAsia="Times New Roman" w:hAnsi="Verdana" w:cs="Times New Roman"/>
                <w:lang w:eastAsia="sv-SE"/>
              </w:rPr>
              <w:t>å</w:t>
            </w:r>
            <w:r w:rsidRPr="00A86E83">
              <w:rPr>
                <w:rFonts w:ascii="Verdana" w:eastAsia="Times New Roman" w:hAnsi="Verdana" w:cs="Times New Roman"/>
                <w:lang w:eastAsia="sv-SE"/>
              </w:rPr>
              <w:t xml:space="preserve"> för den dynamit som </w:t>
            </w:r>
            <w:r w:rsidR="00204122">
              <w:rPr>
                <w:rFonts w:ascii="Verdana" w:eastAsia="Times New Roman" w:hAnsi="Verdana" w:cs="Times New Roman"/>
                <w:lang w:eastAsia="sv-SE"/>
              </w:rPr>
              <w:t xml:space="preserve">gick </w:t>
            </w:r>
            <w:r w:rsidRPr="00A86E83">
              <w:rPr>
                <w:rFonts w:ascii="Verdana" w:eastAsia="Times New Roman" w:hAnsi="Verdana" w:cs="Times New Roman"/>
                <w:lang w:eastAsia="sv-SE"/>
              </w:rPr>
              <w:t>åt. Vid indrivning av en normal ort borrades cirka 20 hål</w:t>
            </w:r>
            <w:r w:rsidR="00CE3C56">
              <w:rPr>
                <w:rFonts w:ascii="Verdana" w:eastAsia="Times New Roman" w:hAnsi="Verdana" w:cs="Times New Roman"/>
                <w:lang w:eastAsia="sv-SE"/>
              </w:rPr>
              <w:t xml:space="preserve">. Dessa var </w:t>
            </w:r>
            <w:r w:rsidRPr="00A86E83">
              <w:rPr>
                <w:rFonts w:ascii="Verdana" w:eastAsia="Times New Roman" w:hAnsi="Verdana" w:cs="Times New Roman"/>
                <w:lang w:eastAsia="sv-SE"/>
              </w:rPr>
              <w:t>1,80 meter djupa. Dynamiten apterades med tändhatt och stubintråd</w:t>
            </w:r>
            <w:r w:rsidR="00204122">
              <w:rPr>
                <w:rFonts w:ascii="Verdana" w:eastAsia="Times New Roman" w:hAnsi="Verdana" w:cs="Times New Roman"/>
                <w:lang w:eastAsia="sv-SE"/>
              </w:rPr>
              <w:t>,</w:t>
            </w:r>
            <w:r w:rsidRPr="00A86E83">
              <w:rPr>
                <w:rFonts w:ascii="Verdana" w:eastAsia="Times New Roman" w:hAnsi="Verdana" w:cs="Times New Roman"/>
                <w:lang w:eastAsia="sv-SE"/>
              </w:rPr>
              <w:t xml:space="preserve"> vars längd avpassades så att laddningarna gick </w:t>
            </w:r>
            <w:r w:rsidR="00CE3C56">
              <w:rPr>
                <w:rFonts w:ascii="Verdana" w:eastAsia="Times New Roman" w:hAnsi="Verdana" w:cs="Times New Roman"/>
                <w:lang w:eastAsia="sv-SE"/>
              </w:rPr>
              <w:t xml:space="preserve">av </w:t>
            </w:r>
            <w:r w:rsidRPr="00A86E83">
              <w:rPr>
                <w:rFonts w:ascii="Verdana" w:eastAsia="Times New Roman" w:hAnsi="Verdana" w:cs="Times New Roman"/>
                <w:lang w:eastAsia="sv-SE"/>
              </w:rPr>
              <w:t>uppifrån och ner</w:t>
            </w:r>
            <w:r w:rsidR="00CE3C56">
              <w:rPr>
                <w:rFonts w:ascii="Verdana" w:eastAsia="Times New Roman" w:hAnsi="Verdana" w:cs="Times New Roman"/>
                <w:lang w:eastAsia="sv-SE"/>
              </w:rPr>
              <w:t xml:space="preserve">. Därmed </w:t>
            </w:r>
            <w:r w:rsidR="00CE3C56" w:rsidRPr="00A86E83">
              <w:rPr>
                <w:rFonts w:ascii="Verdana" w:eastAsia="Times New Roman" w:hAnsi="Verdana" w:cs="Times New Roman"/>
                <w:lang w:eastAsia="sv-SE"/>
              </w:rPr>
              <w:t xml:space="preserve">kastade </w:t>
            </w:r>
            <w:r w:rsidRPr="00A86E83">
              <w:rPr>
                <w:rFonts w:ascii="Verdana" w:eastAsia="Times New Roman" w:hAnsi="Verdana" w:cs="Times New Roman"/>
                <w:lang w:eastAsia="sv-SE"/>
              </w:rPr>
              <w:t>de sista salvorna ut den losskjutna malmen från berget</w:t>
            </w:r>
            <w:r w:rsidR="00204122">
              <w:rPr>
                <w:rFonts w:ascii="Verdana" w:eastAsia="Times New Roman" w:hAnsi="Verdana" w:cs="Times New Roman"/>
                <w:lang w:eastAsia="sv-SE"/>
              </w:rPr>
              <w:t>. Där</w:t>
            </w:r>
            <w:r w:rsidRPr="00A86E83">
              <w:rPr>
                <w:rFonts w:ascii="Verdana" w:eastAsia="Times New Roman" w:hAnsi="Verdana" w:cs="Times New Roman"/>
                <w:lang w:eastAsia="sv-SE"/>
              </w:rPr>
              <w:t xml:space="preserve">igenom </w:t>
            </w:r>
            <w:r w:rsidR="00204122" w:rsidRPr="00A86E83">
              <w:rPr>
                <w:rFonts w:ascii="Verdana" w:eastAsia="Times New Roman" w:hAnsi="Verdana" w:cs="Times New Roman"/>
                <w:lang w:eastAsia="sv-SE"/>
              </w:rPr>
              <w:t xml:space="preserve">underlättades </w:t>
            </w:r>
            <w:r w:rsidRPr="00A86E83">
              <w:rPr>
                <w:rFonts w:ascii="Verdana" w:eastAsia="Times New Roman" w:hAnsi="Verdana" w:cs="Times New Roman"/>
                <w:lang w:eastAsia="sv-SE"/>
              </w:rPr>
              <w:t>lastningen</w:t>
            </w:r>
            <w:r w:rsidR="00204122">
              <w:rPr>
                <w:rFonts w:ascii="Verdana" w:eastAsia="Times New Roman" w:hAnsi="Verdana" w:cs="Times New Roman"/>
                <w:lang w:eastAsia="sv-SE"/>
              </w:rPr>
              <w:t>.</w:t>
            </w:r>
            <w:r w:rsidR="00204122" w:rsidRPr="00A86E83">
              <w:rPr>
                <w:rFonts w:ascii="Verdana" w:eastAsia="Times New Roman" w:hAnsi="Verdana" w:cs="Times New Roman"/>
                <w:lang w:eastAsia="sv-SE"/>
              </w:rPr>
              <w:t xml:space="preserve"> </w:t>
            </w:r>
          </w:p>
          <w:p w:rsidR="00DA3EE7" w:rsidRPr="00711732" w:rsidRDefault="00E47B6C" w:rsidP="00E47B6C">
            <w:pPr>
              <w:spacing w:after="0" w:line="288" w:lineRule="auto"/>
              <w:ind w:left="240"/>
              <w:rPr>
                <w:rFonts w:ascii="Verdana" w:eastAsia="Times New Roman" w:hAnsi="Verdana" w:cs="Times New Roman"/>
                <w:lang w:eastAsia="sv-SE"/>
              </w:rPr>
            </w:pPr>
            <w:r w:rsidRPr="00973C18">
              <w:rPr>
                <w:rFonts w:ascii="Verdana" w:eastAsia="Times New Roman" w:hAnsi="Verdana" w:cs="Times New Roman"/>
                <w:u w:val="single"/>
                <w:lang w:eastAsia="sv-SE"/>
              </w:rPr>
              <w:t>Kolsinterugnen</w:t>
            </w:r>
            <w:r w:rsidRPr="00A86E83">
              <w:rPr>
                <w:rFonts w:ascii="Verdana" w:eastAsia="Times New Roman" w:hAnsi="Verdana" w:cs="Times New Roman"/>
                <w:lang w:eastAsia="sv-SE"/>
              </w:rPr>
              <w:br/>
              <w:t xml:space="preserve">Från </w:t>
            </w:r>
            <w:r>
              <w:rPr>
                <w:rFonts w:ascii="Verdana" w:eastAsia="Times New Roman" w:hAnsi="Verdana" w:cs="Times New Roman"/>
                <w:lang w:eastAsia="sv-SE"/>
              </w:rPr>
              <w:t xml:space="preserve">år </w:t>
            </w:r>
            <w:r w:rsidRPr="00A86E83">
              <w:rPr>
                <w:rFonts w:ascii="Verdana" w:eastAsia="Times New Roman" w:hAnsi="Verdana" w:cs="Times New Roman"/>
                <w:lang w:eastAsia="sv-SE"/>
              </w:rPr>
              <w:t xml:space="preserve">1945 </w:t>
            </w:r>
            <w:r w:rsidR="00DA3EE7" w:rsidRPr="00113FA8">
              <w:rPr>
                <w:rFonts w:ascii="Verdana" w:eastAsia="Times New Roman" w:hAnsi="Verdana" w:cs="Times New Roman"/>
                <w:lang w:eastAsia="sv-SE"/>
              </w:rPr>
              <w:t xml:space="preserve">till </w:t>
            </w:r>
            <w:bookmarkStart w:id="0" w:name="_GoBack"/>
            <w:r w:rsidR="00DA3EE7" w:rsidRPr="00113FA8">
              <w:rPr>
                <w:rFonts w:ascii="Verdana" w:eastAsia="Times New Roman" w:hAnsi="Verdana" w:cs="Times New Roman"/>
                <w:lang w:eastAsia="sv-SE"/>
              </w:rPr>
              <w:t>år 1952</w:t>
            </w:r>
            <w:r w:rsidR="00DA3EE7">
              <w:rPr>
                <w:rFonts w:ascii="Verdana" w:eastAsia="Times New Roman" w:hAnsi="Verdana" w:cs="Times New Roman"/>
                <w:lang w:eastAsia="sv-SE"/>
              </w:rPr>
              <w:t xml:space="preserve"> </w:t>
            </w:r>
            <w:bookmarkEnd w:id="0"/>
            <w:r w:rsidRPr="00A86E83">
              <w:rPr>
                <w:rFonts w:ascii="Verdana" w:eastAsia="Times New Roman" w:hAnsi="Verdana" w:cs="Times New Roman"/>
                <w:lang w:eastAsia="sv-SE"/>
              </w:rPr>
              <w:t>gjordes tidvis speciella k</w:t>
            </w:r>
            <w:r>
              <w:rPr>
                <w:rFonts w:ascii="Verdana" w:eastAsia="Times New Roman" w:hAnsi="Verdana" w:cs="Times New Roman"/>
                <w:lang w:eastAsia="sv-SE"/>
              </w:rPr>
              <w:t>o</w:t>
            </w:r>
            <w:r w:rsidRPr="00A86E83">
              <w:rPr>
                <w:rFonts w:ascii="Verdana" w:eastAsia="Times New Roman" w:hAnsi="Verdana" w:cs="Times New Roman"/>
                <w:lang w:eastAsia="sv-SE"/>
              </w:rPr>
              <w:t>lsintringsprov i den kolpulvereldade roterugn</w:t>
            </w:r>
            <w:r>
              <w:rPr>
                <w:rFonts w:ascii="Verdana" w:eastAsia="Times New Roman" w:hAnsi="Verdana" w:cs="Times New Roman"/>
                <w:lang w:eastAsia="sv-SE"/>
              </w:rPr>
              <w:t xml:space="preserve">en. Processen fungerade men var inte lönsam. </w:t>
            </w:r>
            <w:r w:rsidR="00DA3EE7" w:rsidRPr="00711732">
              <w:rPr>
                <w:rFonts w:ascii="Verdana" w:eastAsia="Times New Roman" w:hAnsi="Verdana" w:cs="Times New Roman"/>
                <w:lang w:eastAsia="sv-SE"/>
              </w:rPr>
              <w:t xml:space="preserve">Analyser på den färdiga produkten visade genomsnittligt innehåll av </w:t>
            </w:r>
          </w:p>
          <w:p w:rsidR="00E47B6C" w:rsidRDefault="00DA3EE7" w:rsidP="00E47B6C">
            <w:pPr>
              <w:spacing w:after="0" w:line="288" w:lineRule="auto"/>
              <w:ind w:left="240"/>
              <w:rPr>
                <w:rFonts w:ascii="Verdana" w:eastAsia="Times New Roman" w:hAnsi="Verdana" w:cs="Times New Roman"/>
                <w:lang w:eastAsia="sv-SE"/>
              </w:rPr>
            </w:pPr>
            <w:r w:rsidRPr="00711732">
              <w:rPr>
                <w:rFonts w:ascii="Verdana" w:eastAsia="Times New Roman" w:hAnsi="Verdana" w:cs="Times New Roman"/>
                <w:lang w:eastAsia="sv-SE"/>
              </w:rPr>
              <w:t>järn blev ca 98</w:t>
            </w:r>
            <w:r w:rsidR="00711732">
              <w:rPr>
                <w:rFonts w:ascii="Verdana" w:eastAsia="Times New Roman" w:hAnsi="Verdana" w:cs="Times New Roman"/>
                <w:lang w:eastAsia="sv-SE"/>
              </w:rPr>
              <w:t xml:space="preserve"> </w:t>
            </w:r>
            <w:r w:rsidR="00711732" w:rsidRPr="00711732">
              <w:rPr>
                <w:rFonts w:ascii="Verdana" w:eastAsia="Times New Roman" w:hAnsi="Verdana" w:cs="Times New Roman"/>
                <w:lang w:eastAsia="sv-SE"/>
              </w:rPr>
              <w:t>%</w:t>
            </w:r>
            <w:r w:rsidRPr="00711732">
              <w:rPr>
                <w:rFonts w:ascii="Verdana" w:eastAsia="Times New Roman" w:hAnsi="Verdana" w:cs="Times New Roman"/>
                <w:lang w:eastAsia="sv-SE"/>
              </w:rPr>
              <w:t>.</w:t>
            </w:r>
            <w:r>
              <w:rPr>
                <w:rFonts w:ascii="Verdana" w:eastAsia="Times New Roman" w:hAnsi="Verdana" w:cs="Times New Roman"/>
                <w:lang w:eastAsia="sv-SE"/>
              </w:rPr>
              <w:t xml:space="preserve"> </w:t>
            </w:r>
            <w:r w:rsidR="00E47B6C">
              <w:rPr>
                <w:rFonts w:ascii="Verdana" w:eastAsia="Times New Roman" w:hAnsi="Verdana" w:cs="Times New Roman"/>
                <w:lang w:eastAsia="sv-SE"/>
              </w:rPr>
              <w:t xml:space="preserve">Stora delar av ugnen finns </w:t>
            </w:r>
            <w:r w:rsidR="00E47B6C" w:rsidRPr="00A86E83">
              <w:rPr>
                <w:rFonts w:ascii="Verdana" w:eastAsia="Times New Roman" w:hAnsi="Verdana" w:cs="Times New Roman"/>
                <w:lang w:eastAsia="sv-SE"/>
              </w:rPr>
              <w:t xml:space="preserve">fortfarande kvar i magasinsbyggnaden bakom </w:t>
            </w:r>
            <w:r w:rsidR="00E47B6C">
              <w:rPr>
                <w:rFonts w:ascii="Verdana" w:eastAsia="Times New Roman" w:hAnsi="Verdana" w:cs="Times New Roman"/>
                <w:lang w:eastAsia="sv-SE"/>
              </w:rPr>
              <w:t xml:space="preserve">utlastningsbyggnaden och </w:t>
            </w:r>
            <w:r w:rsidR="00E47B6C" w:rsidRPr="00A86E83">
              <w:rPr>
                <w:rFonts w:ascii="Verdana" w:eastAsia="Times New Roman" w:hAnsi="Verdana" w:cs="Times New Roman"/>
                <w:lang w:eastAsia="sv-SE"/>
              </w:rPr>
              <w:t>gruvstugan.</w:t>
            </w:r>
          </w:p>
          <w:p w:rsidR="00E47B6C" w:rsidRDefault="00E47B6C" w:rsidP="00E47B6C">
            <w:pPr>
              <w:spacing w:after="0" w:line="288" w:lineRule="auto"/>
              <w:ind w:left="240"/>
              <w:rPr>
                <w:rFonts w:ascii="Verdana" w:eastAsia="Times New Roman" w:hAnsi="Verdana" w:cs="Times New Roman"/>
                <w:u w:val="single"/>
                <w:lang w:eastAsia="sv-SE"/>
              </w:rPr>
            </w:pPr>
          </w:p>
          <w:p w:rsidR="00E47B6C" w:rsidRPr="00973C18" w:rsidRDefault="00E47B6C" w:rsidP="00E47B6C">
            <w:pPr>
              <w:spacing w:after="0" w:line="288" w:lineRule="auto"/>
              <w:ind w:left="240"/>
              <w:rPr>
                <w:rFonts w:ascii="Verdana" w:eastAsia="Times New Roman" w:hAnsi="Verdana" w:cs="Times New Roman"/>
                <w:u w:val="single"/>
                <w:lang w:eastAsia="sv-SE"/>
              </w:rPr>
            </w:pPr>
            <w:r w:rsidRPr="00973C18">
              <w:rPr>
                <w:rFonts w:ascii="Verdana" w:eastAsia="Times New Roman" w:hAnsi="Verdana" w:cs="Times New Roman"/>
                <w:u w:val="single"/>
                <w:lang w:eastAsia="sv-SE"/>
              </w:rPr>
              <w:t>Anrikningsverket</w:t>
            </w:r>
          </w:p>
          <w:p w:rsidR="00E47B6C" w:rsidRPr="00711732" w:rsidRDefault="00E47B6C" w:rsidP="00E47B6C">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 xml:space="preserve">Eftersom </w:t>
            </w:r>
            <w:proofErr w:type="spellStart"/>
            <w:r w:rsidRPr="00A86E83">
              <w:rPr>
                <w:rFonts w:ascii="Verdana" w:eastAsia="Times New Roman" w:hAnsi="Verdana" w:cs="Times New Roman"/>
                <w:lang w:eastAsia="sv-SE"/>
              </w:rPr>
              <w:t>Tabergsmalmen</w:t>
            </w:r>
            <w:proofErr w:type="spellEnd"/>
            <w:r w:rsidRPr="00A86E83">
              <w:rPr>
                <w:rFonts w:ascii="Verdana" w:eastAsia="Times New Roman" w:hAnsi="Verdana" w:cs="Times New Roman"/>
                <w:lang w:eastAsia="sv-SE"/>
              </w:rPr>
              <w:t xml:space="preserve"> är relativt järnfattig, ca 30 %</w:t>
            </w:r>
            <w:r>
              <w:rPr>
                <w:rFonts w:ascii="Verdana" w:eastAsia="Times New Roman" w:hAnsi="Verdana" w:cs="Times New Roman"/>
                <w:lang w:eastAsia="sv-SE"/>
              </w:rPr>
              <w:t xml:space="preserve"> Fe</w:t>
            </w:r>
            <w:r w:rsidRPr="00A86E83">
              <w:rPr>
                <w:rFonts w:ascii="Verdana" w:eastAsia="Times New Roman" w:hAnsi="Verdana" w:cs="Times New Roman"/>
                <w:lang w:eastAsia="sv-SE"/>
              </w:rPr>
              <w:t xml:space="preserve">, planerade gruvbolaget </w:t>
            </w:r>
            <w:r>
              <w:rPr>
                <w:rFonts w:ascii="Verdana" w:eastAsia="Times New Roman" w:hAnsi="Verdana" w:cs="Times New Roman"/>
                <w:lang w:eastAsia="sv-SE"/>
              </w:rPr>
              <w:t xml:space="preserve">år 1946 </w:t>
            </w:r>
            <w:r w:rsidRPr="00A86E83">
              <w:rPr>
                <w:rFonts w:ascii="Verdana" w:eastAsia="Times New Roman" w:hAnsi="Verdana" w:cs="Times New Roman"/>
                <w:lang w:eastAsia="sv-SE"/>
              </w:rPr>
              <w:t>att inuti Berget anlägga ett anrikningsverk</w:t>
            </w:r>
            <w:r>
              <w:rPr>
                <w:rFonts w:ascii="Verdana" w:eastAsia="Times New Roman" w:hAnsi="Verdana" w:cs="Times New Roman"/>
                <w:lang w:eastAsia="sv-SE"/>
              </w:rPr>
              <w:t>. P</w:t>
            </w:r>
            <w:r w:rsidRPr="00A86E83">
              <w:rPr>
                <w:rFonts w:ascii="Verdana" w:eastAsia="Times New Roman" w:hAnsi="Verdana" w:cs="Times New Roman"/>
                <w:lang w:eastAsia="sv-SE"/>
              </w:rPr>
              <w:t xml:space="preserve">lats för ett sådant sprängdes </w:t>
            </w:r>
            <w:r>
              <w:rPr>
                <w:rFonts w:ascii="Verdana" w:eastAsia="Times New Roman" w:hAnsi="Verdana" w:cs="Times New Roman"/>
                <w:lang w:eastAsia="sv-SE"/>
              </w:rPr>
              <w:t>ut</w:t>
            </w:r>
            <w:r w:rsidRPr="00A86E83">
              <w:rPr>
                <w:rFonts w:ascii="Verdana" w:eastAsia="Times New Roman" w:hAnsi="Verdana" w:cs="Times New Roman"/>
                <w:lang w:eastAsia="sv-SE"/>
              </w:rPr>
              <w:t xml:space="preserve"> över den undre huvudorten. I anrikningsverket skulle </w:t>
            </w:r>
            <w:r w:rsidRPr="00711732">
              <w:rPr>
                <w:rFonts w:ascii="Verdana" w:eastAsia="Times New Roman" w:hAnsi="Verdana" w:cs="Times New Roman"/>
                <w:lang w:eastAsia="sv-SE"/>
              </w:rPr>
              <w:t>ingå en vattenbassäng</w:t>
            </w:r>
            <w:r w:rsidR="00DA3EE7" w:rsidRPr="00711732">
              <w:rPr>
                <w:rFonts w:ascii="Verdana" w:eastAsia="Times New Roman" w:hAnsi="Verdana" w:cs="Times New Roman"/>
                <w:lang w:eastAsia="sv-SE"/>
              </w:rPr>
              <w:t xml:space="preserve"> (</w:t>
            </w:r>
            <w:r w:rsidR="00711732" w:rsidRPr="00711732">
              <w:rPr>
                <w:rFonts w:ascii="Verdana" w:eastAsia="Times New Roman" w:hAnsi="Verdana" w:cs="Times New Roman"/>
                <w:lang w:eastAsia="sv-SE"/>
              </w:rPr>
              <w:t xml:space="preserve">den </w:t>
            </w:r>
            <w:r w:rsidR="00DA3EE7" w:rsidRPr="00711732">
              <w:rPr>
                <w:rFonts w:ascii="Verdana" w:eastAsia="Times New Roman" w:hAnsi="Verdana" w:cs="Times New Roman"/>
                <w:lang w:eastAsia="sv-SE"/>
              </w:rPr>
              <w:t>finns utsprängd och är fylld med vatten)</w:t>
            </w:r>
            <w:r w:rsidRPr="00711732">
              <w:rPr>
                <w:rFonts w:ascii="Verdana" w:eastAsia="Times New Roman" w:hAnsi="Verdana" w:cs="Times New Roman"/>
                <w:lang w:eastAsia="sv-SE"/>
              </w:rPr>
              <w:t xml:space="preserve">, två </w:t>
            </w:r>
            <w:r w:rsidR="00DA3EE7" w:rsidRPr="00711732">
              <w:rPr>
                <w:rFonts w:ascii="Verdana" w:eastAsia="Times New Roman" w:hAnsi="Verdana" w:cs="Times New Roman"/>
                <w:lang w:eastAsia="sv-SE"/>
              </w:rPr>
              <w:t xml:space="preserve">kulkvarnar och två rörkvarnar med mellanliggande och efterliggande </w:t>
            </w:r>
            <w:r w:rsidRPr="00711732">
              <w:rPr>
                <w:rFonts w:ascii="Verdana" w:eastAsia="Times New Roman" w:hAnsi="Verdana" w:cs="Times New Roman"/>
                <w:lang w:eastAsia="sv-SE"/>
              </w:rPr>
              <w:t xml:space="preserve">magnetisk utseparering av det nedmalda gråberget, dvs. </w:t>
            </w:r>
            <w:r w:rsidR="00DA3EE7" w:rsidRPr="00711732">
              <w:rPr>
                <w:rFonts w:ascii="Verdana" w:eastAsia="Times New Roman" w:hAnsi="Verdana" w:cs="Times New Roman"/>
                <w:lang w:eastAsia="sv-SE"/>
              </w:rPr>
              <w:t xml:space="preserve">det </w:t>
            </w:r>
            <w:proofErr w:type="gramStart"/>
            <w:r w:rsidRPr="00711732">
              <w:rPr>
                <w:rFonts w:ascii="Verdana" w:eastAsia="Times New Roman" w:hAnsi="Verdana" w:cs="Times New Roman"/>
                <w:lang w:eastAsia="sv-SE"/>
              </w:rPr>
              <w:t>ej</w:t>
            </w:r>
            <w:proofErr w:type="gramEnd"/>
            <w:r w:rsidRPr="00711732">
              <w:rPr>
                <w:rFonts w:ascii="Verdana" w:eastAsia="Times New Roman" w:hAnsi="Verdana" w:cs="Times New Roman"/>
                <w:lang w:eastAsia="sv-SE"/>
              </w:rPr>
              <w:t xml:space="preserve"> järnhaltig</w:t>
            </w:r>
            <w:r w:rsidR="00DA3EE7" w:rsidRPr="00711732">
              <w:rPr>
                <w:rFonts w:ascii="Verdana" w:eastAsia="Times New Roman" w:hAnsi="Verdana" w:cs="Times New Roman"/>
                <w:lang w:eastAsia="sv-SE"/>
              </w:rPr>
              <w:t>a</w:t>
            </w:r>
            <w:r w:rsidRPr="00711732">
              <w:rPr>
                <w:rFonts w:ascii="Verdana" w:eastAsia="Times New Roman" w:hAnsi="Verdana" w:cs="Times New Roman"/>
                <w:lang w:eastAsia="sv-SE"/>
              </w:rPr>
              <w:t xml:space="preserve"> berg</w:t>
            </w:r>
            <w:r w:rsidR="00DA3EE7" w:rsidRPr="00711732">
              <w:rPr>
                <w:rFonts w:ascii="Verdana" w:eastAsia="Times New Roman" w:hAnsi="Verdana" w:cs="Times New Roman"/>
                <w:lang w:eastAsia="sv-SE"/>
              </w:rPr>
              <w:t>et</w:t>
            </w:r>
            <w:r w:rsidRPr="00711732">
              <w:rPr>
                <w:rFonts w:ascii="Verdana" w:eastAsia="Times New Roman" w:hAnsi="Verdana" w:cs="Times New Roman"/>
                <w:lang w:eastAsia="sv-SE"/>
              </w:rPr>
              <w:t xml:space="preserve">. </w:t>
            </w:r>
          </w:p>
          <w:p w:rsidR="00E47B6C" w:rsidRDefault="00E47B6C" w:rsidP="00E47B6C">
            <w:pPr>
              <w:spacing w:after="0" w:line="288" w:lineRule="auto"/>
              <w:ind w:left="240"/>
              <w:rPr>
                <w:rFonts w:ascii="Verdana" w:eastAsia="Times New Roman" w:hAnsi="Verdana" w:cs="Times New Roman"/>
                <w:lang w:eastAsia="sv-SE"/>
              </w:rPr>
            </w:pPr>
          </w:p>
          <w:p w:rsidR="00E47B6C" w:rsidRDefault="00E47B6C" w:rsidP="00E47B6C">
            <w:pPr>
              <w:spacing w:after="0" w:line="288" w:lineRule="auto"/>
              <w:ind w:left="240"/>
              <w:rPr>
                <w:rFonts w:ascii="Verdana" w:eastAsia="Times New Roman" w:hAnsi="Verdana" w:cs="Times New Roman"/>
                <w:lang w:eastAsia="sv-SE"/>
              </w:rPr>
            </w:pPr>
            <w:r w:rsidRPr="00D717CD">
              <w:rPr>
                <w:rFonts w:ascii="Verdana" w:eastAsia="Times New Roman" w:hAnsi="Verdana" w:cs="Times New Roman"/>
                <w:lang w:eastAsia="sv-SE"/>
              </w:rPr>
              <w:t xml:space="preserve">Gråberget skulle sedan pumpas upp genom det avloppsschakt som är utsprängd, så när som på den sista salvan i höjd med den övre huvudorten. </w:t>
            </w:r>
            <w:r>
              <w:rPr>
                <w:rFonts w:ascii="Verdana" w:eastAsia="Times New Roman" w:hAnsi="Verdana" w:cs="Times New Roman"/>
                <w:lang w:eastAsia="sv-SE"/>
              </w:rPr>
              <w:t>Därefter skulle d</w:t>
            </w:r>
            <w:r w:rsidRPr="00D717CD">
              <w:rPr>
                <w:rFonts w:ascii="Verdana" w:eastAsia="Times New Roman" w:hAnsi="Verdana" w:cs="Times New Roman"/>
                <w:lang w:eastAsia="sv-SE"/>
              </w:rPr>
              <w:t xml:space="preserve">et nedmalda och uppslammade gråberget transporteras ut ur berget söder om detsamma via en </w:t>
            </w:r>
            <w:r>
              <w:rPr>
                <w:rFonts w:ascii="Verdana" w:eastAsia="Times New Roman" w:hAnsi="Verdana" w:cs="Times New Roman"/>
                <w:lang w:eastAsia="sv-SE"/>
              </w:rPr>
              <w:t>utsprängd</w:t>
            </w:r>
            <w:r w:rsidRPr="00D717CD">
              <w:rPr>
                <w:rFonts w:ascii="Verdana" w:eastAsia="Times New Roman" w:hAnsi="Verdana" w:cs="Times New Roman"/>
                <w:lang w:eastAsia="sv-SE"/>
              </w:rPr>
              <w:t xml:space="preserve"> sidoort till den övre huvudorten. </w:t>
            </w:r>
          </w:p>
          <w:p w:rsidR="00E47B6C" w:rsidRDefault="00E47B6C" w:rsidP="00E47B6C">
            <w:pPr>
              <w:spacing w:after="0" w:line="288" w:lineRule="auto"/>
              <w:ind w:left="240"/>
              <w:rPr>
                <w:rFonts w:ascii="Verdana" w:eastAsia="Times New Roman" w:hAnsi="Verdana" w:cs="Times New Roman"/>
                <w:lang w:eastAsia="sv-SE"/>
              </w:rPr>
            </w:pPr>
          </w:p>
          <w:p w:rsidR="00E47B6C" w:rsidRDefault="00E47B6C" w:rsidP="00E47B6C">
            <w:pPr>
              <w:spacing w:after="0" w:line="288" w:lineRule="auto"/>
              <w:ind w:left="240"/>
              <w:rPr>
                <w:rFonts w:ascii="Verdana" w:eastAsia="Times New Roman" w:hAnsi="Verdana" w:cs="Times New Roman"/>
                <w:lang w:eastAsia="sv-SE"/>
              </w:rPr>
            </w:pPr>
            <w:r>
              <w:rPr>
                <w:rFonts w:ascii="Verdana" w:eastAsia="Times New Roman" w:hAnsi="Verdana" w:cs="Times New Roman"/>
                <w:lang w:eastAsia="sv-SE"/>
              </w:rPr>
              <w:t>Det värdelösa gråbergsslammet skulle deponeras i två skilda bassänger för avskiljning av sediment och vatten sydväst om Berget. Den övre av dessa, skulle ha en areal på 16,6 hektar med en maximal volym på 28 400 m</w:t>
            </w:r>
            <w:r w:rsidRPr="00973C18">
              <w:rPr>
                <w:rFonts w:ascii="Verdana" w:eastAsia="Times New Roman" w:hAnsi="Verdana" w:cs="Times New Roman"/>
                <w:vertAlign w:val="superscript"/>
                <w:lang w:eastAsia="sv-SE"/>
              </w:rPr>
              <w:t>3</w:t>
            </w:r>
            <w:r>
              <w:rPr>
                <w:rFonts w:ascii="Verdana" w:eastAsia="Times New Roman" w:hAnsi="Verdana" w:cs="Times New Roman"/>
                <w:lang w:eastAsia="sv-SE"/>
              </w:rPr>
              <w:t>. Efter denna bassäng skulle vattnet rinna ned till den nedre av dammarna för en ytterligare avskiljning av slam. Denna bassäng skulle ha en areal om 13,4 hektar med en maximal volym på 32 150 m</w:t>
            </w:r>
            <w:r w:rsidRPr="00973C18">
              <w:rPr>
                <w:rFonts w:ascii="Verdana" w:eastAsia="Times New Roman" w:hAnsi="Verdana" w:cs="Times New Roman"/>
                <w:vertAlign w:val="superscript"/>
                <w:lang w:eastAsia="sv-SE"/>
              </w:rPr>
              <w:t>3</w:t>
            </w:r>
            <w:r>
              <w:rPr>
                <w:rFonts w:ascii="Verdana" w:eastAsia="Times New Roman" w:hAnsi="Verdana" w:cs="Times New Roman"/>
                <w:lang w:eastAsia="sv-SE"/>
              </w:rPr>
              <w:t xml:space="preserve">. Avskilt vatten från nedre dammen skulle sedan pumpas tillbaka in i processen. </w:t>
            </w:r>
          </w:p>
          <w:p w:rsidR="00E47B6C" w:rsidRDefault="00E47B6C" w:rsidP="00E47B6C">
            <w:pPr>
              <w:spacing w:after="0" w:line="288" w:lineRule="auto"/>
              <w:ind w:left="240"/>
              <w:rPr>
                <w:rFonts w:ascii="Verdana" w:eastAsia="Times New Roman" w:hAnsi="Verdana" w:cs="Times New Roman"/>
                <w:lang w:eastAsia="sv-SE"/>
              </w:rPr>
            </w:pPr>
          </w:p>
          <w:p w:rsidR="00E47B6C" w:rsidRDefault="00E47B6C" w:rsidP="00E47B6C">
            <w:pPr>
              <w:spacing w:after="0" w:line="288" w:lineRule="auto"/>
              <w:ind w:left="240"/>
              <w:rPr>
                <w:rFonts w:ascii="Verdana" w:eastAsia="Times New Roman" w:hAnsi="Verdana" w:cs="Times New Roman"/>
                <w:lang w:eastAsia="sv-SE"/>
              </w:rPr>
            </w:pPr>
            <w:r>
              <w:rPr>
                <w:rFonts w:ascii="Verdana" w:eastAsia="Times New Roman" w:hAnsi="Verdana" w:cs="Times New Roman"/>
                <w:lang w:eastAsia="sv-SE"/>
              </w:rPr>
              <w:t xml:space="preserve">För detta projekt fick Bolaget vattendom den 1 juni 1948 (Dom A24/1948) </w:t>
            </w:r>
            <w:r>
              <w:rPr>
                <w:rFonts w:ascii="Verdana" w:eastAsia="Times New Roman" w:hAnsi="Verdana" w:cs="Times New Roman"/>
                <w:lang w:eastAsia="sv-SE"/>
              </w:rPr>
              <w:lastRenderedPageBreak/>
              <w:t>och rätten att ta ut 1000 liter vatten per minut (ca 17 l/s) från Tabergsån. Från Bergmästarämbetet fick man också rätt att bygga och ta i anspråk mark för sedimenteringsbassänger, erforderliga byggnader, ledningar mm</w:t>
            </w:r>
            <w:proofErr w:type="gramStart"/>
            <w:r>
              <w:rPr>
                <w:rFonts w:ascii="Verdana" w:eastAsia="Times New Roman" w:hAnsi="Verdana" w:cs="Times New Roman"/>
                <w:lang w:eastAsia="sv-SE"/>
              </w:rPr>
              <w:t>..</w:t>
            </w:r>
            <w:proofErr w:type="gramEnd"/>
            <w:r>
              <w:rPr>
                <w:rFonts w:ascii="Verdana" w:eastAsia="Times New Roman" w:hAnsi="Verdana" w:cs="Times New Roman"/>
                <w:lang w:eastAsia="sv-SE"/>
              </w:rPr>
              <w:t xml:space="preserve">  </w:t>
            </w:r>
            <w:r w:rsidRPr="00A86E83">
              <w:rPr>
                <w:rFonts w:ascii="Verdana" w:eastAsia="Times New Roman" w:hAnsi="Verdana" w:cs="Times New Roman"/>
                <w:lang w:eastAsia="sv-SE"/>
              </w:rPr>
              <w:t>Anrikningsverket köptes</w:t>
            </w:r>
            <w:r>
              <w:rPr>
                <w:rFonts w:ascii="Verdana" w:eastAsia="Times New Roman" w:hAnsi="Verdana" w:cs="Times New Roman"/>
                <w:lang w:eastAsia="sv-SE"/>
              </w:rPr>
              <w:t xml:space="preserve"> också in,</w:t>
            </w:r>
            <w:r w:rsidRPr="00A86E83">
              <w:rPr>
                <w:rFonts w:ascii="Verdana" w:eastAsia="Times New Roman" w:hAnsi="Verdana" w:cs="Times New Roman"/>
                <w:lang w:eastAsia="sv-SE"/>
              </w:rPr>
              <w:t xml:space="preserve"> men kom aldrig att monteras.</w:t>
            </w:r>
          </w:p>
          <w:p w:rsidR="00E47B6C" w:rsidRDefault="00E47B6C" w:rsidP="00E47B6C">
            <w:pPr>
              <w:spacing w:after="0" w:line="288" w:lineRule="auto"/>
              <w:ind w:left="240"/>
              <w:rPr>
                <w:rFonts w:ascii="Verdana" w:eastAsia="Times New Roman" w:hAnsi="Verdana" w:cs="Times New Roman"/>
                <w:lang w:eastAsia="sv-SE"/>
              </w:rPr>
            </w:pPr>
          </w:p>
          <w:p w:rsidR="00E47B6C" w:rsidRDefault="00E47B6C" w:rsidP="00E47B6C">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 xml:space="preserve">För att lagra den </w:t>
            </w:r>
            <w:r>
              <w:rPr>
                <w:rFonts w:ascii="Verdana" w:eastAsia="Times New Roman" w:hAnsi="Verdana" w:cs="Times New Roman"/>
                <w:lang w:eastAsia="sv-SE"/>
              </w:rPr>
              <w:t xml:space="preserve">krossade och nedmalda samt </w:t>
            </w:r>
            <w:r w:rsidRPr="00A86E83">
              <w:rPr>
                <w:rFonts w:ascii="Verdana" w:eastAsia="Times New Roman" w:hAnsi="Verdana" w:cs="Times New Roman"/>
                <w:lang w:eastAsia="sv-SE"/>
              </w:rPr>
              <w:t>anrikade malmen</w:t>
            </w:r>
            <w:r>
              <w:rPr>
                <w:rFonts w:ascii="Verdana" w:eastAsia="Times New Roman" w:hAnsi="Verdana" w:cs="Times New Roman"/>
                <w:lang w:eastAsia="sv-SE"/>
              </w:rPr>
              <w:t xml:space="preserve"> (sligen) </w:t>
            </w:r>
            <w:r w:rsidRPr="00A86E83">
              <w:rPr>
                <w:rFonts w:ascii="Verdana" w:eastAsia="Times New Roman" w:hAnsi="Verdana" w:cs="Times New Roman"/>
                <w:lang w:eastAsia="sv-SE"/>
              </w:rPr>
              <w:t xml:space="preserve">sprängdes också ett </w:t>
            </w:r>
            <w:r>
              <w:rPr>
                <w:rFonts w:ascii="Verdana" w:eastAsia="Times New Roman" w:hAnsi="Verdana" w:cs="Times New Roman"/>
                <w:lang w:eastAsia="sv-SE"/>
              </w:rPr>
              <w:t xml:space="preserve">långt </w:t>
            </w:r>
            <w:r w:rsidRPr="00A86E83">
              <w:rPr>
                <w:rFonts w:ascii="Verdana" w:eastAsia="Times New Roman" w:hAnsi="Verdana" w:cs="Times New Roman"/>
                <w:lang w:eastAsia="sv-SE"/>
              </w:rPr>
              <w:t>sligmagasin u</w:t>
            </w:r>
            <w:r>
              <w:rPr>
                <w:rFonts w:ascii="Verdana" w:eastAsia="Times New Roman" w:hAnsi="Verdana" w:cs="Times New Roman"/>
                <w:lang w:eastAsia="sv-SE"/>
              </w:rPr>
              <w:t>t</w:t>
            </w:r>
            <w:r w:rsidRPr="00A86E83">
              <w:rPr>
                <w:rFonts w:ascii="Verdana" w:eastAsia="Times New Roman" w:hAnsi="Verdana" w:cs="Times New Roman"/>
                <w:lang w:eastAsia="sv-SE"/>
              </w:rPr>
              <w:t xml:space="preserve">. </w:t>
            </w:r>
            <w:r>
              <w:rPr>
                <w:rFonts w:ascii="Verdana" w:eastAsia="Times New Roman" w:hAnsi="Verdana" w:cs="Times New Roman"/>
                <w:lang w:eastAsia="sv-SE"/>
              </w:rPr>
              <w:t xml:space="preserve">Detta magasin ligger ovanför och parallellt med den undre huvudorten. Magasinet är förbundet med huvudorten via ett antal </w:t>
            </w:r>
            <w:proofErr w:type="spellStart"/>
            <w:r>
              <w:rPr>
                <w:rFonts w:ascii="Verdana" w:eastAsia="Times New Roman" w:hAnsi="Verdana" w:cs="Times New Roman"/>
                <w:lang w:eastAsia="sv-SE"/>
              </w:rPr>
              <w:t>störtschakt</w:t>
            </w:r>
            <w:proofErr w:type="spellEnd"/>
            <w:r>
              <w:rPr>
                <w:rFonts w:ascii="Verdana" w:eastAsia="Times New Roman" w:hAnsi="Verdana" w:cs="Times New Roman"/>
                <w:lang w:eastAsia="sv-SE"/>
              </w:rPr>
              <w:t xml:space="preserve">. Därigenom skulle det bli enkelt att fylla de rälsbundna tippvagnarna. </w:t>
            </w:r>
          </w:p>
          <w:p w:rsidR="00E47B6C" w:rsidRDefault="00E47B6C" w:rsidP="00E47B6C">
            <w:pPr>
              <w:spacing w:after="0" w:line="288" w:lineRule="auto"/>
              <w:ind w:left="240"/>
              <w:rPr>
                <w:rFonts w:ascii="Verdana" w:eastAsia="Times New Roman" w:hAnsi="Verdana" w:cs="Times New Roman"/>
                <w:lang w:eastAsia="sv-SE"/>
              </w:rPr>
            </w:pPr>
          </w:p>
          <w:p w:rsidR="002E1932" w:rsidRDefault="002E1932" w:rsidP="00E47B6C">
            <w:pPr>
              <w:spacing w:after="0" w:line="288" w:lineRule="auto"/>
              <w:ind w:left="240"/>
              <w:rPr>
                <w:rFonts w:ascii="Verdana" w:eastAsia="Times New Roman" w:hAnsi="Verdana" w:cs="Times New Roman"/>
                <w:u w:val="single"/>
                <w:lang w:eastAsia="sv-SE"/>
              </w:rPr>
            </w:pPr>
          </w:p>
          <w:p w:rsidR="00E47B6C" w:rsidRPr="0042742C" w:rsidRDefault="00E47B6C" w:rsidP="00E47B6C">
            <w:pPr>
              <w:spacing w:after="0" w:line="288" w:lineRule="auto"/>
              <w:ind w:left="240"/>
              <w:rPr>
                <w:rFonts w:ascii="Verdana" w:eastAsia="Times New Roman" w:hAnsi="Verdana" w:cs="Times New Roman"/>
                <w:u w:val="single"/>
                <w:lang w:eastAsia="sv-SE"/>
              </w:rPr>
            </w:pPr>
            <w:r w:rsidRPr="0042742C">
              <w:rPr>
                <w:rFonts w:ascii="Verdana" w:eastAsia="Times New Roman" w:hAnsi="Verdana" w:cs="Times New Roman"/>
                <w:u w:val="single"/>
                <w:lang w:eastAsia="sv-SE"/>
              </w:rPr>
              <w:t>Leveranser</w:t>
            </w:r>
          </w:p>
          <w:p w:rsidR="00E47B6C" w:rsidRDefault="00E47B6C" w:rsidP="00E47B6C">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 xml:space="preserve">Den brutna malmen </w:t>
            </w:r>
            <w:r>
              <w:rPr>
                <w:rFonts w:ascii="Verdana" w:eastAsia="Times New Roman" w:hAnsi="Verdana" w:cs="Times New Roman"/>
                <w:lang w:eastAsia="sv-SE"/>
              </w:rPr>
              <w:t xml:space="preserve">transporterades på järnvägen Jönköping – Värnamo - Halmstad för </w:t>
            </w:r>
            <w:r w:rsidRPr="00A86E83">
              <w:rPr>
                <w:rFonts w:ascii="Verdana" w:eastAsia="Times New Roman" w:hAnsi="Verdana" w:cs="Times New Roman"/>
                <w:lang w:eastAsia="sv-SE"/>
              </w:rPr>
              <w:t>export till Tyskland</w:t>
            </w:r>
            <w:r>
              <w:rPr>
                <w:rFonts w:ascii="Verdana" w:eastAsia="Times New Roman" w:hAnsi="Verdana" w:cs="Times New Roman"/>
                <w:lang w:eastAsia="sv-SE"/>
              </w:rPr>
              <w:t xml:space="preserve"> via Halmstads hamn (Värnamobanan invigdes år 1894). Då</w:t>
            </w:r>
            <w:r w:rsidRPr="00A86E83">
              <w:rPr>
                <w:rFonts w:ascii="Verdana" w:eastAsia="Times New Roman" w:hAnsi="Verdana" w:cs="Times New Roman"/>
                <w:lang w:eastAsia="sv-SE"/>
              </w:rPr>
              <w:t xml:space="preserve"> de</w:t>
            </w:r>
            <w:r>
              <w:rPr>
                <w:rFonts w:ascii="Verdana" w:eastAsia="Times New Roman" w:hAnsi="Verdana" w:cs="Times New Roman"/>
                <w:lang w:eastAsia="sv-SE"/>
              </w:rPr>
              <w:t>n tyska industrin</w:t>
            </w:r>
            <w:r w:rsidRPr="00A86E83">
              <w:rPr>
                <w:rFonts w:ascii="Verdana" w:eastAsia="Times New Roman" w:hAnsi="Verdana" w:cs="Times New Roman"/>
                <w:lang w:eastAsia="sv-SE"/>
              </w:rPr>
              <w:t xml:space="preserve"> avstannade vid krigsslutet uppstod avsättningsproblem för </w:t>
            </w:r>
            <w:proofErr w:type="spellStart"/>
            <w:r w:rsidRPr="00A86E83">
              <w:rPr>
                <w:rFonts w:ascii="Verdana" w:eastAsia="Times New Roman" w:hAnsi="Verdana" w:cs="Times New Roman"/>
                <w:lang w:eastAsia="sv-SE"/>
              </w:rPr>
              <w:t>Tabergsmalmen</w:t>
            </w:r>
            <w:proofErr w:type="spellEnd"/>
            <w:r w:rsidRPr="00A86E83">
              <w:rPr>
                <w:rFonts w:ascii="Verdana" w:eastAsia="Times New Roman" w:hAnsi="Verdana" w:cs="Times New Roman"/>
                <w:lang w:eastAsia="sv-SE"/>
              </w:rPr>
              <w:t>. Under åren 1948 –</w:t>
            </w:r>
            <w:r>
              <w:rPr>
                <w:rFonts w:ascii="Verdana" w:eastAsia="Times New Roman" w:hAnsi="Verdana" w:cs="Times New Roman"/>
                <w:lang w:eastAsia="sv-SE"/>
              </w:rPr>
              <w:t xml:space="preserve"> 19</w:t>
            </w:r>
            <w:r w:rsidRPr="00A86E83">
              <w:rPr>
                <w:rFonts w:ascii="Verdana" w:eastAsia="Times New Roman" w:hAnsi="Verdana" w:cs="Times New Roman"/>
                <w:lang w:eastAsia="sv-SE"/>
              </w:rPr>
              <w:t>51 krossandes därför malmen till makadam, som på grund av sin tyngd var speciellt lämpad för spåröverbyggnader.</w:t>
            </w:r>
            <w:r>
              <w:rPr>
                <w:rFonts w:ascii="Verdana" w:eastAsia="Times New Roman" w:hAnsi="Verdana" w:cs="Times New Roman"/>
                <w:lang w:eastAsia="sv-SE"/>
              </w:rPr>
              <w:t xml:space="preserve"> Åren </w:t>
            </w:r>
            <w:r w:rsidRPr="00A86E83">
              <w:rPr>
                <w:rFonts w:ascii="Verdana" w:eastAsia="Times New Roman" w:hAnsi="Verdana" w:cs="Times New Roman"/>
                <w:lang w:eastAsia="sv-SE"/>
              </w:rPr>
              <w:t>1949 –</w:t>
            </w:r>
            <w:r>
              <w:rPr>
                <w:rFonts w:ascii="Verdana" w:eastAsia="Times New Roman" w:hAnsi="Verdana" w:cs="Times New Roman"/>
                <w:lang w:eastAsia="sv-SE"/>
              </w:rPr>
              <w:t xml:space="preserve"> 19</w:t>
            </w:r>
            <w:r w:rsidRPr="00A86E83">
              <w:rPr>
                <w:rFonts w:ascii="Verdana" w:eastAsia="Times New Roman" w:hAnsi="Verdana" w:cs="Times New Roman"/>
                <w:lang w:eastAsia="sv-SE"/>
              </w:rPr>
              <w:t xml:space="preserve">50 drevs också ett asfaltverk av Malmöfirman </w:t>
            </w:r>
            <w:proofErr w:type="spellStart"/>
            <w:r w:rsidRPr="00A86E83">
              <w:rPr>
                <w:rFonts w:ascii="Verdana" w:eastAsia="Times New Roman" w:hAnsi="Verdana" w:cs="Times New Roman"/>
                <w:lang w:eastAsia="sv-SE"/>
              </w:rPr>
              <w:t>Mataki</w:t>
            </w:r>
            <w:proofErr w:type="spellEnd"/>
            <w:r w:rsidR="00DA3EE7">
              <w:rPr>
                <w:rFonts w:ascii="Verdana" w:eastAsia="Times New Roman" w:hAnsi="Verdana" w:cs="Times New Roman"/>
                <w:lang w:eastAsia="sv-SE"/>
              </w:rPr>
              <w:t xml:space="preserve"> AB</w:t>
            </w:r>
            <w:r>
              <w:rPr>
                <w:rFonts w:ascii="Verdana" w:eastAsia="Times New Roman" w:hAnsi="Verdana" w:cs="Times New Roman"/>
                <w:lang w:eastAsia="sv-SE"/>
              </w:rPr>
              <w:t xml:space="preserve">. Verket låg </w:t>
            </w:r>
            <w:r w:rsidRPr="00A86E83">
              <w:rPr>
                <w:rFonts w:ascii="Verdana" w:eastAsia="Times New Roman" w:hAnsi="Verdana" w:cs="Times New Roman"/>
                <w:lang w:eastAsia="sv-SE"/>
              </w:rPr>
              <w:t>vid Bergets östsida.</w:t>
            </w:r>
          </w:p>
          <w:p w:rsidR="00070D9F" w:rsidRDefault="002135E9" w:rsidP="00264E42">
            <w:pPr>
              <w:spacing w:before="100" w:beforeAutospacing="1" w:after="100" w:afterAutospacing="1"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 xml:space="preserve">Mot slutet av </w:t>
            </w:r>
            <w:r w:rsidR="00204122">
              <w:rPr>
                <w:rFonts w:ascii="Verdana" w:eastAsia="Times New Roman" w:hAnsi="Verdana" w:cs="Times New Roman"/>
                <w:lang w:eastAsia="sv-SE"/>
              </w:rPr>
              <w:t>19</w:t>
            </w:r>
            <w:r w:rsidRPr="00A86E83">
              <w:rPr>
                <w:rFonts w:ascii="Verdana" w:eastAsia="Times New Roman" w:hAnsi="Verdana" w:cs="Times New Roman"/>
                <w:lang w:eastAsia="sv-SE"/>
              </w:rPr>
              <w:t>50-talet avvecklades verksamheten allt mer</w:t>
            </w:r>
            <w:r w:rsidR="00CE3C56">
              <w:rPr>
                <w:rFonts w:ascii="Verdana" w:eastAsia="Times New Roman" w:hAnsi="Verdana" w:cs="Times New Roman"/>
                <w:lang w:eastAsia="sv-SE"/>
              </w:rPr>
              <w:t xml:space="preserve">. År </w:t>
            </w:r>
            <w:r w:rsidR="00CE3C56" w:rsidRPr="00A86E83">
              <w:rPr>
                <w:rFonts w:ascii="Verdana" w:eastAsia="Times New Roman" w:hAnsi="Verdana" w:cs="Times New Roman"/>
                <w:lang w:eastAsia="sv-SE"/>
              </w:rPr>
              <w:t>1957</w:t>
            </w:r>
            <w:r w:rsidR="00CE3C56">
              <w:rPr>
                <w:rFonts w:ascii="Verdana" w:eastAsia="Times New Roman" w:hAnsi="Verdana" w:cs="Times New Roman"/>
                <w:lang w:eastAsia="sv-SE"/>
              </w:rPr>
              <w:t xml:space="preserve"> gick d</w:t>
            </w:r>
            <w:r w:rsidRPr="00A86E83">
              <w:rPr>
                <w:rFonts w:ascii="Verdana" w:eastAsia="Times New Roman" w:hAnsi="Verdana" w:cs="Times New Roman"/>
                <w:lang w:eastAsia="sv-SE"/>
              </w:rPr>
              <w:t>en sista malmleveransen för export via Halmstad.</w:t>
            </w:r>
            <w:r w:rsidR="00CE3C56">
              <w:rPr>
                <w:rFonts w:ascii="Verdana" w:eastAsia="Times New Roman" w:hAnsi="Verdana" w:cs="Times New Roman"/>
                <w:lang w:eastAsia="sv-SE"/>
              </w:rPr>
              <w:t xml:space="preserve"> </w:t>
            </w:r>
            <w:r w:rsidRPr="00A86E83">
              <w:rPr>
                <w:rFonts w:ascii="Verdana" w:eastAsia="Times New Roman" w:hAnsi="Verdana" w:cs="Times New Roman"/>
                <w:lang w:eastAsia="sv-SE"/>
              </w:rPr>
              <w:t>Detta år färdigställdes också den större sidoort</w:t>
            </w:r>
            <w:r w:rsidR="00CE3C56">
              <w:rPr>
                <w:rFonts w:ascii="Verdana" w:eastAsia="Times New Roman" w:hAnsi="Verdana" w:cs="Times New Roman"/>
                <w:lang w:eastAsia="sv-SE"/>
              </w:rPr>
              <w:t>,</w:t>
            </w:r>
            <w:r w:rsidRPr="00A86E83">
              <w:rPr>
                <w:rFonts w:ascii="Verdana" w:eastAsia="Times New Roman" w:hAnsi="Verdana" w:cs="Times New Roman"/>
                <w:lang w:eastAsia="sv-SE"/>
              </w:rPr>
              <w:t xml:space="preserve"> som går i nordvästlig riktning från övre huvudorten </w:t>
            </w:r>
            <w:r w:rsidR="00204122">
              <w:rPr>
                <w:rFonts w:ascii="Verdana" w:eastAsia="Times New Roman" w:hAnsi="Verdana" w:cs="Times New Roman"/>
                <w:lang w:eastAsia="sv-SE"/>
              </w:rPr>
              <w:t xml:space="preserve">(nivå 95) </w:t>
            </w:r>
            <w:r w:rsidRPr="00A86E83">
              <w:rPr>
                <w:rFonts w:ascii="Verdana" w:eastAsia="Times New Roman" w:hAnsi="Verdana" w:cs="Times New Roman"/>
                <w:lang w:eastAsia="sv-SE"/>
              </w:rPr>
              <w:t>ut till gränsen av malmkroppen. Orten avsluta</w:t>
            </w:r>
            <w:r w:rsidR="00204122">
              <w:rPr>
                <w:rFonts w:ascii="Verdana" w:eastAsia="Times New Roman" w:hAnsi="Verdana" w:cs="Times New Roman"/>
                <w:lang w:eastAsia="sv-SE"/>
              </w:rPr>
              <w:t>des</w:t>
            </w:r>
            <w:r w:rsidRPr="00A86E83">
              <w:rPr>
                <w:rFonts w:ascii="Verdana" w:eastAsia="Times New Roman" w:hAnsi="Verdana" w:cs="Times New Roman"/>
                <w:lang w:eastAsia="sv-SE"/>
              </w:rPr>
              <w:t xml:space="preserve"> med ett par längre </w:t>
            </w:r>
            <w:proofErr w:type="spellStart"/>
            <w:r w:rsidRPr="00A86E83">
              <w:rPr>
                <w:rFonts w:ascii="Verdana" w:eastAsia="Times New Roman" w:hAnsi="Verdana" w:cs="Times New Roman"/>
                <w:lang w:eastAsia="sv-SE"/>
              </w:rPr>
              <w:t>provhål</w:t>
            </w:r>
            <w:proofErr w:type="spellEnd"/>
            <w:r w:rsidRPr="00A86E83">
              <w:rPr>
                <w:rFonts w:ascii="Verdana" w:eastAsia="Times New Roman" w:hAnsi="Verdana" w:cs="Times New Roman"/>
                <w:lang w:eastAsia="sv-SE"/>
              </w:rPr>
              <w:t xml:space="preserve"> varur borrkärnor tagits för mineralanalys. </w:t>
            </w:r>
          </w:p>
          <w:p w:rsidR="008D7F90" w:rsidRDefault="008D7F90" w:rsidP="008D7F90">
            <w:pPr>
              <w:spacing w:after="0" w:line="288" w:lineRule="auto"/>
              <w:ind w:left="240"/>
              <w:rPr>
                <w:rFonts w:ascii="Verdana" w:eastAsia="Times New Roman" w:hAnsi="Verdana" w:cs="Times New Roman"/>
                <w:u w:val="single"/>
                <w:lang w:eastAsia="sv-SE"/>
              </w:rPr>
            </w:pPr>
            <w:r w:rsidRPr="008D7F90">
              <w:rPr>
                <w:rFonts w:ascii="Verdana" w:eastAsia="Times New Roman" w:hAnsi="Verdana" w:cs="Times New Roman"/>
                <w:u w:val="single"/>
                <w:lang w:eastAsia="sv-SE"/>
              </w:rPr>
              <w:t>Tryckluft och vattenmagasinen</w:t>
            </w:r>
          </w:p>
          <w:p w:rsidR="00CE3C56" w:rsidRDefault="00204122" w:rsidP="008D7F90">
            <w:pPr>
              <w:spacing w:after="0" w:line="288" w:lineRule="auto"/>
              <w:ind w:left="240"/>
              <w:rPr>
                <w:rFonts w:ascii="Verdana" w:eastAsia="Times New Roman" w:hAnsi="Verdana" w:cs="Times New Roman"/>
                <w:lang w:eastAsia="sv-SE"/>
              </w:rPr>
            </w:pPr>
            <w:r>
              <w:rPr>
                <w:rFonts w:ascii="Verdana" w:eastAsia="Times New Roman" w:hAnsi="Verdana" w:cs="Times New Roman"/>
                <w:lang w:eastAsia="sv-SE"/>
              </w:rPr>
              <w:t xml:space="preserve">År </w:t>
            </w:r>
            <w:r w:rsidR="002135E9" w:rsidRPr="00A86E83">
              <w:rPr>
                <w:rFonts w:ascii="Verdana" w:eastAsia="Times New Roman" w:hAnsi="Verdana" w:cs="Times New Roman"/>
                <w:lang w:eastAsia="sv-SE"/>
              </w:rPr>
              <w:t>1957 färdigsprängdes också ett tryckluftssystem</w:t>
            </w:r>
            <w:r w:rsidR="00CE3C56">
              <w:rPr>
                <w:rFonts w:ascii="Verdana" w:eastAsia="Times New Roman" w:hAnsi="Verdana" w:cs="Times New Roman"/>
                <w:lang w:eastAsia="sv-SE"/>
              </w:rPr>
              <w:t>,</w:t>
            </w:r>
            <w:r w:rsidR="002135E9" w:rsidRPr="00A86E83">
              <w:rPr>
                <w:rFonts w:ascii="Verdana" w:eastAsia="Times New Roman" w:hAnsi="Verdana" w:cs="Times New Roman"/>
                <w:lang w:eastAsia="sv-SE"/>
              </w:rPr>
              <w:t xml:space="preserve"> bestående av ett tryckluftmagasin längst in i undre huvudorten</w:t>
            </w:r>
            <w:r>
              <w:rPr>
                <w:rFonts w:ascii="Verdana" w:eastAsia="Times New Roman" w:hAnsi="Verdana" w:cs="Times New Roman"/>
                <w:lang w:eastAsia="sv-SE"/>
              </w:rPr>
              <w:t xml:space="preserve"> (nivå 120)</w:t>
            </w:r>
            <w:r w:rsidR="00070D9F">
              <w:rPr>
                <w:rFonts w:ascii="Verdana" w:eastAsia="Times New Roman" w:hAnsi="Verdana" w:cs="Times New Roman"/>
                <w:lang w:eastAsia="sv-SE"/>
              </w:rPr>
              <w:t>,</w:t>
            </w:r>
            <w:r w:rsidR="002135E9" w:rsidRPr="00A86E83">
              <w:rPr>
                <w:rFonts w:ascii="Verdana" w:eastAsia="Times New Roman" w:hAnsi="Verdana" w:cs="Times New Roman"/>
                <w:lang w:eastAsia="sv-SE"/>
              </w:rPr>
              <w:t xml:space="preserve"> </w:t>
            </w:r>
            <w:r w:rsidR="00070D9F">
              <w:rPr>
                <w:rFonts w:ascii="Verdana" w:eastAsia="Times New Roman" w:hAnsi="Verdana" w:cs="Times New Roman"/>
                <w:lang w:eastAsia="sv-SE"/>
              </w:rPr>
              <w:t xml:space="preserve">ledning till ett </w:t>
            </w:r>
            <w:r w:rsidR="002135E9" w:rsidRPr="00A86E83">
              <w:rPr>
                <w:rFonts w:ascii="Verdana" w:eastAsia="Times New Roman" w:hAnsi="Verdana" w:cs="Times New Roman"/>
                <w:lang w:eastAsia="sv-SE"/>
              </w:rPr>
              <w:t>vattenmagasin</w:t>
            </w:r>
            <w:r w:rsidR="00CE3C56">
              <w:rPr>
                <w:rFonts w:ascii="Verdana" w:eastAsia="Times New Roman" w:hAnsi="Verdana" w:cs="Times New Roman"/>
                <w:lang w:eastAsia="sv-SE"/>
              </w:rPr>
              <w:t xml:space="preserve">, som sprängdes ut på </w:t>
            </w:r>
            <w:r w:rsidR="002135E9" w:rsidRPr="00A86E83">
              <w:rPr>
                <w:rFonts w:ascii="Verdana" w:eastAsia="Times New Roman" w:hAnsi="Verdana" w:cs="Times New Roman"/>
                <w:lang w:eastAsia="sv-SE"/>
              </w:rPr>
              <w:t>45 meters nivån</w:t>
            </w:r>
            <w:r w:rsidR="00070D9F">
              <w:rPr>
                <w:rFonts w:ascii="Verdana" w:eastAsia="Times New Roman" w:hAnsi="Verdana" w:cs="Times New Roman"/>
                <w:lang w:eastAsia="sv-SE"/>
              </w:rPr>
              <w:t xml:space="preserve">. </w:t>
            </w:r>
            <w:r w:rsidR="00CE3C56">
              <w:rPr>
                <w:rFonts w:ascii="Verdana" w:eastAsia="Times New Roman" w:hAnsi="Verdana" w:cs="Times New Roman"/>
                <w:lang w:eastAsia="sv-SE"/>
              </w:rPr>
              <w:t>Detta vattenm</w:t>
            </w:r>
            <w:r w:rsidR="00070D9F">
              <w:rPr>
                <w:rFonts w:ascii="Verdana" w:eastAsia="Times New Roman" w:hAnsi="Verdana" w:cs="Times New Roman"/>
                <w:lang w:eastAsia="sv-SE"/>
              </w:rPr>
              <w:t xml:space="preserve">agasin är förbundet med hisschaktet via ett brant sluttande schakt </w:t>
            </w:r>
            <w:r w:rsidR="00CE3C56">
              <w:rPr>
                <w:rFonts w:ascii="Verdana" w:eastAsia="Times New Roman" w:hAnsi="Verdana" w:cs="Times New Roman"/>
                <w:lang w:eastAsia="sv-SE"/>
              </w:rPr>
              <w:t>som går i</w:t>
            </w:r>
            <w:r w:rsidR="00070D9F">
              <w:rPr>
                <w:rFonts w:ascii="Verdana" w:eastAsia="Times New Roman" w:hAnsi="Verdana" w:cs="Times New Roman"/>
                <w:lang w:eastAsia="sv-SE"/>
              </w:rPr>
              <w:t xml:space="preserve"> nordostlig riktning. </w:t>
            </w:r>
            <w:r w:rsidR="00CE3C56">
              <w:rPr>
                <w:rFonts w:ascii="Verdana" w:eastAsia="Times New Roman" w:hAnsi="Verdana" w:cs="Times New Roman"/>
                <w:lang w:eastAsia="sv-SE"/>
              </w:rPr>
              <w:t>Vattenm</w:t>
            </w:r>
            <w:r w:rsidR="00070D9F">
              <w:rPr>
                <w:rFonts w:ascii="Verdana" w:eastAsia="Times New Roman" w:hAnsi="Verdana" w:cs="Times New Roman"/>
                <w:lang w:eastAsia="sv-SE"/>
              </w:rPr>
              <w:t xml:space="preserve">agasinet ligger ca 45 m under Tabergstoppen. </w:t>
            </w:r>
            <w:r w:rsidR="00CE3C56">
              <w:rPr>
                <w:rFonts w:ascii="Verdana" w:eastAsia="Times New Roman" w:hAnsi="Verdana" w:cs="Times New Roman"/>
                <w:lang w:eastAsia="sv-SE"/>
              </w:rPr>
              <w:t xml:space="preserve">Genom detta sinnrika system </w:t>
            </w:r>
            <w:r w:rsidR="00070D9F">
              <w:rPr>
                <w:rFonts w:ascii="Verdana" w:eastAsia="Times New Roman" w:hAnsi="Verdana" w:cs="Times New Roman"/>
                <w:lang w:eastAsia="sv-SE"/>
              </w:rPr>
              <w:t>fick man tillgång till tryckluft</w:t>
            </w:r>
            <w:r w:rsidR="00CE3C56">
              <w:rPr>
                <w:rFonts w:ascii="Verdana" w:eastAsia="Times New Roman" w:hAnsi="Verdana" w:cs="Times New Roman"/>
                <w:lang w:eastAsia="sv-SE"/>
              </w:rPr>
              <w:t xml:space="preserve"> med ett maximalt tryck på </w:t>
            </w:r>
            <w:r w:rsidR="00070D9F">
              <w:rPr>
                <w:rFonts w:ascii="Verdana" w:eastAsia="Times New Roman" w:hAnsi="Verdana" w:cs="Times New Roman"/>
                <w:lang w:eastAsia="sv-SE"/>
              </w:rPr>
              <w:t>7,5 bar. Motvieringen till arrangemang</w:t>
            </w:r>
            <w:r w:rsidR="00CE3C56">
              <w:rPr>
                <w:rFonts w:ascii="Verdana" w:eastAsia="Times New Roman" w:hAnsi="Verdana" w:cs="Times New Roman"/>
                <w:lang w:eastAsia="sv-SE"/>
              </w:rPr>
              <w:t>et</w:t>
            </w:r>
            <w:r w:rsidR="00070D9F">
              <w:rPr>
                <w:rFonts w:ascii="Verdana" w:eastAsia="Times New Roman" w:hAnsi="Verdana" w:cs="Times New Roman"/>
                <w:lang w:eastAsia="sv-SE"/>
              </w:rPr>
              <w:t xml:space="preserve"> var</w:t>
            </w:r>
            <w:r w:rsidR="00CE3C56">
              <w:rPr>
                <w:rFonts w:ascii="Verdana" w:eastAsia="Times New Roman" w:hAnsi="Verdana" w:cs="Times New Roman"/>
                <w:lang w:eastAsia="sv-SE"/>
              </w:rPr>
              <w:t>,</w:t>
            </w:r>
            <w:r w:rsidR="00070D9F">
              <w:rPr>
                <w:rFonts w:ascii="Verdana" w:eastAsia="Times New Roman" w:hAnsi="Verdana" w:cs="Times New Roman"/>
                <w:lang w:eastAsia="sv-SE"/>
              </w:rPr>
              <w:t xml:space="preserve"> att det var ont om elektrisk kraft till de två kompressorer som fanns vid gruvan. Elkraften räckte nämligen inte till för både </w:t>
            </w:r>
            <w:r w:rsidR="00CE3C56">
              <w:rPr>
                <w:rFonts w:ascii="Verdana" w:eastAsia="Times New Roman" w:hAnsi="Verdana" w:cs="Times New Roman"/>
                <w:lang w:eastAsia="sv-SE"/>
              </w:rPr>
              <w:t xml:space="preserve">i </w:t>
            </w:r>
            <w:r w:rsidR="00070D9F">
              <w:rPr>
                <w:rFonts w:ascii="Verdana" w:eastAsia="Times New Roman" w:hAnsi="Verdana" w:cs="Times New Roman"/>
                <w:lang w:eastAsia="sv-SE"/>
              </w:rPr>
              <w:t>Tabergsdalen boend</w:t>
            </w:r>
            <w:r w:rsidR="00CE3C56">
              <w:rPr>
                <w:rFonts w:ascii="Verdana" w:eastAsia="Times New Roman" w:hAnsi="Verdana" w:cs="Times New Roman"/>
                <w:lang w:eastAsia="sv-SE"/>
              </w:rPr>
              <w:t>e och verksamheter och G</w:t>
            </w:r>
            <w:r w:rsidR="00070D9F">
              <w:rPr>
                <w:rFonts w:ascii="Verdana" w:eastAsia="Times New Roman" w:hAnsi="Verdana" w:cs="Times New Roman"/>
                <w:lang w:eastAsia="sv-SE"/>
              </w:rPr>
              <w:t xml:space="preserve">ruvan. </w:t>
            </w:r>
          </w:p>
          <w:p w:rsidR="00CE3C56" w:rsidRDefault="00070D9F" w:rsidP="00264E42">
            <w:pPr>
              <w:spacing w:before="100" w:beforeAutospacing="1" w:after="100" w:afterAutospacing="1" w:line="288" w:lineRule="auto"/>
              <w:ind w:left="240"/>
              <w:rPr>
                <w:rFonts w:ascii="Verdana" w:eastAsia="Times New Roman" w:hAnsi="Verdana" w:cs="Times New Roman"/>
                <w:lang w:eastAsia="sv-SE"/>
              </w:rPr>
            </w:pPr>
            <w:r>
              <w:rPr>
                <w:rFonts w:ascii="Verdana" w:eastAsia="Times New Roman" w:hAnsi="Verdana" w:cs="Times New Roman"/>
                <w:lang w:eastAsia="sv-SE"/>
              </w:rPr>
              <w:t xml:space="preserve">När det blev brist på tryckluft (trycket </w:t>
            </w:r>
            <w:r w:rsidR="00CE3C56">
              <w:rPr>
                <w:rFonts w:ascii="Verdana" w:eastAsia="Times New Roman" w:hAnsi="Verdana" w:cs="Times New Roman"/>
                <w:lang w:eastAsia="sv-SE"/>
              </w:rPr>
              <w:t>sjönk</w:t>
            </w:r>
            <w:r>
              <w:rPr>
                <w:rFonts w:ascii="Verdana" w:eastAsia="Times New Roman" w:hAnsi="Verdana" w:cs="Times New Roman"/>
                <w:lang w:eastAsia="sv-SE"/>
              </w:rPr>
              <w:t xml:space="preserve">) </w:t>
            </w:r>
            <w:r w:rsidR="00CE3C56">
              <w:rPr>
                <w:rFonts w:ascii="Verdana" w:eastAsia="Times New Roman" w:hAnsi="Verdana" w:cs="Times New Roman"/>
                <w:lang w:eastAsia="sv-SE"/>
              </w:rPr>
              <w:t>vid borrningarna, s</w:t>
            </w:r>
            <w:r>
              <w:rPr>
                <w:rFonts w:ascii="Verdana" w:eastAsia="Times New Roman" w:hAnsi="Verdana" w:cs="Times New Roman"/>
                <w:lang w:eastAsia="sv-SE"/>
              </w:rPr>
              <w:t>trömmade vatten från det övre vattenmagasinet ned i tryckluftmagasinet och på så sätt hölls tryck</w:t>
            </w:r>
            <w:r w:rsidR="00EC07D9">
              <w:rPr>
                <w:rFonts w:ascii="Verdana" w:eastAsia="Times New Roman" w:hAnsi="Verdana" w:cs="Times New Roman"/>
                <w:lang w:eastAsia="sv-SE"/>
              </w:rPr>
              <w:t>et uppe. När det åter blev tillr</w:t>
            </w:r>
            <w:r>
              <w:rPr>
                <w:rFonts w:ascii="Verdana" w:eastAsia="Times New Roman" w:hAnsi="Verdana" w:cs="Times New Roman"/>
                <w:lang w:eastAsia="sv-SE"/>
              </w:rPr>
              <w:t>äckligt med elkraft för de eldrivna kompre</w:t>
            </w:r>
            <w:r w:rsidR="00EC07D9">
              <w:rPr>
                <w:rFonts w:ascii="Verdana" w:eastAsia="Times New Roman" w:hAnsi="Verdana" w:cs="Times New Roman"/>
                <w:lang w:eastAsia="sv-SE"/>
              </w:rPr>
              <w:t xml:space="preserve">ssorerna trycktes vattnet från </w:t>
            </w:r>
            <w:r>
              <w:rPr>
                <w:rFonts w:ascii="Verdana" w:eastAsia="Times New Roman" w:hAnsi="Verdana" w:cs="Times New Roman"/>
                <w:lang w:eastAsia="sv-SE"/>
              </w:rPr>
              <w:t xml:space="preserve">tryckluftmagasinet åter upp </w:t>
            </w:r>
            <w:r>
              <w:rPr>
                <w:rFonts w:ascii="Verdana" w:eastAsia="Times New Roman" w:hAnsi="Verdana" w:cs="Times New Roman"/>
                <w:lang w:eastAsia="sv-SE"/>
              </w:rPr>
              <w:lastRenderedPageBreak/>
              <w:t>till de</w:t>
            </w:r>
            <w:r w:rsidR="00CE3C56">
              <w:rPr>
                <w:rFonts w:ascii="Verdana" w:eastAsia="Times New Roman" w:hAnsi="Verdana" w:cs="Times New Roman"/>
                <w:lang w:eastAsia="sv-SE"/>
              </w:rPr>
              <w:t>t</w:t>
            </w:r>
            <w:r>
              <w:rPr>
                <w:rFonts w:ascii="Verdana" w:eastAsia="Times New Roman" w:hAnsi="Verdana" w:cs="Times New Roman"/>
                <w:lang w:eastAsia="sv-SE"/>
              </w:rPr>
              <w:t xml:space="preserve"> övre vattenmagasinet. </w:t>
            </w:r>
          </w:p>
          <w:p w:rsidR="00070D9F" w:rsidRDefault="00EC07D9" w:rsidP="00264E42">
            <w:pPr>
              <w:spacing w:before="100" w:beforeAutospacing="1" w:after="100" w:afterAutospacing="1" w:line="288" w:lineRule="auto"/>
              <w:ind w:left="240"/>
              <w:rPr>
                <w:rFonts w:ascii="Verdana" w:eastAsia="Times New Roman" w:hAnsi="Verdana" w:cs="Times New Roman"/>
                <w:lang w:eastAsia="sv-SE"/>
              </w:rPr>
            </w:pPr>
            <w:r>
              <w:rPr>
                <w:rFonts w:ascii="Verdana" w:eastAsia="Times New Roman" w:hAnsi="Verdana" w:cs="Times New Roman"/>
                <w:lang w:eastAsia="sv-SE"/>
              </w:rPr>
              <w:t>Det finns endast en lik</w:t>
            </w:r>
            <w:r w:rsidR="00CE3C56">
              <w:rPr>
                <w:rFonts w:ascii="Verdana" w:eastAsia="Times New Roman" w:hAnsi="Verdana" w:cs="Times New Roman"/>
                <w:lang w:eastAsia="sv-SE"/>
              </w:rPr>
              <w:t>n</w:t>
            </w:r>
            <w:r>
              <w:rPr>
                <w:rFonts w:ascii="Verdana" w:eastAsia="Times New Roman" w:hAnsi="Verdana" w:cs="Times New Roman"/>
                <w:lang w:eastAsia="sv-SE"/>
              </w:rPr>
              <w:t>ande anläggning till i Sverige</w:t>
            </w:r>
            <w:r w:rsidR="00CE3C56">
              <w:rPr>
                <w:rFonts w:ascii="Verdana" w:eastAsia="Times New Roman" w:hAnsi="Verdana" w:cs="Times New Roman"/>
                <w:lang w:eastAsia="sv-SE"/>
              </w:rPr>
              <w:t>,</w:t>
            </w:r>
            <w:r>
              <w:rPr>
                <w:rFonts w:ascii="Verdana" w:eastAsia="Times New Roman" w:hAnsi="Verdana" w:cs="Times New Roman"/>
                <w:lang w:eastAsia="sv-SE"/>
              </w:rPr>
              <w:t xml:space="preserve"> nämligen den som anlades vid </w:t>
            </w:r>
            <w:proofErr w:type="spellStart"/>
            <w:r>
              <w:rPr>
                <w:rFonts w:ascii="Verdana" w:eastAsia="Times New Roman" w:hAnsi="Verdana" w:cs="Times New Roman"/>
                <w:lang w:eastAsia="sv-SE"/>
              </w:rPr>
              <w:t>Trollhätte</w:t>
            </w:r>
            <w:proofErr w:type="spellEnd"/>
            <w:r>
              <w:rPr>
                <w:rFonts w:ascii="Verdana" w:eastAsia="Times New Roman" w:hAnsi="Verdana" w:cs="Times New Roman"/>
                <w:lang w:eastAsia="sv-SE"/>
              </w:rPr>
              <w:t xml:space="preserve"> </w:t>
            </w:r>
            <w:r w:rsidR="00CE3C56">
              <w:rPr>
                <w:rFonts w:ascii="Verdana" w:eastAsia="Times New Roman" w:hAnsi="Verdana" w:cs="Times New Roman"/>
                <w:lang w:eastAsia="sv-SE"/>
              </w:rPr>
              <w:t>K</w:t>
            </w:r>
            <w:r>
              <w:rPr>
                <w:rFonts w:ascii="Verdana" w:eastAsia="Times New Roman" w:hAnsi="Verdana" w:cs="Times New Roman"/>
                <w:lang w:eastAsia="sv-SE"/>
              </w:rPr>
              <w:t xml:space="preserve">raftverk i början av 1900-talet. </w:t>
            </w:r>
          </w:p>
          <w:p w:rsidR="00EC07D9" w:rsidRDefault="002135E9" w:rsidP="00264E42">
            <w:pPr>
              <w:spacing w:before="100" w:beforeAutospacing="1" w:after="100" w:afterAutospacing="1"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Den sista ort</w:t>
            </w:r>
            <w:r w:rsidR="002C137A">
              <w:rPr>
                <w:rFonts w:ascii="Verdana" w:eastAsia="Times New Roman" w:hAnsi="Verdana" w:cs="Times New Roman"/>
                <w:lang w:eastAsia="sv-SE"/>
              </w:rPr>
              <w:t>en</w:t>
            </w:r>
            <w:r w:rsidRPr="00A86E83">
              <w:rPr>
                <w:rFonts w:ascii="Verdana" w:eastAsia="Times New Roman" w:hAnsi="Verdana" w:cs="Times New Roman"/>
                <w:lang w:eastAsia="sv-SE"/>
              </w:rPr>
              <w:t xml:space="preserve"> gjordes </w:t>
            </w:r>
            <w:r w:rsidR="00EC07D9">
              <w:rPr>
                <w:rFonts w:ascii="Verdana" w:eastAsia="Times New Roman" w:hAnsi="Verdana" w:cs="Times New Roman"/>
                <w:lang w:eastAsia="sv-SE"/>
              </w:rPr>
              <w:t xml:space="preserve">åren </w:t>
            </w:r>
            <w:r w:rsidRPr="00A86E83">
              <w:rPr>
                <w:rFonts w:ascii="Verdana" w:eastAsia="Times New Roman" w:hAnsi="Verdana" w:cs="Times New Roman"/>
                <w:lang w:eastAsia="sv-SE"/>
              </w:rPr>
              <w:t xml:space="preserve">1959 – </w:t>
            </w:r>
            <w:r w:rsidR="00EC07D9">
              <w:rPr>
                <w:rFonts w:ascii="Verdana" w:eastAsia="Times New Roman" w:hAnsi="Verdana" w:cs="Times New Roman"/>
                <w:lang w:eastAsia="sv-SE"/>
              </w:rPr>
              <w:t>19</w:t>
            </w:r>
            <w:r w:rsidRPr="00A86E83">
              <w:rPr>
                <w:rFonts w:ascii="Verdana" w:eastAsia="Times New Roman" w:hAnsi="Verdana" w:cs="Times New Roman"/>
                <w:lang w:eastAsia="sv-SE"/>
              </w:rPr>
              <w:t>60</w:t>
            </w:r>
            <w:r w:rsidR="002C137A">
              <w:rPr>
                <w:rFonts w:ascii="Verdana" w:eastAsia="Times New Roman" w:hAnsi="Verdana" w:cs="Times New Roman"/>
                <w:lang w:eastAsia="sv-SE"/>
              </w:rPr>
              <w:t xml:space="preserve">. </w:t>
            </w:r>
            <w:r w:rsidR="00E47B6C">
              <w:rPr>
                <w:rFonts w:ascii="Verdana" w:eastAsia="Times New Roman" w:hAnsi="Verdana" w:cs="Times New Roman"/>
                <w:lang w:eastAsia="sv-SE"/>
              </w:rPr>
              <w:t>Denna o</w:t>
            </w:r>
            <w:r w:rsidRPr="00A86E83">
              <w:rPr>
                <w:rFonts w:ascii="Verdana" w:eastAsia="Times New Roman" w:hAnsi="Verdana" w:cs="Times New Roman"/>
                <w:lang w:eastAsia="sv-SE"/>
              </w:rPr>
              <w:t>rt slutar strax norr om toppstugan</w:t>
            </w:r>
            <w:r w:rsidR="002C137A">
              <w:rPr>
                <w:rFonts w:ascii="Verdana" w:eastAsia="Times New Roman" w:hAnsi="Verdana" w:cs="Times New Roman"/>
                <w:lang w:eastAsia="sv-SE"/>
              </w:rPr>
              <w:t xml:space="preserve"> och ligger på nivå 95, </w:t>
            </w:r>
            <w:proofErr w:type="gramStart"/>
            <w:r w:rsidR="002C137A">
              <w:rPr>
                <w:rFonts w:ascii="Verdana" w:eastAsia="Times New Roman" w:hAnsi="Verdana" w:cs="Times New Roman"/>
                <w:lang w:eastAsia="sv-SE"/>
              </w:rPr>
              <w:t>dvs</w:t>
            </w:r>
            <w:proofErr w:type="gramEnd"/>
            <w:r w:rsidR="002C137A">
              <w:rPr>
                <w:rFonts w:ascii="Verdana" w:eastAsia="Times New Roman" w:hAnsi="Verdana" w:cs="Times New Roman"/>
                <w:lang w:eastAsia="sv-SE"/>
              </w:rPr>
              <w:t xml:space="preserve"> 95 meter under Tabergstoppen</w:t>
            </w:r>
            <w:r w:rsidRPr="00A86E83">
              <w:rPr>
                <w:rFonts w:ascii="Verdana" w:eastAsia="Times New Roman" w:hAnsi="Verdana" w:cs="Times New Roman"/>
                <w:lang w:eastAsia="sv-SE"/>
              </w:rPr>
              <w:t>. Denna ort är den enda som upptagits i Berget i avsikt att bedriva underjordsbrytning</w:t>
            </w:r>
            <w:r w:rsidR="00EC07D9">
              <w:rPr>
                <w:rFonts w:ascii="Verdana" w:eastAsia="Times New Roman" w:hAnsi="Verdana" w:cs="Times New Roman"/>
                <w:lang w:eastAsia="sv-SE"/>
              </w:rPr>
              <w:t>. A</w:t>
            </w:r>
            <w:r w:rsidRPr="00A86E83">
              <w:rPr>
                <w:rFonts w:ascii="Verdana" w:eastAsia="Times New Roman" w:hAnsi="Verdana" w:cs="Times New Roman"/>
                <w:lang w:eastAsia="sv-SE"/>
              </w:rPr>
              <w:t>rbetet utfördes av de, jämte gruvfogden Carl Härnström, sist anställda "bergbrytarna" Axel Ahlqvist och Hans Ström.</w:t>
            </w:r>
          </w:p>
          <w:p w:rsidR="00EC07D9" w:rsidRDefault="002135E9" w:rsidP="00264E42">
            <w:pPr>
              <w:spacing w:before="100" w:beforeAutospacing="1" w:after="100" w:afterAutospacing="1"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 xml:space="preserve">Den malm som bröts </w:t>
            </w:r>
            <w:r w:rsidR="002C137A">
              <w:rPr>
                <w:rFonts w:ascii="Verdana" w:eastAsia="Times New Roman" w:hAnsi="Verdana" w:cs="Times New Roman"/>
                <w:lang w:eastAsia="sv-SE"/>
              </w:rPr>
              <w:t xml:space="preserve">ut </w:t>
            </w:r>
            <w:r w:rsidRPr="00A86E83">
              <w:rPr>
                <w:rFonts w:ascii="Verdana" w:eastAsia="Times New Roman" w:hAnsi="Verdana" w:cs="Times New Roman"/>
                <w:lang w:eastAsia="sv-SE"/>
              </w:rPr>
              <w:t>på slutet</w:t>
            </w:r>
            <w:r w:rsidR="00EC07D9">
              <w:rPr>
                <w:rFonts w:ascii="Verdana" w:eastAsia="Times New Roman" w:hAnsi="Verdana" w:cs="Times New Roman"/>
                <w:lang w:eastAsia="sv-SE"/>
              </w:rPr>
              <w:t>,</w:t>
            </w:r>
            <w:r w:rsidRPr="00A86E83">
              <w:rPr>
                <w:rFonts w:ascii="Verdana" w:eastAsia="Times New Roman" w:hAnsi="Verdana" w:cs="Times New Roman"/>
                <w:lang w:eastAsia="sv-SE"/>
              </w:rPr>
              <w:t xml:space="preserve"> lagrades i den Södra gruvan</w:t>
            </w:r>
            <w:r w:rsidR="00EC07D9">
              <w:rPr>
                <w:rFonts w:ascii="Verdana" w:eastAsia="Times New Roman" w:hAnsi="Verdana" w:cs="Times New Roman"/>
                <w:lang w:eastAsia="sv-SE"/>
              </w:rPr>
              <w:t>. D</w:t>
            </w:r>
            <w:r w:rsidRPr="00A86E83">
              <w:rPr>
                <w:rFonts w:ascii="Verdana" w:eastAsia="Times New Roman" w:hAnsi="Verdana" w:cs="Times New Roman"/>
                <w:lang w:eastAsia="sv-SE"/>
              </w:rPr>
              <w:t xml:space="preserve">är </w:t>
            </w:r>
            <w:r w:rsidR="00EC07D9">
              <w:rPr>
                <w:rFonts w:ascii="Verdana" w:eastAsia="Times New Roman" w:hAnsi="Verdana" w:cs="Times New Roman"/>
                <w:lang w:eastAsia="sv-SE"/>
              </w:rPr>
              <w:t xml:space="preserve">drogs </w:t>
            </w:r>
            <w:r w:rsidRPr="00A86E83">
              <w:rPr>
                <w:rFonts w:ascii="Verdana" w:eastAsia="Times New Roman" w:hAnsi="Verdana" w:cs="Times New Roman"/>
                <w:lang w:eastAsia="sv-SE"/>
              </w:rPr>
              <w:t>malmen samma</w:t>
            </w:r>
            <w:r w:rsidR="00EC07D9">
              <w:rPr>
                <w:rFonts w:ascii="Verdana" w:eastAsia="Times New Roman" w:hAnsi="Verdana" w:cs="Times New Roman"/>
                <w:lang w:eastAsia="sv-SE"/>
              </w:rPr>
              <w:t>n</w:t>
            </w:r>
            <w:r w:rsidRPr="00A86E83">
              <w:rPr>
                <w:rFonts w:ascii="Verdana" w:eastAsia="Times New Roman" w:hAnsi="Verdana" w:cs="Times New Roman"/>
                <w:lang w:eastAsia="sv-SE"/>
              </w:rPr>
              <w:t xml:space="preserve"> av ett skrapspel</w:t>
            </w:r>
            <w:r w:rsidR="00EC07D9">
              <w:rPr>
                <w:rFonts w:ascii="Verdana" w:eastAsia="Times New Roman" w:hAnsi="Verdana" w:cs="Times New Roman"/>
                <w:lang w:eastAsia="sv-SE"/>
              </w:rPr>
              <w:t xml:space="preserve"> fram till grovkrosschaktet</w:t>
            </w:r>
            <w:r w:rsidRPr="00A86E83">
              <w:rPr>
                <w:rFonts w:ascii="Verdana" w:eastAsia="Times New Roman" w:hAnsi="Verdana" w:cs="Times New Roman"/>
                <w:lang w:eastAsia="sv-SE"/>
              </w:rPr>
              <w:t>.</w:t>
            </w:r>
            <w:r w:rsidRPr="00A86E83">
              <w:rPr>
                <w:rFonts w:ascii="Verdana" w:eastAsia="Times New Roman" w:hAnsi="Verdana" w:cs="Times New Roman"/>
                <w:lang w:eastAsia="sv-SE"/>
              </w:rPr>
              <w:br/>
            </w:r>
            <w:r w:rsidRPr="00A86E83">
              <w:rPr>
                <w:rFonts w:ascii="Verdana" w:eastAsia="Times New Roman" w:hAnsi="Verdana" w:cs="Times New Roman"/>
                <w:lang w:eastAsia="sv-SE"/>
              </w:rPr>
              <w:br/>
              <w:t xml:space="preserve">Av de olika installationerna i Berget finns numera inte så mycket kvar. Makadamkrossen är borttagen, elledningarna nerrivna och det mesta trävirket </w:t>
            </w:r>
            <w:r w:rsidR="00D717CD">
              <w:rPr>
                <w:rFonts w:ascii="Verdana" w:eastAsia="Times New Roman" w:hAnsi="Verdana" w:cs="Times New Roman"/>
                <w:lang w:eastAsia="sv-SE"/>
              </w:rPr>
              <w:t>har ruttnat bort.</w:t>
            </w:r>
            <w:r w:rsidRPr="00A86E83">
              <w:rPr>
                <w:rFonts w:ascii="Verdana" w:eastAsia="Times New Roman" w:hAnsi="Verdana" w:cs="Times New Roman"/>
                <w:lang w:eastAsia="sv-SE"/>
              </w:rPr>
              <w:t xml:space="preserve"> Kvar finns den mesta rälsen, trycklufts- och vattenledningarna</w:t>
            </w:r>
            <w:r w:rsidR="00EC07D9">
              <w:rPr>
                <w:rFonts w:ascii="Verdana" w:eastAsia="Times New Roman" w:hAnsi="Verdana" w:cs="Times New Roman"/>
                <w:lang w:eastAsia="sv-SE"/>
              </w:rPr>
              <w:t xml:space="preserve"> samt </w:t>
            </w:r>
            <w:r w:rsidRPr="00A86E83">
              <w:rPr>
                <w:rFonts w:ascii="Verdana" w:eastAsia="Times New Roman" w:hAnsi="Verdana" w:cs="Times New Roman"/>
                <w:lang w:eastAsia="sv-SE"/>
              </w:rPr>
              <w:t>delar av hiss- och hundbanespele</w:t>
            </w:r>
            <w:r w:rsidR="002C137A">
              <w:rPr>
                <w:rFonts w:ascii="Verdana" w:eastAsia="Times New Roman" w:hAnsi="Verdana" w:cs="Times New Roman"/>
                <w:lang w:eastAsia="sv-SE"/>
              </w:rPr>
              <w:t>n</w:t>
            </w:r>
            <w:r w:rsidRPr="00A86E83">
              <w:rPr>
                <w:rFonts w:ascii="Verdana" w:eastAsia="Times New Roman" w:hAnsi="Verdana" w:cs="Times New Roman"/>
                <w:lang w:eastAsia="sv-SE"/>
              </w:rPr>
              <w:t xml:space="preserve">. I den övre huvudorten står fortfarande </w:t>
            </w:r>
            <w:r w:rsidR="00EC07D9">
              <w:rPr>
                <w:rFonts w:ascii="Verdana" w:eastAsia="Times New Roman" w:hAnsi="Verdana" w:cs="Times New Roman"/>
                <w:lang w:eastAsia="sv-SE"/>
              </w:rPr>
              <w:t xml:space="preserve">en </w:t>
            </w:r>
            <w:r w:rsidRPr="00A86E83">
              <w:rPr>
                <w:rFonts w:ascii="Verdana" w:eastAsia="Times New Roman" w:hAnsi="Verdana" w:cs="Times New Roman"/>
                <w:lang w:eastAsia="sv-SE"/>
              </w:rPr>
              <w:t>malmvagn</w:t>
            </w:r>
            <w:r w:rsidR="00EC07D9">
              <w:rPr>
                <w:rFonts w:ascii="Verdana" w:eastAsia="Times New Roman" w:hAnsi="Verdana" w:cs="Times New Roman"/>
                <w:lang w:eastAsia="sv-SE"/>
              </w:rPr>
              <w:t xml:space="preserve"> kvar</w:t>
            </w:r>
            <w:r w:rsidRPr="00A86E83">
              <w:rPr>
                <w:rFonts w:ascii="Verdana" w:eastAsia="Times New Roman" w:hAnsi="Verdana" w:cs="Times New Roman"/>
                <w:lang w:eastAsia="sv-SE"/>
              </w:rPr>
              <w:t xml:space="preserve"> liksom en ventilationsfläkt. Krossen i grovkrosschaktet finns också kvar.</w:t>
            </w:r>
            <w:r w:rsidR="00EC07D9">
              <w:rPr>
                <w:rFonts w:ascii="Verdana" w:eastAsia="Times New Roman" w:hAnsi="Verdana" w:cs="Times New Roman"/>
                <w:lang w:eastAsia="sv-SE"/>
              </w:rPr>
              <w:t xml:space="preserve"> En malmvagn har flyttats upp </w:t>
            </w:r>
            <w:r w:rsidR="002C137A">
              <w:rPr>
                <w:rFonts w:ascii="Verdana" w:eastAsia="Times New Roman" w:hAnsi="Verdana" w:cs="Times New Roman"/>
                <w:lang w:eastAsia="sv-SE"/>
              </w:rPr>
              <w:t>och finns för beskådande vid</w:t>
            </w:r>
            <w:r w:rsidR="00EC07D9">
              <w:rPr>
                <w:rFonts w:ascii="Verdana" w:eastAsia="Times New Roman" w:hAnsi="Verdana" w:cs="Times New Roman"/>
                <w:lang w:eastAsia="sv-SE"/>
              </w:rPr>
              <w:t xml:space="preserve"> minigolfbanan på Tabergstoppen.</w:t>
            </w:r>
            <w:r w:rsidRPr="00A86E83">
              <w:rPr>
                <w:rFonts w:ascii="Verdana" w:eastAsia="Times New Roman" w:hAnsi="Verdana" w:cs="Times New Roman"/>
                <w:lang w:eastAsia="sv-SE"/>
              </w:rPr>
              <w:br/>
            </w:r>
            <w:r w:rsidRPr="00A86E83">
              <w:rPr>
                <w:rFonts w:ascii="Verdana" w:eastAsia="Times New Roman" w:hAnsi="Verdana" w:cs="Times New Roman"/>
                <w:lang w:eastAsia="sv-SE"/>
              </w:rPr>
              <w:br/>
              <w:t xml:space="preserve">Genom att kratrarna avvattnas </w:t>
            </w:r>
            <w:r w:rsidR="002C137A">
              <w:rPr>
                <w:rFonts w:ascii="Verdana" w:eastAsia="Times New Roman" w:hAnsi="Verdana" w:cs="Times New Roman"/>
                <w:lang w:eastAsia="sv-SE"/>
              </w:rPr>
              <w:t>via</w:t>
            </w:r>
            <w:r w:rsidRPr="00A86E83">
              <w:rPr>
                <w:rFonts w:ascii="Verdana" w:eastAsia="Times New Roman" w:hAnsi="Verdana" w:cs="Times New Roman"/>
                <w:lang w:eastAsia="sv-SE"/>
              </w:rPr>
              <w:t xml:space="preserve"> gruvgångarna</w:t>
            </w:r>
            <w:r w:rsidR="00EC07D9">
              <w:rPr>
                <w:rFonts w:ascii="Verdana" w:eastAsia="Times New Roman" w:hAnsi="Verdana" w:cs="Times New Roman"/>
                <w:lang w:eastAsia="sv-SE"/>
              </w:rPr>
              <w:t>,</w:t>
            </w:r>
            <w:r w:rsidRPr="00A86E83">
              <w:rPr>
                <w:rFonts w:ascii="Verdana" w:eastAsia="Times New Roman" w:hAnsi="Verdana" w:cs="Times New Roman"/>
                <w:lang w:eastAsia="sv-SE"/>
              </w:rPr>
              <w:t xml:space="preserve"> är dessa tidvis mycket blöta och leriga. Själva berget är annars mycket </w:t>
            </w:r>
            <w:r w:rsidR="002C137A">
              <w:rPr>
                <w:rFonts w:ascii="Verdana" w:eastAsia="Times New Roman" w:hAnsi="Verdana" w:cs="Times New Roman"/>
                <w:lang w:eastAsia="sv-SE"/>
              </w:rPr>
              <w:t xml:space="preserve">torrt och </w:t>
            </w:r>
            <w:r w:rsidRPr="00A86E83">
              <w:rPr>
                <w:rFonts w:ascii="Verdana" w:eastAsia="Times New Roman" w:hAnsi="Verdana" w:cs="Times New Roman"/>
                <w:lang w:eastAsia="sv-SE"/>
              </w:rPr>
              <w:t>tätt</w:t>
            </w:r>
            <w:r w:rsidR="002C137A">
              <w:rPr>
                <w:rFonts w:ascii="Verdana" w:eastAsia="Times New Roman" w:hAnsi="Verdana" w:cs="Times New Roman"/>
                <w:lang w:eastAsia="sv-SE"/>
              </w:rPr>
              <w:t>. De</w:t>
            </w:r>
            <w:r w:rsidR="00EC07D9">
              <w:rPr>
                <w:rFonts w:ascii="Verdana" w:eastAsia="Times New Roman" w:hAnsi="Verdana" w:cs="Times New Roman"/>
                <w:lang w:eastAsia="sv-SE"/>
              </w:rPr>
              <w:t xml:space="preserve"> sprickor som finns</w:t>
            </w:r>
            <w:r w:rsidR="002C137A">
              <w:rPr>
                <w:rFonts w:ascii="Verdana" w:eastAsia="Times New Roman" w:hAnsi="Verdana" w:cs="Times New Roman"/>
                <w:lang w:eastAsia="sv-SE"/>
              </w:rPr>
              <w:t>,</w:t>
            </w:r>
            <w:r w:rsidR="00EC07D9">
              <w:rPr>
                <w:rFonts w:ascii="Verdana" w:eastAsia="Times New Roman" w:hAnsi="Verdana" w:cs="Times New Roman"/>
                <w:lang w:eastAsia="sv-SE"/>
              </w:rPr>
              <w:t xml:space="preserve"> är fyllda med olika mineraler som serpentin, dolomit, </w:t>
            </w:r>
            <w:proofErr w:type="spellStart"/>
            <w:r w:rsidR="00EC07D9">
              <w:rPr>
                <w:rFonts w:ascii="Verdana" w:eastAsia="Times New Roman" w:hAnsi="Verdana" w:cs="Times New Roman"/>
                <w:lang w:eastAsia="sv-SE"/>
              </w:rPr>
              <w:t>kalcit</w:t>
            </w:r>
            <w:proofErr w:type="spellEnd"/>
            <w:r w:rsidR="00EC07D9">
              <w:rPr>
                <w:rFonts w:ascii="Verdana" w:eastAsia="Times New Roman" w:hAnsi="Verdana" w:cs="Times New Roman"/>
                <w:lang w:eastAsia="sv-SE"/>
              </w:rPr>
              <w:t>, järnglans och magnesit samt olika varianter mellan dessa olika mineral.</w:t>
            </w:r>
          </w:p>
          <w:p w:rsidR="00D717CD" w:rsidRDefault="00EC07D9" w:rsidP="00264E42">
            <w:pPr>
              <w:spacing w:before="100" w:beforeAutospacing="1" w:after="100" w:afterAutospacing="1" w:line="288" w:lineRule="auto"/>
              <w:ind w:left="240"/>
              <w:rPr>
                <w:rFonts w:ascii="Verdana" w:eastAsia="Times New Roman" w:hAnsi="Verdana" w:cs="Times New Roman"/>
                <w:lang w:eastAsia="sv-SE"/>
              </w:rPr>
            </w:pPr>
            <w:r>
              <w:rPr>
                <w:rFonts w:ascii="Verdana" w:eastAsia="Times New Roman" w:hAnsi="Verdana" w:cs="Times New Roman"/>
                <w:lang w:eastAsia="sv-SE"/>
              </w:rPr>
              <w:t>F</w:t>
            </w:r>
            <w:r w:rsidR="002135E9" w:rsidRPr="00A86E83">
              <w:rPr>
                <w:rFonts w:ascii="Verdana" w:eastAsia="Times New Roman" w:hAnsi="Verdana" w:cs="Times New Roman"/>
                <w:lang w:eastAsia="sv-SE"/>
              </w:rPr>
              <w:t>å ras eller släppor har observerats. I schakten från kratrarna häng</w:t>
            </w:r>
            <w:r>
              <w:rPr>
                <w:rFonts w:ascii="Verdana" w:eastAsia="Times New Roman" w:hAnsi="Verdana" w:cs="Times New Roman"/>
                <w:lang w:eastAsia="sv-SE"/>
              </w:rPr>
              <w:t xml:space="preserve">er dock fortfarande mycket malm, </w:t>
            </w:r>
            <w:r w:rsidR="002135E9" w:rsidRPr="00A86E83">
              <w:rPr>
                <w:rFonts w:ascii="Verdana" w:eastAsia="Times New Roman" w:hAnsi="Verdana" w:cs="Times New Roman"/>
                <w:lang w:eastAsia="sv-SE"/>
              </w:rPr>
              <w:t>som kommer att rasa ner så småningom</w:t>
            </w:r>
            <w:r>
              <w:rPr>
                <w:rFonts w:ascii="Verdana" w:eastAsia="Times New Roman" w:hAnsi="Verdana" w:cs="Times New Roman"/>
                <w:lang w:eastAsia="sv-SE"/>
              </w:rPr>
              <w:t>, allt efter</w:t>
            </w:r>
            <w:r w:rsidR="002135E9" w:rsidRPr="00A86E83">
              <w:rPr>
                <w:rFonts w:ascii="Verdana" w:eastAsia="Times New Roman" w:hAnsi="Verdana" w:cs="Times New Roman"/>
                <w:lang w:eastAsia="sv-SE"/>
              </w:rPr>
              <w:t xml:space="preserve">som trävirket i dessa ruttnar. </w:t>
            </w:r>
          </w:p>
          <w:p w:rsidR="002C137A" w:rsidRDefault="00D717CD" w:rsidP="00264E42">
            <w:pPr>
              <w:spacing w:before="100" w:beforeAutospacing="1" w:after="100" w:afterAutospacing="1" w:line="288" w:lineRule="auto"/>
              <w:ind w:left="240"/>
              <w:rPr>
                <w:rFonts w:ascii="Verdana" w:eastAsia="Times New Roman" w:hAnsi="Verdana" w:cs="Times New Roman"/>
                <w:lang w:eastAsia="sv-SE"/>
              </w:rPr>
            </w:pPr>
            <w:r>
              <w:rPr>
                <w:rFonts w:ascii="Verdana" w:eastAsia="Times New Roman" w:hAnsi="Verdana" w:cs="Times New Roman"/>
                <w:lang w:eastAsia="sv-SE"/>
              </w:rPr>
              <w:t xml:space="preserve">Eftersom </w:t>
            </w:r>
            <w:r w:rsidR="00CD5E71">
              <w:rPr>
                <w:rFonts w:ascii="Verdana" w:eastAsia="Times New Roman" w:hAnsi="Verdana" w:cs="Times New Roman"/>
                <w:lang w:eastAsia="sv-SE"/>
              </w:rPr>
              <w:t xml:space="preserve">ras kan förekomma och att </w:t>
            </w:r>
            <w:r w:rsidR="002135E9" w:rsidRPr="00A86E83">
              <w:rPr>
                <w:rFonts w:ascii="Verdana" w:eastAsia="Times New Roman" w:hAnsi="Verdana" w:cs="Times New Roman"/>
                <w:lang w:eastAsia="sv-SE"/>
              </w:rPr>
              <w:t xml:space="preserve">skyddsanordningar saknas </w:t>
            </w:r>
            <w:r w:rsidRPr="00A86E83">
              <w:rPr>
                <w:rFonts w:ascii="Verdana" w:eastAsia="Times New Roman" w:hAnsi="Verdana" w:cs="Times New Roman"/>
                <w:lang w:eastAsia="sv-SE"/>
              </w:rPr>
              <w:t xml:space="preserve">helt </w:t>
            </w:r>
            <w:r w:rsidR="002135E9" w:rsidRPr="00A86E83">
              <w:rPr>
                <w:rFonts w:ascii="Verdana" w:eastAsia="Times New Roman" w:hAnsi="Verdana" w:cs="Times New Roman"/>
                <w:lang w:eastAsia="sv-SE"/>
              </w:rPr>
              <w:t xml:space="preserve">kring </w:t>
            </w:r>
            <w:r w:rsidR="002C137A">
              <w:rPr>
                <w:rFonts w:ascii="Verdana" w:eastAsia="Times New Roman" w:hAnsi="Verdana" w:cs="Times New Roman"/>
                <w:lang w:eastAsia="sv-SE"/>
              </w:rPr>
              <w:t>många</w:t>
            </w:r>
            <w:r w:rsidR="002135E9" w:rsidRPr="00A86E83">
              <w:rPr>
                <w:rFonts w:ascii="Verdana" w:eastAsia="Times New Roman" w:hAnsi="Verdana" w:cs="Times New Roman"/>
                <w:lang w:eastAsia="sv-SE"/>
              </w:rPr>
              <w:t xml:space="preserve"> schakt</w:t>
            </w:r>
            <w:r>
              <w:rPr>
                <w:rFonts w:ascii="Verdana" w:eastAsia="Times New Roman" w:hAnsi="Verdana" w:cs="Times New Roman"/>
                <w:lang w:eastAsia="sv-SE"/>
              </w:rPr>
              <w:t xml:space="preserve"> i den övre huvudorten </w:t>
            </w:r>
            <w:r w:rsidR="00CD5E71">
              <w:rPr>
                <w:rFonts w:ascii="Verdana" w:eastAsia="Times New Roman" w:hAnsi="Verdana" w:cs="Times New Roman"/>
                <w:lang w:eastAsia="sv-SE"/>
              </w:rPr>
              <w:t xml:space="preserve">är ett </w:t>
            </w:r>
            <w:r w:rsidR="002135E9" w:rsidRPr="00A86E83">
              <w:rPr>
                <w:rFonts w:ascii="Verdana" w:eastAsia="Times New Roman" w:hAnsi="Verdana" w:cs="Times New Roman"/>
                <w:lang w:eastAsia="sv-SE"/>
              </w:rPr>
              <w:t>besök i gruvan inte riskfritt</w:t>
            </w:r>
            <w:r w:rsidR="00EC07D9">
              <w:rPr>
                <w:rFonts w:ascii="Verdana" w:eastAsia="Times New Roman" w:hAnsi="Verdana" w:cs="Times New Roman"/>
                <w:lang w:eastAsia="sv-SE"/>
              </w:rPr>
              <w:t xml:space="preserve">. </w:t>
            </w:r>
          </w:p>
          <w:p w:rsidR="00FA1BB3" w:rsidRDefault="002C137A" w:rsidP="00264E42">
            <w:pPr>
              <w:spacing w:before="100" w:beforeAutospacing="1" w:after="100" w:afterAutospacing="1" w:line="288" w:lineRule="auto"/>
              <w:ind w:left="240"/>
              <w:rPr>
                <w:rFonts w:ascii="Verdana" w:eastAsia="Times New Roman" w:hAnsi="Verdana" w:cs="Times New Roman"/>
                <w:lang w:eastAsia="sv-SE"/>
              </w:rPr>
            </w:pPr>
            <w:r>
              <w:rPr>
                <w:rFonts w:ascii="Verdana" w:eastAsia="Times New Roman" w:hAnsi="Verdana" w:cs="Times New Roman"/>
                <w:lang w:eastAsia="sv-SE"/>
              </w:rPr>
              <w:t xml:space="preserve">Från Södra Gruvans sidor, från kratrarnas sidor och från Bergets sydsida kan stenar och block lossa och rasa/störta ned. Detta beror på att sprickor i berget utvidgas genom att vatten fryser vintertid och vidgar sprickorna samt när bergssidorna utsätts för stora temperaturvariationer. Av den anledningen skall man inte uppehålla sig på eller intill bergssidorna. </w:t>
            </w:r>
          </w:p>
          <w:p w:rsidR="00FA1BB3" w:rsidRDefault="00EC07D9" w:rsidP="00FA1BB3">
            <w:pPr>
              <w:spacing w:before="100" w:beforeAutospacing="1" w:after="100" w:afterAutospacing="1" w:line="288" w:lineRule="auto"/>
              <w:ind w:left="240"/>
              <w:rPr>
                <w:rFonts w:ascii="Verdana" w:eastAsia="Times New Roman" w:hAnsi="Verdana" w:cs="Times New Roman"/>
                <w:lang w:eastAsia="sv-SE"/>
              </w:rPr>
            </w:pPr>
            <w:r>
              <w:rPr>
                <w:rFonts w:ascii="Verdana" w:eastAsia="Times New Roman" w:hAnsi="Verdana" w:cs="Times New Roman"/>
                <w:lang w:eastAsia="sv-SE"/>
              </w:rPr>
              <w:t xml:space="preserve">Den nedre huvudorten </w:t>
            </w:r>
            <w:r w:rsidR="0052287F">
              <w:rPr>
                <w:rFonts w:ascii="Verdana" w:eastAsia="Times New Roman" w:hAnsi="Verdana" w:cs="Times New Roman"/>
                <w:lang w:eastAsia="sv-SE"/>
              </w:rPr>
              <w:t xml:space="preserve">(nivå 130) </w:t>
            </w:r>
            <w:r>
              <w:rPr>
                <w:rFonts w:ascii="Verdana" w:eastAsia="Times New Roman" w:hAnsi="Verdana" w:cs="Times New Roman"/>
                <w:lang w:eastAsia="sv-SE"/>
              </w:rPr>
              <w:t>med tillhörande sidoorter och hundbana visas för allmänheten under vår, sommar och höst. Övriga årstider hålls gruvan stängd med tanke på att fladdermössen skall vara ifred under sin dvala.</w:t>
            </w:r>
            <w:r w:rsidR="00FA1BB3">
              <w:rPr>
                <w:rFonts w:ascii="Verdana" w:eastAsia="Times New Roman" w:hAnsi="Verdana" w:cs="Times New Roman"/>
                <w:lang w:eastAsia="sv-SE"/>
              </w:rPr>
              <w:t xml:space="preserve"> </w:t>
            </w:r>
            <w:r w:rsidR="00CD5E71">
              <w:rPr>
                <w:rFonts w:ascii="Verdana" w:eastAsia="Times New Roman" w:hAnsi="Verdana" w:cs="Times New Roman"/>
                <w:lang w:eastAsia="sv-SE"/>
              </w:rPr>
              <w:t xml:space="preserve">Denna visningsgruva skrotas regelbundet, dvs. visningsgångarna </w:t>
            </w:r>
            <w:r w:rsidR="00CD5E71">
              <w:rPr>
                <w:rFonts w:ascii="Verdana" w:eastAsia="Times New Roman" w:hAnsi="Verdana" w:cs="Times New Roman"/>
                <w:lang w:eastAsia="sv-SE"/>
              </w:rPr>
              <w:lastRenderedPageBreak/>
              <w:t xml:space="preserve">kontrolleras och </w:t>
            </w:r>
            <w:proofErr w:type="spellStart"/>
            <w:r w:rsidR="00CD5E71">
              <w:rPr>
                <w:rFonts w:ascii="Verdana" w:eastAsia="Times New Roman" w:hAnsi="Verdana" w:cs="Times New Roman"/>
                <w:lang w:eastAsia="sv-SE"/>
              </w:rPr>
              <w:t>ev</w:t>
            </w:r>
            <w:proofErr w:type="spellEnd"/>
            <w:r w:rsidR="00CD5E71">
              <w:rPr>
                <w:rFonts w:ascii="Verdana" w:eastAsia="Times New Roman" w:hAnsi="Verdana" w:cs="Times New Roman"/>
                <w:lang w:eastAsia="sv-SE"/>
              </w:rPr>
              <w:t xml:space="preserve"> lösa block tas bort eller säkras. </w:t>
            </w:r>
          </w:p>
          <w:p w:rsidR="00FA1BB3" w:rsidRDefault="00FA1BB3" w:rsidP="00FA1BB3">
            <w:pPr>
              <w:spacing w:before="100" w:beforeAutospacing="1" w:after="100" w:afterAutospacing="1" w:line="288" w:lineRule="auto"/>
              <w:ind w:left="240"/>
              <w:rPr>
                <w:rFonts w:ascii="Verdana" w:eastAsia="Times New Roman" w:hAnsi="Verdana" w:cs="Times New Roman"/>
                <w:lang w:eastAsia="sv-SE"/>
              </w:rPr>
            </w:pPr>
            <w:r>
              <w:rPr>
                <w:rFonts w:ascii="Verdana" w:eastAsia="Times New Roman" w:hAnsi="Verdana" w:cs="Times New Roman"/>
                <w:lang w:eastAsia="sv-SE"/>
              </w:rPr>
              <w:t>Gruvan</w:t>
            </w:r>
            <w:r w:rsidRPr="00A86E83">
              <w:rPr>
                <w:rFonts w:ascii="Verdana" w:eastAsia="Times New Roman" w:hAnsi="Verdana" w:cs="Times New Roman"/>
                <w:lang w:eastAsia="sv-SE"/>
              </w:rPr>
              <w:t xml:space="preserve"> är tillsluten</w:t>
            </w:r>
            <w:r>
              <w:rPr>
                <w:rFonts w:ascii="Verdana" w:eastAsia="Times New Roman" w:hAnsi="Verdana" w:cs="Times New Roman"/>
                <w:lang w:eastAsia="sv-SE"/>
              </w:rPr>
              <w:t xml:space="preserve"> och låst</w:t>
            </w:r>
            <w:r w:rsidRPr="00A86E83">
              <w:rPr>
                <w:rFonts w:ascii="Verdana" w:eastAsia="Times New Roman" w:hAnsi="Verdana" w:cs="Times New Roman"/>
                <w:lang w:eastAsia="sv-SE"/>
              </w:rPr>
              <w:t>, dock inte mer än att de flesta av Sveriges fladdermusarter här har funnit ett övervintringsparadis.</w:t>
            </w:r>
            <w:r>
              <w:rPr>
                <w:rFonts w:ascii="Verdana" w:eastAsia="Times New Roman" w:hAnsi="Verdana" w:cs="Times New Roman"/>
                <w:lang w:eastAsia="sv-SE"/>
              </w:rPr>
              <w:t xml:space="preserve"> I gruvan finns ca 300 övervintrande fladdermöss av sex olika arter.  Sommartid finns ca 10 olika fladdermusarter runt Smålands Taberg. </w:t>
            </w:r>
          </w:p>
          <w:p w:rsidR="002135E9" w:rsidRDefault="002135E9" w:rsidP="00E47B6C">
            <w:pPr>
              <w:spacing w:after="0"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Källor:</w:t>
            </w:r>
            <w:r w:rsidRPr="00A86E83">
              <w:rPr>
                <w:rFonts w:ascii="Verdana" w:eastAsia="Times New Roman" w:hAnsi="Verdana" w:cs="Times New Roman"/>
                <w:lang w:eastAsia="sv-SE"/>
              </w:rPr>
              <w:br/>
              <w:t>Smålands Taberg AB</w:t>
            </w:r>
            <w:r w:rsidRPr="00A86E83">
              <w:rPr>
                <w:rFonts w:ascii="Verdana" w:eastAsia="Times New Roman" w:hAnsi="Verdana" w:cs="Times New Roman"/>
                <w:lang w:eastAsia="sv-SE"/>
              </w:rPr>
              <w:br/>
              <w:t>Axel Ahlqvist, Taberg.</w:t>
            </w:r>
            <w:r w:rsidRPr="00A86E83">
              <w:rPr>
                <w:rFonts w:ascii="Verdana" w:eastAsia="Times New Roman" w:hAnsi="Verdana" w:cs="Times New Roman"/>
                <w:lang w:eastAsia="sv-SE"/>
              </w:rPr>
              <w:br/>
              <w:t>Jönköpings läns hembygdsförbund XXVII, Smålands Taberg.</w:t>
            </w:r>
          </w:p>
          <w:p w:rsidR="00D022F9" w:rsidRDefault="00D022F9" w:rsidP="00E47B6C">
            <w:pPr>
              <w:spacing w:after="0" w:line="288" w:lineRule="auto"/>
              <w:ind w:left="240"/>
              <w:rPr>
                <w:rFonts w:ascii="Verdana" w:eastAsia="Times New Roman" w:hAnsi="Verdana" w:cs="Times New Roman"/>
                <w:lang w:eastAsia="sv-SE"/>
              </w:rPr>
            </w:pPr>
            <w:r>
              <w:rPr>
                <w:rFonts w:ascii="Verdana" w:eastAsia="Times New Roman" w:hAnsi="Verdana" w:cs="Times New Roman"/>
                <w:lang w:eastAsia="sv-SE"/>
              </w:rPr>
              <w:t>Handlingar funna i gruvkontoret.</w:t>
            </w:r>
          </w:p>
          <w:p w:rsidR="00E47B6C" w:rsidRPr="00A86E83" w:rsidRDefault="00E47B6C" w:rsidP="00E47B6C">
            <w:pPr>
              <w:spacing w:after="0" w:line="288" w:lineRule="auto"/>
              <w:ind w:left="240"/>
              <w:rPr>
                <w:rFonts w:ascii="Verdana" w:eastAsia="Times New Roman" w:hAnsi="Verdana" w:cs="Times New Roman"/>
                <w:lang w:eastAsia="sv-SE"/>
              </w:rPr>
            </w:pPr>
            <w:r>
              <w:rPr>
                <w:rFonts w:ascii="Verdana" w:eastAsia="Times New Roman" w:hAnsi="Verdana" w:cs="Times New Roman"/>
                <w:lang w:eastAsia="sv-SE"/>
              </w:rPr>
              <w:t>Vattendom A24/1948</w:t>
            </w:r>
          </w:p>
          <w:p w:rsidR="002135E9" w:rsidRPr="00A86E83" w:rsidRDefault="00985BDA" w:rsidP="00264E42">
            <w:pPr>
              <w:spacing w:before="100" w:beforeAutospacing="1" w:after="100" w:afterAutospacing="1" w:line="288" w:lineRule="auto"/>
              <w:ind w:left="240"/>
              <w:rPr>
                <w:rFonts w:ascii="Verdana" w:eastAsia="Times New Roman" w:hAnsi="Verdana" w:cs="Times New Roman"/>
                <w:lang w:eastAsia="sv-SE"/>
              </w:rPr>
            </w:pPr>
            <w:r>
              <w:rPr>
                <w:rFonts w:ascii="Verdana" w:eastAsia="Times New Roman" w:hAnsi="Verdana" w:cs="Times New Roman"/>
                <w:lang w:eastAsia="sv-SE"/>
              </w:rPr>
              <w:t xml:space="preserve">Grundmaterialet till denna redogörelse är </w:t>
            </w:r>
            <w:r w:rsidR="0052287F">
              <w:rPr>
                <w:rFonts w:ascii="Verdana" w:eastAsia="Times New Roman" w:hAnsi="Verdana" w:cs="Times New Roman"/>
                <w:lang w:eastAsia="sv-SE"/>
              </w:rPr>
              <w:t xml:space="preserve">en </w:t>
            </w:r>
            <w:r w:rsidR="002135E9" w:rsidRPr="00A86E83">
              <w:rPr>
                <w:rFonts w:ascii="Verdana" w:eastAsia="Times New Roman" w:hAnsi="Verdana" w:cs="Times New Roman"/>
                <w:lang w:eastAsia="sv-SE"/>
              </w:rPr>
              <w:t>artikel</w:t>
            </w:r>
            <w:r w:rsidR="0052287F">
              <w:rPr>
                <w:rFonts w:ascii="Verdana" w:eastAsia="Times New Roman" w:hAnsi="Verdana" w:cs="Times New Roman"/>
                <w:lang w:eastAsia="sv-SE"/>
              </w:rPr>
              <w:t>,</w:t>
            </w:r>
            <w:r w:rsidR="002135E9" w:rsidRPr="00A86E83">
              <w:rPr>
                <w:rFonts w:ascii="Verdana" w:eastAsia="Times New Roman" w:hAnsi="Verdana" w:cs="Times New Roman"/>
                <w:lang w:eastAsia="sv-SE"/>
              </w:rPr>
              <w:t xml:space="preserve"> </w:t>
            </w:r>
            <w:r>
              <w:rPr>
                <w:rFonts w:ascii="Verdana" w:eastAsia="Times New Roman" w:hAnsi="Verdana" w:cs="Times New Roman"/>
                <w:lang w:eastAsia="sv-SE"/>
              </w:rPr>
              <w:t xml:space="preserve">som </w:t>
            </w:r>
            <w:r w:rsidR="002135E9" w:rsidRPr="00A86E83">
              <w:rPr>
                <w:rFonts w:ascii="Verdana" w:eastAsia="Times New Roman" w:hAnsi="Verdana" w:cs="Times New Roman"/>
                <w:lang w:eastAsia="sv-SE"/>
              </w:rPr>
              <w:t>finns i Tabergs Bergslags Hembyg</w:t>
            </w:r>
            <w:r w:rsidR="0052287F">
              <w:rPr>
                <w:rFonts w:ascii="Verdana" w:eastAsia="Times New Roman" w:hAnsi="Verdana" w:cs="Times New Roman"/>
                <w:lang w:eastAsia="sv-SE"/>
              </w:rPr>
              <w:t>d</w:t>
            </w:r>
            <w:r w:rsidR="002135E9" w:rsidRPr="00A86E83">
              <w:rPr>
                <w:rFonts w:ascii="Verdana" w:eastAsia="Times New Roman" w:hAnsi="Verdana" w:cs="Times New Roman"/>
                <w:lang w:eastAsia="sv-SE"/>
              </w:rPr>
              <w:t>sförenings år</w:t>
            </w:r>
            <w:r w:rsidR="0052287F">
              <w:rPr>
                <w:rFonts w:ascii="Verdana" w:eastAsia="Times New Roman" w:hAnsi="Verdana" w:cs="Times New Roman"/>
                <w:lang w:eastAsia="sv-SE"/>
              </w:rPr>
              <w:t>s</w:t>
            </w:r>
            <w:r w:rsidR="002135E9" w:rsidRPr="00A86E83">
              <w:rPr>
                <w:rFonts w:ascii="Verdana" w:eastAsia="Times New Roman" w:hAnsi="Verdana" w:cs="Times New Roman"/>
                <w:lang w:eastAsia="sv-SE"/>
              </w:rPr>
              <w:t>bok från 1982 "Tabergs Bergslag XIII"</w:t>
            </w:r>
          </w:p>
          <w:p w:rsidR="002135E9" w:rsidRPr="00A86E83" w:rsidRDefault="002135E9" w:rsidP="00264E42">
            <w:pPr>
              <w:spacing w:before="100" w:beforeAutospacing="1" w:after="100" w:afterAutospacing="1" w:line="240" w:lineRule="auto"/>
              <w:rPr>
                <w:rFonts w:ascii="Times New Roman" w:eastAsia="Times New Roman" w:hAnsi="Times New Roman" w:cs="Times New Roman"/>
                <w:sz w:val="24"/>
                <w:szCs w:val="24"/>
                <w:lang w:eastAsia="sv-SE"/>
              </w:rPr>
            </w:pPr>
            <w:r w:rsidRPr="00A86E83">
              <w:rPr>
                <w:rFonts w:ascii="Times New Roman" w:eastAsia="Times New Roman" w:hAnsi="Times New Roman" w:cs="Times New Roman"/>
                <w:sz w:val="24"/>
                <w:szCs w:val="24"/>
                <w:lang w:eastAsia="sv-SE"/>
              </w:rPr>
              <w:t> </w:t>
            </w:r>
          </w:p>
          <w:p w:rsidR="002135E9" w:rsidRPr="00A86E83" w:rsidRDefault="006E6F98" w:rsidP="00264E42">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pict>
                <v:rect id="_x0000_i1025" style="width:0;height:1.5pt" o:hralign="center" o:hrstd="t" o:hr="t" fillcolor="#a0a0a0" stroked="f"/>
              </w:pict>
            </w:r>
          </w:p>
          <w:p w:rsidR="002135E9" w:rsidRPr="00A86E83" w:rsidRDefault="002135E9" w:rsidP="00264E42">
            <w:pPr>
              <w:spacing w:before="100" w:beforeAutospacing="1" w:after="100" w:afterAutospacing="1" w:line="288" w:lineRule="auto"/>
              <w:ind w:left="240"/>
              <w:rPr>
                <w:rFonts w:ascii="Verdana" w:eastAsia="Times New Roman" w:hAnsi="Verdana" w:cs="Times New Roman"/>
                <w:lang w:eastAsia="sv-SE"/>
              </w:rPr>
            </w:pPr>
            <w:r w:rsidRPr="00A86E83">
              <w:rPr>
                <w:rFonts w:ascii="Verdana" w:eastAsia="Times New Roman" w:hAnsi="Verdana" w:cs="Times New Roman"/>
                <w:lang w:eastAsia="sv-SE"/>
              </w:rPr>
              <w:t> </w:t>
            </w:r>
          </w:p>
        </w:tc>
      </w:tr>
    </w:tbl>
    <w:p w:rsidR="002135E9" w:rsidRDefault="002135E9" w:rsidP="002135E9"/>
    <w:p w:rsidR="005859AB" w:rsidRDefault="005859AB"/>
    <w:sectPr w:rsidR="005859AB" w:rsidSect="004274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98" w:rsidRDefault="006E6F98" w:rsidP="0052287F">
      <w:pPr>
        <w:spacing w:after="0" w:line="240" w:lineRule="auto"/>
      </w:pPr>
      <w:r>
        <w:separator/>
      </w:r>
    </w:p>
  </w:endnote>
  <w:endnote w:type="continuationSeparator" w:id="0">
    <w:p w:rsidR="006E6F98" w:rsidRDefault="006E6F98" w:rsidP="00522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FD" w:rsidRDefault="00DE57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7F" w:rsidRDefault="0052287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FD" w:rsidRDefault="00DE57F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98" w:rsidRDefault="006E6F98" w:rsidP="0052287F">
      <w:pPr>
        <w:spacing w:after="0" w:line="240" w:lineRule="auto"/>
      </w:pPr>
      <w:r>
        <w:separator/>
      </w:r>
    </w:p>
  </w:footnote>
  <w:footnote w:type="continuationSeparator" w:id="0">
    <w:p w:rsidR="006E6F98" w:rsidRDefault="006E6F98" w:rsidP="00522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FD" w:rsidRDefault="00DE57F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731922"/>
      <w:docPartObj>
        <w:docPartGallery w:val="Page Numbers (Top of Page)"/>
        <w:docPartUnique/>
      </w:docPartObj>
    </w:sdtPr>
    <w:sdtEndPr/>
    <w:sdtContent>
      <w:p w:rsidR="00DE57FD" w:rsidRDefault="00DE57FD">
        <w:pPr>
          <w:pStyle w:val="Sidhuvud"/>
          <w:jc w:val="right"/>
        </w:pPr>
        <w:r>
          <w:fldChar w:fldCharType="begin"/>
        </w:r>
        <w:r>
          <w:instrText>PAGE   \* MERGEFORMAT</w:instrText>
        </w:r>
        <w:r>
          <w:fldChar w:fldCharType="separate"/>
        </w:r>
        <w:r w:rsidR="00113FA8">
          <w:rPr>
            <w:noProof/>
          </w:rPr>
          <w:t>7</w:t>
        </w:r>
        <w:r>
          <w:fldChar w:fldCharType="end"/>
        </w:r>
      </w:p>
    </w:sdtContent>
  </w:sdt>
  <w:p w:rsidR="00DE57FD" w:rsidRDefault="00DE57F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FD" w:rsidRDefault="00DE57F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E9"/>
    <w:rsid w:val="00070D9F"/>
    <w:rsid w:val="000E6185"/>
    <w:rsid w:val="00113FA8"/>
    <w:rsid w:val="001410BC"/>
    <w:rsid w:val="001644D2"/>
    <w:rsid w:val="001B334F"/>
    <w:rsid w:val="001F3CF4"/>
    <w:rsid w:val="00204122"/>
    <w:rsid w:val="002135E9"/>
    <w:rsid w:val="002C137A"/>
    <w:rsid w:val="002C2768"/>
    <w:rsid w:val="002E1932"/>
    <w:rsid w:val="002F2DB9"/>
    <w:rsid w:val="003214BF"/>
    <w:rsid w:val="00342F2E"/>
    <w:rsid w:val="003E643C"/>
    <w:rsid w:val="0042742C"/>
    <w:rsid w:val="0052287F"/>
    <w:rsid w:val="005859AB"/>
    <w:rsid w:val="005D1E59"/>
    <w:rsid w:val="006E6F98"/>
    <w:rsid w:val="00711732"/>
    <w:rsid w:val="007B5B32"/>
    <w:rsid w:val="007F50C4"/>
    <w:rsid w:val="00850BA8"/>
    <w:rsid w:val="0089680C"/>
    <w:rsid w:val="008D7F90"/>
    <w:rsid w:val="00973C18"/>
    <w:rsid w:val="00985BDA"/>
    <w:rsid w:val="009C1990"/>
    <w:rsid w:val="009D5EA3"/>
    <w:rsid w:val="00A577A1"/>
    <w:rsid w:val="00C274A1"/>
    <w:rsid w:val="00CD5E71"/>
    <w:rsid w:val="00CE3C56"/>
    <w:rsid w:val="00D022F9"/>
    <w:rsid w:val="00D17401"/>
    <w:rsid w:val="00D25AC5"/>
    <w:rsid w:val="00D717CD"/>
    <w:rsid w:val="00D7787D"/>
    <w:rsid w:val="00DA3EE7"/>
    <w:rsid w:val="00DD5FC7"/>
    <w:rsid w:val="00DE57FD"/>
    <w:rsid w:val="00E47B6C"/>
    <w:rsid w:val="00EC07D9"/>
    <w:rsid w:val="00FA1BB3"/>
    <w:rsid w:val="00FC05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135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35E9"/>
    <w:rPr>
      <w:rFonts w:ascii="Tahoma" w:hAnsi="Tahoma" w:cs="Tahoma"/>
      <w:sz w:val="16"/>
      <w:szCs w:val="16"/>
    </w:rPr>
  </w:style>
  <w:style w:type="paragraph" w:styleId="Sidhuvud">
    <w:name w:val="header"/>
    <w:basedOn w:val="Normal"/>
    <w:link w:val="SidhuvudChar"/>
    <w:uiPriority w:val="99"/>
    <w:unhideWhenUsed/>
    <w:rsid w:val="005228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287F"/>
  </w:style>
  <w:style w:type="paragraph" w:styleId="Sidfot">
    <w:name w:val="footer"/>
    <w:basedOn w:val="Normal"/>
    <w:link w:val="SidfotChar"/>
    <w:uiPriority w:val="99"/>
    <w:unhideWhenUsed/>
    <w:rsid w:val="005228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28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5E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135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135E9"/>
    <w:rPr>
      <w:rFonts w:ascii="Tahoma" w:hAnsi="Tahoma" w:cs="Tahoma"/>
      <w:sz w:val="16"/>
      <w:szCs w:val="16"/>
    </w:rPr>
  </w:style>
  <w:style w:type="paragraph" w:styleId="Sidhuvud">
    <w:name w:val="header"/>
    <w:basedOn w:val="Normal"/>
    <w:link w:val="SidhuvudChar"/>
    <w:uiPriority w:val="99"/>
    <w:unhideWhenUsed/>
    <w:rsid w:val="0052287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2287F"/>
  </w:style>
  <w:style w:type="paragraph" w:styleId="Sidfot">
    <w:name w:val="footer"/>
    <w:basedOn w:val="Normal"/>
    <w:link w:val="SidfotChar"/>
    <w:uiPriority w:val="99"/>
    <w:unhideWhenUsed/>
    <w:rsid w:val="0052287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2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2084</Words>
  <Characters>11050</Characters>
  <Application>Microsoft Office Word</Application>
  <DocSecurity>0</DocSecurity>
  <Lines>92</Lines>
  <Paragraphs>26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Sidenvall</dc:creator>
  <cp:lastModifiedBy>Sidenvall</cp:lastModifiedBy>
  <cp:revision>4</cp:revision>
  <cp:lastPrinted>2012-06-04T07:54:00Z</cp:lastPrinted>
  <dcterms:created xsi:type="dcterms:W3CDTF">2012-07-15T08:54:00Z</dcterms:created>
  <dcterms:modified xsi:type="dcterms:W3CDTF">2013-09-08T15:41:00Z</dcterms:modified>
</cp:coreProperties>
</file>