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74DF" w14:textId="45D2F6D1" w:rsidR="00D05DC0" w:rsidRPr="00D05DC0" w:rsidRDefault="00D05DC0" w:rsidP="00D05DC0">
      <w:pPr>
        <w:rPr>
          <w:b/>
          <w:bCs/>
          <w:sz w:val="48"/>
          <w:szCs w:val="48"/>
          <w:lang w:eastAsia="da-DK"/>
        </w:rPr>
      </w:pPr>
      <w:r w:rsidRPr="00D05DC0">
        <w:rPr>
          <w:b/>
          <w:bCs/>
          <w:sz w:val="48"/>
          <w:szCs w:val="48"/>
          <w:lang w:eastAsia="da-DK"/>
        </w:rPr>
        <w:t>Kalk</w:t>
      </w:r>
    </w:p>
    <w:p w14:paraId="3BD0F5DD" w14:textId="1727D7FB" w:rsidR="00D05DC0" w:rsidRPr="00D05DC0" w:rsidRDefault="00D05DC0" w:rsidP="00D05DC0">
      <w:pPr>
        <w:rPr>
          <w:lang w:eastAsia="da-DK"/>
        </w:rPr>
      </w:pPr>
      <w:r w:rsidRPr="00D05DC0">
        <w:rPr>
          <w:lang w:eastAsia="da-DK"/>
        </w:rPr>
        <w:t>Jo hårdere dit drikkevand er, jo mere bør du holde øje med, om din cisterne er kalket til. Hvis du har for meget kalk i vandet derhjemme, eller er dit vand for hårdt, så kan der nemlig samle sig en masse kalk i cisternen, hvilket kan få dit toilet til at løbe eller gå i stykker. Er det ikke tilfældet, så gør det ingen skade at afkalke toilettet, hvis det trænger.</w:t>
      </w:r>
    </w:p>
    <w:p w14:paraId="0A8B9E81" w14:textId="77777777" w:rsidR="00D05DC0" w:rsidRPr="00D05DC0" w:rsidRDefault="00D05DC0" w:rsidP="00D05DC0">
      <w:pPr>
        <w:rPr>
          <w:lang w:eastAsia="da-DK"/>
        </w:rPr>
      </w:pPr>
    </w:p>
    <w:p w14:paraId="2B180263" w14:textId="328F3AD6" w:rsidR="00D05DC0" w:rsidRPr="00D05DC0" w:rsidRDefault="00D05DC0" w:rsidP="00D05DC0">
      <w:pPr>
        <w:spacing w:after="75" w:line="630" w:lineRule="atLeast"/>
        <w:outlineLvl w:val="1"/>
        <w:rPr>
          <w:rFonts w:ascii="Times New Roman" w:eastAsia="Times New Roman" w:hAnsi="Times New Roman" w:cs="Times New Roman"/>
          <w:b/>
          <w:bCs/>
          <w:color w:val="1A1A1A"/>
          <w:sz w:val="48"/>
          <w:szCs w:val="48"/>
          <w:lang w:eastAsia="da-DK"/>
        </w:rPr>
      </w:pPr>
      <w:r w:rsidRPr="00D05DC0">
        <w:rPr>
          <w:rFonts w:ascii="Times New Roman" w:eastAsia="Times New Roman" w:hAnsi="Times New Roman" w:cs="Times New Roman"/>
          <w:b/>
          <w:bCs/>
          <w:color w:val="1A1A1A"/>
          <w:sz w:val="48"/>
          <w:szCs w:val="48"/>
          <w:lang w:eastAsia="da-DK"/>
        </w:rPr>
        <w:t>Hvordan afkalkes et toilet</w:t>
      </w:r>
      <w:r w:rsidRPr="00D05DC0">
        <w:rPr>
          <w:rFonts w:ascii="Times New Roman" w:eastAsia="Times New Roman" w:hAnsi="Times New Roman" w:cs="Times New Roman"/>
          <w:b/>
          <w:bCs/>
          <w:color w:val="1A1A1A"/>
          <w:sz w:val="48"/>
          <w:szCs w:val="48"/>
          <w:lang w:eastAsia="da-DK"/>
        </w:rPr>
        <w:t>/cisternen</w:t>
      </w:r>
      <w:r w:rsidRPr="00D05DC0">
        <w:rPr>
          <w:rFonts w:ascii="Times New Roman" w:eastAsia="Times New Roman" w:hAnsi="Times New Roman" w:cs="Times New Roman"/>
          <w:b/>
          <w:bCs/>
          <w:color w:val="1A1A1A"/>
          <w:sz w:val="48"/>
          <w:szCs w:val="48"/>
          <w:lang w:eastAsia="da-DK"/>
        </w:rPr>
        <w:t>?</w:t>
      </w:r>
    </w:p>
    <w:p w14:paraId="53205C77"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Som udgangspunkt findes der 2 typer cisterner – de fritstående og synlige, og de indbyggede og skjulte cisterner. Begge typer kan afkalkes, men det kan være lidt mere vanskeligt at få adgang til de indbyggede modeller.</w:t>
      </w:r>
    </w:p>
    <w:p w14:paraId="1B882C88"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Hvis du har mistanke om, at der er kalk i cisternen, så kan du roligt forsøge med en afkalkning. Afkalkningen skader aldrig, og kan løse mange problemer.</w:t>
      </w:r>
    </w:p>
    <w:p w14:paraId="52211514" w14:textId="77777777" w:rsidR="00D05DC0" w:rsidRPr="00D05DC0" w:rsidRDefault="00D05DC0" w:rsidP="00D05DC0">
      <w:pPr>
        <w:spacing w:after="75" w:line="540" w:lineRule="atLeast"/>
        <w:outlineLvl w:val="2"/>
        <w:rPr>
          <w:rFonts w:ascii="Times New Roman" w:eastAsia="Times New Roman" w:hAnsi="Times New Roman" w:cs="Times New Roman"/>
          <w:b/>
          <w:bCs/>
          <w:color w:val="1A1A1A"/>
          <w:sz w:val="39"/>
          <w:szCs w:val="39"/>
          <w:lang w:eastAsia="da-DK"/>
        </w:rPr>
      </w:pPr>
      <w:r w:rsidRPr="00D05DC0">
        <w:rPr>
          <w:rFonts w:ascii="Times New Roman" w:eastAsia="Times New Roman" w:hAnsi="Times New Roman" w:cs="Times New Roman"/>
          <w:b/>
          <w:bCs/>
          <w:color w:val="1A1A1A"/>
          <w:sz w:val="39"/>
          <w:szCs w:val="39"/>
          <w:lang w:eastAsia="da-DK"/>
        </w:rPr>
        <w:t>Trin 1 – Adgang til cisternen</w:t>
      </w:r>
    </w:p>
    <w:p w14:paraId="5A327888"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For at kunne foretage afkalkningen, skal du have adgang til cisternens indre. På fritstående toiletter kan toppen løsnes under skylleknappen, og løftes af. På indbyggede cisterner er der ofte adgang via panelet med skylleknappen, eller et aftageligt låg på indbygningsvæggen.</w:t>
      </w:r>
    </w:p>
    <w:p w14:paraId="5D46D232" w14:textId="5AB7893D" w:rsidR="00D05DC0" w:rsidRDefault="00D05DC0" w:rsidP="00D05DC0">
      <w:pPr>
        <w:spacing w:after="75" w:line="540" w:lineRule="atLeast"/>
        <w:outlineLvl w:val="2"/>
        <w:rPr>
          <w:rFonts w:ascii="Times New Roman" w:eastAsia="Times New Roman" w:hAnsi="Times New Roman" w:cs="Times New Roman"/>
          <w:b/>
          <w:bCs/>
          <w:color w:val="1A1A1A"/>
          <w:sz w:val="39"/>
          <w:szCs w:val="39"/>
          <w:lang w:eastAsia="da-DK"/>
        </w:rPr>
      </w:pPr>
      <w:r w:rsidRPr="00D05DC0">
        <w:rPr>
          <w:rFonts w:ascii="Times New Roman" w:eastAsia="Times New Roman" w:hAnsi="Times New Roman" w:cs="Times New Roman"/>
          <w:b/>
          <w:bCs/>
          <w:color w:val="1A1A1A"/>
          <w:sz w:val="39"/>
          <w:szCs w:val="39"/>
          <w:lang w:eastAsia="da-DK"/>
        </w:rPr>
        <w:t xml:space="preserve">Trin 2 – </w:t>
      </w:r>
      <w:r>
        <w:rPr>
          <w:rFonts w:ascii="Times New Roman" w:eastAsia="Times New Roman" w:hAnsi="Times New Roman" w:cs="Times New Roman"/>
          <w:b/>
          <w:bCs/>
          <w:color w:val="1A1A1A"/>
          <w:sz w:val="39"/>
          <w:szCs w:val="39"/>
          <w:lang w:eastAsia="da-DK"/>
        </w:rPr>
        <w:t>Rensning og afkalkning</w:t>
      </w:r>
    </w:p>
    <w:p w14:paraId="2FDF262A" w14:textId="77777777" w:rsidR="00D05DC0" w:rsidRDefault="00D05DC0" w:rsidP="00D05DC0">
      <w:pPr>
        <w:pStyle w:val="NormalWeb"/>
        <w:spacing w:before="150" w:beforeAutospacing="0" w:after="300" w:afterAutospacing="0" w:line="375" w:lineRule="atLeast"/>
        <w:rPr>
          <w:rFonts w:ascii="Arial" w:hAnsi="Arial" w:cs="Arial"/>
          <w:color w:val="444444"/>
          <w:spacing w:val="3"/>
          <w:sz w:val="23"/>
          <w:szCs w:val="23"/>
        </w:rPr>
      </w:pPr>
      <w:r>
        <w:rPr>
          <w:rFonts w:ascii="Arial" w:hAnsi="Arial" w:cs="Arial"/>
          <w:color w:val="444444"/>
          <w:spacing w:val="3"/>
          <w:sz w:val="23"/>
          <w:szCs w:val="23"/>
        </w:rPr>
        <w:t>Som udgangspunkt kan du nemt fjerne kalk i cisternen under rindende vand blot ved at bruge fingrene. Tag delene op, og fjern kalk på stumperne enkeltvis. Du behøver altså ikke ty til stærke rengøringsmidler eller syre for at komme kalken til livs.</w:t>
      </w:r>
    </w:p>
    <w:p w14:paraId="1EC7E370" w14:textId="77777777" w:rsidR="00D05DC0" w:rsidRDefault="00D05DC0" w:rsidP="00D05DC0">
      <w:pPr>
        <w:pStyle w:val="NormalWeb"/>
        <w:spacing w:before="150" w:beforeAutospacing="0" w:after="300" w:afterAutospacing="0" w:line="375" w:lineRule="atLeast"/>
        <w:rPr>
          <w:rFonts w:ascii="Arial" w:hAnsi="Arial" w:cs="Arial"/>
          <w:color w:val="444444"/>
          <w:spacing w:val="3"/>
          <w:sz w:val="23"/>
          <w:szCs w:val="23"/>
        </w:rPr>
      </w:pPr>
      <w:r>
        <w:rPr>
          <w:rFonts w:ascii="Arial" w:hAnsi="Arial" w:cs="Arial"/>
          <w:color w:val="444444"/>
          <w:spacing w:val="3"/>
          <w:sz w:val="23"/>
          <w:szCs w:val="23"/>
        </w:rPr>
        <w:t xml:space="preserve">Er knofedt ikke nok, så kan du også fjerne kalk med helt almindelig husholdningseddike, kalktabletter eller citronsyre. Vær dog opmærksom på, at ikke alle dele inde i cisternen er syreresistente. De må derfor ikke afkalkes kemisk. Lad gerne citronsyren være i cisternen natten over, så citronsyren virkelig kan komme kalken til livs. I byggemarkeder kan du også ofte købe cisternevæske eller </w:t>
      </w:r>
      <w:proofErr w:type="spellStart"/>
      <w:r>
        <w:rPr>
          <w:rFonts w:ascii="Arial" w:hAnsi="Arial" w:cs="Arial"/>
          <w:color w:val="444444"/>
          <w:spacing w:val="3"/>
          <w:sz w:val="23"/>
          <w:szCs w:val="23"/>
        </w:rPr>
        <w:t>cisternerens</w:t>
      </w:r>
      <w:proofErr w:type="spellEnd"/>
      <w:r>
        <w:rPr>
          <w:rFonts w:ascii="Arial" w:hAnsi="Arial" w:cs="Arial"/>
          <w:color w:val="444444"/>
          <w:spacing w:val="3"/>
          <w:sz w:val="23"/>
          <w:szCs w:val="23"/>
        </w:rPr>
        <w:t>, der renser cisternen.</w:t>
      </w:r>
    </w:p>
    <w:p w14:paraId="756D12C8" w14:textId="77777777" w:rsidR="00D05DC0" w:rsidRDefault="00D05DC0" w:rsidP="00D05DC0">
      <w:pPr>
        <w:pStyle w:val="NormalWeb"/>
        <w:spacing w:before="150" w:beforeAutospacing="0" w:after="300" w:afterAutospacing="0" w:line="375" w:lineRule="atLeast"/>
        <w:rPr>
          <w:rFonts w:ascii="Arial" w:hAnsi="Arial" w:cs="Arial"/>
          <w:color w:val="444444"/>
          <w:spacing w:val="3"/>
          <w:sz w:val="23"/>
          <w:szCs w:val="23"/>
        </w:rPr>
      </w:pPr>
      <w:r>
        <w:rPr>
          <w:rFonts w:ascii="Arial" w:hAnsi="Arial" w:cs="Arial"/>
          <w:color w:val="444444"/>
          <w:spacing w:val="3"/>
          <w:sz w:val="23"/>
          <w:szCs w:val="23"/>
        </w:rPr>
        <w:t xml:space="preserve">Er der kalk ved bundpakningen, skal du først tage låget af cisternen og trække ud. Når cisternen er ved at blive fyldt op igen, så hælder du 1-2 dl kalkfjerner ned i </w:t>
      </w:r>
      <w:r>
        <w:rPr>
          <w:rFonts w:ascii="Arial" w:hAnsi="Arial" w:cs="Arial"/>
          <w:color w:val="444444"/>
          <w:spacing w:val="3"/>
          <w:sz w:val="23"/>
          <w:szCs w:val="23"/>
        </w:rPr>
        <w:lastRenderedPageBreak/>
        <w:t>cisternen. Lad det virke i en times tid, indtil du skyller ud et par gange. Gentag eventuelt processen, hvis det ikke hjælper i første forsøg.</w:t>
      </w:r>
    </w:p>
    <w:p w14:paraId="4E18E0F8" w14:textId="77777777" w:rsidR="00D05DC0" w:rsidRPr="00D05DC0" w:rsidRDefault="00D05DC0" w:rsidP="00D05DC0">
      <w:pPr>
        <w:rPr>
          <w:lang w:eastAsia="da-DK"/>
        </w:rPr>
      </w:pPr>
    </w:p>
    <w:p w14:paraId="605930FE" w14:textId="77777777" w:rsidR="00D05DC0" w:rsidRPr="00D05DC0" w:rsidRDefault="00D05DC0" w:rsidP="00D05DC0">
      <w:pPr>
        <w:spacing w:after="75" w:line="540" w:lineRule="atLeast"/>
        <w:outlineLvl w:val="2"/>
        <w:rPr>
          <w:rFonts w:ascii="Times New Roman" w:eastAsia="Times New Roman" w:hAnsi="Times New Roman" w:cs="Times New Roman"/>
          <w:b/>
          <w:bCs/>
          <w:color w:val="1A1A1A"/>
          <w:sz w:val="39"/>
          <w:szCs w:val="39"/>
          <w:lang w:eastAsia="da-DK"/>
        </w:rPr>
      </w:pPr>
      <w:r w:rsidRPr="00D05DC0">
        <w:rPr>
          <w:rFonts w:ascii="Times New Roman" w:eastAsia="Times New Roman" w:hAnsi="Times New Roman" w:cs="Times New Roman"/>
          <w:b/>
          <w:bCs/>
          <w:color w:val="1A1A1A"/>
          <w:sz w:val="39"/>
          <w:szCs w:val="39"/>
          <w:lang w:eastAsia="da-DK"/>
        </w:rPr>
        <w:t>Trin 3 – Følg altid brugsvejledningen</w:t>
      </w:r>
    </w:p>
    <w:p w14:paraId="58B96277" w14:textId="7733CB7F" w:rsid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 xml:space="preserve">Hvis du køber en færdigblandet kalkfjerner, så følg brugsanvisningen på flasken. Nogle kalkfjernere og midler til </w:t>
      </w:r>
      <w:proofErr w:type="spellStart"/>
      <w:r w:rsidRPr="00D05DC0">
        <w:rPr>
          <w:rFonts w:ascii="Times New Roman" w:eastAsia="Times New Roman" w:hAnsi="Times New Roman" w:cs="Times New Roman"/>
          <w:color w:val="444444"/>
          <w:sz w:val="23"/>
          <w:szCs w:val="23"/>
          <w:lang w:eastAsia="da-DK"/>
        </w:rPr>
        <w:t>cisternerens</w:t>
      </w:r>
      <w:proofErr w:type="spellEnd"/>
      <w:r w:rsidRPr="00D05DC0">
        <w:rPr>
          <w:rFonts w:ascii="Times New Roman" w:eastAsia="Times New Roman" w:hAnsi="Times New Roman" w:cs="Times New Roman"/>
          <w:color w:val="444444"/>
          <w:sz w:val="23"/>
          <w:szCs w:val="23"/>
          <w:lang w:eastAsia="da-DK"/>
        </w:rPr>
        <w:t xml:space="preserve"> virker bedst med varmt vand. Er det tilfældet, er du nødt til at lukke for vandtilførslen og fylde cisternen med varmt vand og </w:t>
      </w:r>
      <w:proofErr w:type="spellStart"/>
      <w:r w:rsidRPr="00D05DC0">
        <w:rPr>
          <w:rFonts w:ascii="Times New Roman" w:eastAsia="Times New Roman" w:hAnsi="Times New Roman" w:cs="Times New Roman"/>
          <w:color w:val="444444"/>
          <w:sz w:val="23"/>
          <w:szCs w:val="23"/>
          <w:lang w:eastAsia="da-DK"/>
        </w:rPr>
        <w:t>cisternerens</w:t>
      </w:r>
      <w:proofErr w:type="spellEnd"/>
      <w:r w:rsidRPr="00D05DC0">
        <w:rPr>
          <w:rFonts w:ascii="Times New Roman" w:eastAsia="Times New Roman" w:hAnsi="Times New Roman" w:cs="Times New Roman"/>
          <w:color w:val="444444"/>
          <w:sz w:val="23"/>
          <w:szCs w:val="23"/>
          <w:lang w:eastAsia="da-DK"/>
        </w:rPr>
        <w:t>. Når behandlingen er overstået skyller du ud, og åbner for vandet igen.</w:t>
      </w:r>
    </w:p>
    <w:p w14:paraId="1912ABEB"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p>
    <w:p w14:paraId="5B035DD3" w14:textId="77777777" w:rsidR="00D05DC0" w:rsidRPr="00D05DC0" w:rsidRDefault="00D05DC0" w:rsidP="00D05DC0">
      <w:pPr>
        <w:spacing w:after="75" w:line="540" w:lineRule="atLeast"/>
        <w:outlineLvl w:val="2"/>
        <w:rPr>
          <w:rFonts w:ascii="Times New Roman" w:eastAsia="Times New Roman" w:hAnsi="Times New Roman" w:cs="Times New Roman"/>
          <w:b/>
          <w:bCs/>
          <w:color w:val="1A1A1A"/>
          <w:sz w:val="39"/>
          <w:szCs w:val="39"/>
          <w:lang w:eastAsia="da-DK"/>
        </w:rPr>
      </w:pPr>
      <w:r w:rsidRPr="00D05DC0">
        <w:rPr>
          <w:rFonts w:ascii="Times New Roman" w:eastAsia="Times New Roman" w:hAnsi="Times New Roman" w:cs="Times New Roman"/>
          <w:b/>
          <w:bCs/>
          <w:color w:val="1A1A1A"/>
          <w:sz w:val="39"/>
          <w:szCs w:val="39"/>
          <w:lang w:eastAsia="da-DK"/>
        </w:rPr>
        <w:t xml:space="preserve">Trin 4 – Lad </w:t>
      </w:r>
      <w:proofErr w:type="gramStart"/>
      <w:r w:rsidRPr="00D05DC0">
        <w:rPr>
          <w:rFonts w:ascii="Times New Roman" w:eastAsia="Times New Roman" w:hAnsi="Times New Roman" w:cs="Times New Roman"/>
          <w:b/>
          <w:bCs/>
          <w:color w:val="1A1A1A"/>
          <w:sz w:val="39"/>
          <w:szCs w:val="39"/>
          <w:lang w:eastAsia="da-DK"/>
        </w:rPr>
        <w:t>kalkfjerneren virke</w:t>
      </w:r>
      <w:proofErr w:type="gramEnd"/>
    </w:p>
    <w:p w14:paraId="2B334564"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Afkalkningsmidler der købes i handlen, virker ofte i løbet af nogle timer, mens husholdningsprodukterne skal bruge lidt længere tid. Eddike og citronsyre kan bruges direkte i cisternens kolde vand, og det anbefales at lade midlerne virke natten over.</w:t>
      </w:r>
    </w:p>
    <w:p w14:paraId="26FEC712" w14:textId="77777777" w:rsidR="00D05DC0" w:rsidRDefault="00D05DC0" w:rsidP="00D05DC0">
      <w:pPr>
        <w:rPr>
          <w:lang w:eastAsia="da-DK"/>
        </w:rPr>
      </w:pPr>
    </w:p>
    <w:p w14:paraId="68F9C9B8" w14:textId="7C5A15AF" w:rsidR="00D05DC0" w:rsidRPr="00D05DC0" w:rsidRDefault="00D05DC0" w:rsidP="00D05DC0">
      <w:pPr>
        <w:spacing w:after="75" w:line="540" w:lineRule="atLeast"/>
        <w:outlineLvl w:val="2"/>
        <w:rPr>
          <w:rFonts w:ascii="Times New Roman" w:eastAsia="Times New Roman" w:hAnsi="Times New Roman" w:cs="Times New Roman"/>
          <w:b/>
          <w:bCs/>
          <w:color w:val="1A1A1A"/>
          <w:sz w:val="39"/>
          <w:szCs w:val="39"/>
          <w:lang w:eastAsia="da-DK"/>
        </w:rPr>
      </w:pPr>
      <w:r w:rsidRPr="00D05DC0">
        <w:rPr>
          <w:rFonts w:ascii="Times New Roman" w:eastAsia="Times New Roman" w:hAnsi="Times New Roman" w:cs="Times New Roman"/>
          <w:b/>
          <w:bCs/>
          <w:color w:val="1A1A1A"/>
          <w:sz w:val="39"/>
          <w:szCs w:val="39"/>
          <w:lang w:eastAsia="da-DK"/>
        </w:rPr>
        <w:t>Tjek også andre dele i cisternen</w:t>
      </w:r>
    </w:p>
    <w:p w14:paraId="51BC811E"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Når du er i gang med at rode i cisternen, kan du passende tjekke nogle af dens bevægelige dele. Delene skal køre let og ubesværet, og pakningerne må ikke være mørnede.</w:t>
      </w:r>
    </w:p>
    <w:p w14:paraId="47B23D9B" w14:textId="77777777" w:rsidR="00D05DC0" w:rsidRPr="00D05DC0" w:rsidRDefault="00D05DC0" w:rsidP="00D05DC0">
      <w:pPr>
        <w:spacing w:before="150" w:after="300" w:line="375" w:lineRule="atLeast"/>
        <w:rPr>
          <w:rFonts w:ascii="Times New Roman" w:eastAsia="Times New Roman" w:hAnsi="Times New Roman" w:cs="Times New Roman"/>
          <w:color w:val="444444"/>
          <w:sz w:val="23"/>
          <w:szCs w:val="23"/>
          <w:lang w:eastAsia="da-DK"/>
        </w:rPr>
      </w:pPr>
      <w:r w:rsidRPr="00D05DC0">
        <w:rPr>
          <w:rFonts w:ascii="Times New Roman" w:eastAsia="Times New Roman" w:hAnsi="Times New Roman" w:cs="Times New Roman"/>
          <w:color w:val="444444"/>
          <w:sz w:val="23"/>
          <w:szCs w:val="23"/>
          <w:lang w:eastAsia="da-DK"/>
        </w:rPr>
        <w:t>Hvis afkalkningen ikke virker, og toilettet stadig løber, skal de beskadigede dele og pakninger udskiftes. Du må gerne selv udskifte delene, eller du kan alliere dig med en professionel VVS’er.</w:t>
      </w:r>
    </w:p>
    <w:p w14:paraId="112F67F2" w14:textId="77777777" w:rsidR="00174BFA" w:rsidRPr="00D05DC0" w:rsidRDefault="00174BFA">
      <w:pPr>
        <w:rPr>
          <w:rFonts w:ascii="Times New Roman" w:hAnsi="Times New Roman" w:cs="Times New Roman"/>
        </w:rPr>
      </w:pPr>
    </w:p>
    <w:sectPr w:rsidR="00174BFA" w:rsidRPr="00D05DC0" w:rsidSect="00914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0"/>
    <w:rsid w:val="00174BFA"/>
    <w:rsid w:val="00914DBB"/>
    <w:rsid w:val="00D05DC0"/>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3005"/>
  <w15:chartTrackingRefBased/>
  <w15:docId w15:val="{58BB0D4B-4938-4FCD-BD17-A1F4DA6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5DC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3">
    <w:name w:val="heading 3"/>
    <w:basedOn w:val="Normal"/>
    <w:link w:val="Heading3Char"/>
    <w:uiPriority w:val="9"/>
    <w:qFormat/>
    <w:rsid w:val="00D05DC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5DC0"/>
    <w:rPr>
      <w:rFonts w:ascii="Times New Roman" w:eastAsia="Times New Roman" w:hAnsi="Times New Roman" w:cs="Times New Roman"/>
      <w:b/>
      <w:bCs/>
      <w:sz w:val="36"/>
      <w:szCs w:val="36"/>
      <w:lang w:eastAsia="da-DK"/>
    </w:rPr>
  </w:style>
  <w:style w:type="character" w:customStyle="1" w:styleId="Heading3Char">
    <w:name w:val="Heading 3 Char"/>
    <w:basedOn w:val="DefaultParagraphFont"/>
    <w:link w:val="Heading3"/>
    <w:uiPriority w:val="9"/>
    <w:rsid w:val="00D05DC0"/>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D05DC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89969">
      <w:bodyDiv w:val="1"/>
      <w:marLeft w:val="0"/>
      <w:marRight w:val="0"/>
      <w:marTop w:val="0"/>
      <w:marBottom w:val="0"/>
      <w:divBdr>
        <w:top w:val="none" w:sz="0" w:space="0" w:color="auto"/>
        <w:left w:val="none" w:sz="0" w:space="0" w:color="auto"/>
        <w:bottom w:val="none" w:sz="0" w:space="0" w:color="auto"/>
        <w:right w:val="none" w:sz="0" w:space="0" w:color="auto"/>
      </w:divBdr>
    </w:div>
    <w:div w:id="17911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2721</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Rudbæk</dc:creator>
  <cp:keywords/>
  <dc:description/>
  <cp:lastModifiedBy>Thomas Rudbæk</cp:lastModifiedBy>
  <cp:revision>1</cp:revision>
  <dcterms:created xsi:type="dcterms:W3CDTF">2022-12-04T15:08:00Z</dcterms:created>
  <dcterms:modified xsi:type="dcterms:W3CDTF">2022-12-04T15:13:00Z</dcterms:modified>
</cp:coreProperties>
</file>