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9DD190" w14:textId="5856AE80" w:rsidR="009F2DFD" w:rsidRDefault="009F2DFD" w:rsidP="009F2DFD">
      <w:pPr>
        <w:pStyle w:val="Default"/>
      </w:pPr>
    </w:p>
    <w:p w14:paraId="3630050C" w14:textId="5D5097EE" w:rsidR="00271B15" w:rsidRPr="00271B15" w:rsidRDefault="00271B15" w:rsidP="00271B15">
      <w:pPr>
        <w:spacing w:after="0"/>
        <w:jc w:val="center"/>
        <w:rPr>
          <w:rFonts w:ascii="Georgia" w:hAnsi="Georgia" w:cs="Georgia"/>
          <w:color w:val="000000" w:themeColor="text1"/>
          <w:sz w:val="28"/>
          <w:szCs w:val="28"/>
        </w:rPr>
      </w:pPr>
      <w:r w:rsidRPr="00271B15">
        <w:rPr>
          <w:rFonts w:ascii="Georgia" w:hAnsi="Georgia" w:cs="Georgia"/>
          <w:color w:val="000000" w:themeColor="text1"/>
          <w:sz w:val="28"/>
          <w:szCs w:val="28"/>
        </w:rPr>
        <w:t>Bestyrelsens beretning 202</w:t>
      </w:r>
      <w:r w:rsidRPr="00271B15">
        <w:rPr>
          <w:rFonts w:ascii="Georgia" w:hAnsi="Georgia" w:cs="Georgia"/>
          <w:color w:val="000000" w:themeColor="text1"/>
          <w:sz w:val="28"/>
          <w:szCs w:val="28"/>
        </w:rPr>
        <w:t>4</w:t>
      </w:r>
    </w:p>
    <w:p w14:paraId="0357FDB4" w14:textId="6F7C794A" w:rsidR="00271B15" w:rsidRPr="00271B15" w:rsidRDefault="00271B15" w:rsidP="00271B15">
      <w:pPr>
        <w:spacing w:after="0"/>
        <w:jc w:val="center"/>
        <w:rPr>
          <w:color w:val="000000" w:themeColor="text1"/>
          <w:sz w:val="28"/>
          <w:szCs w:val="28"/>
        </w:rPr>
      </w:pPr>
      <w:r w:rsidRPr="00271B15">
        <w:rPr>
          <w:rFonts w:ascii="Georgia" w:hAnsi="Georgia" w:cs="Georgia"/>
          <w:color w:val="000000" w:themeColor="text1"/>
          <w:sz w:val="28"/>
          <w:szCs w:val="28"/>
        </w:rPr>
        <w:t xml:space="preserve">Generalforsamling i Rønne-Knudsker Byting den </w:t>
      </w:r>
      <w:r>
        <w:rPr>
          <w:rFonts w:ascii="Georgia" w:hAnsi="Georgia" w:cs="Georgia"/>
          <w:color w:val="000000" w:themeColor="text1"/>
          <w:sz w:val="28"/>
          <w:szCs w:val="28"/>
        </w:rPr>
        <w:t>19</w:t>
      </w:r>
      <w:r w:rsidRPr="00271B15">
        <w:rPr>
          <w:rFonts w:ascii="Georgia" w:hAnsi="Georgia" w:cs="Georgia"/>
          <w:color w:val="000000" w:themeColor="text1"/>
          <w:sz w:val="28"/>
          <w:szCs w:val="28"/>
        </w:rPr>
        <w:t>. februar 202</w:t>
      </w:r>
      <w:r>
        <w:rPr>
          <w:rFonts w:ascii="Georgia" w:hAnsi="Georgia" w:cs="Georgia"/>
          <w:color w:val="000000" w:themeColor="text1"/>
          <w:sz w:val="28"/>
          <w:szCs w:val="28"/>
        </w:rPr>
        <w:t>5</w:t>
      </w:r>
    </w:p>
    <w:p w14:paraId="68749CD8" w14:textId="68A2B48E" w:rsidR="009F2DFD" w:rsidRDefault="00000000" w:rsidP="009F2DFD">
      <w:pPr>
        <w:pStyle w:val="Default"/>
        <w:rPr>
          <w:color w:val="006E9A"/>
          <w:sz w:val="26"/>
          <w:szCs w:val="26"/>
        </w:rPr>
      </w:pPr>
      <w:r>
        <w:rPr>
          <w:color w:val="006E9A"/>
          <w:sz w:val="26"/>
          <w:szCs w:val="26"/>
        </w:rPr>
        <w:pict w14:anchorId="44F58DBE">
          <v:rect id="_x0000_i1025" style="width:0;height:1.5pt" o:hralign="center" o:hrstd="t" o:hr="t" fillcolor="#a0a0a0" stroked="f"/>
        </w:pict>
      </w:r>
    </w:p>
    <w:p w14:paraId="318785BE" w14:textId="6A0E6C03" w:rsidR="009F2DFD" w:rsidRDefault="009F2DFD" w:rsidP="009F2DFD">
      <w:pPr>
        <w:pStyle w:val="Default"/>
        <w:rPr>
          <w:color w:val="006E9A"/>
          <w:sz w:val="26"/>
          <w:szCs w:val="26"/>
        </w:rPr>
      </w:pPr>
    </w:p>
    <w:p w14:paraId="5C2A3192" w14:textId="1F21E83B" w:rsidR="00A662A8" w:rsidRDefault="00A662A8" w:rsidP="00271B15">
      <w:pPr>
        <w:spacing w:after="0"/>
        <w:rPr>
          <w:rFonts w:ascii="Georgia" w:hAnsi="Georgia" w:cs="Times New Roman"/>
          <w:sz w:val="24"/>
          <w:szCs w:val="24"/>
        </w:rPr>
      </w:pPr>
      <w:r w:rsidRPr="00A662A8">
        <w:rPr>
          <w:rFonts w:ascii="Georgia" w:hAnsi="Georgia" w:cs="Times New Roman"/>
          <w:sz w:val="24"/>
          <w:szCs w:val="24"/>
        </w:rPr>
        <w:t>Først og fremmest tusind tak for at I er kommet og har taget jer tid til at deltage i vores generalforsamling. Dernæst skal der lyde en tak til de af vores medlemmer, som fortsat har valgt at være en del af Rønne-Knudsker Byting samt vores nyeste medlemmer. Velkommen til.</w:t>
      </w:r>
    </w:p>
    <w:p w14:paraId="359C96AB" w14:textId="77777777" w:rsidR="00A662A8" w:rsidRDefault="00A662A8" w:rsidP="00271B15">
      <w:pPr>
        <w:spacing w:after="0"/>
        <w:rPr>
          <w:rFonts w:ascii="Georgia" w:hAnsi="Georgia" w:cs="Times New Roman"/>
          <w:sz w:val="24"/>
          <w:szCs w:val="24"/>
        </w:rPr>
      </w:pPr>
    </w:p>
    <w:p w14:paraId="0579C3A6" w14:textId="77777777" w:rsidR="00C75821" w:rsidRDefault="00271B15" w:rsidP="00271B15">
      <w:pPr>
        <w:spacing w:after="0"/>
        <w:rPr>
          <w:rFonts w:ascii="Georgia" w:hAnsi="Georgia" w:cs="Times New Roman"/>
          <w:sz w:val="24"/>
          <w:szCs w:val="24"/>
        </w:rPr>
      </w:pPr>
      <w:r w:rsidRPr="00271B15">
        <w:rPr>
          <w:rFonts w:ascii="Georgia" w:hAnsi="Georgia" w:cs="Times New Roman"/>
          <w:sz w:val="24"/>
          <w:szCs w:val="24"/>
        </w:rPr>
        <w:t xml:space="preserve">2024 har været et begivenhedsrigt år for Rønne-Knudsker Byting. Som forening har vi haft fornøjelsen af at kunne bevillige midler til en bred vifte af aktiviteter og arrangementer, der har styrket fællesskabet og skabt gode oplevelser for borgerne i Rønne og Knudsker. Blandt de mange projekter, vi har støttet, har </w:t>
      </w:r>
      <w:r w:rsidRPr="00271B15">
        <w:rPr>
          <w:rFonts w:ascii="Georgia" w:hAnsi="Georgia" w:cs="Times New Roman"/>
          <w:b/>
          <w:bCs/>
          <w:sz w:val="24"/>
          <w:szCs w:val="24"/>
        </w:rPr>
        <w:t>Sommer Liv på Store Torv</w:t>
      </w:r>
      <w:r w:rsidRPr="00271B15">
        <w:rPr>
          <w:rFonts w:ascii="Georgia" w:hAnsi="Georgia" w:cs="Times New Roman"/>
          <w:sz w:val="24"/>
          <w:szCs w:val="24"/>
        </w:rPr>
        <w:t xml:space="preserve"> været en af vores faste gengangere. År efter år har dette arrangement samlet folk og skabt en hyggelig atmosfære i bymidten. </w:t>
      </w:r>
      <w:r w:rsidR="00D6536A">
        <w:rPr>
          <w:rFonts w:ascii="Georgia" w:hAnsi="Georgia" w:cs="Times New Roman"/>
          <w:sz w:val="24"/>
          <w:szCs w:val="24"/>
        </w:rPr>
        <w:t xml:space="preserve">Vi har dertil </w:t>
      </w:r>
      <w:r w:rsidRPr="00271B15">
        <w:rPr>
          <w:rFonts w:ascii="Georgia" w:hAnsi="Georgia" w:cs="Times New Roman"/>
          <w:sz w:val="24"/>
          <w:szCs w:val="24"/>
        </w:rPr>
        <w:t>haft mulighed for at støtte en række</w:t>
      </w:r>
      <w:r w:rsidR="00D6536A">
        <w:rPr>
          <w:rFonts w:ascii="Georgia" w:hAnsi="Georgia" w:cs="Times New Roman"/>
          <w:sz w:val="24"/>
          <w:szCs w:val="24"/>
        </w:rPr>
        <w:t xml:space="preserve"> andre</w:t>
      </w:r>
      <w:r w:rsidRPr="00271B15">
        <w:rPr>
          <w:rFonts w:ascii="Georgia" w:hAnsi="Georgia" w:cs="Times New Roman"/>
          <w:sz w:val="24"/>
          <w:szCs w:val="24"/>
        </w:rPr>
        <w:t xml:space="preserve"> værdifulde initiativer, herunder </w:t>
      </w:r>
      <w:r w:rsidRPr="00271B15">
        <w:rPr>
          <w:rFonts w:ascii="Georgia" w:hAnsi="Georgia" w:cs="Times New Roman"/>
          <w:b/>
          <w:bCs/>
          <w:sz w:val="24"/>
          <w:szCs w:val="24"/>
        </w:rPr>
        <w:t>Teaterforeningen Bornholm</w:t>
      </w:r>
      <w:r w:rsidRPr="00271B15">
        <w:rPr>
          <w:rFonts w:ascii="Georgia" w:hAnsi="Georgia" w:cs="Times New Roman"/>
          <w:sz w:val="24"/>
          <w:szCs w:val="24"/>
        </w:rPr>
        <w:t xml:space="preserve">, som arbejder for at bringe flere teaterforestillinger til øen, samt </w:t>
      </w:r>
      <w:r w:rsidRPr="00271B15">
        <w:rPr>
          <w:rFonts w:ascii="Georgia" w:hAnsi="Georgia" w:cs="Times New Roman"/>
          <w:b/>
          <w:bCs/>
          <w:sz w:val="24"/>
          <w:szCs w:val="24"/>
        </w:rPr>
        <w:t xml:space="preserve">Local </w:t>
      </w:r>
      <w:proofErr w:type="spellStart"/>
      <w:r w:rsidRPr="00271B15">
        <w:rPr>
          <w:rFonts w:ascii="Georgia" w:hAnsi="Georgia" w:cs="Times New Roman"/>
          <w:b/>
          <w:bCs/>
          <w:sz w:val="24"/>
          <w:szCs w:val="24"/>
        </w:rPr>
        <w:t>Heroes</w:t>
      </w:r>
      <w:proofErr w:type="spellEnd"/>
      <w:r w:rsidRPr="00271B15">
        <w:rPr>
          <w:rFonts w:ascii="Georgia" w:hAnsi="Georgia" w:cs="Times New Roman"/>
          <w:sz w:val="24"/>
          <w:szCs w:val="24"/>
        </w:rPr>
        <w:t xml:space="preserve">, der arrangerer koncerter og events for at fremme lokal musik og kunstneriske talenter. </w:t>
      </w:r>
    </w:p>
    <w:p w14:paraId="387100A2" w14:textId="77777777" w:rsidR="00C75821" w:rsidRDefault="00C75821" w:rsidP="00271B15">
      <w:pPr>
        <w:spacing w:after="0"/>
        <w:rPr>
          <w:rFonts w:ascii="Georgia" w:hAnsi="Georgia" w:cs="Times New Roman"/>
          <w:sz w:val="24"/>
          <w:szCs w:val="24"/>
        </w:rPr>
      </w:pPr>
    </w:p>
    <w:p w14:paraId="6121DA19" w14:textId="2B535F05" w:rsidR="00271B15" w:rsidRPr="00271B15" w:rsidRDefault="00271B15" w:rsidP="00271B15">
      <w:pPr>
        <w:spacing w:after="0"/>
        <w:rPr>
          <w:rFonts w:ascii="Georgia" w:hAnsi="Georgia" w:cs="Times New Roman"/>
          <w:sz w:val="24"/>
          <w:szCs w:val="24"/>
        </w:rPr>
      </w:pPr>
      <w:r w:rsidRPr="00271B15">
        <w:rPr>
          <w:rFonts w:ascii="Georgia" w:hAnsi="Georgia" w:cs="Times New Roman"/>
          <w:sz w:val="24"/>
          <w:szCs w:val="24"/>
        </w:rPr>
        <w:t xml:space="preserve">Vi har </w:t>
      </w:r>
      <w:r w:rsidR="00A45B21">
        <w:rPr>
          <w:rFonts w:ascii="Georgia" w:hAnsi="Georgia" w:cs="Times New Roman"/>
          <w:sz w:val="24"/>
          <w:szCs w:val="24"/>
        </w:rPr>
        <w:t>ydermere</w:t>
      </w:r>
      <w:r w:rsidRPr="00271B15">
        <w:rPr>
          <w:rFonts w:ascii="Georgia" w:hAnsi="Georgia" w:cs="Times New Roman"/>
          <w:sz w:val="24"/>
          <w:szCs w:val="24"/>
        </w:rPr>
        <w:t xml:space="preserve"> haft muligheden for at støtte foreninger som bl.a. </w:t>
      </w:r>
      <w:r w:rsidRPr="00271B15">
        <w:rPr>
          <w:rFonts w:ascii="Georgia" w:hAnsi="Georgia" w:cs="Times New Roman"/>
          <w:b/>
          <w:bCs/>
          <w:sz w:val="24"/>
          <w:szCs w:val="24"/>
        </w:rPr>
        <w:t>Rønne Knudsker Pensionist kor</w:t>
      </w:r>
      <w:r w:rsidRPr="00271B15">
        <w:rPr>
          <w:rFonts w:ascii="Georgia" w:hAnsi="Georgia" w:cs="Times New Roman"/>
          <w:sz w:val="24"/>
          <w:szCs w:val="24"/>
        </w:rPr>
        <w:t>,</w:t>
      </w:r>
      <w:r w:rsidRPr="00271B15">
        <w:rPr>
          <w:rFonts w:ascii="Georgia" w:hAnsi="Georgia" w:cs="Times New Roman"/>
          <w:b/>
          <w:bCs/>
          <w:sz w:val="24"/>
          <w:szCs w:val="24"/>
        </w:rPr>
        <w:t xml:space="preserve"> </w:t>
      </w:r>
      <w:r w:rsidRPr="00271B15">
        <w:rPr>
          <w:rFonts w:ascii="Georgia" w:hAnsi="Georgia" w:cs="Times New Roman"/>
          <w:sz w:val="24"/>
          <w:szCs w:val="24"/>
        </w:rPr>
        <w:t xml:space="preserve">der har bidraget til glæde og fællesskab blandt ældre borgere i Rønne og Knudsker med deres koncerter. </w:t>
      </w:r>
      <w:r w:rsidRPr="00271B15">
        <w:rPr>
          <w:rFonts w:ascii="Georgia" w:hAnsi="Georgia" w:cs="Times New Roman"/>
          <w:b/>
          <w:bCs/>
          <w:sz w:val="24"/>
          <w:szCs w:val="24"/>
        </w:rPr>
        <w:t>Galleri Rasch</w:t>
      </w:r>
      <w:r w:rsidRPr="00271B15">
        <w:rPr>
          <w:rFonts w:ascii="Georgia" w:hAnsi="Georgia" w:cs="Times New Roman"/>
          <w:sz w:val="24"/>
          <w:szCs w:val="24"/>
        </w:rPr>
        <w:t xml:space="preserve"> har ligeledes modtaget støtte til at fremme kunstneriske initiativer i Rønne, samt </w:t>
      </w:r>
      <w:r w:rsidRPr="00271B15">
        <w:rPr>
          <w:rFonts w:ascii="Georgia" w:hAnsi="Georgia" w:cs="Times New Roman"/>
          <w:b/>
          <w:bCs/>
          <w:sz w:val="24"/>
          <w:szCs w:val="24"/>
        </w:rPr>
        <w:t>Aktivitetscenteret i Rønne</w:t>
      </w:r>
      <w:r w:rsidRPr="00271B15">
        <w:rPr>
          <w:rFonts w:ascii="Georgia" w:hAnsi="Georgia" w:cs="Times New Roman"/>
          <w:sz w:val="24"/>
          <w:szCs w:val="24"/>
        </w:rPr>
        <w:t xml:space="preserve">, hvor ældre og borgere har fået nye muligheder for sociale aktiviteter og sundhedsfremmende tilbud. </w:t>
      </w:r>
      <w:r w:rsidR="00A45B21">
        <w:rPr>
          <w:rFonts w:ascii="Georgia" w:hAnsi="Georgia" w:cs="Times New Roman"/>
          <w:sz w:val="24"/>
          <w:szCs w:val="24"/>
        </w:rPr>
        <w:t>Desuden</w:t>
      </w:r>
      <w:r w:rsidRPr="00271B15">
        <w:rPr>
          <w:rFonts w:ascii="Georgia" w:hAnsi="Georgia" w:cs="Times New Roman"/>
          <w:sz w:val="24"/>
          <w:szCs w:val="24"/>
        </w:rPr>
        <w:t xml:space="preserve"> har vi bevilliget økonomiske midler til </w:t>
      </w:r>
      <w:r w:rsidRPr="00271B15">
        <w:rPr>
          <w:rFonts w:ascii="Georgia" w:hAnsi="Georgia" w:cs="Times New Roman"/>
          <w:b/>
          <w:bCs/>
          <w:sz w:val="24"/>
          <w:szCs w:val="24"/>
        </w:rPr>
        <w:t>Bornholms Ungeråd</w:t>
      </w:r>
      <w:r w:rsidRPr="00271B15">
        <w:rPr>
          <w:rFonts w:ascii="Georgia" w:hAnsi="Georgia" w:cs="Times New Roman"/>
          <w:sz w:val="24"/>
          <w:szCs w:val="24"/>
        </w:rPr>
        <w:t xml:space="preserve">, der har arbejdet for at give unge en stærkere stemme i beslutningsprocesser og engageret dem i samfundets udvikling. </w:t>
      </w:r>
      <w:r w:rsidRPr="00271B15">
        <w:rPr>
          <w:rFonts w:ascii="Georgia" w:hAnsi="Georgia" w:cs="Times New Roman"/>
          <w:sz w:val="24"/>
          <w:szCs w:val="24"/>
        </w:rPr>
        <w:br/>
      </w:r>
      <w:r w:rsidRPr="00271B15">
        <w:rPr>
          <w:rFonts w:ascii="Georgia" w:hAnsi="Georgia" w:cs="Times New Roman"/>
          <w:sz w:val="24"/>
          <w:szCs w:val="24"/>
        </w:rPr>
        <w:br/>
        <w:t xml:space="preserve">Dette er blot et udpluk af de mange ansøgere, som vi har behandlet i år 2024. På mange måder blev året et historisk år for os, idet vi på én aften bevilligede intet mindre end 118.000 kr. fordelt på 13 ansøgninger. Dette kom oveni, at vi blot tre måneder forinden havde behandlet et stort antal ansøgninger. Det vidner om, at vores arbejde når bredere ud, og at flere ser potentialet i de muligheder, vi kan tilbyde gennem vores forening. </w:t>
      </w:r>
      <w:r w:rsidRPr="00271B15">
        <w:rPr>
          <w:rFonts w:ascii="Georgia" w:hAnsi="Georgia" w:cs="Times New Roman"/>
          <w:sz w:val="24"/>
          <w:szCs w:val="24"/>
        </w:rPr>
        <w:br/>
      </w:r>
    </w:p>
    <w:p w14:paraId="3E1BD6A5" w14:textId="77777777" w:rsidR="00F764A6" w:rsidRDefault="00271B15" w:rsidP="00271B15">
      <w:pPr>
        <w:spacing w:after="0"/>
        <w:rPr>
          <w:rFonts w:ascii="Georgia" w:hAnsi="Georgia" w:cs="Times New Roman"/>
          <w:sz w:val="24"/>
          <w:szCs w:val="24"/>
        </w:rPr>
      </w:pPr>
      <w:r w:rsidRPr="00271B15">
        <w:rPr>
          <w:rFonts w:ascii="Georgia" w:hAnsi="Georgia" w:cs="Times New Roman"/>
          <w:sz w:val="24"/>
          <w:szCs w:val="24"/>
        </w:rPr>
        <w:t xml:space="preserve">Vi har dog også oplevet, at vores udgifter har været højere end tidligere år, særligt når det gælder vores forpligtelser omkring blomsterbeplantning i byen. Dette har længe været ét af de områder, som Rønne-Knudsker Byting skulle varetage for kommunen, hvorfor vi blev </w:t>
      </w:r>
    </w:p>
    <w:p w14:paraId="032F1D5B" w14:textId="77777777" w:rsidR="00F764A6" w:rsidRDefault="00F764A6" w:rsidP="00271B15">
      <w:pPr>
        <w:spacing w:after="0"/>
        <w:rPr>
          <w:rFonts w:ascii="Georgia" w:hAnsi="Georgia" w:cs="Times New Roman"/>
          <w:sz w:val="24"/>
          <w:szCs w:val="24"/>
        </w:rPr>
      </w:pPr>
    </w:p>
    <w:p w14:paraId="4564F8E5" w14:textId="77777777" w:rsidR="00F764A6" w:rsidRDefault="00F764A6" w:rsidP="00271B15">
      <w:pPr>
        <w:spacing w:after="0"/>
        <w:rPr>
          <w:rFonts w:ascii="Georgia" w:hAnsi="Georgia" w:cs="Times New Roman"/>
          <w:sz w:val="24"/>
          <w:szCs w:val="24"/>
        </w:rPr>
      </w:pPr>
    </w:p>
    <w:p w14:paraId="3A8237EA" w14:textId="52BF50ED" w:rsidR="00271B15" w:rsidRDefault="00271B15" w:rsidP="00271B15">
      <w:pPr>
        <w:spacing w:after="0"/>
        <w:rPr>
          <w:rFonts w:ascii="Georgia" w:hAnsi="Georgia" w:cs="Times New Roman"/>
          <w:sz w:val="24"/>
          <w:szCs w:val="24"/>
        </w:rPr>
      </w:pPr>
      <w:r w:rsidRPr="00271B15">
        <w:rPr>
          <w:rFonts w:ascii="Georgia" w:hAnsi="Georgia" w:cs="Times New Roman"/>
          <w:sz w:val="24"/>
          <w:szCs w:val="24"/>
        </w:rPr>
        <w:t xml:space="preserve">bevilliget ekstra midler gennem Lokalsamfundspuljen. Denne finansiering er dog blevet reduceret over tid, hvilket har gjort det nødvendigt at gentænke, hvordan vi prioriterer </w:t>
      </w:r>
      <w:r w:rsidR="00F764A6">
        <w:rPr>
          <w:rFonts w:ascii="Georgia" w:hAnsi="Georgia" w:cs="Times New Roman"/>
          <w:sz w:val="24"/>
          <w:szCs w:val="24"/>
        </w:rPr>
        <w:t>v</w:t>
      </w:r>
      <w:r w:rsidRPr="00271B15">
        <w:rPr>
          <w:rFonts w:ascii="Georgia" w:hAnsi="Georgia" w:cs="Times New Roman"/>
          <w:sz w:val="24"/>
          <w:szCs w:val="24"/>
        </w:rPr>
        <w:t>ores midler fremover.</w:t>
      </w:r>
      <w:r w:rsidRPr="00271B15">
        <w:rPr>
          <w:rFonts w:ascii="Georgia" w:hAnsi="Georgia" w:cs="Times New Roman"/>
          <w:sz w:val="24"/>
          <w:szCs w:val="24"/>
        </w:rPr>
        <w:br/>
      </w:r>
    </w:p>
    <w:p w14:paraId="523BA424" w14:textId="3461EFD3" w:rsidR="00271B15" w:rsidRPr="00271B15" w:rsidRDefault="00271B15" w:rsidP="00271B15">
      <w:pPr>
        <w:spacing w:after="0"/>
        <w:rPr>
          <w:rFonts w:ascii="Georgia" w:hAnsi="Georgia" w:cs="Times New Roman"/>
          <w:sz w:val="24"/>
          <w:szCs w:val="24"/>
        </w:rPr>
      </w:pPr>
      <w:r w:rsidRPr="00271B15">
        <w:rPr>
          <w:rFonts w:ascii="Georgia" w:hAnsi="Georgia" w:cs="Times New Roman"/>
          <w:sz w:val="24"/>
          <w:szCs w:val="24"/>
        </w:rPr>
        <w:t>I 2025 vil vi derfor se på en anderledes fordeling af vores ressourcer for at sikre, at vi fortsat kan støtte aktiviteter og events, der skaber værdi for lokalsamfundet. Vi vil gerne kunne fortsætte med at sikre, at Rønne og Knudsker forbliver levende byer med gode oplevelser for alle – men dette kræver, at vi tager ansvar for at skabe en balance mellem vores forpligtelser og vores ambitioner om at understøtte en bred vifte af lokale initiativer. Samtidig vil vi fortsat være en stemme i de beslutninger, der påvirker vores område.</w:t>
      </w:r>
      <w:r w:rsidRPr="00271B15">
        <w:rPr>
          <w:rFonts w:ascii="Georgia" w:hAnsi="Georgia" w:cs="Times New Roman"/>
          <w:sz w:val="24"/>
          <w:szCs w:val="24"/>
        </w:rPr>
        <w:br/>
      </w:r>
    </w:p>
    <w:p w14:paraId="5514E1E7" w14:textId="77777777" w:rsidR="00271B15" w:rsidRPr="00271B15" w:rsidRDefault="00271B15" w:rsidP="00271B15">
      <w:pPr>
        <w:spacing w:after="0"/>
        <w:rPr>
          <w:rFonts w:ascii="Georgia" w:hAnsi="Georgia" w:cs="Times New Roman"/>
          <w:sz w:val="24"/>
          <w:szCs w:val="24"/>
        </w:rPr>
      </w:pPr>
      <w:r w:rsidRPr="00271B15">
        <w:rPr>
          <w:rFonts w:ascii="Georgia" w:hAnsi="Georgia" w:cs="Times New Roman"/>
          <w:sz w:val="24"/>
          <w:szCs w:val="24"/>
        </w:rPr>
        <w:t xml:space="preserve">Når kommunen skærer i finansieringen af lokale tiltag, er det ikke kun en reduktion af midler, vi oplever – det er også en udfordring for den samhørighed og det engagement, der driver vores lokalsamfund fremad. Vores arbejde handler ikke blot om at fordele penge – det handler om at skabe muligheder, bevare traditioner og sikre, at Rønne og Knudsker fortsat er attraktive og levende byer. Den seneste debat </w:t>
      </w:r>
      <w:proofErr w:type="gramStart"/>
      <w:r w:rsidRPr="00271B15">
        <w:rPr>
          <w:rFonts w:ascii="Georgia" w:hAnsi="Georgia" w:cs="Times New Roman"/>
          <w:sz w:val="24"/>
          <w:szCs w:val="24"/>
        </w:rPr>
        <w:t>omkring</w:t>
      </w:r>
      <w:proofErr w:type="gramEnd"/>
      <w:r w:rsidRPr="00271B15">
        <w:rPr>
          <w:rFonts w:ascii="Georgia" w:hAnsi="Georgia" w:cs="Times New Roman"/>
          <w:sz w:val="24"/>
          <w:szCs w:val="24"/>
        </w:rPr>
        <w:t xml:space="preserve"> lokalsamfundets rolle i Bornholms udvikling har yderligere understreget, hvor vigtigt det er, at vi fortsat har midler til at støtte initiativer, der skaber værdi for vores byer. Vi ser frem til et 2025, hvor vi i fællesskab finder nye løsninger og sikrer, at Rønne og Knudsker fortsat trives og udvikler sig. </w:t>
      </w:r>
      <w:r w:rsidRPr="00271B15">
        <w:rPr>
          <w:rFonts w:ascii="Georgia" w:hAnsi="Georgia" w:cs="Times New Roman"/>
          <w:sz w:val="24"/>
          <w:szCs w:val="24"/>
        </w:rPr>
        <w:br/>
      </w:r>
    </w:p>
    <w:p w14:paraId="1D2B392E" w14:textId="77777777" w:rsidR="00271B15" w:rsidRPr="00271B15" w:rsidRDefault="00271B15" w:rsidP="00271B15">
      <w:pPr>
        <w:spacing w:after="0"/>
        <w:rPr>
          <w:rFonts w:ascii="Georgia" w:hAnsi="Georgia" w:cs="Times New Roman"/>
          <w:sz w:val="24"/>
          <w:szCs w:val="24"/>
        </w:rPr>
      </w:pPr>
      <w:r w:rsidRPr="00271B15">
        <w:rPr>
          <w:rFonts w:ascii="Georgia" w:hAnsi="Georgia" w:cs="Times New Roman"/>
          <w:sz w:val="24"/>
          <w:szCs w:val="24"/>
        </w:rPr>
        <w:t xml:space="preserve">Tradition tro giver jeg snarligt ordet til vores kasserer, som vil aflægge regnskab for 2024, så man kan danne sig et overblik over hvem og hvad, vi har givet tilskud til. </w:t>
      </w:r>
      <w:r w:rsidRPr="00271B15">
        <w:rPr>
          <w:rFonts w:ascii="Georgia" w:hAnsi="Georgia" w:cs="Times New Roman"/>
          <w:sz w:val="24"/>
          <w:szCs w:val="24"/>
        </w:rPr>
        <w:br/>
      </w:r>
    </w:p>
    <w:p w14:paraId="1E3D6085" w14:textId="77777777" w:rsidR="00271B15" w:rsidRPr="00271B15" w:rsidRDefault="00271B15" w:rsidP="00271B15">
      <w:pPr>
        <w:spacing w:after="0"/>
        <w:rPr>
          <w:rFonts w:ascii="Georgia" w:hAnsi="Georgia" w:cs="Times New Roman"/>
          <w:sz w:val="24"/>
          <w:szCs w:val="24"/>
        </w:rPr>
      </w:pPr>
      <w:r w:rsidRPr="00271B15">
        <w:rPr>
          <w:rFonts w:ascii="Georgia" w:hAnsi="Georgia" w:cs="Times New Roman"/>
          <w:sz w:val="24"/>
          <w:szCs w:val="24"/>
        </w:rPr>
        <w:t>Dog vil jeg her til sidst gerne takke bestyrelsen mange gange for deres indsats, samt det gode samarbejde vi har haft gennem året. Dertil skal der lyde en stor tak til alle jer, der har bidraget og engageret sig – vi glæder os til endnu et år med jer.</w:t>
      </w:r>
    </w:p>
    <w:p w14:paraId="54C32942" w14:textId="77777777" w:rsidR="006763DC" w:rsidRPr="00271B15" w:rsidRDefault="006763DC" w:rsidP="00E67BB6">
      <w:pPr>
        <w:pStyle w:val="Listeafsnit"/>
        <w:rPr>
          <w:rFonts w:ascii="Georgia" w:hAnsi="Georgia"/>
          <w:color w:val="2F5496" w:themeColor="accent1" w:themeShade="BF"/>
          <w:sz w:val="26"/>
          <w:szCs w:val="26"/>
        </w:rPr>
      </w:pPr>
    </w:p>
    <w:p w14:paraId="0C111CB2" w14:textId="77777777" w:rsidR="006763DC" w:rsidRPr="00271B15" w:rsidRDefault="006763DC" w:rsidP="00E67BB6">
      <w:pPr>
        <w:pStyle w:val="Listeafsnit"/>
        <w:rPr>
          <w:rFonts w:ascii="Georgia" w:hAnsi="Georgia"/>
          <w:color w:val="2F5496" w:themeColor="accent1" w:themeShade="BF"/>
          <w:sz w:val="26"/>
          <w:szCs w:val="26"/>
        </w:rPr>
      </w:pPr>
    </w:p>
    <w:p w14:paraId="66F69BCA" w14:textId="5D98C529" w:rsidR="00E67BB6" w:rsidRPr="00D93622" w:rsidRDefault="00E67BB6" w:rsidP="00E67BB6">
      <w:pPr>
        <w:pStyle w:val="Default"/>
        <w:spacing w:after="240"/>
        <w:rPr>
          <w:color w:val="000000" w:themeColor="text1"/>
        </w:rPr>
      </w:pPr>
      <w:r w:rsidRPr="00D93622">
        <w:rPr>
          <w:color w:val="000000" w:themeColor="text1"/>
        </w:rPr>
        <w:t xml:space="preserve">Med Venlig Hilsen </w:t>
      </w:r>
    </w:p>
    <w:p w14:paraId="3B63BD91" w14:textId="07DB70DF" w:rsidR="00E67BB6" w:rsidRPr="00D93622" w:rsidRDefault="00E67BB6" w:rsidP="00E67BB6">
      <w:pPr>
        <w:pStyle w:val="Default"/>
        <w:rPr>
          <w:color w:val="000000" w:themeColor="text1"/>
        </w:rPr>
      </w:pPr>
      <w:r w:rsidRPr="00D93622">
        <w:rPr>
          <w:noProof/>
          <w:color w:val="000000" w:themeColor="text1"/>
        </w:rPr>
        <w:drawing>
          <wp:inline distT="0" distB="0" distL="0" distR="0" wp14:anchorId="735AE681" wp14:editId="06B8557D">
            <wp:extent cx="1263650" cy="704652"/>
            <wp:effectExtent l="0" t="0" r="0" b="63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7659" cy="706887"/>
                    </a:xfrm>
                    <a:prstGeom prst="rect">
                      <a:avLst/>
                    </a:prstGeom>
                    <a:noFill/>
                    <a:ln>
                      <a:noFill/>
                    </a:ln>
                  </pic:spPr>
                </pic:pic>
              </a:graphicData>
            </a:graphic>
          </wp:inline>
        </w:drawing>
      </w:r>
    </w:p>
    <w:p w14:paraId="6A2F6B3F" w14:textId="1564F8F8" w:rsidR="00E67BB6" w:rsidRPr="00D93622" w:rsidRDefault="00E67BB6" w:rsidP="00E67BB6">
      <w:pPr>
        <w:pStyle w:val="Default"/>
        <w:rPr>
          <w:b/>
          <w:bCs/>
          <w:color w:val="000000" w:themeColor="text1"/>
        </w:rPr>
      </w:pPr>
      <w:r w:rsidRPr="00D93622">
        <w:rPr>
          <w:b/>
          <w:bCs/>
          <w:color w:val="000000" w:themeColor="text1"/>
        </w:rPr>
        <w:t>Arisa Prestat</w:t>
      </w:r>
    </w:p>
    <w:p w14:paraId="4CE1FEDD" w14:textId="61230EDA" w:rsidR="00E67BB6" w:rsidRPr="00D93622" w:rsidRDefault="00E67BB6" w:rsidP="00E67BB6">
      <w:pPr>
        <w:pStyle w:val="Default"/>
        <w:rPr>
          <w:i/>
          <w:iCs/>
          <w:color w:val="000000" w:themeColor="text1"/>
          <w:sz w:val="22"/>
          <w:szCs w:val="22"/>
        </w:rPr>
      </w:pPr>
    </w:p>
    <w:sectPr w:rsidR="00E67BB6" w:rsidRPr="00D93622">
      <w:headerReference w:type="default" r:id="rId9"/>
      <w:footerReference w:type="default" r:id="rId10"/>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FC2EFE" w14:textId="77777777" w:rsidR="00FD543F" w:rsidRDefault="00FD543F" w:rsidP="009F2DFD">
      <w:pPr>
        <w:spacing w:after="0" w:line="240" w:lineRule="auto"/>
      </w:pPr>
      <w:r>
        <w:separator/>
      </w:r>
    </w:p>
  </w:endnote>
  <w:endnote w:type="continuationSeparator" w:id="0">
    <w:p w14:paraId="7F67FF8B" w14:textId="77777777" w:rsidR="00FD543F" w:rsidRDefault="00FD543F" w:rsidP="009F2D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2204052"/>
      <w:docPartObj>
        <w:docPartGallery w:val="Page Numbers (Bottom of Page)"/>
        <w:docPartUnique/>
      </w:docPartObj>
    </w:sdtPr>
    <w:sdtContent>
      <w:p w14:paraId="71475C79" w14:textId="31E2C202" w:rsidR="00D6536A" w:rsidRDefault="00D6536A">
        <w:pPr>
          <w:pStyle w:val="Sidefod"/>
          <w:jc w:val="center"/>
        </w:pPr>
        <w:r>
          <w:fldChar w:fldCharType="begin"/>
        </w:r>
        <w:r>
          <w:instrText>PAGE   \* MERGEFORMAT</w:instrText>
        </w:r>
        <w:r>
          <w:fldChar w:fldCharType="separate"/>
        </w:r>
        <w:r>
          <w:t>2</w:t>
        </w:r>
        <w:r>
          <w:fldChar w:fldCharType="end"/>
        </w:r>
      </w:p>
    </w:sdtContent>
  </w:sdt>
  <w:p w14:paraId="3FA19D23" w14:textId="77777777" w:rsidR="00D6536A" w:rsidRDefault="00D6536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04CA87" w14:textId="77777777" w:rsidR="00FD543F" w:rsidRDefault="00FD543F" w:rsidP="009F2DFD">
      <w:pPr>
        <w:spacing w:after="0" w:line="240" w:lineRule="auto"/>
      </w:pPr>
      <w:r>
        <w:separator/>
      </w:r>
    </w:p>
  </w:footnote>
  <w:footnote w:type="continuationSeparator" w:id="0">
    <w:p w14:paraId="7457C18F" w14:textId="77777777" w:rsidR="00FD543F" w:rsidRDefault="00FD543F" w:rsidP="009F2D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5C386" w14:textId="5CF478EF" w:rsidR="009F2DFD" w:rsidRDefault="009F2DFD">
    <w:pPr>
      <w:pStyle w:val="Sidehoved"/>
    </w:pPr>
    <w:r w:rsidRPr="00271B15">
      <w:rPr>
        <w:noProof/>
        <w:sz w:val="22"/>
        <w:szCs w:val="22"/>
      </w:rPr>
      <w:drawing>
        <wp:inline distT="0" distB="0" distL="0" distR="0" wp14:anchorId="5F214EB4" wp14:editId="0A1B2010">
          <wp:extent cx="603250" cy="703960"/>
          <wp:effectExtent l="0" t="0" r="6350" b="127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1">
                    <a:extLst>
                      <a:ext uri="{28A0092B-C50C-407E-A947-70E740481C1C}">
                        <a14:useLocalDpi xmlns:a14="http://schemas.microsoft.com/office/drawing/2010/main" val="0"/>
                      </a:ext>
                    </a:extLst>
                  </a:blip>
                  <a:stretch>
                    <a:fillRect/>
                  </a:stretch>
                </pic:blipFill>
                <pic:spPr>
                  <a:xfrm>
                    <a:off x="0" y="0"/>
                    <a:ext cx="615288" cy="718008"/>
                  </a:xfrm>
                  <a:prstGeom prst="rect">
                    <a:avLst/>
                  </a:prstGeom>
                </pic:spPr>
              </pic:pic>
            </a:graphicData>
          </a:graphic>
        </wp:inline>
      </w:drawing>
    </w:r>
    <w:r w:rsidRPr="00271B15">
      <w:rPr>
        <w:sz w:val="22"/>
        <w:szCs w:val="22"/>
      </w:rPr>
      <w:t xml:space="preserve">                   </w:t>
    </w:r>
    <w:r w:rsidR="00271B15">
      <w:rPr>
        <w:sz w:val="22"/>
        <w:szCs w:val="22"/>
      </w:rPr>
      <w:t xml:space="preserve">       </w:t>
    </w:r>
    <w:r w:rsidRPr="00271B15">
      <w:rPr>
        <w:sz w:val="22"/>
        <w:szCs w:val="22"/>
      </w:rPr>
      <w:t xml:space="preserve">         </w:t>
    </w:r>
    <w:r w:rsidRPr="00271B15">
      <w:rPr>
        <w:rFonts w:ascii="Georgia" w:hAnsi="Georgia"/>
        <w:sz w:val="40"/>
        <w:szCs w:val="40"/>
      </w:rPr>
      <w:t>Rønne-Knudsker Byting</w:t>
    </w:r>
    <w:r w:rsidRPr="00271B15">
      <w:rPr>
        <w:noProof/>
        <w:sz w:val="22"/>
        <w:szCs w:val="22"/>
      </w:rPr>
      <w:t xml:space="preserve">          </w:t>
    </w:r>
    <w:r w:rsidR="00271B15">
      <w:rPr>
        <w:noProof/>
        <w:sz w:val="22"/>
        <w:szCs w:val="22"/>
      </w:rPr>
      <w:t xml:space="preserve">  </w:t>
    </w:r>
    <w:r w:rsidRPr="00271B15">
      <w:rPr>
        <w:noProof/>
        <w:sz w:val="22"/>
        <w:szCs w:val="22"/>
      </w:rPr>
      <w:t xml:space="preserve">           </w:t>
    </w:r>
    <w:r w:rsidR="00271B15">
      <w:rPr>
        <w:noProof/>
        <w:sz w:val="22"/>
        <w:szCs w:val="22"/>
      </w:rPr>
      <w:t xml:space="preserve">   </w:t>
    </w:r>
    <w:r w:rsidRPr="00271B15">
      <w:rPr>
        <w:noProof/>
        <w:sz w:val="22"/>
        <w:szCs w:val="22"/>
      </w:rPr>
      <w:t xml:space="preserve">        </w:t>
    </w:r>
    <w:r w:rsidR="00271B15" w:rsidRPr="00271B15">
      <w:rPr>
        <w:noProof/>
        <w:sz w:val="22"/>
        <w:szCs w:val="22"/>
      </w:rPr>
      <w:drawing>
        <wp:inline distT="0" distB="0" distL="0" distR="0" wp14:anchorId="7841B208" wp14:editId="3BDB10CE">
          <wp:extent cx="603250" cy="703960"/>
          <wp:effectExtent l="0" t="0" r="6350" b="1270"/>
          <wp:docPr id="10133174" name="Billede 10133174" descr="Et billede, der indeholder fisk, Finn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3174" name="Billede 10133174" descr="Et billede, der indeholder fisk, Finne&#10;&#10;Indhold genereret af kunstig intelligens kan være forkert."/>
                  <pic:cNvPicPr/>
                </pic:nvPicPr>
                <pic:blipFill>
                  <a:blip r:embed="rId1">
                    <a:extLst>
                      <a:ext uri="{28A0092B-C50C-407E-A947-70E740481C1C}">
                        <a14:useLocalDpi xmlns:a14="http://schemas.microsoft.com/office/drawing/2010/main" val="0"/>
                      </a:ext>
                    </a:extLst>
                  </a:blip>
                  <a:stretch>
                    <a:fillRect/>
                  </a:stretch>
                </pic:blipFill>
                <pic:spPr>
                  <a:xfrm>
                    <a:off x="0" y="0"/>
                    <a:ext cx="615288" cy="718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0E4CE1"/>
    <w:multiLevelType w:val="hybridMultilevel"/>
    <w:tmpl w:val="11704168"/>
    <w:lvl w:ilvl="0" w:tplc="7DC68EB6">
      <w:start w:val="1"/>
      <w:numFmt w:val="decimal"/>
      <w:lvlText w:val="%1)"/>
      <w:lvlJc w:val="left"/>
      <w:pPr>
        <w:ind w:left="720" w:hanging="360"/>
      </w:pPr>
      <w:rPr>
        <w:rFonts w:hint="default"/>
        <w:color w:val="2F5496" w:themeColor="accent1" w:themeShade="BF"/>
        <w:sz w:val="24"/>
        <w:szCs w:val="24"/>
      </w:rPr>
    </w:lvl>
    <w:lvl w:ilvl="1" w:tplc="7F405C2E">
      <w:start w:val="1"/>
      <w:numFmt w:val="lowerLetter"/>
      <w:lvlText w:val="%2."/>
      <w:lvlJc w:val="left"/>
      <w:pPr>
        <w:ind w:left="1440" w:hanging="360"/>
      </w:pPr>
      <w:rPr>
        <w:color w:val="404040" w:themeColor="text1" w:themeTint="BF"/>
        <w:sz w:val="22"/>
        <w:szCs w:val="22"/>
      </w:r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8027650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DFD"/>
    <w:rsid w:val="00104A1C"/>
    <w:rsid w:val="00241898"/>
    <w:rsid w:val="00271B15"/>
    <w:rsid w:val="002E7137"/>
    <w:rsid w:val="00357918"/>
    <w:rsid w:val="003A35AC"/>
    <w:rsid w:val="005A1823"/>
    <w:rsid w:val="005E024E"/>
    <w:rsid w:val="00616880"/>
    <w:rsid w:val="006763DC"/>
    <w:rsid w:val="006E3A7F"/>
    <w:rsid w:val="007B4583"/>
    <w:rsid w:val="008A143C"/>
    <w:rsid w:val="00945A26"/>
    <w:rsid w:val="009C50ED"/>
    <w:rsid w:val="009F2DFD"/>
    <w:rsid w:val="00A45B21"/>
    <w:rsid w:val="00A662A8"/>
    <w:rsid w:val="00BB1962"/>
    <w:rsid w:val="00C3784B"/>
    <w:rsid w:val="00C75821"/>
    <w:rsid w:val="00CE7A37"/>
    <w:rsid w:val="00D6536A"/>
    <w:rsid w:val="00D93622"/>
    <w:rsid w:val="00DF2AB8"/>
    <w:rsid w:val="00E1161E"/>
    <w:rsid w:val="00E30EC4"/>
    <w:rsid w:val="00E67BB6"/>
    <w:rsid w:val="00E77968"/>
    <w:rsid w:val="00F0656E"/>
    <w:rsid w:val="00F37AA5"/>
    <w:rsid w:val="00F764A6"/>
    <w:rsid w:val="00FD543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C555D"/>
  <w15:chartTrackingRefBased/>
  <w15:docId w15:val="{4829332B-EE3F-49DB-A5C2-357AE0515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da-DK"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DFD"/>
  </w:style>
  <w:style w:type="paragraph" w:styleId="Overskrift1">
    <w:name w:val="heading 1"/>
    <w:basedOn w:val="Normal"/>
    <w:next w:val="Normal"/>
    <w:link w:val="Overskrift1Tegn"/>
    <w:uiPriority w:val="9"/>
    <w:qFormat/>
    <w:rsid w:val="009F2DFD"/>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Overskrift2">
    <w:name w:val="heading 2"/>
    <w:basedOn w:val="Normal"/>
    <w:next w:val="Normal"/>
    <w:link w:val="Overskrift2Tegn"/>
    <w:uiPriority w:val="9"/>
    <w:unhideWhenUsed/>
    <w:qFormat/>
    <w:rsid w:val="009F2DFD"/>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Overskrift3">
    <w:name w:val="heading 3"/>
    <w:basedOn w:val="Normal"/>
    <w:next w:val="Normal"/>
    <w:link w:val="Overskrift3Tegn"/>
    <w:uiPriority w:val="9"/>
    <w:semiHidden/>
    <w:unhideWhenUsed/>
    <w:qFormat/>
    <w:rsid w:val="009F2DFD"/>
    <w:pPr>
      <w:keepNext/>
      <w:keepLines/>
      <w:spacing w:before="160" w:after="0" w:line="240" w:lineRule="auto"/>
      <w:outlineLvl w:val="2"/>
    </w:pPr>
    <w:rPr>
      <w:rFonts w:asciiTheme="majorHAnsi" w:eastAsiaTheme="majorEastAsia" w:hAnsiTheme="majorHAnsi" w:cstheme="majorBidi"/>
      <w:sz w:val="32"/>
      <w:szCs w:val="32"/>
    </w:rPr>
  </w:style>
  <w:style w:type="paragraph" w:styleId="Overskrift4">
    <w:name w:val="heading 4"/>
    <w:basedOn w:val="Normal"/>
    <w:next w:val="Normal"/>
    <w:link w:val="Overskrift4Tegn"/>
    <w:uiPriority w:val="9"/>
    <w:semiHidden/>
    <w:unhideWhenUsed/>
    <w:qFormat/>
    <w:rsid w:val="009F2DFD"/>
    <w:pPr>
      <w:keepNext/>
      <w:keepLines/>
      <w:spacing w:before="80" w:after="0"/>
      <w:outlineLvl w:val="3"/>
    </w:pPr>
    <w:rPr>
      <w:rFonts w:asciiTheme="majorHAnsi" w:eastAsiaTheme="majorEastAsia" w:hAnsiTheme="majorHAnsi" w:cstheme="majorBidi"/>
      <w:i/>
      <w:iCs/>
      <w:sz w:val="30"/>
      <w:szCs w:val="30"/>
    </w:rPr>
  </w:style>
  <w:style w:type="paragraph" w:styleId="Overskrift5">
    <w:name w:val="heading 5"/>
    <w:basedOn w:val="Normal"/>
    <w:next w:val="Normal"/>
    <w:link w:val="Overskrift5Tegn"/>
    <w:uiPriority w:val="9"/>
    <w:semiHidden/>
    <w:unhideWhenUsed/>
    <w:qFormat/>
    <w:rsid w:val="009F2DFD"/>
    <w:pPr>
      <w:keepNext/>
      <w:keepLines/>
      <w:spacing w:before="40" w:after="0"/>
      <w:outlineLvl w:val="4"/>
    </w:pPr>
    <w:rPr>
      <w:rFonts w:asciiTheme="majorHAnsi" w:eastAsiaTheme="majorEastAsia" w:hAnsiTheme="majorHAnsi" w:cstheme="majorBidi"/>
      <w:sz w:val="28"/>
      <w:szCs w:val="28"/>
    </w:rPr>
  </w:style>
  <w:style w:type="paragraph" w:styleId="Overskrift6">
    <w:name w:val="heading 6"/>
    <w:basedOn w:val="Normal"/>
    <w:next w:val="Normal"/>
    <w:link w:val="Overskrift6Tegn"/>
    <w:uiPriority w:val="9"/>
    <w:semiHidden/>
    <w:unhideWhenUsed/>
    <w:qFormat/>
    <w:rsid w:val="009F2DFD"/>
    <w:pPr>
      <w:keepNext/>
      <w:keepLines/>
      <w:spacing w:before="40" w:after="0"/>
      <w:outlineLvl w:val="5"/>
    </w:pPr>
    <w:rPr>
      <w:rFonts w:asciiTheme="majorHAnsi" w:eastAsiaTheme="majorEastAsia" w:hAnsiTheme="majorHAnsi" w:cstheme="majorBidi"/>
      <w:i/>
      <w:iCs/>
      <w:sz w:val="26"/>
      <w:szCs w:val="26"/>
    </w:rPr>
  </w:style>
  <w:style w:type="paragraph" w:styleId="Overskrift7">
    <w:name w:val="heading 7"/>
    <w:basedOn w:val="Normal"/>
    <w:next w:val="Normal"/>
    <w:link w:val="Overskrift7Tegn"/>
    <w:uiPriority w:val="9"/>
    <w:semiHidden/>
    <w:unhideWhenUsed/>
    <w:qFormat/>
    <w:rsid w:val="009F2DFD"/>
    <w:pPr>
      <w:keepNext/>
      <w:keepLines/>
      <w:spacing w:before="40" w:after="0"/>
      <w:outlineLvl w:val="6"/>
    </w:pPr>
    <w:rPr>
      <w:rFonts w:asciiTheme="majorHAnsi" w:eastAsiaTheme="majorEastAsia" w:hAnsiTheme="majorHAnsi" w:cstheme="majorBidi"/>
      <w:sz w:val="24"/>
      <w:szCs w:val="24"/>
    </w:rPr>
  </w:style>
  <w:style w:type="paragraph" w:styleId="Overskrift8">
    <w:name w:val="heading 8"/>
    <w:basedOn w:val="Normal"/>
    <w:next w:val="Normal"/>
    <w:link w:val="Overskrift8Tegn"/>
    <w:uiPriority w:val="9"/>
    <w:semiHidden/>
    <w:unhideWhenUsed/>
    <w:qFormat/>
    <w:rsid w:val="009F2DFD"/>
    <w:pPr>
      <w:keepNext/>
      <w:keepLines/>
      <w:spacing w:before="40" w:after="0"/>
      <w:outlineLvl w:val="7"/>
    </w:pPr>
    <w:rPr>
      <w:rFonts w:asciiTheme="majorHAnsi" w:eastAsiaTheme="majorEastAsia" w:hAnsiTheme="majorHAnsi" w:cstheme="majorBidi"/>
      <w:i/>
      <w:iCs/>
      <w:sz w:val="22"/>
      <w:szCs w:val="22"/>
    </w:rPr>
  </w:style>
  <w:style w:type="paragraph" w:styleId="Overskrift9">
    <w:name w:val="heading 9"/>
    <w:basedOn w:val="Normal"/>
    <w:next w:val="Normal"/>
    <w:link w:val="Overskrift9Tegn"/>
    <w:uiPriority w:val="9"/>
    <w:semiHidden/>
    <w:unhideWhenUsed/>
    <w:qFormat/>
    <w:rsid w:val="009F2DFD"/>
    <w:pPr>
      <w:keepNext/>
      <w:keepLines/>
      <w:spacing w:before="40" w:after="0"/>
      <w:outlineLvl w:val="8"/>
    </w:pPr>
    <w:rPr>
      <w:b/>
      <w:bCs/>
      <w:i/>
      <w:iCs/>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Default">
    <w:name w:val="Default"/>
    <w:rsid w:val="009F2DFD"/>
    <w:pPr>
      <w:autoSpaceDE w:val="0"/>
      <w:autoSpaceDN w:val="0"/>
      <w:adjustRightInd w:val="0"/>
      <w:spacing w:after="0" w:line="240" w:lineRule="auto"/>
    </w:pPr>
    <w:rPr>
      <w:rFonts w:ascii="Georgia" w:hAnsi="Georgia" w:cs="Georgia"/>
      <w:color w:val="000000"/>
      <w:sz w:val="24"/>
      <w:szCs w:val="24"/>
    </w:rPr>
  </w:style>
  <w:style w:type="paragraph" w:styleId="Sidehoved">
    <w:name w:val="header"/>
    <w:basedOn w:val="Normal"/>
    <w:link w:val="SidehovedTegn"/>
    <w:uiPriority w:val="99"/>
    <w:unhideWhenUsed/>
    <w:rsid w:val="009F2DF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9F2DFD"/>
  </w:style>
  <w:style w:type="paragraph" w:styleId="Sidefod">
    <w:name w:val="footer"/>
    <w:basedOn w:val="Normal"/>
    <w:link w:val="SidefodTegn"/>
    <w:uiPriority w:val="99"/>
    <w:unhideWhenUsed/>
    <w:rsid w:val="009F2DF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9F2DFD"/>
  </w:style>
  <w:style w:type="character" w:customStyle="1" w:styleId="Overskrift1Tegn">
    <w:name w:val="Overskrift 1 Tegn"/>
    <w:basedOn w:val="Standardskrifttypeiafsnit"/>
    <w:link w:val="Overskrift1"/>
    <w:uiPriority w:val="9"/>
    <w:rsid w:val="009F2DFD"/>
    <w:rPr>
      <w:rFonts w:asciiTheme="majorHAnsi" w:eastAsiaTheme="majorEastAsia" w:hAnsiTheme="majorHAnsi" w:cstheme="majorBidi"/>
      <w:color w:val="2F5496" w:themeColor="accent1" w:themeShade="BF"/>
      <w:sz w:val="40"/>
      <w:szCs w:val="40"/>
    </w:rPr>
  </w:style>
  <w:style w:type="character" w:customStyle="1" w:styleId="Overskrift2Tegn">
    <w:name w:val="Overskrift 2 Tegn"/>
    <w:basedOn w:val="Standardskrifttypeiafsnit"/>
    <w:link w:val="Overskrift2"/>
    <w:uiPriority w:val="9"/>
    <w:rsid w:val="009F2DFD"/>
    <w:rPr>
      <w:rFonts w:asciiTheme="majorHAnsi" w:eastAsiaTheme="majorEastAsia" w:hAnsiTheme="majorHAnsi" w:cstheme="majorBidi"/>
      <w:sz w:val="32"/>
      <w:szCs w:val="32"/>
    </w:rPr>
  </w:style>
  <w:style w:type="character" w:customStyle="1" w:styleId="Overskrift3Tegn">
    <w:name w:val="Overskrift 3 Tegn"/>
    <w:basedOn w:val="Standardskrifttypeiafsnit"/>
    <w:link w:val="Overskrift3"/>
    <w:uiPriority w:val="9"/>
    <w:semiHidden/>
    <w:rsid w:val="009F2DFD"/>
    <w:rPr>
      <w:rFonts w:asciiTheme="majorHAnsi" w:eastAsiaTheme="majorEastAsia" w:hAnsiTheme="majorHAnsi" w:cstheme="majorBidi"/>
      <w:sz w:val="32"/>
      <w:szCs w:val="32"/>
    </w:rPr>
  </w:style>
  <w:style w:type="character" w:customStyle="1" w:styleId="Overskrift4Tegn">
    <w:name w:val="Overskrift 4 Tegn"/>
    <w:basedOn w:val="Standardskrifttypeiafsnit"/>
    <w:link w:val="Overskrift4"/>
    <w:uiPriority w:val="9"/>
    <w:semiHidden/>
    <w:rsid w:val="009F2DFD"/>
    <w:rPr>
      <w:rFonts w:asciiTheme="majorHAnsi" w:eastAsiaTheme="majorEastAsia" w:hAnsiTheme="majorHAnsi" w:cstheme="majorBidi"/>
      <w:i/>
      <w:iCs/>
      <w:sz w:val="30"/>
      <w:szCs w:val="30"/>
    </w:rPr>
  </w:style>
  <w:style w:type="character" w:customStyle="1" w:styleId="Overskrift5Tegn">
    <w:name w:val="Overskrift 5 Tegn"/>
    <w:basedOn w:val="Standardskrifttypeiafsnit"/>
    <w:link w:val="Overskrift5"/>
    <w:uiPriority w:val="9"/>
    <w:semiHidden/>
    <w:rsid w:val="009F2DFD"/>
    <w:rPr>
      <w:rFonts w:asciiTheme="majorHAnsi" w:eastAsiaTheme="majorEastAsia" w:hAnsiTheme="majorHAnsi" w:cstheme="majorBidi"/>
      <w:sz w:val="28"/>
      <w:szCs w:val="28"/>
    </w:rPr>
  </w:style>
  <w:style w:type="character" w:customStyle="1" w:styleId="Overskrift6Tegn">
    <w:name w:val="Overskrift 6 Tegn"/>
    <w:basedOn w:val="Standardskrifttypeiafsnit"/>
    <w:link w:val="Overskrift6"/>
    <w:uiPriority w:val="9"/>
    <w:semiHidden/>
    <w:rsid w:val="009F2DFD"/>
    <w:rPr>
      <w:rFonts w:asciiTheme="majorHAnsi" w:eastAsiaTheme="majorEastAsia" w:hAnsiTheme="majorHAnsi" w:cstheme="majorBidi"/>
      <w:i/>
      <w:iCs/>
      <w:sz w:val="26"/>
      <w:szCs w:val="26"/>
    </w:rPr>
  </w:style>
  <w:style w:type="character" w:customStyle="1" w:styleId="Overskrift7Tegn">
    <w:name w:val="Overskrift 7 Tegn"/>
    <w:basedOn w:val="Standardskrifttypeiafsnit"/>
    <w:link w:val="Overskrift7"/>
    <w:uiPriority w:val="9"/>
    <w:semiHidden/>
    <w:rsid w:val="009F2DFD"/>
    <w:rPr>
      <w:rFonts w:asciiTheme="majorHAnsi" w:eastAsiaTheme="majorEastAsia" w:hAnsiTheme="majorHAnsi" w:cstheme="majorBidi"/>
      <w:sz w:val="24"/>
      <w:szCs w:val="24"/>
    </w:rPr>
  </w:style>
  <w:style w:type="character" w:customStyle="1" w:styleId="Overskrift8Tegn">
    <w:name w:val="Overskrift 8 Tegn"/>
    <w:basedOn w:val="Standardskrifttypeiafsnit"/>
    <w:link w:val="Overskrift8"/>
    <w:uiPriority w:val="9"/>
    <w:semiHidden/>
    <w:rsid w:val="009F2DFD"/>
    <w:rPr>
      <w:rFonts w:asciiTheme="majorHAnsi" w:eastAsiaTheme="majorEastAsia" w:hAnsiTheme="majorHAnsi" w:cstheme="majorBidi"/>
      <w:i/>
      <w:iCs/>
      <w:sz w:val="22"/>
      <w:szCs w:val="22"/>
    </w:rPr>
  </w:style>
  <w:style w:type="character" w:customStyle="1" w:styleId="Overskrift9Tegn">
    <w:name w:val="Overskrift 9 Tegn"/>
    <w:basedOn w:val="Standardskrifttypeiafsnit"/>
    <w:link w:val="Overskrift9"/>
    <w:uiPriority w:val="9"/>
    <w:semiHidden/>
    <w:rsid w:val="009F2DFD"/>
    <w:rPr>
      <w:b/>
      <w:bCs/>
      <w:i/>
      <w:iCs/>
    </w:rPr>
  </w:style>
  <w:style w:type="paragraph" w:styleId="Billedtekst">
    <w:name w:val="caption"/>
    <w:basedOn w:val="Normal"/>
    <w:next w:val="Normal"/>
    <w:uiPriority w:val="35"/>
    <w:semiHidden/>
    <w:unhideWhenUsed/>
    <w:qFormat/>
    <w:rsid w:val="009F2DFD"/>
    <w:pPr>
      <w:spacing w:line="240" w:lineRule="auto"/>
    </w:pPr>
    <w:rPr>
      <w:b/>
      <w:bCs/>
      <w:color w:val="404040" w:themeColor="text1" w:themeTint="BF"/>
      <w:sz w:val="16"/>
      <w:szCs w:val="16"/>
    </w:rPr>
  </w:style>
  <w:style w:type="paragraph" w:styleId="Titel">
    <w:name w:val="Title"/>
    <w:basedOn w:val="Normal"/>
    <w:next w:val="Normal"/>
    <w:link w:val="TitelTegn"/>
    <w:uiPriority w:val="10"/>
    <w:qFormat/>
    <w:rsid w:val="009F2DFD"/>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elTegn">
    <w:name w:val="Titel Tegn"/>
    <w:basedOn w:val="Standardskrifttypeiafsnit"/>
    <w:link w:val="Titel"/>
    <w:uiPriority w:val="10"/>
    <w:rsid w:val="009F2DFD"/>
    <w:rPr>
      <w:rFonts w:asciiTheme="majorHAnsi" w:eastAsiaTheme="majorEastAsia" w:hAnsiTheme="majorHAnsi" w:cstheme="majorBidi"/>
      <w:caps/>
      <w:color w:val="44546A" w:themeColor="text2"/>
      <w:spacing w:val="30"/>
      <w:sz w:val="72"/>
      <w:szCs w:val="72"/>
    </w:rPr>
  </w:style>
  <w:style w:type="paragraph" w:styleId="Undertitel">
    <w:name w:val="Subtitle"/>
    <w:basedOn w:val="Normal"/>
    <w:next w:val="Normal"/>
    <w:link w:val="UndertitelTegn"/>
    <w:uiPriority w:val="11"/>
    <w:qFormat/>
    <w:rsid w:val="009F2DFD"/>
    <w:pPr>
      <w:numPr>
        <w:ilvl w:val="1"/>
      </w:numPr>
      <w:jc w:val="center"/>
    </w:pPr>
    <w:rPr>
      <w:color w:val="44546A" w:themeColor="text2"/>
      <w:sz w:val="28"/>
      <w:szCs w:val="28"/>
    </w:rPr>
  </w:style>
  <w:style w:type="character" w:customStyle="1" w:styleId="UndertitelTegn">
    <w:name w:val="Undertitel Tegn"/>
    <w:basedOn w:val="Standardskrifttypeiafsnit"/>
    <w:link w:val="Undertitel"/>
    <w:uiPriority w:val="11"/>
    <w:rsid w:val="009F2DFD"/>
    <w:rPr>
      <w:color w:val="44546A" w:themeColor="text2"/>
      <w:sz w:val="28"/>
      <w:szCs w:val="28"/>
    </w:rPr>
  </w:style>
  <w:style w:type="character" w:styleId="Strk">
    <w:name w:val="Strong"/>
    <w:basedOn w:val="Standardskrifttypeiafsnit"/>
    <w:uiPriority w:val="22"/>
    <w:qFormat/>
    <w:rsid w:val="009F2DFD"/>
    <w:rPr>
      <w:b/>
      <w:bCs/>
    </w:rPr>
  </w:style>
  <w:style w:type="character" w:styleId="Fremhv">
    <w:name w:val="Emphasis"/>
    <w:basedOn w:val="Standardskrifttypeiafsnit"/>
    <w:uiPriority w:val="20"/>
    <w:qFormat/>
    <w:rsid w:val="009F2DFD"/>
    <w:rPr>
      <w:i/>
      <w:iCs/>
      <w:color w:val="000000" w:themeColor="text1"/>
    </w:rPr>
  </w:style>
  <w:style w:type="paragraph" w:styleId="Ingenafstand">
    <w:name w:val="No Spacing"/>
    <w:uiPriority w:val="1"/>
    <w:qFormat/>
    <w:rsid w:val="009F2DFD"/>
    <w:pPr>
      <w:spacing w:after="0" w:line="240" w:lineRule="auto"/>
    </w:pPr>
  </w:style>
  <w:style w:type="paragraph" w:styleId="Citat">
    <w:name w:val="Quote"/>
    <w:basedOn w:val="Normal"/>
    <w:next w:val="Normal"/>
    <w:link w:val="CitatTegn"/>
    <w:uiPriority w:val="29"/>
    <w:qFormat/>
    <w:rsid w:val="009F2DFD"/>
    <w:pPr>
      <w:spacing w:before="160"/>
      <w:ind w:left="720" w:right="720"/>
      <w:jc w:val="center"/>
    </w:pPr>
    <w:rPr>
      <w:i/>
      <w:iCs/>
      <w:color w:val="7B7B7B" w:themeColor="accent3" w:themeShade="BF"/>
      <w:sz w:val="24"/>
      <w:szCs w:val="24"/>
    </w:rPr>
  </w:style>
  <w:style w:type="character" w:customStyle="1" w:styleId="CitatTegn">
    <w:name w:val="Citat Tegn"/>
    <w:basedOn w:val="Standardskrifttypeiafsnit"/>
    <w:link w:val="Citat"/>
    <w:uiPriority w:val="29"/>
    <w:rsid w:val="009F2DFD"/>
    <w:rPr>
      <w:i/>
      <w:iCs/>
      <w:color w:val="7B7B7B" w:themeColor="accent3" w:themeShade="BF"/>
      <w:sz w:val="24"/>
      <w:szCs w:val="24"/>
    </w:rPr>
  </w:style>
  <w:style w:type="paragraph" w:styleId="Strktcitat">
    <w:name w:val="Intense Quote"/>
    <w:basedOn w:val="Normal"/>
    <w:next w:val="Normal"/>
    <w:link w:val="StrktcitatTegn"/>
    <w:uiPriority w:val="30"/>
    <w:qFormat/>
    <w:rsid w:val="009F2DFD"/>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StrktcitatTegn">
    <w:name w:val="Stærkt citat Tegn"/>
    <w:basedOn w:val="Standardskrifttypeiafsnit"/>
    <w:link w:val="Strktcitat"/>
    <w:uiPriority w:val="30"/>
    <w:rsid w:val="009F2DFD"/>
    <w:rPr>
      <w:rFonts w:asciiTheme="majorHAnsi" w:eastAsiaTheme="majorEastAsia" w:hAnsiTheme="majorHAnsi" w:cstheme="majorBidi"/>
      <w:caps/>
      <w:color w:val="2F5496" w:themeColor="accent1" w:themeShade="BF"/>
      <w:sz w:val="28"/>
      <w:szCs w:val="28"/>
    </w:rPr>
  </w:style>
  <w:style w:type="character" w:styleId="Svagfremhvning">
    <w:name w:val="Subtle Emphasis"/>
    <w:basedOn w:val="Standardskrifttypeiafsnit"/>
    <w:uiPriority w:val="19"/>
    <w:qFormat/>
    <w:rsid w:val="009F2DFD"/>
    <w:rPr>
      <w:i/>
      <w:iCs/>
      <w:color w:val="595959" w:themeColor="text1" w:themeTint="A6"/>
    </w:rPr>
  </w:style>
  <w:style w:type="character" w:styleId="Kraftigfremhvning">
    <w:name w:val="Intense Emphasis"/>
    <w:basedOn w:val="Standardskrifttypeiafsnit"/>
    <w:uiPriority w:val="21"/>
    <w:qFormat/>
    <w:rsid w:val="009F2DFD"/>
    <w:rPr>
      <w:b/>
      <w:bCs/>
      <w:i/>
      <w:iCs/>
      <w:color w:val="auto"/>
    </w:rPr>
  </w:style>
  <w:style w:type="character" w:styleId="Svaghenvisning">
    <w:name w:val="Subtle Reference"/>
    <w:basedOn w:val="Standardskrifttypeiafsnit"/>
    <w:uiPriority w:val="31"/>
    <w:qFormat/>
    <w:rsid w:val="009F2DFD"/>
    <w:rPr>
      <w:caps w:val="0"/>
      <w:smallCaps/>
      <w:color w:val="404040" w:themeColor="text1" w:themeTint="BF"/>
      <w:spacing w:val="0"/>
      <w:u w:val="single" w:color="7F7F7F" w:themeColor="text1" w:themeTint="80"/>
    </w:rPr>
  </w:style>
  <w:style w:type="character" w:styleId="Kraftighenvisning">
    <w:name w:val="Intense Reference"/>
    <w:basedOn w:val="Standardskrifttypeiafsnit"/>
    <w:uiPriority w:val="32"/>
    <w:qFormat/>
    <w:rsid w:val="009F2DFD"/>
    <w:rPr>
      <w:b/>
      <w:bCs/>
      <w:caps w:val="0"/>
      <w:smallCaps/>
      <w:color w:val="auto"/>
      <w:spacing w:val="0"/>
      <w:u w:val="single"/>
    </w:rPr>
  </w:style>
  <w:style w:type="character" w:styleId="Bogenstitel">
    <w:name w:val="Book Title"/>
    <w:basedOn w:val="Standardskrifttypeiafsnit"/>
    <w:uiPriority w:val="33"/>
    <w:qFormat/>
    <w:rsid w:val="009F2DFD"/>
    <w:rPr>
      <w:b/>
      <w:bCs/>
      <w:caps w:val="0"/>
      <w:smallCaps/>
      <w:spacing w:val="0"/>
    </w:rPr>
  </w:style>
  <w:style w:type="paragraph" w:styleId="Overskrift">
    <w:name w:val="TOC Heading"/>
    <w:basedOn w:val="Overskrift1"/>
    <w:next w:val="Normal"/>
    <w:uiPriority w:val="39"/>
    <w:semiHidden/>
    <w:unhideWhenUsed/>
    <w:qFormat/>
    <w:rsid w:val="009F2DFD"/>
    <w:pPr>
      <w:outlineLvl w:val="9"/>
    </w:pPr>
  </w:style>
  <w:style w:type="paragraph" w:styleId="Listeafsnit">
    <w:name w:val="List Paragraph"/>
    <w:basedOn w:val="Normal"/>
    <w:uiPriority w:val="34"/>
    <w:qFormat/>
    <w:rsid w:val="00E67B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0FD1D6-3927-4876-A3A2-71405EC0B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Pages>
  <Words>616</Words>
  <Characters>3759</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Arisa Catrine Lehrmann Prestat</dc:creator>
  <cp:keywords/>
  <dc:description/>
  <cp:lastModifiedBy>Arisa Catrine Lehrmann Prestat</cp:lastModifiedBy>
  <cp:revision>3</cp:revision>
  <dcterms:created xsi:type="dcterms:W3CDTF">2025-02-12T10:17:00Z</dcterms:created>
  <dcterms:modified xsi:type="dcterms:W3CDTF">2025-02-12T10:20:00Z</dcterms:modified>
</cp:coreProperties>
</file>