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5"/>
        <w:gridCol w:w="5145"/>
      </w:tblGrid>
      <w:tr w:rsidR="00E31BAA" w:rsidTr="00E24B65">
        <w:trPr>
          <w:tblCellSpacing w:w="60" w:type="dxa"/>
        </w:trPr>
        <w:tc>
          <w:tcPr>
            <w:tcW w:w="3000" w:type="dxa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Name of Questionnaire: </w:t>
            </w:r>
          </w:p>
        </w:tc>
        <w:tc>
          <w:tcPr>
            <w:tcW w:w="3750" w:type="dxa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DLQI </w:t>
            </w:r>
          </w:p>
        </w:tc>
      </w:tr>
      <w:tr w:rsidR="00E31BAA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Translation language: </w:t>
            </w:r>
          </w:p>
        </w:tc>
        <w:tc>
          <w:tcPr>
            <w:tcW w:w="0" w:type="auto"/>
          </w:tcPr>
          <w:p w:rsidR="00E24B65" w:rsidRDefault="006C0C9A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Czech (Czech Republic</w:t>
            </w:r>
            <w:r w:rsidR="00245121">
              <w:rPr>
                <w:rFonts w:ascii="Arial" w:hAnsi="Arial" w:cs="Arial"/>
                <w:b/>
                <w:bCs/>
                <w:sz w:val="19"/>
                <w:szCs w:val="19"/>
              </w:rPr>
              <w:t>)</w:t>
            </w:r>
          </w:p>
        </w:tc>
      </w:tr>
      <w:tr w:rsidR="00E31BAA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Original language: </w:t>
            </w:r>
          </w:p>
        </w:tc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English (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b/>
                    <w:bCs/>
                    <w:sz w:val="19"/>
                    <w:szCs w:val="19"/>
                  </w:rPr>
                  <w:t>UK</w:t>
                </w:r>
              </w:smartTag>
            </w:smartTag>
            <w:r>
              <w:rPr>
                <w:rFonts w:ascii="Arial" w:hAnsi="Arial" w:cs="Arial"/>
                <w:b/>
                <w:bCs/>
                <w:sz w:val="19"/>
                <w:szCs w:val="19"/>
              </w:rPr>
              <w:t>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E31BAA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Organiser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of translation: </w:t>
            </w:r>
          </w:p>
        </w:tc>
        <w:tc>
          <w:tcPr>
            <w:tcW w:w="0" w:type="auto"/>
          </w:tcPr>
          <w:p w:rsidR="00E24B65" w:rsidRDefault="008660E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Alexis </w:t>
            </w:r>
            <w:proofErr w:type="spellStart"/>
            <w:r>
              <w:rPr>
                <w:rFonts w:ascii="Arial" w:hAnsi="Arial" w:cs="Arial"/>
                <w:b/>
                <w:bCs/>
                <w:sz w:val="19"/>
                <w:szCs w:val="19"/>
              </w:rPr>
              <w:t>Pollitz</w:t>
            </w:r>
            <w:proofErr w:type="spellEnd"/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, MA - Linguistic Validation Project Manager, Corporate Translations, Inc.,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b/>
                    <w:bCs/>
                    <w:sz w:val="19"/>
                    <w:szCs w:val="19"/>
                  </w:rPr>
                  <w:t>Chicago</w:t>
                </w:r>
              </w:smartTag>
              <w:r>
                <w:rPr>
                  <w:rFonts w:ascii="Arial" w:hAnsi="Arial" w:cs="Arial"/>
                  <w:b/>
                  <w:bCs/>
                  <w:sz w:val="19"/>
                  <w:szCs w:val="19"/>
                </w:rPr>
                <w:t xml:space="preserve">, </w:t>
              </w:r>
              <w:smartTag w:uri="urn:schemas-microsoft-com:office:smarttags" w:element="State">
                <w:r>
                  <w:rPr>
                    <w:rFonts w:ascii="Arial" w:hAnsi="Arial" w:cs="Arial"/>
                    <w:b/>
                    <w:bCs/>
                    <w:sz w:val="19"/>
                    <w:szCs w:val="19"/>
                  </w:rPr>
                  <w:t>IL</w:t>
                </w:r>
              </w:smartTag>
              <w:r>
                <w:rPr>
                  <w:rFonts w:ascii="Arial" w:hAnsi="Arial" w:cs="Arial"/>
                  <w:b/>
                  <w:bCs/>
                  <w:sz w:val="19"/>
                  <w:szCs w:val="19"/>
                </w:rPr>
                <w:t xml:space="preserve">, </w:t>
              </w:r>
              <w:smartTag w:uri="urn:schemas-microsoft-com:office:smarttags" w:element="country-region">
                <w:r>
                  <w:rPr>
                    <w:rFonts w:ascii="Arial" w:hAnsi="Arial" w:cs="Arial"/>
                    <w:b/>
                    <w:bCs/>
                    <w:sz w:val="19"/>
                    <w:szCs w:val="19"/>
                  </w:rPr>
                  <w:t>USA</w:t>
                </w:r>
              </w:smartTag>
            </w:smartTag>
          </w:p>
        </w:tc>
      </w:tr>
      <w:tr w:rsidR="00E31BAA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forward-translators: </w:t>
            </w:r>
          </w:p>
        </w:tc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&gt; </w:t>
            </w:r>
            <w:r w:rsidR="00245121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2 </w:t>
            </w:r>
          </w:p>
        </w:tc>
      </w:tr>
      <w:tr w:rsidR="00E31BAA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independent back-translators: </w:t>
            </w:r>
          </w:p>
        </w:tc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&gt; 1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E31BAA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Total number of forward or back-translations before accepted for translation: </w:t>
            </w:r>
          </w:p>
        </w:tc>
        <w:tc>
          <w:tcPr>
            <w:tcW w:w="0" w:type="auto"/>
          </w:tcPr>
          <w:p w:rsidR="00E24B65" w:rsidRDefault="00245121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&gt; 1 </w:t>
            </w:r>
            <w:r w:rsidR="00E24B65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E31BAA" w:rsidTr="00E24B65">
        <w:trPr>
          <w:tblCellSpacing w:w="60" w:type="dxa"/>
        </w:trPr>
        <w:tc>
          <w:tcPr>
            <w:tcW w:w="0" w:type="auto"/>
          </w:tcPr>
          <w:p w:rsidR="00245121" w:rsidRDefault="00245121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Validation procedures</w:t>
            </w:r>
          </w:p>
        </w:tc>
        <w:tc>
          <w:tcPr>
            <w:tcW w:w="0" w:type="auto"/>
          </w:tcPr>
          <w:p w:rsidR="00DC022E" w:rsidRDefault="00DC022E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2012:</w:t>
            </w:r>
          </w:p>
          <w:p w:rsidR="00245121" w:rsidRDefault="00E31BAA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 Independent forward translations</w:t>
            </w:r>
          </w:p>
          <w:p w:rsidR="00E31BAA" w:rsidRDefault="00E31BAA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 Harmonized translation</w:t>
            </w:r>
          </w:p>
          <w:p w:rsidR="00E31BAA" w:rsidRDefault="00E31BAA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 Independent back translation</w:t>
            </w:r>
          </w:p>
          <w:p w:rsidR="00E31BAA" w:rsidRDefault="00E31BAA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Developer review of back translation</w:t>
            </w:r>
          </w:p>
          <w:p w:rsidR="00E31BAA" w:rsidRDefault="00E31BAA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In-country review of harmonized translation</w:t>
            </w:r>
            <w:r w:rsidR="00E67E6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by sponsor representative, approved.</w:t>
            </w:r>
          </w:p>
          <w:p w:rsidR="00E31BAA" w:rsidRDefault="00E31BAA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Cognitive Debriefing with 5 </w:t>
            </w:r>
            <w:r w:rsidR="00C6440D">
              <w:rPr>
                <w:rFonts w:ascii="Arial" w:hAnsi="Arial" w:cs="Arial"/>
                <w:b/>
                <w:bCs/>
                <w:sz w:val="19"/>
                <w:szCs w:val="19"/>
              </w:rPr>
              <w:t>Psoriasis patients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in </w:t>
            </w:r>
            <w:r w:rsidR="006C0C9A">
              <w:rPr>
                <w:rFonts w:ascii="Arial" w:hAnsi="Arial" w:cs="Arial"/>
                <w:b/>
                <w:bCs/>
                <w:sz w:val="19"/>
                <w:szCs w:val="19"/>
              </w:rPr>
              <w:t>the Czech Republic</w:t>
            </w:r>
          </w:p>
          <w:p w:rsidR="00DC022E" w:rsidRDefault="00DC022E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2016</w:t>
            </w:r>
          </w:p>
          <w:p w:rsidR="001740E1" w:rsidRDefault="001740E1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Updated Question 2 on DLQI</w:t>
            </w:r>
          </w:p>
        </w:tc>
      </w:tr>
      <w:tr w:rsidR="00E31BAA" w:rsidRPr="008660E5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confirmed by: </w:t>
            </w:r>
          </w:p>
        </w:tc>
        <w:tc>
          <w:tcPr>
            <w:tcW w:w="0" w:type="auto"/>
          </w:tcPr>
          <w:p w:rsidR="00E24B65" w:rsidRPr="008660E5" w:rsidRDefault="008660E5" w:rsidP="00DC022E">
            <w:pPr>
              <w:spacing w:line="408" w:lineRule="atLeast"/>
              <w:rPr>
                <w:rFonts w:ascii="Arial" w:hAnsi="Arial" w:cs="Arial"/>
                <w:sz w:val="19"/>
                <w:szCs w:val="19"/>
                <w:lang w:val="sv-SE"/>
              </w:rPr>
            </w:pPr>
            <w:r w:rsidRPr="00017E5B">
              <w:rPr>
                <w:rFonts w:ascii="Arial" w:hAnsi="Arial" w:cs="Arial"/>
                <w:b/>
                <w:bCs/>
                <w:sz w:val="19"/>
                <w:szCs w:val="19"/>
                <w:lang w:val="sv-SE"/>
              </w:rPr>
              <w:t xml:space="preserve">Dr. </w:t>
            </w:r>
            <w:r w:rsidR="00DC022E">
              <w:rPr>
                <w:rFonts w:ascii="Arial" w:hAnsi="Arial" w:cs="Arial"/>
                <w:b/>
                <w:bCs/>
                <w:sz w:val="19"/>
                <w:szCs w:val="19"/>
                <w:lang w:val="sv-SE"/>
              </w:rPr>
              <w:t>Faraz Ali</w:t>
            </w:r>
          </w:p>
        </w:tc>
      </w:tr>
      <w:tr w:rsidR="00E31BAA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attached: </w:t>
            </w:r>
          </w:p>
        </w:tc>
        <w:tc>
          <w:tcPr>
            <w:tcW w:w="0" w:type="auto"/>
          </w:tcPr>
          <w:p w:rsidR="00E24B65" w:rsidRDefault="00245121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Yes</w:t>
            </w:r>
            <w:r w:rsidR="00E24B65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E31BAA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translation confirmed: </w:t>
            </w:r>
          </w:p>
        </w:tc>
        <w:tc>
          <w:tcPr>
            <w:tcW w:w="0" w:type="auto"/>
          </w:tcPr>
          <w:p w:rsidR="00E24B65" w:rsidRDefault="00DC022E" w:rsidP="00DC022E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6</w:t>
            </w:r>
            <w:r w:rsidR="00E24B6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June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20</w:t>
            </w:r>
            <w:r w:rsidR="008660E5"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6</w:t>
            </w:r>
            <w:bookmarkStart w:id="0" w:name="_GoBack"/>
            <w:bookmarkEnd w:id="0"/>
            <w:r w:rsidR="00E24B65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E31BAA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Relevant publications: attached: </w:t>
            </w:r>
          </w:p>
        </w:tc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 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E31BAA" w:rsidTr="00E24B65">
        <w:trPr>
          <w:tblCellSpacing w:w="60" w:type="dxa"/>
        </w:trPr>
        <w:tc>
          <w:tcPr>
            <w:tcW w:w="0" w:type="auto"/>
          </w:tcPr>
          <w:p w:rsidR="001740E1" w:rsidRDefault="001740E1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Date this page updated:</w:t>
            </w:r>
          </w:p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 xml:space="preserve">Date this page completed: </w:t>
            </w:r>
          </w:p>
        </w:tc>
        <w:tc>
          <w:tcPr>
            <w:tcW w:w="0" w:type="auto"/>
          </w:tcPr>
          <w:p w:rsidR="00E24B65" w:rsidRDefault="00C6440D" w:rsidP="001740E1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lastRenderedPageBreak/>
              <w:t xml:space="preserve">6 </w:t>
            </w:r>
            <w:r w:rsidR="001740E1">
              <w:rPr>
                <w:rFonts w:ascii="Arial" w:hAnsi="Arial" w:cs="Arial"/>
                <w:b/>
                <w:bCs/>
                <w:sz w:val="19"/>
                <w:szCs w:val="19"/>
              </w:rPr>
              <w:t>June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201</w:t>
            </w:r>
            <w:r w:rsidR="001740E1">
              <w:rPr>
                <w:rFonts w:ascii="Arial" w:hAnsi="Arial" w:cs="Arial"/>
                <w:b/>
                <w:bCs/>
                <w:sz w:val="19"/>
                <w:szCs w:val="19"/>
              </w:rPr>
              <w:t>6</w:t>
            </w:r>
          </w:p>
        </w:tc>
      </w:tr>
    </w:tbl>
    <w:p w:rsidR="001740E1" w:rsidRDefault="001740E1"/>
    <w:p w:rsidR="001740E1" w:rsidRDefault="001740E1" w:rsidP="001740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History of Translation</w:t>
      </w:r>
    </w:p>
    <w:p w:rsidR="001740E1" w:rsidRDefault="001740E1">
      <w:r>
        <w:t xml:space="preserve">This translation was originally completed by Corp </w:t>
      </w:r>
      <w:proofErr w:type="spellStart"/>
      <w:r>
        <w:t>Inc</w:t>
      </w:r>
      <w:proofErr w:type="spellEnd"/>
      <w:r>
        <w:t xml:space="preserve"> on 26 January 2012. This was later updated by the same organization on the above date after slight adjustments to Q2 to be more representative of the original questionnaire.</w:t>
      </w:r>
    </w:p>
    <w:sectPr w:rsidR="001740E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4B65"/>
    <w:rsid w:val="000E165C"/>
    <w:rsid w:val="000F69B7"/>
    <w:rsid w:val="001740E1"/>
    <w:rsid w:val="001B0F59"/>
    <w:rsid w:val="00245121"/>
    <w:rsid w:val="00260BF6"/>
    <w:rsid w:val="00352DD8"/>
    <w:rsid w:val="004455FC"/>
    <w:rsid w:val="004B20F0"/>
    <w:rsid w:val="004E1E8D"/>
    <w:rsid w:val="005048CB"/>
    <w:rsid w:val="006C0C9A"/>
    <w:rsid w:val="00791F28"/>
    <w:rsid w:val="007D6F96"/>
    <w:rsid w:val="008660E5"/>
    <w:rsid w:val="009A7ACD"/>
    <w:rsid w:val="00C6440D"/>
    <w:rsid w:val="00D35FCC"/>
    <w:rsid w:val="00D40F00"/>
    <w:rsid w:val="00DC022E"/>
    <w:rsid w:val="00E24B65"/>
    <w:rsid w:val="00E31BAA"/>
    <w:rsid w:val="00E67E68"/>
    <w:rsid w:val="00E81DB6"/>
    <w:rsid w:val="00E94AE0"/>
    <w:rsid w:val="00ED2DED"/>
    <w:rsid w:val="00F456BE"/>
    <w:rsid w:val="00FC1343"/>
    <w:rsid w:val="00FF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61332C29-465F-467C-98FC-E375E2A5F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24B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4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7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Questionnaire: </vt:lpstr>
    </vt:vector>
  </TitlesOfParts>
  <Company>CTI</Company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Questionnaire: </dc:title>
  <dc:subject/>
  <dc:creator>Ana Popielnicki</dc:creator>
  <cp:keywords/>
  <dc:description/>
  <cp:lastModifiedBy>insrv</cp:lastModifiedBy>
  <cp:revision>3</cp:revision>
  <cp:lastPrinted>2009-05-19T13:44:00Z</cp:lastPrinted>
  <dcterms:created xsi:type="dcterms:W3CDTF">2012-01-27T11:21:00Z</dcterms:created>
  <dcterms:modified xsi:type="dcterms:W3CDTF">2016-06-06T13:45:00Z</dcterms:modified>
</cp:coreProperties>
</file>