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32"/>
          <w:shd w:fill="auto" w:val="clear"/>
        </w:rPr>
        <w:t xml:space="preserve">Sju Frågor till Kent Svensson, Black Luckys Kennel</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 Vilka pointrar har du idag?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Black Luckys Kajsa och Kikkan. Samt några till i samarbete med andra pointerentusiaster. </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 Hur många har du haft? Vilken/vilka av dessa håller du högst och varför?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Min pointerbana började 1980 och min första hund fick jag (köpa) 1984. Så det har blivit en hel del, men de med störst framgång på jaktprov och i aveln är. 1 Ess 2 Glory 3 Glenda 4 Kawass 5 Ina Scot,  6 Gu´n, 7 Tekla och 8 Kajsa. Det är oerhört svårt att sätta någon framför den andre av sådana stjärnor. Men som fantastiska nedärvare står Glory, Ina Scot och Tekla i en klass för sig själv bland tikarna. Kawass var ett fenomen i aveln gav bra och dugliga valpar med i stort sett vilken tik han än parade.</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 Hur väljer du valp?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Känsla, jag tar den jag tycker om hur fan den än ser ut.</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 Vid vilken ålder börjar du med jaktdressyren? Vilka är dina ledord?</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När valparna är födda präglar jag dem på signal samt därefter börjar dressyren omedelbart efter det att de lämnat tiken. Tyck om din hund, gör dig annars av med den. Ställ inte upp på prov med hundar som inte har i aveln att göra. Prov är till för att sålla fram duktiga avelsindivider och inget annat.</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5. Vilka jaktliga egenskaper hos en pointer bör vara på topp?</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En pointer </w:t>
      </w:r>
      <w:r>
        <w:rPr>
          <w:rFonts w:ascii="Arial" w:hAnsi="Arial" w:cs="Arial" w:eastAsia="Arial"/>
          <w:b/>
          <w:color w:val="auto"/>
          <w:spacing w:val="0"/>
          <w:position w:val="0"/>
          <w:sz w:val="24"/>
          <w:shd w:fill="auto" w:val="clear"/>
        </w:rPr>
        <w:t xml:space="preserve">SKA</w:t>
      </w:r>
      <w:r>
        <w:rPr>
          <w:rFonts w:ascii="Arial" w:hAnsi="Arial" w:cs="Arial" w:eastAsia="Arial"/>
          <w:color w:val="auto"/>
          <w:spacing w:val="0"/>
          <w:position w:val="0"/>
          <w:sz w:val="24"/>
          <w:shd w:fill="auto" w:val="clear"/>
        </w:rPr>
        <w:t xml:space="preserve">  1. Stå för kroppsvittring. 2. Reviera. 3. Samt ha uthållighet. Efter sex års frånvaro från tävlingsarenan bevittnade jag Nordisk Pointermatch i höstas. Vad jag reagerade mest över var den mängd av ”tomståndare” som avlats fram samt Danskarnas genomklappning.</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6. Vilka egenskaper och andra kriterier skall en hane resp avelstik besitta och uppfylla?</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Givetvis gäller som för övrigt i samhället att den feminina sidan är den överlägsna. Se de tre punkterna jag nämnt ovan. Dessutom ska skelettet vara grovt samt bogarna rätt placerade så att näsan går att ställa där vittringen är som störst. Var i Danmark nu i vår och såg en unghund gå med stor energi i ett väl revierande sök med konstant högt huvud. De flesta ”experter” ansåg denna hund förträfflig. Jag undrade varför den inte hittade något? När ni läst Wassbergs artikel förstår ni varför.</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7. Vad i ovanstående artikel om pointeravel och i synnerhet linjeavel vill du främst lyfta fram som framgångsfaktorer för Black Luckys kennel?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Först och främst måste en framgångsrik kennel liksom pointern ha en HÖVDING för att lyckas. I aveln gäller, var ärlig. Är du inte detta möter du dig själv i dörren. Vilket skett med flertalet av Anders och mina konkurrenter. Jag passar på att här slå ett slag för Black Luckys Ingo som har ”allt” vad jag begär av en avelshund, perfekt avlad superindivid i alla avseende, mycket lik Drurypointrarna i sitt uppträdande.</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Nuvarande Hövding för Black Luckys Kent Svensson, Ystad 30/4 2014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