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7E64" w14:textId="77777777" w:rsidR="006801D3" w:rsidRDefault="006801D3" w:rsidP="006801D3">
      <w:pPr>
        <w:rPr>
          <w:rFonts w:ascii="Calibri" w:eastAsia="Times New Roman" w:hAnsi="Calibri" w:cs="Calibri"/>
          <w:sz w:val="22"/>
          <w:szCs w:val="22"/>
        </w:rPr>
      </w:pPr>
      <w:r>
        <w:rPr>
          <w:rFonts w:ascii="Arial" w:eastAsia="Times New Roman" w:hAnsi="Arial" w:cs="Arial"/>
          <w:color w:val="2D2D2D"/>
          <w:sz w:val="27"/>
          <w:szCs w:val="27"/>
        </w:rPr>
        <w:t>«</w:t>
      </w:r>
      <w:r>
        <w:rPr>
          <w:rFonts w:ascii="Arial" w:eastAsia="Times New Roman" w:hAnsi="Arial" w:cs="Arial"/>
          <w:b/>
          <w:bCs/>
          <w:color w:val="2D2D2D"/>
          <w:sz w:val="27"/>
          <w:szCs w:val="27"/>
        </w:rPr>
        <w:t>Samfunnet og fortidens fortellinger»</w:t>
      </w:r>
    </w:p>
    <w:p w14:paraId="78BD90C6" w14:textId="77777777" w:rsidR="006801D3" w:rsidRDefault="006801D3" w:rsidP="006801D3">
      <w:pPr>
        <w:rPr>
          <w:rFonts w:ascii="Arial" w:eastAsia="Times New Roman" w:hAnsi="Arial" w:cs="Arial"/>
          <w:color w:val="2D2D2D"/>
          <w:sz w:val="27"/>
          <w:szCs w:val="27"/>
        </w:rPr>
      </w:pPr>
      <w:r>
        <w:rPr>
          <w:rFonts w:ascii="Arial" w:eastAsia="Times New Roman" w:hAnsi="Arial" w:cs="Arial"/>
          <w:color w:val="2D2D2D"/>
          <w:sz w:val="27"/>
          <w:szCs w:val="27"/>
        </w:rPr>
        <w:t xml:space="preserve">Hvorfor skal vi snakke om historie? Spiller det noen rolle hvordan vi forteller historien og hvem som forteller den? Og har det som skjedde før noen betydning for samfunnet vi lever i </w:t>
      </w:r>
      <w:proofErr w:type="spellStart"/>
      <w:r>
        <w:rPr>
          <w:rFonts w:ascii="Arial" w:eastAsia="Times New Roman" w:hAnsi="Arial" w:cs="Arial"/>
          <w:color w:val="2D2D2D"/>
          <w:sz w:val="27"/>
          <w:szCs w:val="27"/>
        </w:rPr>
        <w:t>i</w:t>
      </w:r>
      <w:proofErr w:type="spellEnd"/>
      <w:r>
        <w:rPr>
          <w:rFonts w:ascii="Arial" w:eastAsia="Times New Roman" w:hAnsi="Arial" w:cs="Arial"/>
          <w:color w:val="2D2D2D"/>
          <w:sz w:val="27"/>
          <w:szCs w:val="27"/>
        </w:rPr>
        <w:t xml:space="preserve"> dag?</w:t>
      </w:r>
    </w:p>
    <w:p w14:paraId="55EAEC10" w14:textId="77777777" w:rsidR="006801D3" w:rsidRDefault="006801D3" w:rsidP="006801D3">
      <w:pPr>
        <w:rPr>
          <w:rFonts w:ascii="Arial" w:eastAsia="Times New Roman" w:hAnsi="Arial" w:cs="Arial"/>
          <w:color w:val="2D2D2D"/>
          <w:sz w:val="27"/>
          <w:szCs w:val="27"/>
        </w:rPr>
      </w:pPr>
    </w:p>
    <w:p w14:paraId="2CF564A0" w14:textId="77777777" w:rsidR="006801D3" w:rsidRDefault="006801D3" w:rsidP="006801D3">
      <w:pPr>
        <w:rPr>
          <w:rFonts w:ascii="Calibri" w:eastAsia="Times New Roman" w:hAnsi="Calibri" w:cs="Calibri"/>
          <w:sz w:val="22"/>
          <w:szCs w:val="22"/>
        </w:rPr>
      </w:pPr>
    </w:p>
    <w:p w14:paraId="00DA3220" w14:textId="77777777" w:rsidR="006801D3" w:rsidRDefault="006801D3" w:rsidP="006801D3">
      <w:pPr>
        <w:rPr>
          <w:rFonts w:ascii="Arial" w:eastAsia="Times New Roman" w:hAnsi="Arial" w:cs="Arial"/>
          <w:color w:val="2D2D2D"/>
          <w:sz w:val="27"/>
          <w:szCs w:val="27"/>
        </w:rPr>
      </w:pPr>
      <w:r>
        <w:rPr>
          <w:rFonts w:ascii="Arial" w:eastAsia="Times New Roman" w:hAnsi="Arial" w:cs="Arial"/>
          <w:color w:val="2D2D2D"/>
          <w:sz w:val="27"/>
          <w:szCs w:val="27"/>
        </w:rPr>
        <w:t xml:space="preserve">I undervisningstilbudet «Samfunnet og fortidens fortellinger» setter vi søkelys på at historie er mye mer enn fortellingene om det som skjedde før: historie er og har alltid vært en viktig samfunnsformende kraft. Stiklestad har i tusen år hatt en sentral plass i norgeshistorien. Olavs fall i slaget på Stiklestad i 1030 har formet Norge, både realhistorisk og symbolsk. </w:t>
      </w:r>
    </w:p>
    <w:p w14:paraId="17CF0FA6" w14:textId="77777777" w:rsidR="006801D3" w:rsidRDefault="006801D3" w:rsidP="006801D3">
      <w:pPr>
        <w:rPr>
          <w:rFonts w:ascii="Arial" w:eastAsia="Times New Roman" w:hAnsi="Arial" w:cs="Arial"/>
          <w:color w:val="2D2D2D"/>
          <w:sz w:val="27"/>
          <w:szCs w:val="27"/>
        </w:rPr>
      </w:pPr>
    </w:p>
    <w:p w14:paraId="4F3456B4" w14:textId="77777777" w:rsidR="006801D3" w:rsidRDefault="006801D3" w:rsidP="006801D3">
      <w:pPr>
        <w:rPr>
          <w:rFonts w:ascii="Arial" w:eastAsia="Times New Roman" w:hAnsi="Arial" w:cs="Arial"/>
          <w:color w:val="2D2D2D"/>
          <w:sz w:val="27"/>
          <w:szCs w:val="27"/>
        </w:rPr>
      </w:pPr>
    </w:p>
    <w:p w14:paraId="1B6802F4" w14:textId="7D981A42" w:rsidR="006801D3" w:rsidRDefault="006801D3" w:rsidP="006801D3">
      <w:pPr>
        <w:rPr>
          <w:rFonts w:ascii="Calibri" w:eastAsia="Times New Roman" w:hAnsi="Calibri" w:cs="Calibri"/>
          <w:sz w:val="22"/>
          <w:szCs w:val="22"/>
        </w:rPr>
      </w:pPr>
      <w:r>
        <w:rPr>
          <w:rFonts w:ascii="Arial" w:eastAsia="Times New Roman" w:hAnsi="Arial" w:cs="Arial"/>
          <w:color w:val="2D2D2D"/>
          <w:sz w:val="27"/>
          <w:szCs w:val="27"/>
        </w:rPr>
        <w:t>Gjennom årene har ulike grupper og personer, inkludert høyreekstreme, brukt Stiklestad og olavshistorien som et politisk verktøy.</w:t>
      </w:r>
    </w:p>
    <w:p w14:paraId="5FD0D1F7" w14:textId="77777777" w:rsidR="006801D3" w:rsidRDefault="006801D3" w:rsidP="006801D3">
      <w:pPr>
        <w:rPr>
          <w:rFonts w:ascii="Arial" w:eastAsia="Times New Roman" w:hAnsi="Arial" w:cs="Arial"/>
          <w:color w:val="2D2D2D"/>
          <w:sz w:val="27"/>
          <w:szCs w:val="27"/>
        </w:rPr>
      </w:pPr>
    </w:p>
    <w:p w14:paraId="00460A69" w14:textId="25EF13A1" w:rsidR="006801D3" w:rsidRDefault="006801D3" w:rsidP="006801D3">
      <w:pPr>
        <w:rPr>
          <w:rFonts w:ascii="Calibri" w:eastAsia="Times New Roman" w:hAnsi="Calibri" w:cs="Calibri"/>
          <w:sz w:val="22"/>
          <w:szCs w:val="22"/>
        </w:rPr>
      </w:pPr>
      <w:r>
        <w:rPr>
          <w:rFonts w:ascii="Arial" w:eastAsia="Times New Roman" w:hAnsi="Arial" w:cs="Arial"/>
          <w:color w:val="2D2D2D"/>
          <w:sz w:val="27"/>
          <w:szCs w:val="27"/>
        </w:rPr>
        <w:t xml:space="preserve">Fra 1934 -1944 hadde Nasjonal Samling årlige samlinger på Stiklestad, og bygget på Olavshaugen et av 3 store NS-anlegg i landet. Med utgangspunkt i den lange tradisjonen, nærmer vi oss temaet historiens samfunnsrolle. De overordnede spørsmålene vi jobber med er: Hvilken makt har </w:t>
      </w:r>
      <w:proofErr w:type="gramStart"/>
      <w:r>
        <w:rPr>
          <w:rFonts w:ascii="Arial" w:eastAsia="Times New Roman" w:hAnsi="Arial" w:cs="Arial"/>
          <w:color w:val="2D2D2D"/>
          <w:sz w:val="27"/>
          <w:szCs w:val="27"/>
        </w:rPr>
        <w:t>potensielt</w:t>
      </w:r>
      <w:proofErr w:type="gramEnd"/>
      <w:r>
        <w:rPr>
          <w:rFonts w:ascii="Arial" w:eastAsia="Times New Roman" w:hAnsi="Arial" w:cs="Arial"/>
          <w:color w:val="2D2D2D"/>
          <w:sz w:val="27"/>
          <w:szCs w:val="27"/>
        </w:rPr>
        <w:t xml:space="preserve"> fortidens fortellinger?  Hvilken kraft ligger det i å bestemme hvilke historier som fortelles og hvordan? Og hvordan kan kunnskap om historiebruk hjelpe oss med å forstå dagens samfunn?»</w:t>
      </w:r>
    </w:p>
    <w:p w14:paraId="3A79B03E" w14:textId="77777777" w:rsidR="006801D3" w:rsidRDefault="006801D3" w:rsidP="006801D3">
      <w:pPr>
        <w:rPr>
          <w:rFonts w:ascii="Arial" w:eastAsia="Times New Roman" w:hAnsi="Arial" w:cs="Arial"/>
          <w:color w:val="2D2D2D"/>
          <w:sz w:val="27"/>
          <w:szCs w:val="27"/>
        </w:rPr>
      </w:pPr>
    </w:p>
    <w:p w14:paraId="4A3899A2" w14:textId="77777777" w:rsidR="006801D3" w:rsidRDefault="006801D3" w:rsidP="006801D3">
      <w:pPr>
        <w:rPr>
          <w:rFonts w:ascii="Arial" w:eastAsia="Times New Roman" w:hAnsi="Arial" w:cs="Arial"/>
          <w:color w:val="2D2D2D"/>
          <w:sz w:val="27"/>
          <w:szCs w:val="27"/>
        </w:rPr>
      </w:pPr>
    </w:p>
    <w:p w14:paraId="1A0A015D" w14:textId="696B08AC" w:rsidR="006801D3" w:rsidRDefault="006801D3" w:rsidP="006801D3">
      <w:pPr>
        <w:rPr>
          <w:rFonts w:ascii="Calibri" w:eastAsia="Times New Roman" w:hAnsi="Calibri" w:cs="Calibri"/>
          <w:sz w:val="22"/>
          <w:szCs w:val="22"/>
        </w:rPr>
      </w:pPr>
      <w:r>
        <w:rPr>
          <w:rFonts w:ascii="Arial" w:eastAsia="Times New Roman" w:hAnsi="Arial" w:cs="Arial"/>
          <w:color w:val="2D2D2D"/>
          <w:sz w:val="27"/>
          <w:szCs w:val="27"/>
        </w:rPr>
        <w:t>Opplegget er tredelt: intro i Stiklestad kirke, omvisning og gruppeoppgaver.</w:t>
      </w:r>
    </w:p>
    <w:p w14:paraId="354078CC" w14:textId="77777777" w:rsidR="005949CF" w:rsidRDefault="005949CF"/>
    <w:sectPr w:rsidR="00594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D3"/>
    <w:rsid w:val="005949CF"/>
    <w:rsid w:val="00680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14A4"/>
  <w15:chartTrackingRefBased/>
  <w15:docId w15:val="{4E6B82C2-7326-4374-9D55-C0F3876D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D3"/>
    <w:pPr>
      <w:spacing w:after="0" w:line="240" w:lineRule="auto"/>
    </w:pPr>
    <w:rPr>
      <w:rFonts w:ascii="Aptos" w:hAnsi="Aptos" w:cs="Aptos"/>
      <w:kern w:val="0"/>
      <w:sz w:val="24"/>
      <w:szCs w:val="24"/>
      <w:lang w:eastAsia="nb-NO"/>
      <w14:ligatures w14:val="none"/>
    </w:rPr>
  </w:style>
  <w:style w:type="paragraph" w:styleId="Overskrift1">
    <w:name w:val="heading 1"/>
    <w:basedOn w:val="Normal"/>
    <w:next w:val="Normal"/>
    <w:link w:val="Overskrift1Tegn"/>
    <w:uiPriority w:val="9"/>
    <w:qFormat/>
    <w:rsid w:val="006801D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Overskrift2">
    <w:name w:val="heading 2"/>
    <w:basedOn w:val="Normal"/>
    <w:next w:val="Normal"/>
    <w:link w:val="Overskrift2Tegn"/>
    <w:uiPriority w:val="9"/>
    <w:semiHidden/>
    <w:unhideWhenUsed/>
    <w:qFormat/>
    <w:rsid w:val="006801D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Overskrift3">
    <w:name w:val="heading 3"/>
    <w:basedOn w:val="Normal"/>
    <w:next w:val="Normal"/>
    <w:link w:val="Overskrift3Tegn"/>
    <w:uiPriority w:val="9"/>
    <w:semiHidden/>
    <w:unhideWhenUsed/>
    <w:qFormat/>
    <w:rsid w:val="006801D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Overskrift4">
    <w:name w:val="heading 4"/>
    <w:basedOn w:val="Normal"/>
    <w:next w:val="Normal"/>
    <w:link w:val="Overskrift4Tegn"/>
    <w:uiPriority w:val="9"/>
    <w:semiHidden/>
    <w:unhideWhenUsed/>
    <w:qFormat/>
    <w:rsid w:val="006801D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Overskrift5">
    <w:name w:val="heading 5"/>
    <w:basedOn w:val="Normal"/>
    <w:next w:val="Normal"/>
    <w:link w:val="Overskrift5Tegn"/>
    <w:uiPriority w:val="9"/>
    <w:semiHidden/>
    <w:unhideWhenUsed/>
    <w:qFormat/>
    <w:rsid w:val="006801D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Overskrift6">
    <w:name w:val="heading 6"/>
    <w:basedOn w:val="Normal"/>
    <w:next w:val="Normal"/>
    <w:link w:val="Overskrift6Tegn"/>
    <w:uiPriority w:val="9"/>
    <w:semiHidden/>
    <w:unhideWhenUsed/>
    <w:qFormat/>
    <w:rsid w:val="006801D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Overskrift7">
    <w:name w:val="heading 7"/>
    <w:basedOn w:val="Normal"/>
    <w:next w:val="Normal"/>
    <w:link w:val="Overskrift7Tegn"/>
    <w:uiPriority w:val="9"/>
    <w:semiHidden/>
    <w:unhideWhenUsed/>
    <w:qFormat/>
    <w:rsid w:val="006801D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Overskrift8">
    <w:name w:val="heading 8"/>
    <w:basedOn w:val="Normal"/>
    <w:next w:val="Normal"/>
    <w:link w:val="Overskrift8Tegn"/>
    <w:uiPriority w:val="9"/>
    <w:semiHidden/>
    <w:unhideWhenUsed/>
    <w:qFormat/>
    <w:rsid w:val="006801D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Overskrift9">
    <w:name w:val="heading 9"/>
    <w:basedOn w:val="Normal"/>
    <w:next w:val="Normal"/>
    <w:link w:val="Overskrift9Tegn"/>
    <w:uiPriority w:val="9"/>
    <w:semiHidden/>
    <w:unhideWhenUsed/>
    <w:qFormat/>
    <w:rsid w:val="006801D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01D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801D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801D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801D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801D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801D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801D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801D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801D3"/>
    <w:rPr>
      <w:rFonts w:eastAsiaTheme="majorEastAsia" w:cstheme="majorBidi"/>
      <w:color w:val="272727" w:themeColor="text1" w:themeTint="D8"/>
    </w:rPr>
  </w:style>
  <w:style w:type="paragraph" w:styleId="Tittel">
    <w:name w:val="Title"/>
    <w:basedOn w:val="Normal"/>
    <w:next w:val="Normal"/>
    <w:link w:val="TittelTegn"/>
    <w:uiPriority w:val="10"/>
    <w:qFormat/>
    <w:rsid w:val="006801D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telTegn">
    <w:name w:val="Tittel Tegn"/>
    <w:basedOn w:val="Standardskriftforavsnitt"/>
    <w:link w:val="Tittel"/>
    <w:uiPriority w:val="10"/>
    <w:rsid w:val="006801D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801D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telTegn">
    <w:name w:val="Undertittel Tegn"/>
    <w:basedOn w:val="Standardskriftforavsnitt"/>
    <w:link w:val="Undertittel"/>
    <w:uiPriority w:val="11"/>
    <w:rsid w:val="006801D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801D3"/>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SitatTegn">
    <w:name w:val="Sitat Tegn"/>
    <w:basedOn w:val="Standardskriftforavsnitt"/>
    <w:link w:val="Sitat"/>
    <w:uiPriority w:val="29"/>
    <w:rsid w:val="006801D3"/>
    <w:rPr>
      <w:i/>
      <w:iCs/>
      <w:color w:val="404040" w:themeColor="text1" w:themeTint="BF"/>
    </w:rPr>
  </w:style>
  <w:style w:type="paragraph" w:styleId="Listeavsnitt">
    <w:name w:val="List Paragraph"/>
    <w:basedOn w:val="Normal"/>
    <w:uiPriority w:val="34"/>
    <w:qFormat/>
    <w:rsid w:val="006801D3"/>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Sterkutheving">
    <w:name w:val="Intense Emphasis"/>
    <w:basedOn w:val="Standardskriftforavsnitt"/>
    <w:uiPriority w:val="21"/>
    <w:qFormat/>
    <w:rsid w:val="006801D3"/>
    <w:rPr>
      <w:i/>
      <w:iCs/>
      <w:color w:val="0F4761" w:themeColor="accent1" w:themeShade="BF"/>
    </w:rPr>
  </w:style>
  <w:style w:type="paragraph" w:styleId="Sterktsitat">
    <w:name w:val="Intense Quote"/>
    <w:basedOn w:val="Normal"/>
    <w:next w:val="Normal"/>
    <w:link w:val="SterktsitatTegn"/>
    <w:uiPriority w:val="30"/>
    <w:qFormat/>
    <w:rsid w:val="006801D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SterktsitatTegn">
    <w:name w:val="Sterkt sitat Tegn"/>
    <w:basedOn w:val="Standardskriftforavsnitt"/>
    <w:link w:val="Sterktsitat"/>
    <w:uiPriority w:val="30"/>
    <w:rsid w:val="006801D3"/>
    <w:rPr>
      <w:i/>
      <w:iCs/>
      <w:color w:val="0F4761" w:themeColor="accent1" w:themeShade="BF"/>
    </w:rPr>
  </w:style>
  <w:style w:type="character" w:styleId="Sterkreferanse">
    <w:name w:val="Intense Reference"/>
    <w:basedOn w:val="Standardskriftforavsnitt"/>
    <w:uiPriority w:val="32"/>
    <w:qFormat/>
    <w:rsid w:val="006801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1089</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Storholmen, Åse</dc:creator>
  <cp:keywords/>
  <dc:description/>
  <cp:lastModifiedBy>Storholmen, Åse</cp:lastModifiedBy>
  <cp:revision>1</cp:revision>
  <dcterms:created xsi:type="dcterms:W3CDTF">2024-04-19T13:32:00Z</dcterms:created>
  <dcterms:modified xsi:type="dcterms:W3CDTF">2024-04-19T13:33:00Z</dcterms:modified>
</cp:coreProperties>
</file>