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304E54" w14:textId="4096EB80" w:rsidR="00DE4681" w:rsidRDefault="00FE397F" w:rsidP="0093343F">
      <w:r>
        <w:t xml:space="preserve"> </w:t>
      </w:r>
    </w:p>
    <w:p w14:paraId="5339B951" w14:textId="77777777" w:rsidR="004C327F" w:rsidRDefault="004C327F" w:rsidP="0093343F"/>
    <w:p w14:paraId="6887393B" w14:textId="77777777" w:rsidR="00DE4681" w:rsidRDefault="00DE4681" w:rsidP="0093343F"/>
    <w:p w14:paraId="7478301B" w14:textId="431DEAF5" w:rsidR="008071D0" w:rsidRDefault="008071D0" w:rsidP="0093343F">
      <w:pPr>
        <w:rPr>
          <w:color w:val="000099"/>
        </w:rPr>
      </w:pPr>
    </w:p>
    <w:p w14:paraId="6DCB81E8" w14:textId="0415D391" w:rsidR="009779B1" w:rsidRPr="007C3BBA" w:rsidRDefault="009779B1" w:rsidP="0093343F">
      <w:pPr>
        <w:rPr>
          <w:color w:val="000099"/>
        </w:rPr>
      </w:pPr>
    </w:p>
    <w:p w14:paraId="4684F733" w14:textId="77777777" w:rsidR="00952BD3" w:rsidRDefault="00952BD3" w:rsidP="00952BD3">
      <w:pPr>
        <w:rPr>
          <w:rFonts w:asciiTheme="majorHAnsi" w:hAnsiTheme="majorHAnsi" w:cstheme="majorHAnsi"/>
          <w:b/>
          <w:color w:val="000099"/>
          <w:sz w:val="68"/>
          <w:szCs w:val="68"/>
        </w:rPr>
      </w:pPr>
    </w:p>
    <w:p w14:paraId="45D5AEAD" w14:textId="4E3E490B" w:rsidR="00952BD3" w:rsidRPr="00C23148" w:rsidRDefault="00952BD3" w:rsidP="00952BD3">
      <w:pPr>
        <w:rPr>
          <w:rFonts w:asciiTheme="majorHAnsi" w:hAnsiTheme="majorHAnsi" w:cstheme="majorHAnsi"/>
          <w:b/>
          <w:color w:val="000099"/>
          <w:sz w:val="68"/>
          <w:szCs w:val="68"/>
        </w:rPr>
      </w:pPr>
      <w:r>
        <w:rPr>
          <w:rFonts w:asciiTheme="majorHAnsi" w:hAnsiTheme="majorHAnsi" w:cstheme="majorHAnsi"/>
          <w:b/>
          <w:color w:val="000099"/>
          <w:sz w:val="68"/>
          <w:szCs w:val="68"/>
        </w:rPr>
        <w:t>UNDERSÖKNING AV PARKERINGSGARAGE</w:t>
      </w:r>
    </w:p>
    <w:p w14:paraId="319AEC0E" w14:textId="4B5BD202" w:rsidR="00952BD3" w:rsidRDefault="004B11D8" w:rsidP="00952BD3">
      <w:pPr>
        <w:rPr>
          <w:rFonts w:asciiTheme="majorHAnsi" w:hAnsiTheme="majorHAnsi" w:cstheme="majorHAnsi"/>
          <w:b/>
          <w:color w:val="000090"/>
          <w:sz w:val="40"/>
          <w:szCs w:val="40"/>
        </w:rPr>
      </w:pPr>
      <w:r>
        <w:rPr>
          <w:rFonts w:asciiTheme="majorHAnsi" w:hAnsiTheme="majorHAnsi" w:cstheme="majorHAnsi"/>
          <w:b/>
          <w:color w:val="000090"/>
          <w:sz w:val="40"/>
          <w:szCs w:val="40"/>
        </w:rPr>
        <w:t>Musserongången, Tyresö</w:t>
      </w:r>
    </w:p>
    <w:p w14:paraId="10E8D30B" w14:textId="77777777" w:rsidR="009779B1" w:rsidRDefault="009779B1">
      <w:pPr>
        <w:rPr>
          <w:rFonts w:asciiTheme="majorHAnsi" w:hAnsiTheme="majorHAnsi" w:cstheme="majorHAnsi"/>
          <w:sz w:val="32"/>
          <w:szCs w:val="32"/>
        </w:rPr>
      </w:pPr>
    </w:p>
    <w:p w14:paraId="50DB79C9" w14:textId="7E8715D1" w:rsidR="00DE4681" w:rsidRDefault="00DE4681">
      <w:pPr>
        <w:rPr>
          <w:rFonts w:asciiTheme="majorHAnsi" w:hAnsiTheme="majorHAnsi" w:cstheme="majorHAnsi"/>
          <w:color w:val="000099"/>
          <w:sz w:val="40"/>
          <w:szCs w:val="40"/>
        </w:rPr>
      </w:pPr>
      <w:r>
        <w:rPr>
          <w:rFonts w:asciiTheme="majorHAnsi" w:hAnsiTheme="majorHAnsi" w:cstheme="majorHAnsi"/>
          <w:color w:val="000099"/>
          <w:sz w:val="40"/>
          <w:szCs w:val="40"/>
        </w:rPr>
        <w:br w:type="page"/>
      </w:r>
    </w:p>
    <w:p w14:paraId="0EDBF189" w14:textId="77777777" w:rsidR="00B6095F" w:rsidRDefault="007317E9" w:rsidP="007317E9">
      <w:r>
        <w:rPr>
          <w:noProof/>
        </w:rPr>
        <w:lastRenderedPageBreak/>
        <w:drawing>
          <wp:anchor distT="0" distB="0" distL="114300" distR="114300" simplePos="0" relativeHeight="251658240" behindDoc="0" locked="0" layoutInCell="1" allowOverlap="1" wp14:anchorId="440E1AD7" wp14:editId="6C287B40">
            <wp:simplePos x="0" y="0"/>
            <wp:positionH relativeFrom="column">
              <wp:align>left</wp:align>
            </wp:positionH>
            <wp:positionV relativeFrom="paragraph">
              <wp:align>top</wp:align>
            </wp:positionV>
            <wp:extent cx="1183005" cy="859790"/>
            <wp:effectExtent l="19050" t="0" r="0" b="0"/>
            <wp:wrapSquare wrapText="bothSides"/>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B_Tagline_Blu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183005" cy="859790"/>
                    </a:xfrm>
                    <a:prstGeom prst="rect">
                      <a:avLst/>
                    </a:prstGeom>
                  </pic:spPr>
                </pic:pic>
              </a:graphicData>
            </a:graphic>
          </wp:anchor>
        </w:drawing>
      </w:r>
      <w:r w:rsidR="00443C32">
        <w:br w:type="textWrapping" w:clear="all"/>
      </w:r>
    </w:p>
    <w:p w14:paraId="26CDBC42" w14:textId="77777777" w:rsidR="00B6095F" w:rsidRDefault="00B6095F" w:rsidP="00DE4681"/>
    <w:p w14:paraId="3DBBFF40" w14:textId="77777777" w:rsidR="00B6095F" w:rsidRDefault="00B6095F" w:rsidP="00DE4681"/>
    <w:p w14:paraId="703C1AD4" w14:textId="77777777" w:rsidR="00B6095F" w:rsidRDefault="00B6095F" w:rsidP="00DE4681"/>
    <w:p w14:paraId="4CDE3C63" w14:textId="7570D8FB" w:rsidR="00B6095F" w:rsidRDefault="00E5015D" w:rsidP="00DE4681">
      <w:r>
        <w:tab/>
      </w:r>
      <w:r>
        <w:tab/>
      </w:r>
      <w:r>
        <w:tab/>
        <w:t>2020-01-23</w:t>
      </w:r>
      <w:bookmarkStart w:id="0" w:name="_GoBack"/>
      <w:bookmarkEnd w:id="0"/>
    </w:p>
    <w:p w14:paraId="04BF8819" w14:textId="3C41358C" w:rsidR="007317E9" w:rsidRPr="008B307F" w:rsidRDefault="000E6D4B" w:rsidP="00DE4681">
      <w:pPr>
        <w:rPr>
          <w:rFonts w:asciiTheme="majorHAnsi" w:hAnsiTheme="majorHAnsi" w:cstheme="majorHAnsi"/>
          <w:b/>
          <w:color w:val="000090"/>
          <w:sz w:val="36"/>
          <w:szCs w:val="36"/>
        </w:rPr>
      </w:pPr>
      <w:r>
        <w:rPr>
          <w:rFonts w:asciiTheme="majorHAnsi" w:hAnsiTheme="majorHAnsi" w:cstheme="majorHAnsi"/>
          <w:b/>
          <w:color w:val="000090"/>
          <w:sz w:val="36"/>
          <w:szCs w:val="36"/>
        </w:rPr>
        <w:t>UNDERSÖKNING AV PARKERINGS</w:t>
      </w:r>
      <w:r w:rsidR="00414FE0">
        <w:rPr>
          <w:rFonts w:asciiTheme="majorHAnsi" w:hAnsiTheme="majorHAnsi" w:cstheme="majorHAnsi"/>
          <w:b/>
          <w:color w:val="000090"/>
          <w:sz w:val="36"/>
          <w:szCs w:val="36"/>
        </w:rPr>
        <w:t>GARAGE</w:t>
      </w:r>
    </w:p>
    <w:p w14:paraId="42D4CA4C" w14:textId="3022A7BD" w:rsidR="00B6095F" w:rsidRDefault="00F45235" w:rsidP="00DE4681">
      <w:pPr>
        <w:rPr>
          <w:rFonts w:asciiTheme="majorHAnsi" w:hAnsiTheme="majorHAnsi" w:cstheme="majorHAnsi"/>
          <w:b/>
          <w:color w:val="000090"/>
          <w:sz w:val="36"/>
          <w:szCs w:val="36"/>
        </w:rPr>
      </w:pPr>
      <w:r>
        <w:rPr>
          <w:rFonts w:asciiTheme="majorHAnsi" w:hAnsiTheme="majorHAnsi" w:cstheme="majorHAnsi"/>
          <w:b/>
          <w:color w:val="000090"/>
          <w:sz w:val="36"/>
          <w:szCs w:val="36"/>
        </w:rPr>
        <w:t>Musserongången i Tyresö</w:t>
      </w:r>
    </w:p>
    <w:p w14:paraId="7861ADAF" w14:textId="77777777" w:rsidR="0053573D" w:rsidRPr="004A4F7F" w:rsidRDefault="0053573D" w:rsidP="00DE4681">
      <w:pPr>
        <w:rPr>
          <w:rFonts w:asciiTheme="majorHAnsi" w:hAnsiTheme="majorHAnsi" w:cstheme="majorHAnsi"/>
          <w:b/>
          <w:highlight w:val="yellow"/>
        </w:rPr>
      </w:pPr>
    </w:p>
    <w:p w14:paraId="7B423C64" w14:textId="77777777" w:rsidR="00B6095F" w:rsidRDefault="00B6095F" w:rsidP="00DE4681"/>
    <w:p w14:paraId="3AE1B6A3" w14:textId="432DB4C1" w:rsidR="00B6095F" w:rsidRPr="00E03B82" w:rsidRDefault="004B11D8" w:rsidP="00B6095F">
      <w:r>
        <w:t>Billy Molin</w:t>
      </w:r>
    </w:p>
    <w:p w14:paraId="00285014" w14:textId="77777777" w:rsidR="007317E9" w:rsidRPr="00E03B82" w:rsidRDefault="00B6095F" w:rsidP="00B6095F">
      <w:r w:rsidRPr="00E03B82">
        <w:t xml:space="preserve">HSB </w:t>
      </w:r>
      <w:r w:rsidR="007317E9" w:rsidRPr="00E03B82">
        <w:t>Stockholm</w:t>
      </w:r>
    </w:p>
    <w:p w14:paraId="2594BFF9" w14:textId="77777777" w:rsidR="00B6095F" w:rsidRPr="00E03B82" w:rsidRDefault="00B6095F" w:rsidP="00B6095F">
      <w:r w:rsidRPr="00E03B82">
        <w:t>Konsult</w:t>
      </w:r>
    </w:p>
    <w:p w14:paraId="5695697B" w14:textId="431E8A4C" w:rsidR="00B6095F" w:rsidRPr="00E03B82" w:rsidRDefault="004B11D8" w:rsidP="00B6095F">
      <w:r>
        <w:t>0704545967</w:t>
      </w:r>
    </w:p>
    <w:p w14:paraId="3CFC7A7C" w14:textId="4D92607F" w:rsidR="00B6095F" w:rsidRPr="00E03B82" w:rsidRDefault="004B11D8" w:rsidP="00B6095F">
      <w:r>
        <w:t>Billy.molin@hsb.se</w:t>
      </w:r>
    </w:p>
    <w:p w14:paraId="3CF3C8FB" w14:textId="77777777" w:rsidR="00B6095F" w:rsidRPr="00E03B82" w:rsidRDefault="00B6095F" w:rsidP="00DE4681"/>
    <w:p w14:paraId="6F72082B" w14:textId="77777777" w:rsidR="00353753" w:rsidRPr="00E03B82" w:rsidRDefault="00353753" w:rsidP="00DE4681"/>
    <w:p w14:paraId="1032D818" w14:textId="77777777" w:rsidR="00353753" w:rsidRDefault="00353753" w:rsidP="00DE4681"/>
    <w:p w14:paraId="0998D043" w14:textId="77777777" w:rsidR="00B6095F" w:rsidRDefault="00B6095F" w:rsidP="00DE4681"/>
    <w:p w14:paraId="467A4F04" w14:textId="77777777" w:rsidR="00353753" w:rsidRDefault="00353753">
      <w:r>
        <w:br w:type="page"/>
      </w:r>
    </w:p>
    <w:p w14:paraId="3F38EBB6" w14:textId="0C81C7A5" w:rsidR="00CF2CB1" w:rsidRDefault="00022268">
      <w:pPr>
        <w:pStyle w:val="Innehll1"/>
        <w:tabs>
          <w:tab w:val="left" w:pos="480"/>
          <w:tab w:val="right" w:leader="dot" w:pos="9062"/>
        </w:tabs>
        <w:rPr>
          <w:rFonts w:eastAsiaTheme="minorEastAsia" w:cstheme="minorBidi"/>
          <w:b w:val="0"/>
          <w:bCs w:val="0"/>
          <w:caps w:val="0"/>
          <w:noProof/>
          <w:sz w:val="22"/>
          <w:szCs w:val="22"/>
        </w:rPr>
      </w:pPr>
      <w:r w:rsidRPr="008978A2">
        <w:rPr>
          <w:rFonts w:asciiTheme="majorHAnsi" w:hAnsiTheme="majorHAnsi" w:cstheme="majorHAnsi"/>
          <w:bCs w:val="0"/>
          <w:caps w:val="0"/>
          <w:color w:val="000090"/>
          <w:sz w:val="24"/>
          <w:szCs w:val="24"/>
          <w:highlight w:val="yellow"/>
          <w:lang w:eastAsia="en-US"/>
        </w:rPr>
        <w:fldChar w:fldCharType="begin"/>
      </w:r>
      <w:r w:rsidR="0073765B" w:rsidRPr="008978A2">
        <w:rPr>
          <w:rFonts w:asciiTheme="majorHAnsi" w:hAnsiTheme="majorHAnsi" w:cstheme="majorHAnsi"/>
          <w:bCs w:val="0"/>
          <w:caps w:val="0"/>
          <w:color w:val="000090"/>
          <w:sz w:val="24"/>
          <w:szCs w:val="24"/>
          <w:highlight w:val="yellow"/>
          <w:lang w:eastAsia="en-US"/>
        </w:rPr>
        <w:instrText xml:space="preserve"> TOC \o "1-3" \u </w:instrText>
      </w:r>
      <w:r w:rsidRPr="008978A2">
        <w:rPr>
          <w:rFonts w:asciiTheme="majorHAnsi" w:hAnsiTheme="majorHAnsi" w:cstheme="majorHAnsi"/>
          <w:bCs w:val="0"/>
          <w:caps w:val="0"/>
          <w:color w:val="000090"/>
          <w:sz w:val="24"/>
          <w:szCs w:val="24"/>
          <w:highlight w:val="yellow"/>
          <w:lang w:eastAsia="en-US"/>
        </w:rPr>
        <w:fldChar w:fldCharType="separate"/>
      </w:r>
      <w:r w:rsidR="00CF2CB1" w:rsidRPr="006E1158">
        <w:rPr>
          <w:noProof/>
          <w:color w:val="000090"/>
        </w:rPr>
        <w:t>1.</w:t>
      </w:r>
      <w:r w:rsidR="00CF2CB1">
        <w:rPr>
          <w:rFonts w:eastAsiaTheme="minorEastAsia" w:cstheme="minorBidi"/>
          <w:b w:val="0"/>
          <w:bCs w:val="0"/>
          <w:caps w:val="0"/>
          <w:noProof/>
          <w:sz w:val="22"/>
          <w:szCs w:val="22"/>
        </w:rPr>
        <w:tab/>
      </w:r>
      <w:r w:rsidR="00CF2CB1" w:rsidRPr="006E1158">
        <w:rPr>
          <w:noProof/>
          <w:color w:val="000090"/>
        </w:rPr>
        <w:t>BAKGRUND OCH UPPDRAG</w:t>
      </w:r>
      <w:r w:rsidR="00CF2CB1">
        <w:rPr>
          <w:noProof/>
        </w:rPr>
        <w:tab/>
      </w:r>
      <w:r w:rsidR="00CF2CB1">
        <w:rPr>
          <w:noProof/>
        </w:rPr>
        <w:fldChar w:fldCharType="begin"/>
      </w:r>
      <w:r w:rsidR="00CF2CB1">
        <w:rPr>
          <w:noProof/>
        </w:rPr>
        <w:instrText xml:space="preserve"> PAGEREF _Toc34111689 \h </w:instrText>
      </w:r>
      <w:r w:rsidR="00CF2CB1">
        <w:rPr>
          <w:noProof/>
        </w:rPr>
      </w:r>
      <w:r w:rsidR="00CF2CB1">
        <w:rPr>
          <w:noProof/>
        </w:rPr>
        <w:fldChar w:fldCharType="separate"/>
      </w:r>
      <w:r w:rsidR="00CF2CB1">
        <w:rPr>
          <w:noProof/>
        </w:rPr>
        <w:t>4</w:t>
      </w:r>
      <w:r w:rsidR="00CF2CB1">
        <w:rPr>
          <w:noProof/>
        </w:rPr>
        <w:fldChar w:fldCharType="end"/>
      </w:r>
    </w:p>
    <w:p w14:paraId="05B7810F" w14:textId="4A2365D4" w:rsidR="00CF2CB1" w:rsidRDefault="00CF2CB1">
      <w:pPr>
        <w:pStyle w:val="Innehll1"/>
        <w:tabs>
          <w:tab w:val="left" w:pos="480"/>
          <w:tab w:val="right" w:leader="dot" w:pos="9062"/>
        </w:tabs>
        <w:rPr>
          <w:rFonts w:eastAsiaTheme="minorEastAsia" w:cstheme="minorBidi"/>
          <w:b w:val="0"/>
          <w:bCs w:val="0"/>
          <w:caps w:val="0"/>
          <w:noProof/>
          <w:sz w:val="22"/>
          <w:szCs w:val="22"/>
        </w:rPr>
      </w:pPr>
      <w:r w:rsidRPr="006E1158">
        <w:rPr>
          <w:noProof/>
          <w:color w:val="000090"/>
        </w:rPr>
        <w:t>2.</w:t>
      </w:r>
      <w:r>
        <w:rPr>
          <w:rFonts w:eastAsiaTheme="minorEastAsia" w:cstheme="minorBidi"/>
          <w:b w:val="0"/>
          <w:bCs w:val="0"/>
          <w:caps w:val="0"/>
          <w:noProof/>
          <w:sz w:val="22"/>
          <w:szCs w:val="22"/>
        </w:rPr>
        <w:tab/>
      </w:r>
      <w:r w:rsidRPr="006E1158">
        <w:rPr>
          <w:noProof/>
          <w:color w:val="000090"/>
        </w:rPr>
        <w:t>BESKRIVNING AV OBJEKTET</w:t>
      </w:r>
      <w:r>
        <w:rPr>
          <w:noProof/>
        </w:rPr>
        <w:tab/>
      </w:r>
      <w:r>
        <w:rPr>
          <w:noProof/>
        </w:rPr>
        <w:fldChar w:fldCharType="begin"/>
      </w:r>
      <w:r>
        <w:rPr>
          <w:noProof/>
        </w:rPr>
        <w:instrText xml:space="preserve"> PAGEREF _Toc34111690 \h </w:instrText>
      </w:r>
      <w:r>
        <w:rPr>
          <w:noProof/>
        </w:rPr>
      </w:r>
      <w:r>
        <w:rPr>
          <w:noProof/>
        </w:rPr>
        <w:fldChar w:fldCharType="separate"/>
      </w:r>
      <w:r>
        <w:rPr>
          <w:noProof/>
        </w:rPr>
        <w:t>4</w:t>
      </w:r>
      <w:r>
        <w:rPr>
          <w:noProof/>
        </w:rPr>
        <w:fldChar w:fldCharType="end"/>
      </w:r>
    </w:p>
    <w:p w14:paraId="6BDECB0D" w14:textId="17334F75" w:rsidR="00CF2CB1" w:rsidRDefault="00CF2CB1">
      <w:pPr>
        <w:pStyle w:val="Innehll1"/>
        <w:tabs>
          <w:tab w:val="left" w:pos="480"/>
          <w:tab w:val="right" w:leader="dot" w:pos="9062"/>
        </w:tabs>
        <w:rPr>
          <w:rFonts w:eastAsiaTheme="minorEastAsia" w:cstheme="minorBidi"/>
          <w:b w:val="0"/>
          <w:bCs w:val="0"/>
          <w:caps w:val="0"/>
          <w:noProof/>
          <w:sz w:val="22"/>
          <w:szCs w:val="22"/>
        </w:rPr>
      </w:pPr>
      <w:r w:rsidRPr="006E1158">
        <w:rPr>
          <w:noProof/>
          <w:color w:val="000090"/>
        </w:rPr>
        <w:t>3.</w:t>
      </w:r>
      <w:r>
        <w:rPr>
          <w:rFonts w:eastAsiaTheme="minorEastAsia" w:cstheme="minorBidi"/>
          <w:b w:val="0"/>
          <w:bCs w:val="0"/>
          <w:caps w:val="0"/>
          <w:noProof/>
          <w:sz w:val="22"/>
          <w:szCs w:val="22"/>
        </w:rPr>
        <w:tab/>
      </w:r>
      <w:r w:rsidRPr="006E1158">
        <w:rPr>
          <w:noProof/>
          <w:color w:val="000090"/>
        </w:rPr>
        <w:t>ALLMÄNT OM SKADOR PÅ PARKERINGSGARAGE</w:t>
      </w:r>
      <w:r>
        <w:rPr>
          <w:noProof/>
        </w:rPr>
        <w:tab/>
      </w:r>
      <w:r>
        <w:rPr>
          <w:noProof/>
        </w:rPr>
        <w:fldChar w:fldCharType="begin"/>
      </w:r>
      <w:r>
        <w:rPr>
          <w:noProof/>
        </w:rPr>
        <w:instrText xml:space="preserve"> PAGEREF _Toc34111691 \h </w:instrText>
      </w:r>
      <w:r>
        <w:rPr>
          <w:noProof/>
        </w:rPr>
      </w:r>
      <w:r>
        <w:rPr>
          <w:noProof/>
        </w:rPr>
        <w:fldChar w:fldCharType="separate"/>
      </w:r>
      <w:r>
        <w:rPr>
          <w:noProof/>
        </w:rPr>
        <w:t>4</w:t>
      </w:r>
      <w:r>
        <w:rPr>
          <w:noProof/>
        </w:rPr>
        <w:fldChar w:fldCharType="end"/>
      </w:r>
    </w:p>
    <w:p w14:paraId="5D20B12D" w14:textId="4C029D1E" w:rsidR="00CF2CB1" w:rsidRDefault="00CF2CB1">
      <w:pPr>
        <w:pStyle w:val="Innehll1"/>
        <w:tabs>
          <w:tab w:val="left" w:pos="480"/>
          <w:tab w:val="right" w:leader="dot" w:pos="9062"/>
        </w:tabs>
        <w:rPr>
          <w:rFonts w:eastAsiaTheme="minorEastAsia" w:cstheme="minorBidi"/>
          <w:b w:val="0"/>
          <w:bCs w:val="0"/>
          <w:caps w:val="0"/>
          <w:noProof/>
          <w:sz w:val="22"/>
          <w:szCs w:val="22"/>
        </w:rPr>
      </w:pPr>
      <w:r w:rsidRPr="006E1158">
        <w:rPr>
          <w:noProof/>
          <w:color w:val="000090"/>
        </w:rPr>
        <w:t>4.</w:t>
      </w:r>
      <w:r>
        <w:rPr>
          <w:rFonts w:eastAsiaTheme="minorEastAsia" w:cstheme="minorBidi"/>
          <w:b w:val="0"/>
          <w:bCs w:val="0"/>
          <w:caps w:val="0"/>
          <w:noProof/>
          <w:sz w:val="22"/>
          <w:szCs w:val="22"/>
        </w:rPr>
        <w:tab/>
      </w:r>
      <w:r w:rsidRPr="006E1158">
        <w:rPr>
          <w:noProof/>
          <w:color w:val="000090"/>
        </w:rPr>
        <w:t>UNDERSÖKNING</w:t>
      </w:r>
      <w:r>
        <w:rPr>
          <w:noProof/>
        </w:rPr>
        <w:tab/>
      </w:r>
      <w:r>
        <w:rPr>
          <w:noProof/>
        </w:rPr>
        <w:fldChar w:fldCharType="begin"/>
      </w:r>
      <w:r>
        <w:rPr>
          <w:noProof/>
        </w:rPr>
        <w:instrText xml:space="preserve"> PAGEREF _Toc34111692 \h </w:instrText>
      </w:r>
      <w:r>
        <w:rPr>
          <w:noProof/>
        </w:rPr>
      </w:r>
      <w:r>
        <w:rPr>
          <w:noProof/>
        </w:rPr>
        <w:fldChar w:fldCharType="separate"/>
      </w:r>
      <w:r>
        <w:rPr>
          <w:noProof/>
        </w:rPr>
        <w:t>5</w:t>
      </w:r>
      <w:r>
        <w:rPr>
          <w:noProof/>
        </w:rPr>
        <w:fldChar w:fldCharType="end"/>
      </w:r>
    </w:p>
    <w:p w14:paraId="4A39E423" w14:textId="73AF5EE4" w:rsidR="00CF2CB1" w:rsidRDefault="00CF2CB1">
      <w:pPr>
        <w:pStyle w:val="Innehll2"/>
        <w:tabs>
          <w:tab w:val="left" w:pos="720"/>
          <w:tab w:val="right" w:leader="dot" w:pos="9062"/>
        </w:tabs>
        <w:rPr>
          <w:rFonts w:eastAsiaTheme="minorEastAsia" w:cstheme="minorBidi"/>
          <w:smallCaps w:val="0"/>
          <w:noProof/>
          <w:sz w:val="22"/>
          <w:szCs w:val="22"/>
        </w:rPr>
      </w:pPr>
      <w:r w:rsidRPr="006E1158">
        <w:rPr>
          <w:noProof/>
          <w:color w:val="000099"/>
        </w:rPr>
        <w:t>4.1</w:t>
      </w:r>
      <w:r>
        <w:rPr>
          <w:rFonts w:eastAsiaTheme="minorEastAsia" w:cstheme="minorBidi"/>
          <w:smallCaps w:val="0"/>
          <w:noProof/>
          <w:sz w:val="22"/>
          <w:szCs w:val="22"/>
        </w:rPr>
        <w:tab/>
      </w:r>
      <w:r w:rsidRPr="006E1158">
        <w:rPr>
          <w:noProof/>
          <w:color w:val="000099"/>
        </w:rPr>
        <w:t>Observationer</w:t>
      </w:r>
      <w:r>
        <w:rPr>
          <w:noProof/>
        </w:rPr>
        <w:tab/>
      </w:r>
      <w:r>
        <w:rPr>
          <w:noProof/>
        </w:rPr>
        <w:fldChar w:fldCharType="begin"/>
      </w:r>
      <w:r>
        <w:rPr>
          <w:noProof/>
        </w:rPr>
        <w:instrText xml:space="preserve"> PAGEREF _Toc34111693 \h </w:instrText>
      </w:r>
      <w:r>
        <w:rPr>
          <w:noProof/>
        </w:rPr>
      </w:r>
      <w:r>
        <w:rPr>
          <w:noProof/>
        </w:rPr>
        <w:fldChar w:fldCharType="separate"/>
      </w:r>
      <w:r>
        <w:rPr>
          <w:noProof/>
        </w:rPr>
        <w:t>5</w:t>
      </w:r>
      <w:r>
        <w:rPr>
          <w:noProof/>
        </w:rPr>
        <w:fldChar w:fldCharType="end"/>
      </w:r>
    </w:p>
    <w:p w14:paraId="29F1F5EC" w14:textId="63D7B13C" w:rsidR="00CF2CB1" w:rsidRDefault="00CF2CB1">
      <w:pPr>
        <w:pStyle w:val="Innehll2"/>
        <w:tabs>
          <w:tab w:val="left" w:pos="720"/>
          <w:tab w:val="right" w:leader="dot" w:pos="9062"/>
        </w:tabs>
        <w:rPr>
          <w:rFonts w:eastAsiaTheme="minorEastAsia" w:cstheme="minorBidi"/>
          <w:smallCaps w:val="0"/>
          <w:noProof/>
          <w:sz w:val="22"/>
          <w:szCs w:val="22"/>
        </w:rPr>
      </w:pPr>
      <w:r w:rsidRPr="006E1158">
        <w:rPr>
          <w:noProof/>
          <w:color w:val="000099"/>
        </w:rPr>
        <w:t>4.2</w:t>
      </w:r>
      <w:r>
        <w:rPr>
          <w:rFonts w:eastAsiaTheme="minorEastAsia" w:cstheme="minorBidi"/>
          <w:smallCaps w:val="0"/>
          <w:noProof/>
          <w:sz w:val="22"/>
          <w:szCs w:val="22"/>
        </w:rPr>
        <w:tab/>
      </w:r>
      <w:r w:rsidRPr="006E1158">
        <w:rPr>
          <w:noProof/>
          <w:color w:val="000099"/>
        </w:rPr>
        <w:t>Provning</w:t>
      </w:r>
      <w:r>
        <w:rPr>
          <w:noProof/>
        </w:rPr>
        <w:tab/>
      </w:r>
      <w:r>
        <w:rPr>
          <w:noProof/>
        </w:rPr>
        <w:fldChar w:fldCharType="begin"/>
      </w:r>
      <w:r>
        <w:rPr>
          <w:noProof/>
        </w:rPr>
        <w:instrText xml:space="preserve"> PAGEREF _Toc34111694 \h </w:instrText>
      </w:r>
      <w:r>
        <w:rPr>
          <w:noProof/>
        </w:rPr>
      </w:r>
      <w:r>
        <w:rPr>
          <w:noProof/>
        </w:rPr>
        <w:fldChar w:fldCharType="separate"/>
      </w:r>
      <w:r>
        <w:rPr>
          <w:noProof/>
        </w:rPr>
        <w:t>13</w:t>
      </w:r>
      <w:r>
        <w:rPr>
          <w:noProof/>
        </w:rPr>
        <w:fldChar w:fldCharType="end"/>
      </w:r>
    </w:p>
    <w:p w14:paraId="42742518" w14:textId="28176FFC" w:rsidR="00CF2CB1" w:rsidRDefault="00CF2CB1">
      <w:pPr>
        <w:pStyle w:val="Innehll1"/>
        <w:tabs>
          <w:tab w:val="right" w:leader="dot" w:pos="9062"/>
        </w:tabs>
        <w:rPr>
          <w:rFonts w:eastAsiaTheme="minorEastAsia" w:cstheme="minorBidi"/>
          <w:b w:val="0"/>
          <w:bCs w:val="0"/>
          <w:caps w:val="0"/>
          <w:noProof/>
          <w:sz w:val="22"/>
          <w:szCs w:val="22"/>
        </w:rPr>
      </w:pPr>
      <w:r w:rsidRPr="006E1158">
        <w:rPr>
          <w:noProof/>
          <w:color w:val="000090"/>
        </w:rPr>
        <w:t>5. BEDÖMNING OCH FÖRSLAG PÅ ÅTGÄRD</w:t>
      </w:r>
      <w:r>
        <w:rPr>
          <w:noProof/>
        </w:rPr>
        <w:tab/>
      </w:r>
      <w:r>
        <w:rPr>
          <w:noProof/>
        </w:rPr>
        <w:fldChar w:fldCharType="begin"/>
      </w:r>
      <w:r>
        <w:rPr>
          <w:noProof/>
        </w:rPr>
        <w:instrText xml:space="preserve"> PAGEREF _Toc34111695 \h </w:instrText>
      </w:r>
      <w:r>
        <w:rPr>
          <w:noProof/>
        </w:rPr>
      </w:r>
      <w:r>
        <w:rPr>
          <w:noProof/>
        </w:rPr>
        <w:fldChar w:fldCharType="separate"/>
      </w:r>
      <w:r>
        <w:rPr>
          <w:noProof/>
        </w:rPr>
        <w:t>14</w:t>
      </w:r>
      <w:r>
        <w:rPr>
          <w:noProof/>
        </w:rPr>
        <w:fldChar w:fldCharType="end"/>
      </w:r>
    </w:p>
    <w:p w14:paraId="551569A1" w14:textId="7D0B8D4E" w:rsidR="00683C52" w:rsidRPr="005D6F72" w:rsidRDefault="00022268" w:rsidP="00751415">
      <w:pPr>
        <w:pStyle w:val="Innehll1"/>
        <w:tabs>
          <w:tab w:val="right" w:leader="dot" w:pos="9072"/>
        </w:tabs>
        <w:spacing w:before="0" w:after="100" w:line="276" w:lineRule="auto"/>
        <w:rPr>
          <w:rFonts w:ascii="Arial" w:hAnsi="Arial" w:cs="Arial"/>
          <w:bCs w:val="0"/>
          <w:caps w:val="0"/>
          <w:color w:val="000090"/>
          <w:sz w:val="24"/>
          <w:szCs w:val="24"/>
          <w:highlight w:val="yellow"/>
          <w:lang w:eastAsia="en-US"/>
        </w:rPr>
      </w:pPr>
      <w:r w:rsidRPr="008978A2">
        <w:rPr>
          <w:rFonts w:asciiTheme="majorHAnsi" w:hAnsiTheme="majorHAnsi" w:cstheme="majorHAnsi"/>
          <w:bCs w:val="0"/>
          <w:caps w:val="0"/>
          <w:color w:val="000090"/>
          <w:sz w:val="24"/>
          <w:szCs w:val="24"/>
          <w:highlight w:val="yellow"/>
          <w:lang w:eastAsia="en-US"/>
        </w:rPr>
        <w:fldChar w:fldCharType="end"/>
      </w:r>
    </w:p>
    <w:p w14:paraId="2C516EA9" w14:textId="77777777" w:rsidR="008978A2" w:rsidRPr="008978A2" w:rsidRDefault="008978A2" w:rsidP="008978A2">
      <w:pPr>
        <w:rPr>
          <w:lang w:eastAsia="en-US"/>
        </w:rPr>
      </w:pPr>
    </w:p>
    <w:p w14:paraId="4B0F0509" w14:textId="77777777" w:rsidR="002C288E" w:rsidRPr="002C288E" w:rsidRDefault="002C288E" w:rsidP="002C288E">
      <w:pPr>
        <w:pStyle w:val="Innehll1"/>
        <w:tabs>
          <w:tab w:val="right" w:leader="dot" w:pos="9072"/>
        </w:tabs>
        <w:spacing w:before="0" w:after="100" w:line="276" w:lineRule="auto"/>
        <w:rPr>
          <w:rFonts w:ascii="Arial" w:hAnsi="Arial" w:cs="Arial"/>
          <w:bCs w:val="0"/>
          <w:caps w:val="0"/>
          <w:color w:val="000090"/>
          <w:sz w:val="24"/>
          <w:szCs w:val="24"/>
          <w:lang w:eastAsia="en-US"/>
        </w:rPr>
      </w:pPr>
    </w:p>
    <w:p w14:paraId="1A411A97" w14:textId="77777777" w:rsidR="000259FD" w:rsidRPr="000259FD" w:rsidRDefault="000259FD" w:rsidP="000259FD">
      <w:pPr>
        <w:rPr>
          <w:lang w:eastAsia="en-US"/>
        </w:rPr>
      </w:pPr>
    </w:p>
    <w:p w14:paraId="4EA5D10C" w14:textId="77777777" w:rsidR="00F77727" w:rsidRPr="00683C52" w:rsidRDefault="0028759D" w:rsidP="00751415">
      <w:pPr>
        <w:pStyle w:val="Innehll1"/>
        <w:tabs>
          <w:tab w:val="right" w:leader="dot" w:pos="9072"/>
        </w:tabs>
        <w:spacing w:before="0" w:after="100" w:line="276" w:lineRule="auto"/>
        <w:rPr>
          <w:rFonts w:ascii="Arial" w:hAnsi="Arial" w:cs="Arial"/>
          <w:bCs w:val="0"/>
          <w:caps w:val="0"/>
          <w:color w:val="000090"/>
          <w:sz w:val="22"/>
          <w:szCs w:val="22"/>
          <w:lang w:eastAsia="en-US"/>
        </w:rPr>
      </w:pPr>
      <w:r>
        <w:t xml:space="preserve"> </w:t>
      </w:r>
      <w:r w:rsidR="00F77727">
        <w:br w:type="page"/>
      </w:r>
    </w:p>
    <w:p w14:paraId="4A518A0F" w14:textId="77777777" w:rsidR="00B6095F" w:rsidRPr="007317E9" w:rsidRDefault="007317E9" w:rsidP="00B741ED">
      <w:pPr>
        <w:pStyle w:val="Rubrik1"/>
        <w:numPr>
          <w:ilvl w:val="0"/>
          <w:numId w:val="1"/>
        </w:numPr>
        <w:rPr>
          <w:color w:val="000090"/>
        </w:rPr>
      </w:pPr>
      <w:bookmarkStart w:id="1" w:name="_Toc34111689"/>
      <w:r w:rsidRPr="007317E9">
        <w:rPr>
          <w:color w:val="000090"/>
        </w:rPr>
        <w:t>BAKGRUND OCH UPPDRAG</w:t>
      </w:r>
      <w:bookmarkEnd w:id="1"/>
    </w:p>
    <w:p w14:paraId="4A1A073A" w14:textId="63A74178" w:rsidR="00E03B82" w:rsidRDefault="004B11D8" w:rsidP="002570D6">
      <w:r>
        <w:t>Musserongången</w:t>
      </w:r>
      <w:r w:rsidR="00DA10BD">
        <w:t>s samfällighet</w:t>
      </w:r>
      <w:r w:rsidR="000D631C" w:rsidRPr="00504596">
        <w:t xml:space="preserve"> har </w:t>
      </w:r>
      <w:r>
        <w:t xml:space="preserve">två stycken garage </w:t>
      </w:r>
      <w:proofErr w:type="spellStart"/>
      <w:r>
        <w:t>benämda</w:t>
      </w:r>
      <w:proofErr w:type="spellEnd"/>
      <w:r>
        <w:t xml:space="preserve"> N och L i </w:t>
      </w:r>
      <w:proofErr w:type="spellStart"/>
      <w:r>
        <w:t>Krusberga</w:t>
      </w:r>
      <w:proofErr w:type="spellEnd"/>
      <w:r>
        <w:t>- Tyresö.</w:t>
      </w:r>
    </w:p>
    <w:p w14:paraId="296FBADC" w14:textId="269D356A" w:rsidR="00AA220C" w:rsidRDefault="000D631C" w:rsidP="002570D6">
      <w:r w:rsidRPr="00504596">
        <w:t>Föreningen har u</w:t>
      </w:r>
      <w:r w:rsidR="004E11BC" w:rsidRPr="00504596">
        <w:t>ppmärksammat vissa skador i garagen</w:t>
      </w:r>
      <w:r w:rsidRPr="00504596">
        <w:t xml:space="preserve"> och </w:t>
      </w:r>
      <w:r w:rsidR="00123F7A" w:rsidRPr="00504596">
        <w:t>vill veta skicket samt</w:t>
      </w:r>
      <w:r w:rsidR="004E11BC" w:rsidRPr="00504596">
        <w:t xml:space="preserve"> om det </w:t>
      </w:r>
      <w:r w:rsidR="00504596" w:rsidRPr="00504596">
        <w:t xml:space="preserve">finns </w:t>
      </w:r>
      <w:r w:rsidR="004E11BC" w:rsidRPr="00504596">
        <w:t>nödvändig</w:t>
      </w:r>
      <w:r w:rsidR="00504596" w:rsidRPr="00504596">
        <w:t>a</w:t>
      </w:r>
      <w:r w:rsidR="004E11BC" w:rsidRPr="00504596">
        <w:t xml:space="preserve"> åtgärder. </w:t>
      </w:r>
      <w:r w:rsidR="004B11D8">
        <w:t xml:space="preserve">En utredning har utförts av Stockholm Betongkonsult på uppdrag av föreningen. </w:t>
      </w:r>
      <w:r w:rsidR="00E03B82">
        <w:t>Föreningen önskar förslag på åtgärder avseende skadorna i garaget.</w:t>
      </w:r>
    </w:p>
    <w:p w14:paraId="7CF80590" w14:textId="1D18A8BB" w:rsidR="004B11D8" w:rsidRPr="003F5AC5" w:rsidRDefault="004B11D8" w:rsidP="002570D6">
      <w:pPr>
        <w:rPr>
          <w:b/>
        </w:rPr>
      </w:pPr>
      <w:r w:rsidRPr="003F5AC5">
        <w:rPr>
          <w:b/>
        </w:rPr>
        <w:t>Rapporten består av kontroll av ytterligare provtagningar på utvalda delar som komplement till tidigare rapport.</w:t>
      </w:r>
    </w:p>
    <w:p w14:paraId="3E605D51" w14:textId="77777777" w:rsidR="005D6F72" w:rsidRDefault="005D6F72" w:rsidP="002570D6"/>
    <w:p w14:paraId="11E8CCA3" w14:textId="77777777" w:rsidR="00AA220C" w:rsidRPr="0003724D" w:rsidRDefault="007317E9" w:rsidP="009B1D61">
      <w:pPr>
        <w:pStyle w:val="Rubrik1"/>
        <w:numPr>
          <w:ilvl w:val="0"/>
          <w:numId w:val="1"/>
        </w:numPr>
        <w:rPr>
          <w:color w:val="000090"/>
        </w:rPr>
      </w:pPr>
      <w:bookmarkStart w:id="2" w:name="_Toc34111690"/>
      <w:r w:rsidRPr="007317E9">
        <w:rPr>
          <w:color w:val="000090"/>
        </w:rPr>
        <w:t xml:space="preserve">BESKRIVNING AV </w:t>
      </w:r>
      <w:r w:rsidR="00D60269">
        <w:rPr>
          <w:color w:val="000090"/>
        </w:rPr>
        <w:t>OBJE</w:t>
      </w:r>
      <w:r w:rsidR="00647A12">
        <w:rPr>
          <w:color w:val="000090"/>
        </w:rPr>
        <w:t>KTET</w:t>
      </w:r>
      <w:bookmarkEnd w:id="2"/>
    </w:p>
    <w:p w14:paraId="2AFF4562" w14:textId="1AB54414" w:rsidR="00DE69CB" w:rsidRDefault="00580745" w:rsidP="000E6D4B">
      <w:r>
        <w:t xml:space="preserve">Två garage berörs av utredningen. Garage L är ett mindre garage än garage N. </w:t>
      </w:r>
      <w:r w:rsidR="00726691" w:rsidRPr="00504596">
        <w:t>Garage</w:t>
      </w:r>
      <w:r>
        <w:t>n</w:t>
      </w:r>
      <w:r w:rsidR="00E03B82">
        <w:t xml:space="preserve"> är beläg</w:t>
      </w:r>
      <w:r>
        <w:t>na</w:t>
      </w:r>
      <w:r w:rsidR="00726691" w:rsidRPr="00504596">
        <w:t xml:space="preserve"> </w:t>
      </w:r>
      <w:r>
        <w:t xml:space="preserve">i </w:t>
      </w:r>
      <w:proofErr w:type="spellStart"/>
      <w:r>
        <w:t>Krusboda</w:t>
      </w:r>
      <w:proofErr w:type="spellEnd"/>
      <w:r>
        <w:t xml:space="preserve"> -Tyresö. De</w:t>
      </w:r>
      <w:r w:rsidR="000E4FDD" w:rsidRPr="00504596">
        <w:t xml:space="preserve"> har ovanliggande betongbjälklag burna</w:t>
      </w:r>
      <w:r w:rsidR="00AC401E" w:rsidRPr="00504596">
        <w:t xml:space="preserve"> av väggar</w:t>
      </w:r>
      <w:r w:rsidR="00726691" w:rsidRPr="00504596">
        <w:t xml:space="preserve"> cirkulära </w:t>
      </w:r>
      <w:r w:rsidR="00330E40" w:rsidRPr="00504596">
        <w:t>betong</w:t>
      </w:r>
      <w:r w:rsidR="00726691" w:rsidRPr="00504596">
        <w:t>pelare</w:t>
      </w:r>
      <w:r w:rsidR="00A663FA" w:rsidRPr="00504596">
        <w:t xml:space="preserve"> </w:t>
      </w:r>
      <w:r>
        <w:t>utan</w:t>
      </w:r>
      <w:r w:rsidR="00A663FA" w:rsidRPr="00504596">
        <w:t xml:space="preserve"> kapitäl</w:t>
      </w:r>
      <w:r w:rsidR="00726691" w:rsidRPr="00504596">
        <w:t>.</w:t>
      </w:r>
      <w:r w:rsidR="00330E40" w:rsidRPr="00504596">
        <w:t xml:space="preserve"> </w:t>
      </w:r>
      <w:r w:rsidR="00143A13" w:rsidRPr="00504596">
        <w:t>Gol</w:t>
      </w:r>
      <w:r w:rsidR="005D6F72" w:rsidRPr="00504596">
        <w:t>vet</w:t>
      </w:r>
      <w:r w:rsidR="00143A13" w:rsidRPr="00504596">
        <w:t xml:space="preserve"> </w:t>
      </w:r>
      <w:r w:rsidR="00504596" w:rsidRPr="00504596">
        <w:t>består av</w:t>
      </w:r>
      <w:r w:rsidR="00143A13" w:rsidRPr="00504596">
        <w:t xml:space="preserve"> asfalt på mark.</w:t>
      </w:r>
    </w:p>
    <w:p w14:paraId="370169BD" w14:textId="44E59E24" w:rsidR="00580745" w:rsidRPr="00504596" w:rsidRDefault="00580745" w:rsidP="000E6D4B">
      <w:pPr>
        <w:rPr>
          <w:b/>
          <w:highlight w:val="yellow"/>
        </w:rPr>
      </w:pPr>
      <w:r>
        <w:t xml:space="preserve">Båda garagen har </w:t>
      </w:r>
      <w:proofErr w:type="spellStart"/>
      <w:r>
        <w:t>körytor</w:t>
      </w:r>
      <w:proofErr w:type="spellEnd"/>
      <w:r>
        <w:t xml:space="preserve"> på </w:t>
      </w:r>
      <w:proofErr w:type="gramStart"/>
      <w:r>
        <w:t>ovansida bjälklag</w:t>
      </w:r>
      <w:proofErr w:type="gramEnd"/>
      <w:r>
        <w:t>. Ovansida av garage N är belagd med asfalt. Garage L har en pågjutning.</w:t>
      </w:r>
    </w:p>
    <w:p w14:paraId="1E1594F9" w14:textId="77777777" w:rsidR="00982D20" w:rsidRPr="00504596" w:rsidRDefault="00982D20" w:rsidP="000E6D4B"/>
    <w:p w14:paraId="593AE1BF" w14:textId="77777777" w:rsidR="00982D20" w:rsidRPr="00A2715D" w:rsidRDefault="00982D20" w:rsidP="000E6D4B">
      <w:pPr>
        <w:rPr>
          <w:highlight w:val="yellow"/>
        </w:rPr>
      </w:pPr>
    </w:p>
    <w:p w14:paraId="2B66362B" w14:textId="77777777" w:rsidR="006210C8" w:rsidRDefault="00D9381F" w:rsidP="006210C8">
      <w:pPr>
        <w:pStyle w:val="Rubrik1"/>
        <w:numPr>
          <w:ilvl w:val="0"/>
          <w:numId w:val="1"/>
        </w:numPr>
        <w:rPr>
          <w:color w:val="000090"/>
        </w:rPr>
      </w:pPr>
      <w:bookmarkStart w:id="3" w:name="_Toc34111691"/>
      <w:r>
        <w:rPr>
          <w:color w:val="000090"/>
        </w:rPr>
        <w:t>ALLMÄNT OM SKADOR PÅ PARKERINGSGARAGE</w:t>
      </w:r>
      <w:bookmarkEnd w:id="3"/>
    </w:p>
    <w:p w14:paraId="0B38D323" w14:textId="77777777" w:rsidR="00D9381F" w:rsidRPr="00C756A5" w:rsidRDefault="00D9381F" w:rsidP="00D9381F">
      <w:r w:rsidRPr="00C756A5">
        <w:t xml:space="preserve">Skador på betong och betongkonstruktioner </w:t>
      </w:r>
      <w:r>
        <w:t>kan ha olika orsaker</w:t>
      </w:r>
      <w:r w:rsidRPr="00C756A5">
        <w:t>. När det gäller parkeringsgarage är skadorna ofta förknippade med rostangrepp (korrosion) på ingjuten armering.</w:t>
      </w:r>
    </w:p>
    <w:p w14:paraId="1E088C15" w14:textId="77777777" w:rsidR="00D9381F" w:rsidRPr="00C756A5" w:rsidRDefault="00D9381F" w:rsidP="00D9381F"/>
    <w:p w14:paraId="48F2B51B" w14:textId="77777777" w:rsidR="00D9381F" w:rsidRPr="00C756A5" w:rsidRDefault="00D9381F" w:rsidP="00D9381F">
      <w:r w:rsidRPr="00C756A5">
        <w:t xml:space="preserve">Vanligtvis </w:t>
      </w:r>
      <w:r>
        <w:t xml:space="preserve">sker </w:t>
      </w:r>
      <w:r w:rsidRPr="00C756A5">
        <w:t>rostangrepp till följd av att betongen antingen kontaminerats med klorider (salt) eller att betongen har karbonatiserat.</w:t>
      </w:r>
    </w:p>
    <w:p w14:paraId="221A9E7C" w14:textId="77777777" w:rsidR="00D9381F" w:rsidRPr="00C756A5" w:rsidRDefault="00D9381F" w:rsidP="00D9381F"/>
    <w:p w14:paraId="723EAE12" w14:textId="77777777" w:rsidR="00D9381F" w:rsidRPr="00C756A5" w:rsidRDefault="00D9381F" w:rsidP="00D9381F">
      <w:r w:rsidRPr="00C756A5">
        <w:t xml:space="preserve">Kloridinitierade rostangrepp kan uppstå på ingjutet stål/armering om den omgivande betongen är kloridhaltig samt att det finns tillgång till </w:t>
      </w:r>
      <w:r>
        <w:t>fukt och syre</w:t>
      </w:r>
      <w:r w:rsidRPr="00C756A5">
        <w:t>. Halten av klorider i betongen har stor betydelse för hur korrosiv miljön är för armeringen. Ett allmänt vedertaget tröskelvärde då kloridinitierad armeringskorrosion anses vara möjlig är en kloridhalt på 0,4% klorider i förhållande till cementvikten i betongen [Browne]. Dock är tröskelvärdet inte helt bestämt</w:t>
      </w:r>
      <w:r>
        <w:t xml:space="preserve"> eftersom flera </w:t>
      </w:r>
      <w:r w:rsidRPr="00C756A5">
        <w:t xml:space="preserve">faktorer kan inverka på korrosionsrisken. </w:t>
      </w:r>
    </w:p>
    <w:p w14:paraId="69A8DD20" w14:textId="77777777" w:rsidR="00D9381F" w:rsidRPr="00C756A5" w:rsidRDefault="00D9381F" w:rsidP="00D9381F"/>
    <w:p w14:paraId="0E3806BF" w14:textId="77777777" w:rsidR="00D9381F" w:rsidRPr="00C756A5" w:rsidRDefault="00D9381F" w:rsidP="00D9381F">
      <w:r>
        <w:t>I parkeringshus och garage kan förekomsten av klorider i betongen oftast härledas till de tösalter som bilarna för med sig in i under vintern. Löst i vatt</w:t>
      </w:r>
      <w:r w:rsidR="005B21DC">
        <w:t>en sugs klorider in i betongen där de</w:t>
      </w:r>
      <w:r>
        <w:t xml:space="preserve"> anrikas. Klorider kan även förekomma i betong av andra orsaker än </w:t>
      </w:r>
      <w:proofErr w:type="spellStart"/>
      <w:r>
        <w:t>tösaltning</w:t>
      </w:r>
      <w:proofErr w:type="spellEnd"/>
      <w:r>
        <w:t xml:space="preserve">. Förr </w:t>
      </w:r>
      <w:r w:rsidR="005B21DC">
        <w:t xml:space="preserve">i tiden </w:t>
      </w:r>
      <w:r>
        <w:t>tillsatte man ibland salt i betongen under gjutning för att få ett snabbare härdningsförlopp under vintern.</w:t>
      </w:r>
    </w:p>
    <w:p w14:paraId="16677301" w14:textId="77777777" w:rsidR="00D9381F" w:rsidRPr="00C756A5" w:rsidRDefault="00D9381F" w:rsidP="00D9381F"/>
    <w:p w14:paraId="19B3A7E3" w14:textId="77777777" w:rsidR="00D9381F" w:rsidRDefault="00D9381F" w:rsidP="00D9381F">
      <w:r w:rsidRPr="00C756A5">
        <w:t>Karbonatisering är en naturlig process som sker i betongen med tiden. Ursprungligen är betong ett basiskt material</w:t>
      </w:r>
      <w:r>
        <w:t xml:space="preserve"> med ett högt pH-värde (ca pH 13</w:t>
      </w:r>
      <w:r w:rsidRPr="00C756A5">
        <w:t xml:space="preserve">). </w:t>
      </w:r>
      <w:r>
        <w:t>Förutsatt att det inte finns några klorider kommer d</w:t>
      </w:r>
      <w:r w:rsidRPr="00C756A5">
        <w:t xml:space="preserve">enna basiska miljö </w:t>
      </w:r>
      <w:r>
        <w:t>att skydda</w:t>
      </w:r>
      <w:r w:rsidRPr="00C756A5">
        <w:t xml:space="preserve"> den ingjutna armeringen mot rostangrepp även om betongen skulle vara fuktig. Detta naturliga skydd av den ingjutna armeringen upphävs genom karbonatisering som enkelt utryckt orsakas genom att koldioxid från luften tränger in som en front i betongen och där</w:t>
      </w:r>
      <w:r w:rsidRPr="00CE622F">
        <w:rPr>
          <w:color w:val="00B050"/>
        </w:rPr>
        <w:t xml:space="preserve"> </w:t>
      </w:r>
      <w:r>
        <w:t xml:space="preserve">sänker dess pH-värde till &lt;pH 9. När </w:t>
      </w:r>
      <w:proofErr w:type="spellStart"/>
      <w:r>
        <w:t>karbonatiseringsfronten</w:t>
      </w:r>
      <w:proofErr w:type="spellEnd"/>
      <w:r>
        <w:t xml:space="preserve"> nått fram till den ingjutna armeringen kan stålet</w:t>
      </w:r>
      <w:r w:rsidR="00B439EE">
        <w:t xml:space="preserve"> i kombination med fukt och syre</w:t>
      </w:r>
      <w:r>
        <w:t xml:space="preserve"> börja rosta. Karbonatiseringen i sig är inte skadlig men den möjliggör rostangrepp.</w:t>
      </w:r>
    </w:p>
    <w:p w14:paraId="1C3C5DA0" w14:textId="77777777" w:rsidR="00D9381F" w:rsidRDefault="00D9381F" w:rsidP="00D9381F"/>
    <w:p w14:paraId="52E07267" w14:textId="77777777" w:rsidR="00D9381F" w:rsidRDefault="00D9381F" w:rsidP="00D9381F">
      <w:r>
        <w:t>Rostangrepp på ingjuten armering uppstår enklast där armeringen är ytligt placerad i betongen, eller med andra ord där armeringen har ett tunt täckande betongskikt (täckskikt).</w:t>
      </w:r>
    </w:p>
    <w:p w14:paraId="0791CADD" w14:textId="77777777" w:rsidR="002570D6" w:rsidRDefault="002570D6" w:rsidP="002570D6"/>
    <w:p w14:paraId="7F2033E8" w14:textId="77777777" w:rsidR="002570D6" w:rsidRPr="007317E9" w:rsidRDefault="007317E9" w:rsidP="00B741ED">
      <w:pPr>
        <w:pStyle w:val="Rubrik1"/>
        <w:numPr>
          <w:ilvl w:val="0"/>
          <w:numId w:val="1"/>
        </w:numPr>
        <w:rPr>
          <w:color w:val="000090"/>
        </w:rPr>
      </w:pPr>
      <w:bookmarkStart w:id="4" w:name="_Toc34111692"/>
      <w:r w:rsidRPr="007317E9">
        <w:rPr>
          <w:color w:val="000090"/>
        </w:rPr>
        <w:t>UNDERSÖKNING</w:t>
      </w:r>
      <w:bookmarkEnd w:id="4"/>
    </w:p>
    <w:p w14:paraId="11745142" w14:textId="2B10F144" w:rsidR="00647A12" w:rsidRDefault="00E319BA" w:rsidP="002570D6">
      <w:r w:rsidRPr="00CB0282">
        <w:t>Undersökningarna</w:t>
      </w:r>
      <w:r w:rsidR="00EC0179">
        <w:t xml:space="preserve"> utfördes av HSB Konsult </w:t>
      </w:r>
      <w:r w:rsidR="00C36306">
        <w:t>utgörs av:</w:t>
      </w:r>
    </w:p>
    <w:p w14:paraId="166712DD" w14:textId="77777777" w:rsidR="00141CAA" w:rsidRPr="00CB0282" w:rsidRDefault="00141CAA" w:rsidP="002570D6"/>
    <w:p w14:paraId="365DFBC3" w14:textId="77777777" w:rsidR="00443C32" w:rsidRPr="00CB0282" w:rsidRDefault="00647A12" w:rsidP="00E81EB0">
      <w:pPr>
        <w:pStyle w:val="Liststycke"/>
        <w:numPr>
          <w:ilvl w:val="0"/>
          <w:numId w:val="6"/>
        </w:numPr>
      </w:pPr>
      <w:r w:rsidRPr="00CB0282">
        <w:t xml:space="preserve">Okulär undersökning av </w:t>
      </w:r>
      <w:r w:rsidR="005D1AFB">
        <w:t>garagen.</w:t>
      </w:r>
    </w:p>
    <w:p w14:paraId="7E7F0698" w14:textId="10EA72BF" w:rsidR="00371446" w:rsidRDefault="00083AD3" w:rsidP="00066FDC">
      <w:pPr>
        <w:pStyle w:val="Liststycke"/>
        <w:numPr>
          <w:ilvl w:val="0"/>
          <w:numId w:val="6"/>
        </w:numPr>
      </w:pPr>
      <w:r w:rsidRPr="00CB0282">
        <w:t>Ut</w:t>
      </w:r>
      <w:r w:rsidR="00495F5E" w:rsidRPr="00CB0282">
        <w:t xml:space="preserve">tagning av prover </w:t>
      </w:r>
      <w:r w:rsidRPr="00CB0282">
        <w:t>för kloridanalys.</w:t>
      </w:r>
    </w:p>
    <w:p w14:paraId="1D4BFCD4" w14:textId="77777777" w:rsidR="00A2715D" w:rsidRPr="00A2715D" w:rsidRDefault="00A2715D" w:rsidP="00A2715D">
      <w:pPr>
        <w:pStyle w:val="Liststycke"/>
      </w:pPr>
    </w:p>
    <w:p w14:paraId="6A2CF352" w14:textId="0D40CBB4" w:rsidR="005974BC" w:rsidRDefault="005974BC" w:rsidP="002570D6"/>
    <w:p w14:paraId="597F859A" w14:textId="77777777" w:rsidR="00513B6B" w:rsidRDefault="00513B6B" w:rsidP="002570D6"/>
    <w:p w14:paraId="0C35459B" w14:textId="77777777" w:rsidR="00371446" w:rsidRPr="00142EA3" w:rsidRDefault="006C6E30" w:rsidP="00371446">
      <w:pPr>
        <w:pStyle w:val="Rubrik2"/>
        <w:numPr>
          <w:ilvl w:val="1"/>
          <w:numId w:val="1"/>
        </w:numPr>
        <w:rPr>
          <w:i w:val="0"/>
          <w:color w:val="000099"/>
          <w:sz w:val="24"/>
        </w:rPr>
      </w:pPr>
      <w:bookmarkStart w:id="5" w:name="_Toc34111693"/>
      <w:r w:rsidRPr="00142EA3">
        <w:rPr>
          <w:i w:val="0"/>
          <w:color w:val="000099"/>
          <w:sz w:val="24"/>
        </w:rPr>
        <w:t>Observationer</w:t>
      </w:r>
      <w:bookmarkEnd w:id="5"/>
    </w:p>
    <w:p w14:paraId="74DBFE5F" w14:textId="14B35F58" w:rsidR="00026591" w:rsidRDefault="00DE659D" w:rsidP="002570D6">
      <w:r w:rsidRPr="00733463">
        <w:t xml:space="preserve">Skador längst ned på pelare </w:t>
      </w:r>
      <w:r w:rsidR="00787658">
        <w:t>f</w:t>
      </w:r>
      <w:r w:rsidR="00733463">
        <w:t xml:space="preserve">örekommer. </w:t>
      </w:r>
      <w:r w:rsidR="00733463" w:rsidRPr="00733463">
        <w:t xml:space="preserve">De skador som syns består av losspjälkad </w:t>
      </w:r>
      <w:r w:rsidR="00733463">
        <w:t>betong i va</w:t>
      </w:r>
      <w:r w:rsidR="00733463" w:rsidRPr="00733463">
        <w:t xml:space="preserve">rierande omfattning </w:t>
      </w:r>
    </w:p>
    <w:p w14:paraId="224AB0C5" w14:textId="77777777" w:rsidR="00733463" w:rsidRPr="00A2715D" w:rsidRDefault="00733463" w:rsidP="002570D6">
      <w:pPr>
        <w:rPr>
          <w:highlight w:val="yellow"/>
        </w:rPr>
      </w:pPr>
    </w:p>
    <w:p w14:paraId="36BA7993" w14:textId="3B10B4B6" w:rsidR="00026591" w:rsidRPr="00733463" w:rsidRDefault="00787658" w:rsidP="000E4FDD">
      <w:pPr>
        <w:pStyle w:val="Liststycke"/>
        <w:numPr>
          <w:ilvl w:val="0"/>
          <w:numId w:val="7"/>
        </w:numPr>
      </w:pPr>
      <w:r>
        <w:t>Bägge</w:t>
      </w:r>
      <w:r w:rsidR="000E4FDD" w:rsidRPr="00733463">
        <w:t xml:space="preserve"> g</w:t>
      </w:r>
      <w:r w:rsidR="00026591" w:rsidRPr="00733463">
        <w:t>arage</w:t>
      </w:r>
      <w:r w:rsidR="00DA10BD">
        <w:t>n</w:t>
      </w:r>
      <w:r w:rsidR="000E4FDD" w:rsidRPr="00733463">
        <w:t xml:space="preserve"> har</w:t>
      </w:r>
      <w:r w:rsidR="00733463" w:rsidRPr="00733463">
        <w:t xml:space="preserve"> </w:t>
      </w:r>
      <w:r w:rsidR="00026591" w:rsidRPr="00733463">
        <w:t>pelare</w:t>
      </w:r>
      <w:r>
        <w:t xml:space="preserve"> som har</w:t>
      </w:r>
      <w:r w:rsidR="00026591" w:rsidRPr="00733463">
        <w:t xml:space="preserve"> skador i form av söndersprucken betong till följd av rostande armering.</w:t>
      </w:r>
      <w:r w:rsidR="00CF2CB1">
        <w:t xml:space="preserve"> Se Stockholm Betongkonsults rapport.</w:t>
      </w:r>
    </w:p>
    <w:p w14:paraId="2AD6C802" w14:textId="77777777" w:rsidR="00026591" w:rsidRPr="00A2715D" w:rsidRDefault="00026591" w:rsidP="002570D6">
      <w:pPr>
        <w:rPr>
          <w:highlight w:val="yellow"/>
        </w:rPr>
      </w:pPr>
    </w:p>
    <w:p w14:paraId="0CC3B2C5" w14:textId="450F3206" w:rsidR="00026591" w:rsidRDefault="00733463" w:rsidP="000E4FDD">
      <w:pPr>
        <w:pStyle w:val="Liststycke"/>
        <w:numPr>
          <w:ilvl w:val="0"/>
          <w:numId w:val="7"/>
        </w:numPr>
      </w:pPr>
      <w:r w:rsidRPr="00733463">
        <w:t xml:space="preserve">Det finns </w:t>
      </w:r>
      <w:r w:rsidR="00787658">
        <w:t xml:space="preserve">(garage </w:t>
      </w:r>
      <w:proofErr w:type="gramStart"/>
      <w:r w:rsidR="00787658">
        <w:t>N)</w:t>
      </w:r>
      <w:r w:rsidRPr="00733463">
        <w:t>/</w:t>
      </w:r>
      <w:proofErr w:type="gramEnd"/>
      <w:r w:rsidR="00787658">
        <w:t xml:space="preserve"> (garage L)</w:t>
      </w:r>
      <w:r w:rsidRPr="00733463">
        <w:t xml:space="preserve"> förekomst av</w:t>
      </w:r>
      <w:r w:rsidR="00CF2CB1">
        <w:t xml:space="preserve"> </w:t>
      </w:r>
      <w:r w:rsidRPr="00733463">
        <w:t xml:space="preserve"> </w:t>
      </w:r>
      <w:proofErr w:type="spellStart"/>
      <w:r w:rsidR="00CF2CB1">
        <w:t>spjälk</w:t>
      </w:r>
      <w:r w:rsidRPr="00733463">
        <w:t>skador</w:t>
      </w:r>
      <w:proofErr w:type="spellEnd"/>
      <w:r w:rsidRPr="00733463">
        <w:t xml:space="preserve"> </w:t>
      </w:r>
      <w:r w:rsidR="00787658">
        <w:t xml:space="preserve">i tak.  </w:t>
      </w:r>
    </w:p>
    <w:p w14:paraId="7F5679F8" w14:textId="77777777" w:rsidR="00491B59" w:rsidRDefault="00491B59" w:rsidP="00491B59">
      <w:pPr>
        <w:pStyle w:val="Liststycke"/>
      </w:pPr>
    </w:p>
    <w:p w14:paraId="70A11D08" w14:textId="6DDBBF47" w:rsidR="00491B59" w:rsidRDefault="00787658" w:rsidP="000E4FDD">
      <w:pPr>
        <w:pStyle w:val="Liststycke"/>
        <w:numPr>
          <w:ilvl w:val="0"/>
          <w:numId w:val="7"/>
        </w:numPr>
      </w:pPr>
      <w:r>
        <w:t xml:space="preserve">Spjälkningsskador finns i takvinkel samt vid golv på </w:t>
      </w:r>
      <w:proofErr w:type="gramStart"/>
      <w:r>
        <w:t>långsida vägg</w:t>
      </w:r>
      <w:proofErr w:type="gramEnd"/>
      <w:r>
        <w:t xml:space="preserve"> som vetter mot infartskörbana.</w:t>
      </w:r>
    </w:p>
    <w:p w14:paraId="6E938F7D" w14:textId="77777777" w:rsidR="00787658" w:rsidRDefault="00787658" w:rsidP="00787658">
      <w:pPr>
        <w:pStyle w:val="Liststycke"/>
      </w:pPr>
    </w:p>
    <w:p w14:paraId="2245E5F4" w14:textId="51C1BD48" w:rsidR="00787658" w:rsidRDefault="00787658" w:rsidP="000E4FDD">
      <w:pPr>
        <w:pStyle w:val="Liststycke"/>
        <w:numPr>
          <w:ilvl w:val="0"/>
          <w:numId w:val="7"/>
        </w:numPr>
      </w:pPr>
      <w:r>
        <w:t xml:space="preserve">Några större </w:t>
      </w:r>
      <w:proofErr w:type="spellStart"/>
      <w:r>
        <w:t>spjälkskador</w:t>
      </w:r>
      <w:proofErr w:type="spellEnd"/>
      <w:r>
        <w:t xml:space="preserve"> i takkassetter i hörnet på ovan nämnda vägg</w:t>
      </w:r>
    </w:p>
    <w:p w14:paraId="7AF53008" w14:textId="77777777" w:rsidR="00787658" w:rsidRDefault="00787658" w:rsidP="00787658">
      <w:pPr>
        <w:pStyle w:val="Liststycke"/>
      </w:pPr>
    </w:p>
    <w:p w14:paraId="64B47B90" w14:textId="3D6797DA" w:rsidR="00787658" w:rsidRDefault="00DA10BD" w:rsidP="000E4FDD">
      <w:pPr>
        <w:pStyle w:val="Liststycke"/>
        <w:numPr>
          <w:ilvl w:val="0"/>
          <w:numId w:val="7"/>
        </w:numPr>
      </w:pPr>
      <w:r>
        <w:t xml:space="preserve">Små </w:t>
      </w:r>
      <w:proofErr w:type="spellStart"/>
      <w:r>
        <w:t>s</w:t>
      </w:r>
      <w:r w:rsidR="00787658">
        <w:t>pjälkskador</w:t>
      </w:r>
      <w:proofErr w:type="spellEnd"/>
      <w:r w:rsidR="00787658">
        <w:t xml:space="preserve"> </w:t>
      </w:r>
      <w:r w:rsidR="00CF2CB1">
        <w:t>på</w:t>
      </w:r>
      <w:r w:rsidR="00787658">
        <w:t xml:space="preserve"> takkassetter.</w:t>
      </w:r>
    </w:p>
    <w:p w14:paraId="2ACAD584" w14:textId="77777777" w:rsidR="00787658" w:rsidRDefault="00787658" w:rsidP="00787658">
      <w:pPr>
        <w:pStyle w:val="Liststycke"/>
      </w:pPr>
    </w:p>
    <w:p w14:paraId="32EC3570" w14:textId="569318D3" w:rsidR="00787658" w:rsidRDefault="00787658" w:rsidP="000E4FDD">
      <w:pPr>
        <w:pStyle w:val="Liststycke"/>
        <w:numPr>
          <w:ilvl w:val="0"/>
          <w:numId w:val="7"/>
        </w:numPr>
      </w:pPr>
      <w:r>
        <w:t>Stor ansamling av mögelpåväxt i garage L.</w:t>
      </w:r>
    </w:p>
    <w:p w14:paraId="0D980B99" w14:textId="77777777" w:rsidR="00787658" w:rsidRDefault="00787658" w:rsidP="00787658">
      <w:pPr>
        <w:pStyle w:val="Liststycke"/>
      </w:pPr>
    </w:p>
    <w:p w14:paraId="642C2BC5" w14:textId="1ABD64BA" w:rsidR="00787658" w:rsidRDefault="00787658" w:rsidP="000E4FDD">
      <w:pPr>
        <w:pStyle w:val="Liststycke"/>
        <w:numPr>
          <w:ilvl w:val="0"/>
          <w:numId w:val="7"/>
        </w:numPr>
      </w:pPr>
      <w:r>
        <w:t>Mindre ansamling av mögelpåväxt i garage N, framförallt i tak runt pelare.</w:t>
      </w:r>
    </w:p>
    <w:p w14:paraId="3A883E88" w14:textId="77777777" w:rsidR="00787658" w:rsidRDefault="00787658" w:rsidP="00787658">
      <w:pPr>
        <w:pStyle w:val="Liststycke"/>
      </w:pPr>
    </w:p>
    <w:p w14:paraId="0AF02A02" w14:textId="0D00AC39" w:rsidR="00787658" w:rsidRDefault="00787658" w:rsidP="00787658">
      <w:pPr>
        <w:pStyle w:val="Liststycke"/>
      </w:pPr>
    </w:p>
    <w:p w14:paraId="4A0E4C7D" w14:textId="77777777" w:rsidR="009C5DD6" w:rsidRDefault="009C5DD6" w:rsidP="009C5DD6">
      <w:pPr>
        <w:pStyle w:val="Liststycke"/>
      </w:pPr>
    </w:p>
    <w:p w14:paraId="4AADF254" w14:textId="77777777" w:rsidR="00DE659D" w:rsidRDefault="00DE659D" w:rsidP="002570D6"/>
    <w:p w14:paraId="0E36544A" w14:textId="5B25FAEA" w:rsidR="00DE659D" w:rsidRDefault="001B64F7" w:rsidP="002570D6">
      <w:r>
        <w:rPr>
          <w:noProof/>
        </w:rPr>
        <w:drawing>
          <wp:inline distT="0" distB="0" distL="0" distR="0" wp14:anchorId="5B17C7C9" wp14:editId="233C2070">
            <wp:extent cx="5791623" cy="4343717"/>
            <wp:effectExtent l="0" t="0" r="0" b="0"/>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0191030_124117.jpg"/>
                    <pic:cNvPicPr/>
                  </pic:nvPicPr>
                  <pic:blipFill>
                    <a:blip r:embed="rId9"/>
                    <a:stretch>
                      <a:fillRect/>
                    </a:stretch>
                  </pic:blipFill>
                  <pic:spPr>
                    <a:xfrm rot="5400000">
                      <a:off x="0" y="0"/>
                      <a:ext cx="5797832" cy="4348374"/>
                    </a:xfrm>
                    <a:prstGeom prst="rect">
                      <a:avLst/>
                    </a:prstGeom>
                  </pic:spPr>
                </pic:pic>
              </a:graphicData>
            </a:graphic>
          </wp:inline>
        </w:drawing>
      </w:r>
    </w:p>
    <w:p w14:paraId="1A7F4A25" w14:textId="6ECDED6A" w:rsidR="00E777DB" w:rsidRDefault="00E777DB" w:rsidP="00E777DB">
      <w:pPr>
        <w:jc w:val="center"/>
      </w:pPr>
    </w:p>
    <w:p w14:paraId="6BD42C2D" w14:textId="2C24EB84" w:rsidR="0071497D" w:rsidRDefault="00AB3216" w:rsidP="001B64F7">
      <w:r w:rsidRPr="007C0484">
        <w:rPr>
          <w:b/>
        </w:rPr>
        <w:t>BILD 1.</w:t>
      </w:r>
      <w:r>
        <w:t xml:space="preserve"> Pelare med betongskador till följd av rostande armering.</w:t>
      </w:r>
    </w:p>
    <w:p w14:paraId="1F6C0285" w14:textId="0DA95A72" w:rsidR="001B64F7" w:rsidRDefault="001B64F7" w:rsidP="001B64F7"/>
    <w:p w14:paraId="34FF8EBF" w14:textId="77777777" w:rsidR="001B64F7" w:rsidRDefault="001B64F7" w:rsidP="001B64F7"/>
    <w:p w14:paraId="1593D010" w14:textId="74540A7A" w:rsidR="00E777DB" w:rsidRDefault="001B64F7" w:rsidP="002570D6">
      <w:r>
        <w:rPr>
          <w:noProof/>
        </w:rPr>
        <w:drawing>
          <wp:inline distT="0" distB="0" distL="0" distR="0" wp14:anchorId="5722CF19" wp14:editId="74EE1885">
            <wp:extent cx="5752677" cy="4314508"/>
            <wp:effectExtent l="0" t="4762" r="0"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191030_124234.jpg"/>
                    <pic:cNvPicPr/>
                  </pic:nvPicPr>
                  <pic:blipFill>
                    <a:blip r:embed="rId10"/>
                    <a:stretch>
                      <a:fillRect/>
                    </a:stretch>
                  </pic:blipFill>
                  <pic:spPr>
                    <a:xfrm rot="5400000">
                      <a:off x="0" y="0"/>
                      <a:ext cx="5767801" cy="4325851"/>
                    </a:xfrm>
                    <a:prstGeom prst="rect">
                      <a:avLst/>
                    </a:prstGeom>
                  </pic:spPr>
                </pic:pic>
              </a:graphicData>
            </a:graphic>
          </wp:inline>
        </w:drawing>
      </w:r>
    </w:p>
    <w:p w14:paraId="010A8B2E" w14:textId="1467FA14" w:rsidR="0071497D" w:rsidRDefault="0071497D" w:rsidP="002570D6"/>
    <w:p w14:paraId="0C8A23B4" w14:textId="5DE973A4" w:rsidR="0071497D" w:rsidRDefault="00AB3216" w:rsidP="002570D6">
      <w:r w:rsidRPr="007C0484">
        <w:rPr>
          <w:b/>
        </w:rPr>
        <w:t>BILD 2.</w:t>
      </w:r>
      <w:r>
        <w:t xml:space="preserve"> </w:t>
      </w:r>
      <w:r w:rsidR="001B64F7">
        <w:t>Spjälkningsskada i golvvinkel garage N.</w:t>
      </w:r>
    </w:p>
    <w:p w14:paraId="2A886884" w14:textId="69777A25" w:rsidR="0071497D" w:rsidRDefault="001B64F7" w:rsidP="002570D6">
      <w:r>
        <w:rPr>
          <w:noProof/>
        </w:rPr>
        <w:drawing>
          <wp:inline distT="0" distB="0" distL="0" distR="0" wp14:anchorId="2795C42B" wp14:editId="239FFA71">
            <wp:extent cx="5709285" cy="4281964"/>
            <wp:effectExtent l="8890" t="0" r="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91030_124103.jpg"/>
                    <pic:cNvPicPr/>
                  </pic:nvPicPr>
                  <pic:blipFill>
                    <a:blip r:embed="rId11"/>
                    <a:stretch>
                      <a:fillRect/>
                    </a:stretch>
                  </pic:blipFill>
                  <pic:spPr>
                    <a:xfrm rot="5400000">
                      <a:off x="0" y="0"/>
                      <a:ext cx="5719157" cy="4289368"/>
                    </a:xfrm>
                    <a:prstGeom prst="rect">
                      <a:avLst/>
                    </a:prstGeom>
                  </pic:spPr>
                </pic:pic>
              </a:graphicData>
            </a:graphic>
          </wp:inline>
        </w:drawing>
      </w:r>
    </w:p>
    <w:p w14:paraId="28DBDBA8" w14:textId="77777777" w:rsidR="000C4EEF" w:rsidRDefault="000C4EEF" w:rsidP="002570D6"/>
    <w:p w14:paraId="0554BC3F" w14:textId="00756B52" w:rsidR="00AE0F70" w:rsidRDefault="00E777DB" w:rsidP="002570D6">
      <w:pPr>
        <w:rPr>
          <w:b/>
        </w:rPr>
      </w:pPr>
      <w:r w:rsidRPr="001B64F7">
        <w:rPr>
          <w:b/>
        </w:rPr>
        <w:t xml:space="preserve">BILD 3. </w:t>
      </w:r>
      <w:r w:rsidR="001B64F7" w:rsidRPr="001B64F7">
        <w:rPr>
          <w:b/>
        </w:rPr>
        <w:t xml:space="preserve">Spjälkningsskada </w:t>
      </w:r>
      <w:proofErr w:type="spellStart"/>
      <w:r w:rsidR="001B64F7" w:rsidRPr="001B64F7">
        <w:rPr>
          <w:b/>
        </w:rPr>
        <w:t>pga</w:t>
      </w:r>
      <w:proofErr w:type="spellEnd"/>
      <w:r w:rsidR="001B64F7" w:rsidRPr="001B64F7">
        <w:rPr>
          <w:b/>
        </w:rPr>
        <w:t xml:space="preserve"> kloridkontaminerad betong. Armeringen rostar.</w:t>
      </w:r>
    </w:p>
    <w:p w14:paraId="33A2D885" w14:textId="30E4A9AC" w:rsidR="001B64F7" w:rsidRDefault="001B64F7" w:rsidP="002570D6">
      <w:pPr>
        <w:rPr>
          <w:b/>
        </w:rPr>
      </w:pPr>
    </w:p>
    <w:p w14:paraId="4F4DEE3F" w14:textId="1F3A9BB8" w:rsidR="001B64F7" w:rsidRDefault="001B64F7" w:rsidP="002570D6">
      <w:pPr>
        <w:rPr>
          <w:b/>
        </w:rPr>
      </w:pPr>
      <w:r>
        <w:rPr>
          <w:b/>
          <w:noProof/>
        </w:rPr>
        <w:drawing>
          <wp:inline distT="0" distB="0" distL="0" distR="0" wp14:anchorId="2674AFD9" wp14:editId="22CC4CD6">
            <wp:extent cx="5760085" cy="4320064"/>
            <wp:effectExtent l="0" t="3810" r="8255" b="8255"/>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191030_104034.jpg"/>
                    <pic:cNvPicPr/>
                  </pic:nvPicPr>
                  <pic:blipFill>
                    <a:blip r:embed="rId12"/>
                    <a:stretch>
                      <a:fillRect/>
                    </a:stretch>
                  </pic:blipFill>
                  <pic:spPr>
                    <a:xfrm rot="5400000">
                      <a:off x="0" y="0"/>
                      <a:ext cx="5769789" cy="4327342"/>
                    </a:xfrm>
                    <a:prstGeom prst="rect">
                      <a:avLst/>
                    </a:prstGeom>
                  </pic:spPr>
                </pic:pic>
              </a:graphicData>
            </a:graphic>
          </wp:inline>
        </w:drawing>
      </w:r>
    </w:p>
    <w:p w14:paraId="3E4D0F3C" w14:textId="3C06364F" w:rsidR="001B64F7" w:rsidRPr="001B64F7" w:rsidRDefault="001B64F7" w:rsidP="002570D6">
      <w:pPr>
        <w:rPr>
          <w:b/>
        </w:rPr>
      </w:pPr>
    </w:p>
    <w:p w14:paraId="1EC67B4E" w14:textId="4FBAF118" w:rsidR="00AE0F70" w:rsidRDefault="001B64F7" w:rsidP="002570D6">
      <w:pPr>
        <w:rPr>
          <w:b/>
        </w:rPr>
      </w:pPr>
      <w:r w:rsidRPr="001B64F7">
        <w:rPr>
          <w:b/>
        </w:rPr>
        <w:t>BILD</w:t>
      </w:r>
      <w:r>
        <w:rPr>
          <w:b/>
        </w:rPr>
        <w:t xml:space="preserve"> 4. Spjälkningsskada i takkassett garage N.</w:t>
      </w:r>
    </w:p>
    <w:p w14:paraId="51C00EC4" w14:textId="19C62DDC" w:rsidR="001B64F7" w:rsidRDefault="001B64F7" w:rsidP="002570D6">
      <w:pPr>
        <w:rPr>
          <w:b/>
        </w:rPr>
      </w:pPr>
    </w:p>
    <w:p w14:paraId="62DA02BF" w14:textId="73E5D2CE" w:rsidR="001B64F7" w:rsidRDefault="001B64F7" w:rsidP="002570D6">
      <w:pPr>
        <w:rPr>
          <w:b/>
        </w:rPr>
      </w:pPr>
      <w:r>
        <w:rPr>
          <w:b/>
          <w:noProof/>
        </w:rPr>
        <w:drawing>
          <wp:inline distT="0" distB="0" distL="0" distR="0" wp14:anchorId="52D52777" wp14:editId="485523A4">
            <wp:extent cx="5728335" cy="4296251"/>
            <wp:effectExtent l="0" t="7620" r="0" b="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0191030_104050.jpg"/>
                    <pic:cNvPicPr/>
                  </pic:nvPicPr>
                  <pic:blipFill>
                    <a:blip r:embed="rId13"/>
                    <a:stretch>
                      <a:fillRect/>
                    </a:stretch>
                  </pic:blipFill>
                  <pic:spPr>
                    <a:xfrm rot="5400000">
                      <a:off x="0" y="0"/>
                      <a:ext cx="5735314" cy="4301486"/>
                    </a:xfrm>
                    <a:prstGeom prst="rect">
                      <a:avLst/>
                    </a:prstGeom>
                  </pic:spPr>
                </pic:pic>
              </a:graphicData>
            </a:graphic>
          </wp:inline>
        </w:drawing>
      </w:r>
    </w:p>
    <w:p w14:paraId="4A046DDA" w14:textId="77777777" w:rsidR="001B64F7" w:rsidRDefault="001B64F7" w:rsidP="002570D6">
      <w:pPr>
        <w:rPr>
          <w:b/>
        </w:rPr>
      </w:pPr>
    </w:p>
    <w:p w14:paraId="2DC7BEF5" w14:textId="31AAE1AB" w:rsidR="001B64F7" w:rsidRDefault="001B64F7" w:rsidP="002570D6">
      <w:pPr>
        <w:rPr>
          <w:b/>
        </w:rPr>
      </w:pPr>
      <w:r w:rsidRPr="001B64F7">
        <w:rPr>
          <w:b/>
        </w:rPr>
        <w:t>BILD</w:t>
      </w:r>
      <w:r>
        <w:rPr>
          <w:b/>
        </w:rPr>
        <w:t xml:space="preserve"> 5. Läckage /spjälkningsskada i takvinkel garage N.</w:t>
      </w:r>
    </w:p>
    <w:p w14:paraId="03A035B1" w14:textId="4AF0DD29" w:rsidR="001B64F7" w:rsidRDefault="001B64F7" w:rsidP="002570D6">
      <w:pPr>
        <w:rPr>
          <w:b/>
        </w:rPr>
      </w:pPr>
    </w:p>
    <w:p w14:paraId="1561395A" w14:textId="357AFC56" w:rsidR="00CD7B7E" w:rsidRDefault="00CD7B7E" w:rsidP="002570D6">
      <w:pPr>
        <w:rPr>
          <w:b/>
        </w:rPr>
      </w:pPr>
      <w:r>
        <w:rPr>
          <w:b/>
          <w:noProof/>
        </w:rPr>
        <w:drawing>
          <wp:inline distT="0" distB="0" distL="0" distR="0" wp14:anchorId="4A2F4004" wp14:editId="50251B84">
            <wp:extent cx="5766327" cy="4324745"/>
            <wp:effectExtent l="0" t="3175" r="3175" b="3175"/>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0191030_104107.jpg"/>
                    <pic:cNvPicPr/>
                  </pic:nvPicPr>
                  <pic:blipFill>
                    <a:blip r:embed="rId14"/>
                    <a:stretch>
                      <a:fillRect/>
                    </a:stretch>
                  </pic:blipFill>
                  <pic:spPr>
                    <a:xfrm rot="5400000">
                      <a:off x="0" y="0"/>
                      <a:ext cx="5779543" cy="4334657"/>
                    </a:xfrm>
                    <a:prstGeom prst="rect">
                      <a:avLst/>
                    </a:prstGeom>
                  </pic:spPr>
                </pic:pic>
              </a:graphicData>
            </a:graphic>
          </wp:inline>
        </w:drawing>
      </w:r>
    </w:p>
    <w:p w14:paraId="741049E1" w14:textId="7337254B" w:rsidR="001B64F7" w:rsidRDefault="001B64F7" w:rsidP="002570D6">
      <w:pPr>
        <w:rPr>
          <w:b/>
        </w:rPr>
      </w:pPr>
    </w:p>
    <w:p w14:paraId="259EB259" w14:textId="36459A2A" w:rsidR="00CD7B7E" w:rsidRDefault="00CD7B7E" w:rsidP="002570D6">
      <w:pPr>
        <w:rPr>
          <w:b/>
        </w:rPr>
      </w:pPr>
      <w:r w:rsidRPr="001B64F7">
        <w:rPr>
          <w:b/>
        </w:rPr>
        <w:t>BILD</w:t>
      </w:r>
      <w:r>
        <w:rPr>
          <w:b/>
        </w:rPr>
        <w:t xml:space="preserve"> 6. Läckage, samt genomgående </w:t>
      </w:r>
      <w:proofErr w:type="spellStart"/>
      <w:r>
        <w:rPr>
          <w:b/>
        </w:rPr>
        <w:t>skjuvspricka</w:t>
      </w:r>
      <w:proofErr w:type="spellEnd"/>
      <w:r>
        <w:rPr>
          <w:b/>
        </w:rPr>
        <w:t xml:space="preserve"> i </w:t>
      </w:r>
      <w:proofErr w:type="gramStart"/>
      <w:r>
        <w:rPr>
          <w:b/>
        </w:rPr>
        <w:t>vägg- garage</w:t>
      </w:r>
      <w:proofErr w:type="gramEnd"/>
      <w:r>
        <w:rPr>
          <w:b/>
        </w:rPr>
        <w:t xml:space="preserve"> N.</w:t>
      </w:r>
    </w:p>
    <w:p w14:paraId="27381DFE" w14:textId="36B5E601" w:rsidR="00CD7B7E" w:rsidRDefault="00CD7B7E" w:rsidP="002570D6">
      <w:pPr>
        <w:rPr>
          <w:b/>
        </w:rPr>
      </w:pPr>
    </w:p>
    <w:p w14:paraId="7B459817" w14:textId="7288316B" w:rsidR="00CD7B7E" w:rsidRDefault="00CD7B7E" w:rsidP="002570D6">
      <w:pPr>
        <w:rPr>
          <w:b/>
        </w:rPr>
      </w:pPr>
      <w:r>
        <w:rPr>
          <w:b/>
          <w:noProof/>
        </w:rPr>
        <w:drawing>
          <wp:inline distT="0" distB="0" distL="0" distR="0" wp14:anchorId="6DDCBD1F" wp14:editId="73F66585">
            <wp:extent cx="5700631" cy="4275473"/>
            <wp:effectExtent l="7620" t="0" r="3175" b="3175"/>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0191030_112044.jpg"/>
                    <pic:cNvPicPr/>
                  </pic:nvPicPr>
                  <pic:blipFill>
                    <a:blip r:embed="rId15"/>
                    <a:stretch>
                      <a:fillRect/>
                    </a:stretch>
                  </pic:blipFill>
                  <pic:spPr>
                    <a:xfrm rot="5400000">
                      <a:off x="0" y="0"/>
                      <a:ext cx="5715131" cy="4286348"/>
                    </a:xfrm>
                    <a:prstGeom prst="rect">
                      <a:avLst/>
                    </a:prstGeom>
                  </pic:spPr>
                </pic:pic>
              </a:graphicData>
            </a:graphic>
          </wp:inline>
        </w:drawing>
      </w:r>
    </w:p>
    <w:p w14:paraId="63E13271" w14:textId="6DFDBE8A" w:rsidR="00CD7B7E" w:rsidRDefault="00CD7B7E" w:rsidP="002570D6">
      <w:pPr>
        <w:rPr>
          <w:b/>
        </w:rPr>
      </w:pPr>
    </w:p>
    <w:p w14:paraId="3A83A7E6" w14:textId="7EF8FEBA" w:rsidR="00CD7B7E" w:rsidRDefault="00CD7B7E" w:rsidP="002570D6">
      <w:pPr>
        <w:rPr>
          <w:b/>
        </w:rPr>
      </w:pPr>
      <w:r w:rsidRPr="001B64F7">
        <w:rPr>
          <w:b/>
        </w:rPr>
        <w:t>BILD</w:t>
      </w:r>
      <w:r>
        <w:rPr>
          <w:b/>
        </w:rPr>
        <w:t xml:space="preserve"> 7. Mögelpåväxt i garage N.</w:t>
      </w:r>
    </w:p>
    <w:p w14:paraId="31513117" w14:textId="528F9D9C" w:rsidR="00CD7B7E" w:rsidRDefault="00CD7B7E" w:rsidP="002570D6">
      <w:pPr>
        <w:rPr>
          <w:b/>
        </w:rPr>
      </w:pPr>
    </w:p>
    <w:p w14:paraId="6A9E3DD0" w14:textId="14C4D60B" w:rsidR="00CD7B7E" w:rsidRDefault="00CD7B7E" w:rsidP="002570D6">
      <w:pPr>
        <w:rPr>
          <w:b/>
        </w:rPr>
      </w:pPr>
      <w:r>
        <w:rPr>
          <w:b/>
          <w:noProof/>
        </w:rPr>
        <w:drawing>
          <wp:inline distT="0" distB="0" distL="0" distR="0" wp14:anchorId="5E5415BF" wp14:editId="523E2B60">
            <wp:extent cx="5753735" cy="4315301"/>
            <wp:effectExtent l="0" t="4445" r="0" b="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20191030_125538.jpg"/>
                    <pic:cNvPicPr/>
                  </pic:nvPicPr>
                  <pic:blipFill>
                    <a:blip r:embed="rId16"/>
                    <a:stretch>
                      <a:fillRect/>
                    </a:stretch>
                  </pic:blipFill>
                  <pic:spPr>
                    <a:xfrm rot="5400000">
                      <a:off x="0" y="0"/>
                      <a:ext cx="5760886" cy="4320665"/>
                    </a:xfrm>
                    <a:prstGeom prst="rect">
                      <a:avLst/>
                    </a:prstGeom>
                  </pic:spPr>
                </pic:pic>
              </a:graphicData>
            </a:graphic>
          </wp:inline>
        </w:drawing>
      </w:r>
    </w:p>
    <w:p w14:paraId="0FB69892" w14:textId="6B07CADD" w:rsidR="00CD7B7E" w:rsidRDefault="00CD7B7E" w:rsidP="002570D6">
      <w:pPr>
        <w:rPr>
          <w:b/>
        </w:rPr>
      </w:pPr>
    </w:p>
    <w:p w14:paraId="24FE7879" w14:textId="1DF37E4B" w:rsidR="00CD7B7E" w:rsidRDefault="00CD7B7E" w:rsidP="002570D6">
      <w:pPr>
        <w:rPr>
          <w:b/>
        </w:rPr>
      </w:pPr>
      <w:r w:rsidRPr="001B64F7">
        <w:rPr>
          <w:b/>
        </w:rPr>
        <w:t>BILD</w:t>
      </w:r>
      <w:r>
        <w:rPr>
          <w:b/>
        </w:rPr>
        <w:t xml:space="preserve"> 8. Mögelpåväxt i garage L.</w:t>
      </w:r>
    </w:p>
    <w:p w14:paraId="0BD4D4EB" w14:textId="77777777" w:rsidR="00CD7B7E" w:rsidRDefault="00CD7B7E" w:rsidP="002570D6"/>
    <w:p w14:paraId="3C05ADB0" w14:textId="77777777" w:rsidR="001A42E8" w:rsidRPr="00142EA3" w:rsidRDefault="001A42E8" w:rsidP="001A42E8">
      <w:pPr>
        <w:pStyle w:val="Rubrik2"/>
        <w:numPr>
          <w:ilvl w:val="1"/>
          <w:numId w:val="1"/>
        </w:numPr>
        <w:rPr>
          <w:i w:val="0"/>
          <w:color w:val="000099"/>
          <w:sz w:val="24"/>
        </w:rPr>
      </w:pPr>
      <w:bookmarkStart w:id="6" w:name="_Toc34111694"/>
      <w:r>
        <w:rPr>
          <w:i w:val="0"/>
          <w:color w:val="000099"/>
          <w:sz w:val="24"/>
        </w:rPr>
        <w:t>Provning</w:t>
      </w:r>
      <w:bookmarkEnd w:id="6"/>
    </w:p>
    <w:p w14:paraId="40E4FEFF" w14:textId="178EB172" w:rsidR="0019212B" w:rsidRPr="00624432" w:rsidRDefault="0027165B" w:rsidP="002570D6">
      <w:pPr>
        <w:rPr>
          <w:b/>
        </w:rPr>
      </w:pPr>
      <w:r w:rsidRPr="00624432">
        <w:rPr>
          <w:b/>
        </w:rPr>
        <w:t>Kloridanalyser</w:t>
      </w:r>
      <w:r w:rsidR="001B64F7">
        <w:rPr>
          <w:b/>
        </w:rPr>
        <w:t xml:space="preserve"> </w:t>
      </w:r>
    </w:p>
    <w:p w14:paraId="156902FD" w14:textId="5BA8A42D" w:rsidR="00D843E7" w:rsidRPr="00ED41B0" w:rsidRDefault="00177067" w:rsidP="002570D6">
      <w:r>
        <w:t>Prover från betongen</w:t>
      </w:r>
      <w:r w:rsidR="000A288A">
        <w:t xml:space="preserve"> har tagits ut </w:t>
      </w:r>
      <w:r w:rsidR="00A2715D">
        <w:t>och analyseras i laboratorium</w:t>
      </w:r>
      <w:r w:rsidR="000A288A">
        <w:t xml:space="preserve"> för bestämning av kloridhalt</w:t>
      </w:r>
      <w:r w:rsidR="00F408AE">
        <w:t xml:space="preserve">. </w:t>
      </w:r>
      <w:r w:rsidR="00A23836">
        <w:t>Eftersom provningen utförs för att bedöma risken för rostangrepp på ingjuten armering tas provet på det djup in i betongen där a</w:t>
      </w:r>
      <w:r w:rsidR="004008D6">
        <w:t>rmeringen befinner sig. V</w:t>
      </w:r>
      <w:r w:rsidR="00A23836">
        <w:t xml:space="preserve">ilken kloridhalt som </w:t>
      </w:r>
      <w:r w:rsidR="004008D6">
        <w:t xml:space="preserve">faktiskt </w:t>
      </w:r>
      <w:r w:rsidR="00A23836">
        <w:t>kommer att resultera i rostangrepp kan påverkas av flera olika faktorer, till</w:t>
      </w:r>
      <w:r>
        <w:t xml:space="preserve"> </w:t>
      </w:r>
      <w:r w:rsidR="00A23836">
        <w:t xml:space="preserve">exempel betongkvalité, fukttillgång mm. Vid en kloridhalt på 0,4% klorider i förhållande till cementvikten i provet kan man dock i många fall betrakta rostangrepp som möjligt. Då man börjar </w:t>
      </w:r>
      <w:r w:rsidR="00E27CFA">
        <w:t>uppnå kloridhalter kring 1% kan man betrakta risken för rostangrepp som stor.</w:t>
      </w:r>
    </w:p>
    <w:p w14:paraId="2F9ACF76" w14:textId="77777777" w:rsidR="00ED41B0" w:rsidRDefault="00ED41B0" w:rsidP="002570D6"/>
    <w:p w14:paraId="19C360F2" w14:textId="77777777" w:rsidR="00ED41B0" w:rsidRDefault="00ED41B0" w:rsidP="002570D6"/>
    <w:p w14:paraId="5B3D0D53" w14:textId="77777777" w:rsidR="00ED41B0" w:rsidRDefault="00ED41B0" w:rsidP="002570D6"/>
    <w:p w14:paraId="1CC09BF3" w14:textId="77777777" w:rsidR="00ED41B0" w:rsidRDefault="00ED41B0" w:rsidP="002570D6"/>
    <w:p w14:paraId="30E6BA90" w14:textId="77777777" w:rsidR="00ED41B0" w:rsidRDefault="00ED41B0" w:rsidP="002570D6"/>
    <w:p w14:paraId="78A45BF4" w14:textId="242B6C4E" w:rsidR="00AA7D2E" w:rsidRDefault="001D75D0" w:rsidP="002570D6">
      <w:r>
        <w:t>Tabelle</w:t>
      </w:r>
      <w:r w:rsidR="00ED0BE1">
        <w:t>n</w:t>
      </w:r>
      <w:r>
        <w:t xml:space="preserve"> visar uppmätta kloridhalter </w:t>
      </w:r>
      <w:r w:rsidR="00AA7D2E">
        <w:t xml:space="preserve">och karbonatiseringsdjup </w:t>
      </w:r>
      <w:r>
        <w:t>i angiv</w:t>
      </w:r>
      <w:r w:rsidR="00ED0BE1">
        <w:t>et</w:t>
      </w:r>
      <w:r>
        <w:t xml:space="preserve"> garage </w:t>
      </w:r>
      <w:r w:rsidR="00ED0BE1">
        <w:t xml:space="preserve">(N) </w:t>
      </w:r>
      <w:r>
        <w:t>och konstruktionsdelar</w:t>
      </w:r>
      <w:r w:rsidR="00C71ED5" w:rsidRPr="00C71ED5">
        <w:t xml:space="preserve">. Kloridhalter som överstiger tröskelvärdet 0,4% är rödmarkerade. </w:t>
      </w:r>
    </w:p>
    <w:p w14:paraId="6607FBEF" w14:textId="5B58F4A3" w:rsidR="00ED0BE1" w:rsidRDefault="00ED0BE1" w:rsidP="002570D6"/>
    <w:p w14:paraId="7EADF1DE" w14:textId="77777777" w:rsidR="00ED0BE1" w:rsidRDefault="00ED0BE1" w:rsidP="002570D6"/>
    <w:p w14:paraId="262236EC" w14:textId="77777777" w:rsidR="00CD1141" w:rsidRDefault="00CD1141" w:rsidP="002570D6"/>
    <w:p w14:paraId="09A1D128" w14:textId="77777777" w:rsidR="00005880" w:rsidRDefault="00005880" w:rsidP="002570D6"/>
    <w:p w14:paraId="1FE1A1B5" w14:textId="77777777" w:rsidR="00005880" w:rsidRDefault="00005880" w:rsidP="002570D6"/>
    <w:p w14:paraId="2E055CBE" w14:textId="77777777" w:rsidR="00005880" w:rsidRDefault="00005880" w:rsidP="002570D6"/>
    <w:p w14:paraId="1EC3C383" w14:textId="77777777" w:rsidR="00005880" w:rsidRDefault="00005880" w:rsidP="002570D6"/>
    <w:p w14:paraId="57302DF0" w14:textId="77777777" w:rsidR="00005880" w:rsidRDefault="00005880" w:rsidP="002570D6"/>
    <w:p w14:paraId="4FC98A3F" w14:textId="2DAB7426" w:rsidR="001D75D0" w:rsidRPr="007C0484" w:rsidRDefault="00835D93" w:rsidP="002570D6">
      <w:pPr>
        <w:rPr>
          <w:b/>
        </w:rPr>
      </w:pPr>
      <w:r>
        <w:rPr>
          <w:b/>
        </w:rPr>
        <w:t xml:space="preserve">TABELL 1. Garage </w:t>
      </w:r>
    </w:p>
    <w:tbl>
      <w:tblPr>
        <w:tblW w:w="9066" w:type="dxa"/>
        <w:tblInd w:w="56" w:type="dxa"/>
        <w:shd w:val="clear" w:color="auto" w:fill="FFFFFF" w:themeFill="background1"/>
        <w:tblCellMar>
          <w:left w:w="70" w:type="dxa"/>
          <w:right w:w="70" w:type="dxa"/>
        </w:tblCellMar>
        <w:tblLook w:val="04A0" w:firstRow="1" w:lastRow="0" w:firstColumn="1" w:lastColumn="0" w:noHBand="0" w:noVBand="1"/>
      </w:tblPr>
      <w:tblGrid>
        <w:gridCol w:w="1007"/>
        <w:gridCol w:w="1134"/>
        <w:gridCol w:w="1134"/>
        <w:gridCol w:w="1190"/>
        <w:gridCol w:w="774"/>
        <w:gridCol w:w="3827"/>
      </w:tblGrid>
      <w:tr w:rsidR="00590230" w:rsidRPr="00590230" w14:paraId="299333C4" w14:textId="77777777" w:rsidTr="004B06EB">
        <w:trPr>
          <w:trHeight w:val="256"/>
        </w:trPr>
        <w:tc>
          <w:tcPr>
            <w:tcW w:w="9066" w:type="dxa"/>
            <w:gridSpan w:val="6"/>
            <w:tcBorders>
              <w:top w:val="single" w:sz="12" w:space="0" w:color="auto"/>
              <w:left w:val="single" w:sz="12" w:space="0" w:color="auto"/>
              <w:bottom w:val="single" w:sz="12" w:space="0" w:color="auto"/>
              <w:right w:val="single" w:sz="12" w:space="0" w:color="auto"/>
            </w:tcBorders>
            <w:shd w:val="clear" w:color="auto" w:fill="FFFFFF" w:themeFill="background1"/>
            <w:noWrap/>
            <w:vAlign w:val="bottom"/>
            <w:hideMark/>
          </w:tcPr>
          <w:p w14:paraId="01C97B7E" w14:textId="17043A0C" w:rsidR="00590230" w:rsidRPr="00590230" w:rsidRDefault="00364978" w:rsidP="00590230">
            <w:pPr>
              <w:jc w:val="center"/>
              <w:rPr>
                <w:rFonts w:ascii="Arial" w:hAnsi="Arial" w:cs="Arial"/>
                <w:b/>
                <w:bCs/>
                <w:color w:val="000000"/>
                <w:sz w:val="20"/>
                <w:szCs w:val="20"/>
              </w:rPr>
            </w:pPr>
            <w:r>
              <w:rPr>
                <w:rFonts w:ascii="Arial" w:hAnsi="Arial" w:cs="Arial"/>
                <w:b/>
                <w:bCs/>
                <w:color w:val="000000"/>
                <w:sz w:val="20"/>
                <w:szCs w:val="20"/>
              </w:rPr>
              <w:t xml:space="preserve">Garage – </w:t>
            </w:r>
            <w:r w:rsidR="00F45235">
              <w:rPr>
                <w:rFonts w:ascii="Arial" w:hAnsi="Arial" w:cs="Arial"/>
                <w:b/>
                <w:bCs/>
                <w:color w:val="000000"/>
                <w:sz w:val="20"/>
                <w:szCs w:val="20"/>
              </w:rPr>
              <w:t>N</w:t>
            </w:r>
          </w:p>
        </w:tc>
      </w:tr>
      <w:tr w:rsidR="00590230" w:rsidRPr="00590230" w14:paraId="663E27D9" w14:textId="77777777" w:rsidTr="004B06EB">
        <w:trPr>
          <w:trHeight w:val="256"/>
        </w:trPr>
        <w:tc>
          <w:tcPr>
            <w:tcW w:w="1007" w:type="dxa"/>
            <w:tcBorders>
              <w:top w:val="single" w:sz="12" w:space="0" w:color="auto"/>
              <w:left w:val="single" w:sz="12" w:space="0" w:color="auto"/>
              <w:bottom w:val="single" w:sz="12" w:space="0" w:color="auto"/>
              <w:right w:val="single" w:sz="4" w:space="0" w:color="auto"/>
            </w:tcBorders>
            <w:shd w:val="clear" w:color="auto" w:fill="FFFFFF" w:themeFill="background1"/>
            <w:noWrap/>
            <w:vAlign w:val="bottom"/>
            <w:hideMark/>
          </w:tcPr>
          <w:p w14:paraId="0F35B961" w14:textId="77777777" w:rsidR="00590230" w:rsidRPr="00590230" w:rsidRDefault="00590230" w:rsidP="00590230">
            <w:pPr>
              <w:rPr>
                <w:rFonts w:ascii="Arial" w:hAnsi="Arial" w:cs="Arial"/>
                <w:b/>
                <w:bCs/>
                <w:color w:val="000000"/>
                <w:sz w:val="20"/>
                <w:szCs w:val="20"/>
              </w:rPr>
            </w:pPr>
            <w:r w:rsidRPr="00590230">
              <w:rPr>
                <w:rFonts w:ascii="Arial" w:hAnsi="Arial" w:cs="Arial"/>
                <w:b/>
                <w:bCs/>
                <w:color w:val="000000"/>
                <w:sz w:val="20"/>
                <w:szCs w:val="20"/>
              </w:rPr>
              <w:t>Prov nr</w:t>
            </w:r>
          </w:p>
        </w:tc>
        <w:tc>
          <w:tcPr>
            <w:tcW w:w="1134" w:type="dxa"/>
            <w:tcBorders>
              <w:top w:val="single" w:sz="12" w:space="0" w:color="auto"/>
              <w:left w:val="nil"/>
              <w:bottom w:val="single" w:sz="12" w:space="0" w:color="auto"/>
              <w:right w:val="single" w:sz="4" w:space="0" w:color="auto"/>
            </w:tcBorders>
            <w:shd w:val="clear" w:color="auto" w:fill="FFFFFF" w:themeFill="background1"/>
            <w:noWrap/>
            <w:vAlign w:val="bottom"/>
            <w:hideMark/>
          </w:tcPr>
          <w:p w14:paraId="1B157A2F" w14:textId="77777777" w:rsidR="00590230" w:rsidRPr="00590230" w:rsidRDefault="00590230" w:rsidP="00590230">
            <w:pPr>
              <w:rPr>
                <w:rFonts w:ascii="Arial" w:hAnsi="Arial" w:cs="Arial"/>
                <w:b/>
                <w:bCs/>
                <w:color w:val="000000"/>
                <w:sz w:val="20"/>
                <w:szCs w:val="20"/>
              </w:rPr>
            </w:pPr>
            <w:r w:rsidRPr="00590230">
              <w:rPr>
                <w:rFonts w:ascii="Arial" w:hAnsi="Arial" w:cs="Arial"/>
                <w:b/>
                <w:bCs/>
                <w:color w:val="000000"/>
                <w:sz w:val="20"/>
                <w:szCs w:val="20"/>
              </w:rPr>
              <w:t>Djup</w:t>
            </w:r>
            <w:r w:rsidR="00D16A4F">
              <w:rPr>
                <w:rFonts w:ascii="Arial" w:hAnsi="Arial" w:cs="Arial"/>
                <w:b/>
                <w:bCs/>
                <w:color w:val="000000"/>
                <w:sz w:val="20"/>
                <w:szCs w:val="20"/>
              </w:rPr>
              <w:t xml:space="preserve"> (mm)</w:t>
            </w:r>
          </w:p>
        </w:tc>
        <w:tc>
          <w:tcPr>
            <w:tcW w:w="1134" w:type="dxa"/>
            <w:tcBorders>
              <w:top w:val="single" w:sz="12" w:space="0" w:color="auto"/>
              <w:left w:val="nil"/>
              <w:bottom w:val="single" w:sz="12" w:space="0" w:color="auto"/>
              <w:right w:val="single" w:sz="4" w:space="0" w:color="auto"/>
            </w:tcBorders>
            <w:shd w:val="clear" w:color="auto" w:fill="FFFFFF" w:themeFill="background1"/>
            <w:noWrap/>
            <w:vAlign w:val="bottom"/>
            <w:hideMark/>
          </w:tcPr>
          <w:p w14:paraId="21FD1C8A" w14:textId="77777777" w:rsidR="00590230" w:rsidRPr="00590230" w:rsidRDefault="00590230" w:rsidP="00590230">
            <w:pPr>
              <w:rPr>
                <w:rFonts w:ascii="Arial" w:hAnsi="Arial" w:cs="Arial"/>
                <w:b/>
                <w:bCs/>
                <w:color w:val="000000"/>
                <w:sz w:val="20"/>
                <w:szCs w:val="20"/>
              </w:rPr>
            </w:pPr>
            <w:r w:rsidRPr="00590230">
              <w:rPr>
                <w:rFonts w:ascii="Arial" w:hAnsi="Arial" w:cs="Arial"/>
                <w:b/>
                <w:bCs/>
                <w:color w:val="000000"/>
                <w:sz w:val="20"/>
                <w:szCs w:val="20"/>
              </w:rPr>
              <w:t>Höjd</w:t>
            </w:r>
            <w:r w:rsidR="00D16A4F">
              <w:rPr>
                <w:rFonts w:ascii="Arial" w:hAnsi="Arial" w:cs="Arial"/>
                <w:b/>
                <w:bCs/>
                <w:color w:val="000000"/>
                <w:sz w:val="20"/>
                <w:szCs w:val="20"/>
              </w:rPr>
              <w:t xml:space="preserve"> (mm)</w:t>
            </w:r>
          </w:p>
        </w:tc>
        <w:tc>
          <w:tcPr>
            <w:tcW w:w="1190" w:type="dxa"/>
            <w:tcBorders>
              <w:top w:val="single" w:sz="12" w:space="0" w:color="auto"/>
              <w:left w:val="nil"/>
              <w:bottom w:val="single" w:sz="12" w:space="0" w:color="auto"/>
              <w:right w:val="single" w:sz="4" w:space="0" w:color="auto"/>
            </w:tcBorders>
            <w:shd w:val="clear" w:color="auto" w:fill="FFFFFF" w:themeFill="background1"/>
            <w:noWrap/>
            <w:vAlign w:val="bottom"/>
            <w:hideMark/>
          </w:tcPr>
          <w:p w14:paraId="063CAE35" w14:textId="402A837C" w:rsidR="00590230" w:rsidRPr="00590230" w:rsidRDefault="00590230" w:rsidP="00590230">
            <w:pPr>
              <w:rPr>
                <w:rFonts w:ascii="Arial" w:hAnsi="Arial" w:cs="Arial"/>
                <w:b/>
                <w:bCs/>
                <w:color w:val="000000"/>
                <w:sz w:val="20"/>
                <w:szCs w:val="20"/>
              </w:rPr>
            </w:pPr>
            <w:r w:rsidRPr="00590230">
              <w:rPr>
                <w:rFonts w:ascii="Arial" w:hAnsi="Arial" w:cs="Arial"/>
                <w:b/>
                <w:bCs/>
                <w:color w:val="000000"/>
                <w:sz w:val="20"/>
                <w:szCs w:val="20"/>
              </w:rPr>
              <w:t>Klorid</w:t>
            </w:r>
            <w:r w:rsidR="00364978">
              <w:rPr>
                <w:rFonts w:ascii="Arial" w:hAnsi="Arial" w:cs="Arial"/>
                <w:b/>
                <w:bCs/>
                <w:color w:val="000000"/>
                <w:sz w:val="20"/>
                <w:szCs w:val="20"/>
              </w:rPr>
              <w:t xml:space="preserve"> (vikt-%)</w:t>
            </w:r>
          </w:p>
        </w:tc>
        <w:tc>
          <w:tcPr>
            <w:tcW w:w="774" w:type="dxa"/>
            <w:tcBorders>
              <w:top w:val="single" w:sz="12" w:space="0" w:color="auto"/>
              <w:left w:val="nil"/>
              <w:bottom w:val="single" w:sz="12" w:space="0" w:color="auto"/>
              <w:right w:val="single" w:sz="4" w:space="0" w:color="auto"/>
            </w:tcBorders>
            <w:shd w:val="clear" w:color="auto" w:fill="FFFFFF" w:themeFill="background1"/>
            <w:noWrap/>
            <w:vAlign w:val="bottom"/>
            <w:hideMark/>
          </w:tcPr>
          <w:p w14:paraId="60F3D316" w14:textId="7BFC0393" w:rsidR="00590230" w:rsidRPr="00590230" w:rsidRDefault="003C3029" w:rsidP="00590230">
            <w:pPr>
              <w:rPr>
                <w:rFonts w:ascii="Arial" w:hAnsi="Arial" w:cs="Arial"/>
                <w:b/>
                <w:bCs/>
                <w:color w:val="000000"/>
                <w:sz w:val="20"/>
                <w:szCs w:val="20"/>
              </w:rPr>
            </w:pPr>
            <w:r>
              <w:rPr>
                <w:rFonts w:ascii="Arial" w:hAnsi="Arial" w:cs="Arial"/>
                <w:b/>
                <w:bCs/>
                <w:color w:val="000000"/>
                <w:sz w:val="20"/>
                <w:szCs w:val="20"/>
              </w:rPr>
              <w:t>TB (mm)</w:t>
            </w:r>
          </w:p>
        </w:tc>
        <w:tc>
          <w:tcPr>
            <w:tcW w:w="3827" w:type="dxa"/>
            <w:tcBorders>
              <w:top w:val="single" w:sz="12" w:space="0" w:color="auto"/>
              <w:left w:val="nil"/>
              <w:bottom w:val="single" w:sz="12" w:space="0" w:color="auto"/>
              <w:right w:val="single" w:sz="12" w:space="0" w:color="auto"/>
            </w:tcBorders>
            <w:shd w:val="clear" w:color="auto" w:fill="FFFFFF" w:themeFill="background1"/>
            <w:noWrap/>
            <w:vAlign w:val="bottom"/>
            <w:hideMark/>
          </w:tcPr>
          <w:p w14:paraId="04F5D6CD" w14:textId="77777777" w:rsidR="00590230" w:rsidRPr="00590230" w:rsidRDefault="00590230" w:rsidP="00590230">
            <w:pPr>
              <w:rPr>
                <w:rFonts w:ascii="Arial" w:hAnsi="Arial" w:cs="Arial"/>
                <w:b/>
                <w:bCs/>
                <w:color w:val="000000"/>
                <w:sz w:val="20"/>
                <w:szCs w:val="20"/>
              </w:rPr>
            </w:pPr>
            <w:r w:rsidRPr="00590230">
              <w:rPr>
                <w:rFonts w:ascii="Arial" w:hAnsi="Arial" w:cs="Arial"/>
                <w:b/>
                <w:bCs/>
                <w:color w:val="000000"/>
                <w:sz w:val="20"/>
                <w:szCs w:val="20"/>
              </w:rPr>
              <w:t>Konstruktionsdel</w:t>
            </w:r>
          </w:p>
        </w:tc>
      </w:tr>
      <w:tr w:rsidR="00590230" w:rsidRPr="00590230" w14:paraId="2669A548" w14:textId="77777777" w:rsidTr="004B06EB">
        <w:trPr>
          <w:trHeight w:val="256"/>
        </w:trPr>
        <w:tc>
          <w:tcPr>
            <w:tcW w:w="1007" w:type="dxa"/>
            <w:tcBorders>
              <w:top w:val="single" w:sz="12" w:space="0" w:color="auto"/>
              <w:left w:val="single" w:sz="12" w:space="0" w:color="auto"/>
              <w:bottom w:val="single" w:sz="4" w:space="0" w:color="auto"/>
              <w:right w:val="single" w:sz="4" w:space="0" w:color="auto"/>
            </w:tcBorders>
            <w:shd w:val="clear" w:color="auto" w:fill="FFFFFF" w:themeFill="background1"/>
            <w:noWrap/>
            <w:vAlign w:val="bottom"/>
            <w:hideMark/>
          </w:tcPr>
          <w:p w14:paraId="798BA491" w14:textId="314E24AF" w:rsidR="00590230" w:rsidRPr="00364978" w:rsidRDefault="00590230" w:rsidP="00590230">
            <w:pPr>
              <w:rPr>
                <w:rFonts w:ascii="Arial" w:hAnsi="Arial" w:cs="Arial"/>
                <w:b/>
                <w:color w:val="000000"/>
                <w:sz w:val="20"/>
                <w:szCs w:val="20"/>
              </w:rPr>
            </w:pPr>
            <w:r w:rsidRPr="00364978">
              <w:rPr>
                <w:rFonts w:ascii="Arial" w:hAnsi="Arial" w:cs="Arial"/>
                <w:b/>
                <w:color w:val="000000"/>
                <w:sz w:val="20"/>
                <w:szCs w:val="20"/>
              </w:rPr>
              <w:t>P1</w:t>
            </w:r>
            <w:r w:rsidR="00F45235">
              <w:rPr>
                <w:rFonts w:ascii="Arial" w:hAnsi="Arial" w:cs="Arial"/>
                <w:b/>
                <w:color w:val="000000"/>
                <w:sz w:val="20"/>
                <w:szCs w:val="20"/>
              </w:rPr>
              <w:t xml:space="preserve"> </w:t>
            </w:r>
          </w:p>
        </w:tc>
        <w:tc>
          <w:tcPr>
            <w:tcW w:w="1134" w:type="dxa"/>
            <w:tcBorders>
              <w:top w:val="single" w:sz="12" w:space="0" w:color="auto"/>
              <w:left w:val="nil"/>
              <w:bottom w:val="single" w:sz="4" w:space="0" w:color="auto"/>
              <w:right w:val="single" w:sz="4" w:space="0" w:color="auto"/>
            </w:tcBorders>
            <w:shd w:val="clear" w:color="auto" w:fill="FFFFFF" w:themeFill="background1"/>
            <w:noWrap/>
            <w:vAlign w:val="bottom"/>
          </w:tcPr>
          <w:p w14:paraId="7D354EBA" w14:textId="16D2FA2B" w:rsidR="00590230" w:rsidRPr="00364978" w:rsidRDefault="00F45235" w:rsidP="00590230">
            <w:pPr>
              <w:rPr>
                <w:rFonts w:ascii="Arial" w:hAnsi="Arial" w:cs="Arial"/>
                <w:b/>
                <w:color w:val="000000"/>
                <w:sz w:val="20"/>
                <w:szCs w:val="20"/>
              </w:rPr>
            </w:pPr>
            <w:r>
              <w:rPr>
                <w:rFonts w:ascii="Arial" w:hAnsi="Arial" w:cs="Arial"/>
                <w:b/>
                <w:color w:val="000000"/>
                <w:sz w:val="20"/>
                <w:szCs w:val="20"/>
              </w:rPr>
              <w:t>10 mm</w:t>
            </w:r>
          </w:p>
        </w:tc>
        <w:tc>
          <w:tcPr>
            <w:tcW w:w="1134" w:type="dxa"/>
            <w:tcBorders>
              <w:top w:val="single" w:sz="12" w:space="0" w:color="auto"/>
              <w:left w:val="nil"/>
              <w:bottom w:val="single" w:sz="4" w:space="0" w:color="auto"/>
              <w:right w:val="single" w:sz="4" w:space="0" w:color="auto"/>
            </w:tcBorders>
            <w:shd w:val="clear" w:color="auto" w:fill="FFFFFF" w:themeFill="background1"/>
            <w:noWrap/>
            <w:vAlign w:val="bottom"/>
          </w:tcPr>
          <w:p w14:paraId="011A1FBF" w14:textId="6033B2D6" w:rsidR="00590230" w:rsidRPr="00590230" w:rsidRDefault="00590230" w:rsidP="00590230">
            <w:pPr>
              <w:rPr>
                <w:rFonts w:ascii="Arial" w:hAnsi="Arial" w:cs="Arial"/>
                <w:color w:val="000000"/>
                <w:sz w:val="20"/>
                <w:szCs w:val="20"/>
              </w:rPr>
            </w:pPr>
          </w:p>
        </w:tc>
        <w:tc>
          <w:tcPr>
            <w:tcW w:w="1190" w:type="dxa"/>
            <w:tcBorders>
              <w:top w:val="single" w:sz="12" w:space="0" w:color="auto"/>
              <w:left w:val="nil"/>
              <w:bottom w:val="single" w:sz="4" w:space="0" w:color="auto"/>
              <w:right w:val="single" w:sz="4" w:space="0" w:color="auto"/>
            </w:tcBorders>
            <w:shd w:val="clear" w:color="auto" w:fill="FFFFFF" w:themeFill="background1"/>
            <w:noWrap/>
            <w:vAlign w:val="bottom"/>
          </w:tcPr>
          <w:p w14:paraId="6240A4B2" w14:textId="176D6D65" w:rsidR="00590230" w:rsidRPr="00F45235" w:rsidRDefault="00F45235" w:rsidP="00590230">
            <w:pPr>
              <w:jc w:val="right"/>
              <w:rPr>
                <w:rFonts w:ascii="Arial" w:hAnsi="Arial" w:cs="Arial"/>
                <w:b/>
                <w:sz w:val="20"/>
                <w:szCs w:val="20"/>
              </w:rPr>
            </w:pPr>
            <w:r w:rsidRPr="00F45235">
              <w:rPr>
                <w:rFonts w:ascii="Arial" w:hAnsi="Arial" w:cs="Arial"/>
                <w:b/>
                <w:sz w:val="20"/>
                <w:szCs w:val="20"/>
              </w:rPr>
              <w:t>0,01%</w:t>
            </w:r>
          </w:p>
        </w:tc>
        <w:tc>
          <w:tcPr>
            <w:tcW w:w="774" w:type="dxa"/>
            <w:tcBorders>
              <w:top w:val="single" w:sz="12" w:space="0" w:color="auto"/>
              <w:left w:val="nil"/>
              <w:bottom w:val="single" w:sz="4" w:space="0" w:color="auto"/>
              <w:right w:val="single" w:sz="4" w:space="0" w:color="auto"/>
            </w:tcBorders>
            <w:shd w:val="clear" w:color="auto" w:fill="FFFFFF" w:themeFill="background1"/>
            <w:noWrap/>
            <w:vAlign w:val="bottom"/>
            <w:hideMark/>
          </w:tcPr>
          <w:p w14:paraId="64FB375A" w14:textId="53F03304" w:rsidR="00590230" w:rsidRPr="00F45235" w:rsidRDefault="00590230" w:rsidP="00590230">
            <w:pPr>
              <w:rPr>
                <w:rFonts w:ascii="Arial" w:hAnsi="Arial" w:cs="Arial"/>
                <w:b/>
                <w:sz w:val="20"/>
                <w:szCs w:val="20"/>
              </w:rPr>
            </w:pPr>
            <w:r w:rsidRPr="00F45235">
              <w:rPr>
                <w:rFonts w:ascii="Arial" w:hAnsi="Arial" w:cs="Arial"/>
                <w:b/>
                <w:sz w:val="20"/>
                <w:szCs w:val="20"/>
              </w:rPr>
              <w:t> </w:t>
            </w:r>
            <w:r w:rsidR="00F45235" w:rsidRPr="00F45235">
              <w:rPr>
                <w:rFonts w:ascii="Arial" w:hAnsi="Arial" w:cs="Arial"/>
                <w:b/>
                <w:sz w:val="20"/>
                <w:szCs w:val="20"/>
              </w:rPr>
              <w:t>10mm</w:t>
            </w:r>
          </w:p>
        </w:tc>
        <w:tc>
          <w:tcPr>
            <w:tcW w:w="3827" w:type="dxa"/>
            <w:tcBorders>
              <w:top w:val="single" w:sz="12" w:space="0" w:color="auto"/>
              <w:left w:val="nil"/>
              <w:bottom w:val="single" w:sz="4" w:space="0" w:color="auto"/>
              <w:right w:val="single" w:sz="12" w:space="0" w:color="auto"/>
            </w:tcBorders>
            <w:shd w:val="clear" w:color="auto" w:fill="FFFFFF" w:themeFill="background1"/>
            <w:noWrap/>
            <w:vAlign w:val="bottom"/>
            <w:hideMark/>
          </w:tcPr>
          <w:p w14:paraId="14875236" w14:textId="7B607CD2" w:rsidR="00590230" w:rsidRPr="0050784C" w:rsidRDefault="00835608" w:rsidP="00590230">
            <w:pPr>
              <w:rPr>
                <w:rFonts w:ascii="Arial" w:hAnsi="Arial" w:cs="Arial"/>
                <w:color w:val="000000"/>
                <w:sz w:val="20"/>
                <w:szCs w:val="20"/>
              </w:rPr>
            </w:pPr>
            <w:r>
              <w:rPr>
                <w:rFonts w:ascii="Arial" w:hAnsi="Arial" w:cs="Arial"/>
                <w:color w:val="000000"/>
                <w:sz w:val="20"/>
                <w:szCs w:val="20"/>
              </w:rPr>
              <w:t>T</w:t>
            </w:r>
            <w:r w:rsidR="00F45235">
              <w:rPr>
                <w:rFonts w:ascii="Arial" w:hAnsi="Arial" w:cs="Arial"/>
                <w:color w:val="000000"/>
                <w:sz w:val="20"/>
                <w:szCs w:val="20"/>
              </w:rPr>
              <w:t>ak</w:t>
            </w:r>
            <w:r w:rsidR="00590230" w:rsidRPr="0050784C">
              <w:rPr>
                <w:rFonts w:ascii="Arial" w:hAnsi="Arial" w:cs="Arial"/>
                <w:color w:val="000000"/>
                <w:sz w:val="20"/>
                <w:szCs w:val="20"/>
              </w:rPr>
              <w:t xml:space="preserve"> </w:t>
            </w:r>
            <w:r w:rsidR="00F45235">
              <w:rPr>
                <w:rFonts w:ascii="Arial" w:hAnsi="Arial" w:cs="Arial"/>
                <w:color w:val="000000"/>
                <w:sz w:val="20"/>
                <w:szCs w:val="20"/>
              </w:rPr>
              <w:t>vid pelare</w:t>
            </w:r>
          </w:p>
        </w:tc>
      </w:tr>
      <w:tr w:rsidR="00590230" w:rsidRPr="00590230" w14:paraId="4EDB7795"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3DF66F75" w14:textId="071F9910" w:rsidR="00590230" w:rsidRPr="00364978" w:rsidRDefault="00590230" w:rsidP="00590230">
            <w:pPr>
              <w:rPr>
                <w:rFonts w:ascii="Arial" w:hAnsi="Arial" w:cs="Arial"/>
                <w:b/>
                <w:color w:val="000000"/>
                <w:sz w:val="20"/>
                <w:szCs w:val="20"/>
              </w:rPr>
            </w:pPr>
            <w:r w:rsidRPr="00364978">
              <w:rPr>
                <w:rFonts w:ascii="Arial" w:hAnsi="Arial" w:cs="Arial"/>
                <w:b/>
                <w:color w:val="000000"/>
                <w:sz w:val="20"/>
                <w:szCs w:val="20"/>
              </w:rPr>
              <w:t>P2</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321EAD1A" w14:textId="14021E53" w:rsidR="00590230" w:rsidRPr="00364978" w:rsidRDefault="00F45235" w:rsidP="00590230">
            <w:pPr>
              <w:rPr>
                <w:rFonts w:ascii="Arial" w:hAnsi="Arial" w:cs="Arial"/>
                <w:b/>
                <w:color w:val="000000"/>
                <w:sz w:val="20"/>
                <w:szCs w:val="20"/>
              </w:rPr>
            </w:pPr>
            <w:r>
              <w:rPr>
                <w:rFonts w:ascii="Arial" w:hAnsi="Arial" w:cs="Arial"/>
                <w:b/>
                <w:color w:val="000000"/>
                <w:sz w:val="20"/>
                <w:szCs w:val="20"/>
              </w:rPr>
              <w:t>20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5DE390DD" w14:textId="3A60A8FD" w:rsidR="00590230" w:rsidRPr="00590230" w:rsidRDefault="00590230" w:rsidP="00590230">
            <w:pPr>
              <w:rPr>
                <w:rFonts w:ascii="Arial" w:hAnsi="Arial" w:cs="Arial"/>
                <w:color w:val="000000"/>
                <w:sz w:val="20"/>
                <w:szCs w:val="20"/>
              </w:rPr>
            </w:pPr>
          </w:p>
        </w:tc>
        <w:tc>
          <w:tcPr>
            <w:tcW w:w="1190" w:type="dxa"/>
            <w:tcBorders>
              <w:top w:val="nil"/>
              <w:left w:val="nil"/>
              <w:bottom w:val="single" w:sz="4" w:space="0" w:color="auto"/>
              <w:right w:val="single" w:sz="4" w:space="0" w:color="auto"/>
            </w:tcBorders>
            <w:shd w:val="clear" w:color="auto" w:fill="FFFFFF" w:themeFill="background1"/>
            <w:noWrap/>
            <w:vAlign w:val="bottom"/>
          </w:tcPr>
          <w:p w14:paraId="7E3966FE" w14:textId="4AD6399F" w:rsidR="00590230" w:rsidRPr="00F45235" w:rsidRDefault="00F45235" w:rsidP="00590230">
            <w:pPr>
              <w:jc w:val="right"/>
              <w:rPr>
                <w:rFonts w:ascii="Arial" w:hAnsi="Arial" w:cs="Arial"/>
                <w:b/>
                <w:sz w:val="20"/>
                <w:szCs w:val="20"/>
              </w:rPr>
            </w:pPr>
            <w:r w:rsidRPr="00F45235">
              <w:rPr>
                <w:rFonts w:ascii="Arial" w:hAnsi="Arial" w:cs="Arial"/>
                <w:b/>
                <w:sz w:val="20"/>
                <w:szCs w:val="20"/>
              </w:rPr>
              <w:t>0,01%</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7B311003" w14:textId="685E565D" w:rsidR="00590230" w:rsidRPr="00F45235" w:rsidRDefault="00F45235" w:rsidP="003C3029">
            <w:pPr>
              <w:rPr>
                <w:rFonts w:ascii="Arial" w:hAnsi="Arial" w:cs="Arial"/>
                <w:b/>
                <w:sz w:val="20"/>
                <w:szCs w:val="20"/>
              </w:rPr>
            </w:pPr>
            <w:r w:rsidRPr="00F45235">
              <w:rPr>
                <w:rFonts w:ascii="Arial" w:hAnsi="Arial" w:cs="Arial"/>
                <w:b/>
                <w:sz w:val="20"/>
                <w:szCs w:val="20"/>
              </w:rPr>
              <w:t xml:space="preserve"> 20mm</w:t>
            </w:r>
          </w:p>
        </w:tc>
        <w:tc>
          <w:tcPr>
            <w:tcW w:w="3827" w:type="dxa"/>
            <w:tcBorders>
              <w:top w:val="nil"/>
              <w:left w:val="nil"/>
              <w:bottom w:val="single" w:sz="4" w:space="0" w:color="auto"/>
              <w:right w:val="single" w:sz="12" w:space="0" w:color="auto"/>
            </w:tcBorders>
            <w:shd w:val="clear" w:color="auto" w:fill="FFFFFF" w:themeFill="background1"/>
            <w:noWrap/>
            <w:vAlign w:val="bottom"/>
            <w:hideMark/>
          </w:tcPr>
          <w:p w14:paraId="2440391B" w14:textId="4073F460" w:rsidR="00590230" w:rsidRPr="0050784C" w:rsidRDefault="00F45235" w:rsidP="00590230">
            <w:pPr>
              <w:rPr>
                <w:rFonts w:ascii="Arial" w:hAnsi="Arial" w:cs="Arial"/>
                <w:color w:val="000000"/>
                <w:sz w:val="20"/>
                <w:szCs w:val="20"/>
              </w:rPr>
            </w:pPr>
            <w:r>
              <w:rPr>
                <w:rFonts w:ascii="Arial" w:hAnsi="Arial" w:cs="Arial"/>
                <w:color w:val="000000"/>
                <w:sz w:val="20"/>
                <w:szCs w:val="20"/>
              </w:rPr>
              <w:t>Tak vid pelare</w:t>
            </w:r>
          </w:p>
        </w:tc>
      </w:tr>
      <w:tr w:rsidR="00590230" w:rsidRPr="00590230" w14:paraId="470AB6C0"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hideMark/>
          </w:tcPr>
          <w:p w14:paraId="54876080" w14:textId="495E16CA" w:rsidR="00590230" w:rsidRPr="00364978" w:rsidRDefault="00590230" w:rsidP="00590230">
            <w:pPr>
              <w:rPr>
                <w:rFonts w:ascii="Arial" w:hAnsi="Arial" w:cs="Arial"/>
                <w:b/>
                <w:color w:val="000000"/>
                <w:sz w:val="20"/>
                <w:szCs w:val="20"/>
              </w:rPr>
            </w:pPr>
            <w:r w:rsidRPr="00364978">
              <w:rPr>
                <w:rFonts w:ascii="Arial" w:hAnsi="Arial" w:cs="Arial"/>
                <w:b/>
                <w:color w:val="000000"/>
                <w:sz w:val="20"/>
                <w:szCs w:val="20"/>
              </w:rPr>
              <w:t>P3</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688DF261" w14:textId="37280EF7" w:rsidR="00590230" w:rsidRPr="00364978" w:rsidRDefault="00F45235" w:rsidP="00590230">
            <w:pPr>
              <w:rPr>
                <w:rFonts w:ascii="Arial" w:hAnsi="Arial" w:cs="Arial"/>
                <w:b/>
                <w:color w:val="000000"/>
                <w:sz w:val="20"/>
                <w:szCs w:val="20"/>
              </w:rPr>
            </w:pPr>
            <w:r>
              <w:rPr>
                <w:rFonts w:ascii="Arial" w:hAnsi="Arial" w:cs="Arial"/>
                <w:b/>
                <w:color w:val="000000"/>
                <w:sz w:val="20"/>
                <w:szCs w:val="20"/>
              </w:rPr>
              <w:t>20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289851F3" w14:textId="293FC54F" w:rsidR="00590230" w:rsidRPr="00590230" w:rsidRDefault="00590230" w:rsidP="00590230">
            <w:pPr>
              <w:rPr>
                <w:rFonts w:ascii="Arial" w:hAnsi="Arial" w:cs="Arial"/>
                <w:color w:val="000000"/>
                <w:sz w:val="20"/>
                <w:szCs w:val="20"/>
              </w:rPr>
            </w:pPr>
          </w:p>
        </w:tc>
        <w:tc>
          <w:tcPr>
            <w:tcW w:w="1190" w:type="dxa"/>
            <w:tcBorders>
              <w:top w:val="nil"/>
              <w:left w:val="nil"/>
              <w:bottom w:val="single" w:sz="4" w:space="0" w:color="auto"/>
              <w:right w:val="single" w:sz="4" w:space="0" w:color="auto"/>
            </w:tcBorders>
            <w:shd w:val="clear" w:color="auto" w:fill="FFFFFF" w:themeFill="background1"/>
            <w:noWrap/>
            <w:vAlign w:val="bottom"/>
          </w:tcPr>
          <w:p w14:paraId="768CA187" w14:textId="5ECED116" w:rsidR="00590230" w:rsidRPr="00F45235" w:rsidRDefault="00F45235" w:rsidP="00590230">
            <w:pPr>
              <w:jc w:val="right"/>
              <w:rPr>
                <w:rFonts w:ascii="Arial" w:hAnsi="Arial" w:cs="Arial"/>
                <w:b/>
                <w:sz w:val="20"/>
                <w:szCs w:val="20"/>
              </w:rPr>
            </w:pPr>
            <w:r w:rsidRPr="00F45235">
              <w:rPr>
                <w:rFonts w:ascii="Arial" w:hAnsi="Arial" w:cs="Arial"/>
                <w:b/>
                <w:sz w:val="20"/>
                <w:szCs w:val="20"/>
              </w:rPr>
              <w:t>0,03%</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0C1DB879" w14:textId="28CB7BB5" w:rsidR="00590230" w:rsidRPr="00F45235" w:rsidRDefault="00F45235" w:rsidP="00590230">
            <w:pPr>
              <w:rPr>
                <w:rFonts w:ascii="Arial" w:hAnsi="Arial" w:cs="Arial"/>
                <w:b/>
                <w:sz w:val="20"/>
                <w:szCs w:val="20"/>
              </w:rPr>
            </w:pPr>
            <w:r w:rsidRPr="00F45235">
              <w:rPr>
                <w:rFonts w:ascii="Arial" w:hAnsi="Arial" w:cs="Arial"/>
                <w:b/>
                <w:sz w:val="20"/>
                <w:szCs w:val="20"/>
              </w:rPr>
              <w:t xml:space="preserve"> 20mm</w:t>
            </w:r>
          </w:p>
        </w:tc>
        <w:tc>
          <w:tcPr>
            <w:tcW w:w="3827" w:type="dxa"/>
            <w:tcBorders>
              <w:top w:val="nil"/>
              <w:left w:val="nil"/>
              <w:bottom w:val="single" w:sz="4" w:space="0" w:color="auto"/>
              <w:right w:val="single" w:sz="12" w:space="0" w:color="auto"/>
            </w:tcBorders>
            <w:shd w:val="clear" w:color="auto" w:fill="FFFFFF" w:themeFill="background1"/>
            <w:noWrap/>
            <w:vAlign w:val="bottom"/>
            <w:hideMark/>
          </w:tcPr>
          <w:p w14:paraId="6B3ABA51" w14:textId="3CB900B7" w:rsidR="00590230" w:rsidRPr="0050784C" w:rsidRDefault="00F45235" w:rsidP="00590230">
            <w:pPr>
              <w:rPr>
                <w:rFonts w:ascii="Arial" w:hAnsi="Arial" w:cs="Arial"/>
                <w:color w:val="000000"/>
                <w:sz w:val="20"/>
                <w:szCs w:val="20"/>
              </w:rPr>
            </w:pPr>
            <w:r>
              <w:rPr>
                <w:rFonts w:ascii="Arial" w:hAnsi="Arial" w:cs="Arial"/>
                <w:color w:val="000000"/>
                <w:sz w:val="20"/>
                <w:szCs w:val="20"/>
              </w:rPr>
              <w:t>Tak vid pelare</w:t>
            </w:r>
          </w:p>
        </w:tc>
      </w:tr>
      <w:tr w:rsidR="00590230" w:rsidRPr="00590230" w14:paraId="749706B0"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0111D160" w14:textId="32A43B10" w:rsidR="00590230" w:rsidRPr="00364978" w:rsidRDefault="00F45235" w:rsidP="00590230">
            <w:pPr>
              <w:rPr>
                <w:rFonts w:ascii="Arial" w:hAnsi="Arial" w:cs="Arial"/>
                <w:b/>
                <w:color w:val="000000"/>
                <w:sz w:val="20"/>
                <w:szCs w:val="20"/>
              </w:rPr>
            </w:pPr>
            <w:r>
              <w:rPr>
                <w:rFonts w:ascii="Arial" w:hAnsi="Arial" w:cs="Arial"/>
                <w:b/>
                <w:color w:val="000000"/>
                <w:sz w:val="20"/>
                <w:szCs w:val="20"/>
              </w:rPr>
              <w:t>P4</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2399F963" w14:textId="547F11F4" w:rsidR="00590230" w:rsidRPr="00364978" w:rsidRDefault="00F45235" w:rsidP="00590230">
            <w:pPr>
              <w:rPr>
                <w:rFonts w:ascii="Arial" w:hAnsi="Arial" w:cs="Arial"/>
                <w:b/>
                <w:color w:val="000000"/>
                <w:sz w:val="20"/>
                <w:szCs w:val="20"/>
              </w:rPr>
            </w:pPr>
            <w:r>
              <w:rPr>
                <w:rFonts w:ascii="Arial" w:hAnsi="Arial" w:cs="Arial"/>
                <w:b/>
                <w:color w:val="000000"/>
                <w:sz w:val="20"/>
                <w:szCs w:val="20"/>
              </w:rPr>
              <w:t>20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65011691" w14:textId="0E81218C" w:rsidR="00590230" w:rsidRPr="00590230" w:rsidRDefault="00590230" w:rsidP="00590230">
            <w:pPr>
              <w:rPr>
                <w:rFonts w:ascii="Arial" w:hAnsi="Arial" w:cs="Arial"/>
                <w:color w:val="000000"/>
                <w:sz w:val="20"/>
                <w:szCs w:val="20"/>
              </w:rPr>
            </w:pPr>
          </w:p>
        </w:tc>
        <w:tc>
          <w:tcPr>
            <w:tcW w:w="1190" w:type="dxa"/>
            <w:tcBorders>
              <w:top w:val="nil"/>
              <w:left w:val="nil"/>
              <w:bottom w:val="single" w:sz="4" w:space="0" w:color="auto"/>
              <w:right w:val="single" w:sz="4" w:space="0" w:color="auto"/>
            </w:tcBorders>
            <w:shd w:val="clear" w:color="auto" w:fill="FFFFFF" w:themeFill="background1"/>
            <w:noWrap/>
            <w:vAlign w:val="bottom"/>
          </w:tcPr>
          <w:p w14:paraId="75CBA894" w14:textId="617913E4" w:rsidR="00590230" w:rsidRPr="00835608" w:rsidRDefault="00F45235" w:rsidP="00590230">
            <w:pPr>
              <w:jc w:val="right"/>
              <w:rPr>
                <w:rFonts w:ascii="Arial" w:hAnsi="Arial" w:cs="Arial"/>
                <w:b/>
                <w:sz w:val="20"/>
                <w:szCs w:val="20"/>
              </w:rPr>
            </w:pPr>
            <w:r w:rsidRPr="00835608">
              <w:rPr>
                <w:rFonts w:ascii="Arial" w:hAnsi="Arial" w:cs="Arial"/>
                <w:b/>
                <w:sz w:val="20"/>
                <w:szCs w:val="20"/>
              </w:rPr>
              <w:t>0,01</w:t>
            </w:r>
            <w:r w:rsidR="00835608" w:rsidRPr="00835608">
              <w:rPr>
                <w:rFonts w:ascii="Arial" w:hAnsi="Arial" w:cs="Arial"/>
                <w:b/>
                <w:sz w:val="20"/>
                <w:szCs w:val="20"/>
              </w:rPr>
              <w:t>%</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210F2D81" w14:textId="762C7101" w:rsidR="00590230" w:rsidRPr="00835608" w:rsidRDefault="00F45235" w:rsidP="00590230">
            <w:pPr>
              <w:rPr>
                <w:rFonts w:ascii="Arial" w:hAnsi="Arial" w:cs="Arial"/>
                <w:b/>
                <w:sz w:val="20"/>
                <w:szCs w:val="20"/>
              </w:rPr>
            </w:pPr>
            <w:r w:rsidRPr="00835608">
              <w:rPr>
                <w:rFonts w:ascii="Arial" w:hAnsi="Arial" w:cs="Arial"/>
                <w:b/>
                <w:sz w:val="20"/>
                <w:szCs w:val="20"/>
              </w:rPr>
              <w:t xml:space="preserve"> 20mm</w:t>
            </w:r>
          </w:p>
        </w:tc>
        <w:tc>
          <w:tcPr>
            <w:tcW w:w="3827" w:type="dxa"/>
            <w:tcBorders>
              <w:top w:val="nil"/>
              <w:left w:val="nil"/>
              <w:bottom w:val="single" w:sz="4" w:space="0" w:color="auto"/>
              <w:right w:val="single" w:sz="12" w:space="0" w:color="auto"/>
            </w:tcBorders>
            <w:shd w:val="clear" w:color="auto" w:fill="FFFFFF" w:themeFill="background1"/>
            <w:noWrap/>
            <w:vAlign w:val="bottom"/>
          </w:tcPr>
          <w:p w14:paraId="5E516B87" w14:textId="346E8AE8" w:rsidR="00590230" w:rsidRPr="00835608" w:rsidRDefault="00835608" w:rsidP="00590230">
            <w:pPr>
              <w:rPr>
                <w:rFonts w:ascii="Arial" w:hAnsi="Arial" w:cs="Arial"/>
                <w:sz w:val="20"/>
                <w:szCs w:val="20"/>
              </w:rPr>
            </w:pPr>
            <w:r>
              <w:rPr>
                <w:rFonts w:ascii="Arial" w:hAnsi="Arial" w:cs="Arial"/>
                <w:sz w:val="20"/>
                <w:szCs w:val="20"/>
              </w:rPr>
              <w:t>Tak vid pelare</w:t>
            </w:r>
          </w:p>
        </w:tc>
      </w:tr>
      <w:tr w:rsidR="00590230" w:rsidRPr="00590230" w14:paraId="0359BB8E"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60E87650" w14:textId="366EFDAD" w:rsidR="00590230" w:rsidRPr="00364978" w:rsidRDefault="00F45235" w:rsidP="00590230">
            <w:pPr>
              <w:rPr>
                <w:rFonts w:ascii="Arial" w:hAnsi="Arial" w:cs="Arial"/>
                <w:b/>
                <w:color w:val="000000"/>
                <w:sz w:val="20"/>
                <w:szCs w:val="20"/>
              </w:rPr>
            </w:pPr>
            <w:r>
              <w:rPr>
                <w:rFonts w:ascii="Arial" w:hAnsi="Arial" w:cs="Arial"/>
                <w:b/>
                <w:color w:val="000000"/>
                <w:sz w:val="20"/>
                <w:szCs w:val="20"/>
              </w:rPr>
              <w:t>P5</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510FB5F3" w14:textId="1311AD3D" w:rsidR="00590230" w:rsidRPr="00364978" w:rsidRDefault="00835608" w:rsidP="00590230">
            <w:pPr>
              <w:rPr>
                <w:rFonts w:ascii="Arial" w:hAnsi="Arial" w:cs="Arial"/>
                <w:b/>
                <w:color w:val="000000"/>
                <w:sz w:val="20"/>
                <w:szCs w:val="20"/>
              </w:rPr>
            </w:pPr>
            <w:r>
              <w:rPr>
                <w:rFonts w:ascii="Arial" w:hAnsi="Arial" w:cs="Arial"/>
                <w:b/>
                <w:color w:val="000000"/>
                <w:sz w:val="20"/>
                <w:szCs w:val="20"/>
              </w:rPr>
              <w:t>20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62C411C7" w14:textId="0AF0B408" w:rsidR="00590230" w:rsidRPr="00590230" w:rsidRDefault="00590230" w:rsidP="00590230">
            <w:pPr>
              <w:rPr>
                <w:rFonts w:ascii="Arial" w:hAnsi="Arial" w:cs="Arial"/>
                <w:color w:val="000000"/>
                <w:sz w:val="20"/>
                <w:szCs w:val="20"/>
              </w:rPr>
            </w:pPr>
          </w:p>
        </w:tc>
        <w:tc>
          <w:tcPr>
            <w:tcW w:w="1190" w:type="dxa"/>
            <w:tcBorders>
              <w:top w:val="nil"/>
              <w:left w:val="nil"/>
              <w:bottom w:val="single" w:sz="4" w:space="0" w:color="auto"/>
              <w:right w:val="single" w:sz="4" w:space="0" w:color="auto"/>
            </w:tcBorders>
            <w:shd w:val="clear" w:color="auto" w:fill="FFFFFF" w:themeFill="background1"/>
            <w:noWrap/>
            <w:vAlign w:val="bottom"/>
          </w:tcPr>
          <w:p w14:paraId="16EAEBB8" w14:textId="3FA693A7" w:rsidR="00590230" w:rsidRPr="00835608" w:rsidRDefault="00835608" w:rsidP="00590230">
            <w:pPr>
              <w:jc w:val="right"/>
              <w:rPr>
                <w:rFonts w:ascii="Arial" w:hAnsi="Arial" w:cs="Arial"/>
                <w:b/>
                <w:sz w:val="20"/>
                <w:szCs w:val="20"/>
              </w:rPr>
            </w:pPr>
            <w:r w:rsidRPr="00835608">
              <w:rPr>
                <w:rFonts w:ascii="Arial" w:hAnsi="Arial" w:cs="Arial"/>
                <w:b/>
                <w:sz w:val="20"/>
                <w:szCs w:val="20"/>
              </w:rPr>
              <w:t>0,05%</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4D619EF3" w14:textId="37E0126D" w:rsidR="00590230" w:rsidRPr="00835608" w:rsidRDefault="00835608" w:rsidP="00590230">
            <w:pPr>
              <w:rPr>
                <w:rFonts w:ascii="Arial" w:hAnsi="Arial" w:cs="Arial"/>
                <w:b/>
                <w:sz w:val="20"/>
                <w:szCs w:val="20"/>
              </w:rPr>
            </w:pPr>
            <w:r w:rsidRPr="00835608">
              <w:rPr>
                <w:rFonts w:ascii="Arial" w:hAnsi="Arial" w:cs="Arial"/>
                <w:b/>
                <w:sz w:val="20"/>
                <w:szCs w:val="20"/>
              </w:rPr>
              <w:t xml:space="preserve"> 20mm</w:t>
            </w:r>
          </w:p>
        </w:tc>
        <w:tc>
          <w:tcPr>
            <w:tcW w:w="3827" w:type="dxa"/>
            <w:tcBorders>
              <w:top w:val="nil"/>
              <w:left w:val="nil"/>
              <w:bottom w:val="single" w:sz="4" w:space="0" w:color="auto"/>
              <w:right w:val="single" w:sz="12" w:space="0" w:color="auto"/>
            </w:tcBorders>
            <w:shd w:val="clear" w:color="auto" w:fill="FFFFFF" w:themeFill="background1"/>
            <w:noWrap/>
            <w:vAlign w:val="bottom"/>
          </w:tcPr>
          <w:p w14:paraId="351BB774" w14:textId="5275CC02" w:rsidR="00590230" w:rsidRPr="00835608" w:rsidRDefault="00835608" w:rsidP="00590230">
            <w:pPr>
              <w:rPr>
                <w:rFonts w:ascii="Arial" w:hAnsi="Arial" w:cs="Arial"/>
                <w:sz w:val="20"/>
                <w:szCs w:val="20"/>
              </w:rPr>
            </w:pPr>
            <w:r>
              <w:rPr>
                <w:rFonts w:ascii="Arial" w:hAnsi="Arial" w:cs="Arial"/>
                <w:sz w:val="20"/>
                <w:szCs w:val="20"/>
              </w:rPr>
              <w:t>Tak vid pelare</w:t>
            </w:r>
          </w:p>
        </w:tc>
      </w:tr>
      <w:tr w:rsidR="00590230" w:rsidRPr="00590230" w14:paraId="6302B92D"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247CE4F8" w14:textId="268F72A7" w:rsidR="00590230" w:rsidRPr="00364978" w:rsidRDefault="00F45235" w:rsidP="00590230">
            <w:pPr>
              <w:rPr>
                <w:rFonts w:ascii="Arial" w:hAnsi="Arial" w:cs="Arial"/>
                <w:b/>
                <w:color w:val="000000"/>
                <w:sz w:val="20"/>
                <w:szCs w:val="20"/>
              </w:rPr>
            </w:pPr>
            <w:r>
              <w:rPr>
                <w:rFonts w:ascii="Arial" w:hAnsi="Arial" w:cs="Arial"/>
                <w:b/>
                <w:color w:val="000000"/>
                <w:sz w:val="20"/>
                <w:szCs w:val="20"/>
              </w:rPr>
              <w:t>P6</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6668C247" w14:textId="34554BBE" w:rsidR="00590230" w:rsidRPr="00364978" w:rsidRDefault="00835608" w:rsidP="00590230">
            <w:pPr>
              <w:rPr>
                <w:rFonts w:ascii="Arial" w:hAnsi="Arial" w:cs="Arial"/>
                <w:b/>
                <w:color w:val="000000"/>
                <w:sz w:val="20"/>
                <w:szCs w:val="20"/>
              </w:rPr>
            </w:pPr>
            <w:r>
              <w:rPr>
                <w:rFonts w:ascii="Arial" w:hAnsi="Arial" w:cs="Arial"/>
                <w:b/>
                <w:color w:val="000000"/>
                <w:sz w:val="20"/>
                <w:szCs w:val="20"/>
              </w:rPr>
              <w:t>20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5BF202DF" w14:textId="4F3744E9" w:rsidR="00590230" w:rsidRPr="00590230" w:rsidRDefault="00590230" w:rsidP="00590230">
            <w:pPr>
              <w:rPr>
                <w:rFonts w:ascii="Arial" w:hAnsi="Arial" w:cs="Arial"/>
                <w:color w:val="000000"/>
                <w:sz w:val="20"/>
                <w:szCs w:val="20"/>
              </w:rPr>
            </w:pPr>
          </w:p>
        </w:tc>
        <w:tc>
          <w:tcPr>
            <w:tcW w:w="1190" w:type="dxa"/>
            <w:tcBorders>
              <w:top w:val="nil"/>
              <w:left w:val="nil"/>
              <w:bottom w:val="single" w:sz="4" w:space="0" w:color="auto"/>
              <w:right w:val="single" w:sz="4" w:space="0" w:color="auto"/>
            </w:tcBorders>
            <w:shd w:val="clear" w:color="auto" w:fill="FFFFFF" w:themeFill="background1"/>
            <w:noWrap/>
            <w:vAlign w:val="bottom"/>
          </w:tcPr>
          <w:p w14:paraId="6E65001F" w14:textId="504AD4BD" w:rsidR="00590230" w:rsidRPr="00835608" w:rsidRDefault="00835608" w:rsidP="00590230">
            <w:pPr>
              <w:jc w:val="right"/>
              <w:rPr>
                <w:rFonts w:ascii="Arial" w:hAnsi="Arial" w:cs="Arial"/>
                <w:b/>
                <w:sz w:val="20"/>
                <w:szCs w:val="20"/>
              </w:rPr>
            </w:pPr>
            <w:r w:rsidRPr="00835608">
              <w:rPr>
                <w:rFonts w:ascii="Arial" w:hAnsi="Arial" w:cs="Arial"/>
                <w:b/>
                <w:sz w:val="20"/>
                <w:szCs w:val="20"/>
              </w:rPr>
              <w:t>0,06%</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33C2A0AB" w14:textId="1E93D668" w:rsidR="00590230" w:rsidRPr="00835608" w:rsidRDefault="00835608" w:rsidP="00590230">
            <w:pPr>
              <w:rPr>
                <w:rFonts w:ascii="Arial" w:hAnsi="Arial" w:cs="Arial"/>
                <w:b/>
                <w:sz w:val="20"/>
                <w:szCs w:val="20"/>
              </w:rPr>
            </w:pPr>
            <w:r w:rsidRPr="00835608">
              <w:rPr>
                <w:rFonts w:ascii="Arial" w:hAnsi="Arial" w:cs="Arial"/>
                <w:b/>
                <w:sz w:val="20"/>
                <w:szCs w:val="20"/>
              </w:rPr>
              <w:t xml:space="preserve"> 20mm</w:t>
            </w:r>
          </w:p>
        </w:tc>
        <w:tc>
          <w:tcPr>
            <w:tcW w:w="3827" w:type="dxa"/>
            <w:tcBorders>
              <w:top w:val="nil"/>
              <w:left w:val="nil"/>
              <w:bottom w:val="single" w:sz="4" w:space="0" w:color="auto"/>
              <w:right w:val="single" w:sz="12" w:space="0" w:color="auto"/>
            </w:tcBorders>
            <w:shd w:val="clear" w:color="auto" w:fill="FFFFFF" w:themeFill="background1"/>
            <w:noWrap/>
            <w:vAlign w:val="bottom"/>
          </w:tcPr>
          <w:p w14:paraId="4C9AA041" w14:textId="6C3C10F4" w:rsidR="00590230" w:rsidRPr="00835608" w:rsidRDefault="00835608" w:rsidP="00590230">
            <w:pPr>
              <w:rPr>
                <w:rFonts w:ascii="Arial" w:hAnsi="Arial" w:cs="Arial"/>
                <w:sz w:val="20"/>
                <w:szCs w:val="20"/>
              </w:rPr>
            </w:pPr>
            <w:r>
              <w:rPr>
                <w:rFonts w:ascii="Arial" w:hAnsi="Arial" w:cs="Arial"/>
                <w:sz w:val="20"/>
                <w:szCs w:val="20"/>
              </w:rPr>
              <w:t>Tak vid pelare</w:t>
            </w:r>
          </w:p>
        </w:tc>
      </w:tr>
      <w:tr w:rsidR="00B1440C" w:rsidRPr="00590230" w14:paraId="690F2926"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58EB8D5C" w14:textId="54BDA7BD" w:rsidR="00B1440C" w:rsidRDefault="00CC4758" w:rsidP="00590230">
            <w:pPr>
              <w:rPr>
                <w:rFonts w:ascii="Arial" w:hAnsi="Arial" w:cs="Arial"/>
                <w:b/>
                <w:color w:val="000000"/>
                <w:sz w:val="20"/>
                <w:szCs w:val="20"/>
              </w:rPr>
            </w:pPr>
            <w:r>
              <w:rPr>
                <w:rFonts w:ascii="Arial" w:hAnsi="Arial" w:cs="Arial"/>
                <w:b/>
                <w:color w:val="000000"/>
                <w:sz w:val="20"/>
                <w:szCs w:val="20"/>
              </w:rPr>
              <w:t>P7</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5F9AF596" w14:textId="7B48A1FD" w:rsidR="00B1440C" w:rsidRDefault="00CC4758" w:rsidP="00590230">
            <w:pPr>
              <w:rPr>
                <w:rFonts w:ascii="Arial" w:hAnsi="Arial" w:cs="Arial"/>
                <w:b/>
                <w:color w:val="000000"/>
                <w:sz w:val="20"/>
                <w:szCs w:val="20"/>
              </w:rPr>
            </w:pPr>
            <w:r>
              <w:rPr>
                <w:rFonts w:ascii="Arial" w:hAnsi="Arial" w:cs="Arial"/>
                <w:b/>
                <w:color w:val="000000"/>
                <w:sz w:val="20"/>
                <w:szCs w:val="20"/>
              </w:rPr>
              <w:t>20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56CC5C4C" w14:textId="2FE55F2F" w:rsidR="00B1440C" w:rsidRPr="00590230" w:rsidRDefault="00CC4758" w:rsidP="00590230">
            <w:pPr>
              <w:rPr>
                <w:rFonts w:ascii="Arial" w:hAnsi="Arial" w:cs="Arial"/>
                <w:color w:val="000000"/>
                <w:sz w:val="20"/>
                <w:szCs w:val="20"/>
              </w:rPr>
            </w:pPr>
            <w:r>
              <w:rPr>
                <w:rFonts w:ascii="Arial" w:hAnsi="Arial" w:cs="Arial"/>
                <w:color w:val="000000"/>
                <w:sz w:val="20"/>
                <w:szCs w:val="20"/>
              </w:rPr>
              <w:t>50mm</w:t>
            </w:r>
          </w:p>
        </w:tc>
        <w:tc>
          <w:tcPr>
            <w:tcW w:w="1190" w:type="dxa"/>
            <w:tcBorders>
              <w:top w:val="nil"/>
              <w:left w:val="nil"/>
              <w:bottom w:val="single" w:sz="4" w:space="0" w:color="auto"/>
              <w:right w:val="single" w:sz="4" w:space="0" w:color="auto"/>
            </w:tcBorders>
            <w:shd w:val="clear" w:color="auto" w:fill="FFFFFF" w:themeFill="background1"/>
            <w:noWrap/>
            <w:vAlign w:val="bottom"/>
          </w:tcPr>
          <w:p w14:paraId="78FDC385" w14:textId="001044FD" w:rsidR="00B1440C" w:rsidRPr="00835608" w:rsidRDefault="00CC4758" w:rsidP="00590230">
            <w:pPr>
              <w:jc w:val="right"/>
              <w:rPr>
                <w:rFonts w:ascii="Arial" w:hAnsi="Arial" w:cs="Arial"/>
                <w:b/>
                <w:sz w:val="20"/>
                <w:szCs w:val="20"/>
              </w:rPr>
            </w:pPr>
            <w:r>
              <w:rPr>
                <w:rFonts w:ascii="Arial" w:hAnsi="Arial" w:cs="Arial"/>
                <w:b/>
                <w:sz w:val="20"/>
                <w:szCs w:val="20"/>
              </w:rPr>
              <w:t>0,09%</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3A42C572" w14:textId="18AE1B2B" w:rsidR="00B1440C" w:rsidRPr="00835608" w:rsidRDefault="00CC4758" w:rsidP="00590230">
            <w:pPr>
              <w:rPr>
                <w:rFonts w:ascii="Arial" w:hAnsi="Arial" w:cs="Arial"/>
                <w:b/>
                <w:sz w:val="20"/>
                <w:szCs w:val="20"/>
              </w:rPr>
            </w:pPr>
            <w:r>
              <w:rPr>
                <w:rFonts w:ascii="Arial" w:hAnsi="Arial" w:cs="Arial"/>
                <w:b/>
                <w:sz w:val="20"/>
                <w:szCs w:val="20"/>
              </w:rPr>
              <w:t xml:space="preserve"> 30mm</w:t>
            </w:r>
          </w:p>
        </w:tc>
        <w:tc>
          <w:tcPr>
            <w:tcW w:w="3827" w:type="dxa"/>
            <w:tcBorders>
              <w:top w:val="nil"/>
              <w:left w:val="nil"/>
              <w:bottom w:val="single" w:sz="4" w:space="0" w:color="auto"/>
              <w:right w:val="single" w:sz="12" w:space="0" w:color="auto"/>
            </w:tcBorders>
            <w:shd w:val="clear" w:color="auto" w:fill="FFFFFF" w:themeFill="background1"/>
            <w:noWrap/>
            <w:vAlign w:val="bottom"/>
          </w:tcPr>
          <w:p w14:paraId="2E9D7145" w14:textId="2971E984" w:rsidR="00B1440C" w:rsidRDefault="00CC4758" w:rsidP="00590230">
            <w:pPr>
              <w:rPr>
                <w:rFonts w:ascii="Arial" w:hAnsi="Arial" w:cs="Arial"/>
                <w:sz w:val="20"/>
                <w:szCs w:val="20"/>
              </w:rPr>
            </w:pPr>
            <w:r>
              <w:rPr>
                <w:rFonts w:ascii="Arial" w:hAnsi="Arial" w:cs="Arial"/>
                <w:sz w:val="20"/>
                <w:szCs w:val="20"/>
              </w:rPr>
              <w:t>Vägg/golv vid spricka</w:t>
            </w:r>
          </w:p>
        </w:tc>
      </w:tr>
      <w:tr w:rsidR="00CC4758" w:rsidRPr="00590230" w14:paraId="7BA6B39D"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2E0D50BC" w14:textId="3ADEA609" w:rsidR="00CC4758" w:rsidRDefault="00CC4758" w:rsidP="00590230">
            <w:pPr>
              <w:rPr>
                <w:rFonts w:ascii="Arial" w:hAnsi="Arial" w:cs="Arial"/>
                <w:b/>
                <w:color w:val="000000"/>
                <w:sz w:val="20"/>
                <w:szCs w:val="20"/>
              </w:rPr>
            </w:pPr>
            <w:r>
              <w:rPr>
                <w:rFonts w:ascii="Arial" w:hAnsi="Arial" w:cs="Arial"/>
                <w:b/>
                <w:color w:val="000000"/>
                <w:sz w:val="20"/>
                <w:szCs w:val="20"/>
              </w:rPr>
              <w:t>P8</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4FDF05F3" w14:textId="7E233B94" w:rsidR="00CC4758" w:rsidRDefault="00CC4758" w:rsidP="00590230">
            <w:pPr>
              <w:rPr>
                <w:rFonts w:ascii="Arial" w:hAnsi="Arial" w:cs="Arial"/>
                <w:b/>
                <w:color w:val="000000"/>
                <w:sz w:val="20"/>
                <w:szCs w:val="20"/>
              </w:rPr>
            </w:pPr>
            <w:r>
              <w:rPr>
                <w:rFonts w:ascii="Arial" w:hAnsi="Arial" w:cs="Arial"/>
                <w:b/>
                <w:color w:val="000000"/>
                <w:sz w:val="20"/>
                <w:szCs w:val="20"/>
              </w:rPr>
              <w:t>20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39F42A52" w14:textId="01C4C6F9" w:rsidR="00CC4758" w:rsidRPr="00590230" w:rsidRDefault="00CC4758" w:rsidP="00590230">
            <w:pPr>
              <w:rPr>
                <w:rFonts w:ascii="Arial" w:hAnsi="Arial" w:cs="Arial"/>
                <w:color w:val="000000"/>
                <w:sz w:val="20"/>
                <w:szCs w:val="20"/>
              </w:rPr>
            </w:pPr>
            <w:r>
              <w:rPr>
                <w:rFonts w:ascii="Arial" w:hAnsi="Arial" w:cs="Arial"/>
                <w:color w:val="000000"/>
                <w:sz w:val="20"/>
                <w:szCs w:val="20"/>
              </w:rPr>
              <w:t>50mm</w:t>
            </w:r>
          </w:p>
        </w:tc>
        <w:tc>
          <w:tcPr>
            <w:tcW w:w="1190" w:type="dxa"/>
            <w:tcBorders>
              <w:top w:val="nil"/>
              <w:left w:val="nil"/>
              <w:bottom w:val="single" w:sz="4" w:space="0" w:color="auto"/>
              <w:right w:val="single" w:sz="4" w:space="0" w:color="auto"/>
            </w:tcBorders>
            <w:shd w:val="clear" w:color="auto" w:fill="FFFFFF" w:themeFill="background1"/>
            <w:noWrap/>
            <w:vAlign w:val="bottom"/>
          </w:tcPr>
          <w:p w14:paraId="67086CF8" w14:textId="6F744B65" w:rsidR="00CC4758" w:rsidRPr="00835608" w:rsidRDefault="00CC4758" w:rsidP="00590230">
            <w:pPr>
              <w:jc w:val="right"/>
              <w:rPr>
                <w:rFonts w:ascii="Arial" w:hAnsi="Arial" w:cs="Arial"/>
                <w:b/>
                <w:sz w:val="20"/>
                <w:szCs w:val="20"/>
              </w:rPr>
            </w:pPr>
            <w:r>
              <w:rPr>
                <w:rFonts w:ascii="Arial" w:hAnsi="Arial" w:cs="Arial"/>
                <w:b/>
                <w:sz w:val="20"/>
                <w:szCs w:val="20"/>
              </w:rPr>
              <w:t>0,</w:t>
            </w:r>
            <w:r w:rsidR="000A1C3F">
              <w:rPr>
                <w:rFonts w:ascii="Arial" w:hAnsi="Arial" w:cs="Arial"/>
                <w:b/>
                <w:sz w:val="20"/>
                <w:szCs w:val="20"/>
              </w:rPr>
              <w:t>2</w:t>
            </w:r>
            <w:r>
              <w:rPr>
                <w:rFonts w:ascii="Arial" w:hAnsi="Arial" w:cs="Arial"/>
                <w:b/>
                <w:sz w:val="20"/>
                <w:szCs w:val="20"/>
              </w:rPr>
              <w:t>3%</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4949567C" w14:textId="46C9C81E" w:rsidR="00CC4758" w:rsidRPr="00835608" w:rsidRDefault="00CC4758" w:rsidP="00590230">
            <w:pPr>
              <w:rPr>
                <w:rFonts w:ascii="Arial" w:hAnsi="Arial" w:cs="Arial"/>
                <w:b/>
                <w:sz w:val="20"/>
                <w:szCs w:val="20"/>
              </w:rPr>
            </w:pPr>
            <w:r>
              <w:rPr>
                <w:rFonts w:ascii="Arial" w:hAnsi="Arial" w:cs="Arial"/>
                <w:b/>
                <w:sz w:val="20"/>
                <w:szCs w:val="20"/>
              </w:rPr>
              <w:t xml:space="preserve"> 30mm</w:t>
            </w:r>
          </w:p>
        </w:tc>
        <w:tc>
          <w:tcPr>
            <w:tcW w:w="3827" w:type="dxa"/>
            <w:tcBorders>
              <w:top w:val="nil"/>
              <w:left w:val="nil"/>
              <w:bottom w:val="single" w:sz="4" w:space="0" w:color="auto"/>
              <w:right w:val="single" w:sz="12" w:space="0" w:color="auto"/>
            </w:tcBorders>
            <w:shd w:val="clear" w:color="auto" w:fill="FFFFFF" w:themeFill="background1"/>
            <w:noWrap/>
            <w:vAlign w:val="bottom"/>
          </w:tcPr>
          <w:p w14:paraId="1D87BE92" w14:textId="0C54EFD7" w:rsidR="00CC4758" w:rsidRDefault="00CC4758" w:rsidP="00590230">
            <w:pPr>
              <w:rPr>
                <w:rFonts w:ascii="Arial" w:hAnsi="Arial" w:cs="Arial"/>
                <w:sz w:val="20"/>
                <w:szCs w:val="20"/>
              </w:rPr>
            </w:pPr>
            <w:r>
              <w:rPr>
                <w:rFonts w:ascii="Arial" w:hAnsi="Arial" w:cs="Arial"/>
                <w:sz w:val="20"/>
                <w:szCs w:val="20"/>
              </w:rPr>
              <w:t>Vägg/golv vid spricka</w:t>
            </w:r>
          </w:p>
        </w:tc>
      </w:tr>
      <w:tr w:rsidR="00590230" w:rsidRPr="00590230" w14:paraId="5C2E8F27"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7A86CBD6" w14:textId="7E3B2010" w:rsidR="00590230" w:rsidRPr="00364978" w:rsidRDefault="00CC4758" w:rsidP="00590230">
            <w:pPr>
              <w:rPr>
                <w:rFonts w:ascii="Arial" w:hAnsi="Arial" w:cs="Arial"/>
                <w:b/>
                <w:color w:val="000000"/>
                <w:sz w:val="20"/>
                <w:szCs w:val="20"/>
              </w:rPr>
            </w:pPr>
            <w:r>
              <w:rPr>
                <w:rFonts w:ascii="Arial" w:hAnsi="Arial" w:cs="Arial"/>
                <w:b/>
                <w:color w:val="000000"/>
                <w:sz w:val="20"/>
                <w:szCs w:val="20"/>
              </w:rPr>
              <w:t>P9</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2046BE71" w14:textId="1CA5EC92" w:rsidR="00590230" w:rsidRPr="00364978" w:rsidRDefault="00835608" w:rsidP="00590230">
            <w:pPr>
              <w:rPr>
                <w:rFonts w:ascii="Arial" w:hAnsi="Arial" w:cs="Arial"/>
                <w:b/>
                <w:color w:val="000000"/>
                <w:sz w:val="20"/>
                <w:szCs w:val="20"/>
              </w:rPr>
            </w:pPr>
            <w:r>
              <w:rPr>
                <w:rFonts w:ascii="Arial" w:hAnsi="Arial" w:cs="Arial"/>
                <w:b/>
                <w:color w:val="000000"/>
                <w:sz w:val="20"/>
                <w:szCs w:val="20"/>
              </w:rPr>
              <w:t>25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5504A587" w14:textId="39503768" w:rsidR="00590230" w:rsidRPr="00590230" w:rsidRDefault="00835608" w:rsidP="00590230">
            <w:pPr>
              <w:rPr>
                <w:rFonts w:ascii="Arial" w:hAnsi="Arial" w:cs="Arial"/>
                <w:color w:val="000000"/>
                <w:sz w:val="20"/>
                <w:szCs w:val="20"/>
              </w:rPr>
            </w:pPr>
            <w:r>
              <w:rPr>
                <w:rFonts w:ascii="Arial" w:hAnsi="Arial" w:cs="Arial"/>
                <w:color w:val="000000"/>
                <w:sz w:val="20"/>
                <w:szCs w:val="20"/>
              </w:rPr>
              <w:t>50 mm</w:t>
            </w:r>
          </w:p>
        </w:tc>
        <w:tc>
          <w:tcPr>
            <w:tcW w:w="1190" w:type="dxa"/>
            <w:tcBorders>
              <w:top w:val="nil"/>
              <w:left w:val="nil"/>
              <w:bottom w:val="single" w:sz="4" w:space="0" w:color="auto"/>
              <w:right w:val="single" w:sz="4" w:space="0" w:color="auto"/>
            </w:tcBorders>
            <w:shd w:val="clear" w:color="auto" w:fill="FFFFFF" w:themeFill="background1"/>
            <w:noWrap/>
            <w:vAlign w:val="bottom"/>
          </w:tcPr>
          <w:p w14:paraId="2E4F19E4" w14:textId="250998CE" w:rsidR="00590230" w:rsidRPr="00364978" w:rsidRDefault="00835608" w:rsidP="00590230">
            <w:pPr>
              <w:jc w:val="right"/>
              <w:rPr>
                <w:rFonts w:ascii="Arial" w:hAnsi="Arial" w:cs="Arial"/>
                <w:b/>
                <w:color w:val="FF0000"/>
                <w:sz w:val="20"/>
                <w:szCs w:val="20"/>
              </w:rPr>
            </w:pPr>
            <w:r>
              <w:rPr>
                <w:rFonts w:ascii="Arial" w:hAnsi="Arial" w:cs="Arial"/>
                <w:b/>
                <w:color w:val="FF0000"/>
                <w:sz w:val="20"/>
                <w:szCs w:val="20"/>
              </w:rPr>
              <w:t>0,59%</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2BA0FE3F" w14:textId="39B0BA76" w:rsidR="00590230" w:rsidRPr="00364978" w:rsidRDefault="00835608" w:rsidP="00590230">
            <w:pPr>
              <w:rPr>
                <w:rFonts w:ascii="Arial" w:hAnsi="Arial" w:cs="Arial"/>
                <w:b/>
                <w:color w:val="FF0000"/>
                <w:sz w:val="20"/>
                <w:szCs w:val="20"/>
              </w:rPr>
            </w:pPr>
            <w:r>
              <w:rPr>
                <w:rFonts w:ascii="Arial" w:hAnsi="Arial" w:cs="Arial"/>
                <w:b/>
                <w:color w:val="FF0000"/>
                <w:sz w:val="20"/>
                <w:szCs w:val="20"/>
              </w:rPr>
              <w:t xml:space="preserve"> 25mm</w:t>
            </w:r>
          </w:p>
        </w:tc>
        <w:tc>
          <w:tcPr>
            <w:tcW w:w="3827" w:type="dxa"/>
            <w:tcBorders>
              <w:top w:val="nil"/>
              <w:left w:val="nil"/>
              <w:bottom w:val="single" w:sz="4" w:space="0" w:color="auto"/>
              <w:right w:val="single" w:sz="12" w:space="0" w:color="auto"/>
            </w:tcBorders>
            <w:shd w:val="clear" w:color="auto" w:fill="FFFFFF" w:themeFill="background1"/>
            <w:noWrap/>
            <w:vAlign w:val="bottom"/>
          </w:tcPr>
          <w:p w14:paraId="5A467620" w14:textId="3157ED8B" w:rsidR="00590230" w:rsidRPr="0050784C" w:rsidRDefault="00835608" w:rsidP="00590230">
            <w:pPr>
              <w:rPr>
                <w:rFonts w:ascii="Arial" w:hAnsi="Arial" w:cs="Arial"/>
                <w:color w:val="000000"/>
                <w:sz w:val="20"/>
                <w:szCs w:val="20"/>
              </w:rPr>
            </w:pPr>
            <w:r>
              <w:rPr>
                <w:rFonts w:ascii="Arial" w:hAnsi="Arial" w:cs="Arial"/>
                <w:color w:val="000000"/>
                <w:sz w:val="20"/>
                <w:szCs w:val="20"/>
              </w:rPr>
              <w:t>Vägg/golv vid plats 264</w:t>
            </w:r>
          </w:p>
        </w:tc>
      </w:tr>
      <w:tr w:rsidR="00590230" w:rsidRPr="00590230" w14:paraId="2C0EA501"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0136A9BB" w14:textId="7CCBE6A3" w:rsidR="00590230" w:rsidRPr="00364978" w:rsidRDefault="00CC4758" w:rsidP="00590230">
            <w:pPr>
              <w:rPr>
                <w:rFonts w:ascii="Arial" w:hAnsi="Arial" w:cs="Arial"/>
                <w:b/>
                <w:color w:val="000000"/>
                <w:sz w:val="20"/>
                <w:szCs w:val="20"/>
              </w:rPr>
            </w:pPr>
            <w:r>
              <w:rPr>
                <w:rFonts w:ascii="Arial" w:hAnsi="Arial" w:cs="Arial"/>
                <w:b/>
                <w:color w:val="000000"/>
                <w:sz w:val="20"/>
                <w:szCs w:val="20"/>
              </w:rPr>
              <w:t>P10</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291A2741" w14:textId="6477A4EF" w:rsidR="00590230" w:rsidRPr="00364978" w:rsidRDefault="00835608" w:rsidP="00590230">
            <w:pPr>
              <w:rPr>
                <w:rFonts w:ascii="Arial" w:hAnsi="Arial" w:cs="Arial"/>
                <w:b/>
                <w:color w:val="000000"/>
                <w:sz w:val="20"/>
                <w:szCs w:val="20"/>
              </w:rPr>
            </w:pPr>
            <w:r>
              <w:rPr>
                <w:rFonts w:ascii="Arial" w:hAnsi="Arial" w:cs="Arial"/>
                <w:b/>
                <w:color w:val="000000"/>
                <w:sz w:val="20"/>
                <w:szCs w:val="20"/>
              </w:rPr>
              <w:t>30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6B60A48E" w14:textId="22F7B55A" w:rsidR="00590230" w:rsidRPr="00590230" w:rsidRDefault="00835608" w:rsidP="00590230">
            <w:pPr>
              <w:rPr>
                <w:rFonts w:ascii="Arial" w:hAnsi="Arial" w:cs="Arial"/>
                <w:color w:val="000000"/>
                <w:sz w:val="20"/>
                <w:szCs w:val="20"/>
              </w:rPr>
            </w:pPr>
            <w:r>
              <w:rPr>
                <w:rFonts w:ascii="Arial" w:hAnsi="Arial" w:cs="Arial"/>
                <w:color w:val="000000"/>
                <w:sz w:val="20"/>
                <w:szCs w:val="20"/>
              </w:rPr>
              <w:t>50 mm</w:t>
            </w:r>
          </w:p>
        </w:tc>
        <w:tc>
          <w:tcPr>
            <w:tcW w:w="1190" w:type="dxa"/>
            <w:tcBorders>
              <w:top w:val="nil"/>
              <w:left w:val="nil"/>
              <w:bottom w:val="single" w:sz="4" w:space="0" w:color="auto"/>
              <w:right w:val="single" w:sz="4" w:space="0" w:color="auto"/>
            </w:tcBorders>
            <w:shd w:val="clear" w:color="auto" w:fill="FFFFFF" w:themeFill="background1"/>
            <w:noWrap/>
            <w:vAlign w:val="bottom"/>
          </w:tcPr>
          <w:p w14:paraId="7595CCE9" w14:textId="78CD4E0F" w:rsidR="00590230" w:rsidRPr="00364978" w:rsidRDefault="00835608" w:rsidP="00590230">
            <w:pPr>
              <w:jc w:val="right"/>
              <w:rPr>
                <w:rFonts w:ascii="Arial" w:hAnsi="Arial" w:cs="Arial"/>
                <w:b/>
                <w:color w:val="FF0000"/>
                <w:sz w:val="20"/>
                <w:szCs w:val="20"/>
              </w:rPr>
            </w:pPr>
            <w:r>
              <w:rPr>
                <w:rFonts w:ascii="Arial" w:hAnsi="Arial" w:cs="Arial"/>
                <w:b/>
                <w:color w:val="FF0000"/>
                <w:sz w:val="20"/>
                <w:szCs w:val="20"/>
              </w:rPr>
              <w:t>0,63%</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0EE30FD7" w14:textId="5D40C0B0" w:rsidR="00590230" w:rsidRPr="00364978" w:rsidRDefault="00835608" w:rsidP="00590230">
            <w:pPr>
              <w:rPr>
                <w:rFonts w:ascii="Arial" w:hAnsi="Arial" w:cs="Arial"/>
                <w:b/>
                <w:color w:val="FF0000"/>
                <w:sz w:val="20"/>
                <w:szCs w:val="20"/>
              </w:rPr>
            </w:pPr>
            <w:r>
              <w:rPr>
                <w:rFonts w:ascii="Arial" w:hAnsi="Arial" w:cs="Arial"/>
                <w:b/>
                <w:color w:val="FF0000"/>
                <w:sz w:val="20"/>
                <w:szCs w:val="20"/>
              </w:rPr>
              <w:t xml:space="preserve"> 30mm</w:t>
            </w:r>
          </w:p>
        </w:tc>
        <w:tc>
          <w:tcPr>
            <w:tcW w:w="3827" w:type="dxa"/>
            <w:tcBorders>
              <w:top w:val="nil"/>
              <w:left w:val="nil"/>
              <w:bottom w:val="single" w:sz="4" w:space="0" w:color="auto"/>
              <w:right w:val="single" w:sz="12" w:space="0" w:color="auto"/>
            </w:tcBorders>
            <w:shd w:val="clear" w:color="auto" w:fill="FFFFFF" w:themeFill="background1"/>
            <w:noWrap/>
            <w:vAlign w:val="bottom"/>
          </w:tcPr>
          <w:p w14:paraId="37E3750F" w14:textId="39757675" w:rsidR="00590230" w:rsidRPr="0050784C" w:rsidRDefault="00835608" w:rsidP="00590230">
            <w:pPr>
              <w:rPr>
                <w:rFonts w:ascii="Arial" w:hAnsi="Arial" w:cs="Arial"/>
                <w:color w:val="000000"/>
                <w:sz w:val="20"/>
                <w:szCs w:val="20"/>
              </w:rPr>
            </w:pPr>
            <w:r>
              <w:rPr>
                <w:rFonts w:ascii="Arial" w:hAnsi="Arial" w:cs="Arial"/>
                <w:color w:val="000000"/>
                <w:sz w:val="20"/>
                <w:szCs w:val="20"/>
              </w:rPr>
              <w:t>Vägg/golv vid plats 240</w:t>
            </w:r>
          </w:p>
        </w:tc>
      </w:tr>
      <w:tr w:rsidR="00590230" w:rsidRPr="00590230" w14:paraId="6581437A"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48DCE810" w14:textId="5EF82D7B" w:rsidR="00590230" w:rsidRPr="00364978" w:rsidRDefault="00CC4758" w:rsidP="00590230">
            <w:pPr>
              <w:rPr>
                <w:rFonts w:ascii="Arial" w:hAnsi="Arial" w:cs="Arial"/>
                <w:b/>
                <w:color w:val="000000"/>
                <w:sz w:val="20"/>
                <w:szCs w:val="20"/>
              </w:rPr>
            </w:pPr>
            <w:r>
              <w:rPr>
                <w:rFonts w:ascii="Arial" w:hAnsi="Arial" w:cs="Arial"/>
                <w:b/>
                <w:color w:val="000000"/>
                <w:sz w:val="20"/>
                <w:szCs w:val="20"/>
              </w:rPr>
              <w:t>P11</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5DBF7957" w14:textId="3DCA8050" w:rsidR="00590230" w:rsidRPr="00364978" w:rsidRDefault="00835608" w:rsidP="00590230">
            <w:pPr>
              <w:rPr>
                <w:rFonts w:ascii="Arial" w:hAnsi="Arial" w:cs="Arial"/>
                <w:b/>
                <w:color w:val="000000"/>
                <w:sz w:val="20"/>
                <w:szCs w:val="20"/>
              </w:rPr>
            </w:pPr>
            <w:r>
              <w:rPr>
                <w:rFonts w:ascii="Arial" w:hAnsi="Arial" w:cs="Arial"/>
                <w:b/>
                <w:color w:val="000000"/>
                <w:sz w:val="20"/>
                <w:szCs w:val="20"/>
              </w:rPr>
              <w:t>30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159EDC0B" w14:textId="441F6B1F" w:rsidR="00590230" w:rsidRPr="00590230" w:rsidRDefault="00835608" w:rsidP="00590230">
            <w:pPr>
              <w:rPr>
                <w:rFonts w:ascii="Arial" w:hAnsi="Arial" w:cs="Arial"/>
                <w:color w:val="000000"/>
                <w:sz w:val="20"/>
                <w:szCs w:val="20"/>
              </w:rPr>
            </w:pPr>
            <w:r>
              <w:rPr>
                <w:rFonts w:ascii="Arial" w:hAnsi="Arial" w:cs="Arial"/>
                <w:color w:val="000000"/>
                <w:sz w:val="20"/>
                <w:szCs w:val="20"/>
              </w:rPr>
              <w:t>50 mm</w:t>
            </w:r>
          </w:p>
        </w:tc>
        <w:tc>
          <w:tcPr>
            <w:tcW w:w="1190" w:type="dxa"/>
            <w:tcBorders>
              <w:top w:val="nil"/>
              <w:left w:val="nil"/>
              <w:bottom w:val="single" w:sz="4" w:space="0" w:color="auto"/>
              <w:right w:val="single" w:sz="4" w:space="0" w:color="auto"/>
            </w:tcBorders>
            <w:shd w:val="clear" w:color="auto" w:fill="FFFFFF" w:themeFill="background1"/>
            <w:noWrap/>
            <w:vAlign w:val="bottom"/>
          </w:tcPr>
          <w:p w14:paraId="0A6C58E2" w14:textId="7D8DE572" w:rsidR="00590230" w:rsidRPr="00364978" w:rsidRDefault="00835608" w:rsidP="00590230">
            <w:pPr>
              <w:jc w:val="right"/>
              <w:rPr>
                <w:rFonts w:ascii="Arial" w:hAnsi="Arial" w:cs="Arial"/>
                <w:b/>
                <w:color w:val="FF0000"/>
                <w:sz w:val="20"/>
                <w:szCs w:val="20"/>
              </w:rPr>
            </w:pPr>
            <w:r>
              <w:rPr>
                <w:rFonts w:ascii="Arial" w:hAnsi="Arial" w:cs="Arial"/>
                <w:b/>
                <w:color w:val="FF0000"/>
                <w:sz w:val="20"/>
                <w:szCs w:val="20"/>
              </w:rPr>
              <w:t>4,33%</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799A8321" w14:textId="57D72540" w:rsidR="00590230" w:rsidRPr="00364978" w:rsidRDefault="00835608" w:rsidP="00590230">
            <w:pPr>
              <w:rPr>
                <w:rFonts w:ascii="Arial" w:hAnsi="Arial" w:cs="Arial"/>
                <w:b/>
                <w:color w:val="FF0000"/>
                <w:sz w:val="20"/>
                <w:szCs w:val="20"/>
              </w:rPr>
            </w:pPr>
            <w:r>
              <w:rPr>
                <w:rFonts w:ascii="Arial" w:hAnsi="Arial" w:cs="Arial"/>
                <w:b/>
                <w:color w:val="FF0000"/>
                <w:sz w:val="20"/>
                <w:szCs w:val="20"/>
              </w:rPr>
              <w:t xml:space="preserve"> 30mm</w:t>
            </w:r>
          </w:p>
        </w:tc>
        <w:tc>
          <w:tcPr>
            <w:tcW w:w="3827" w:type="dxa"/>
            <w:tcBorders>
              <w:top w:val="nil"/>
              <w:left w:val="nil"/>
              <w:bottom w:val="single" w:sz="4" w:space="0" w:color="auto"/>
              <w:right w:val="single" w:sz="12" w:space="0" w:color="auto"/>
            </w:tcBorders>
            <w:shd w:val="clear" w:color="auto" w:fill="FFFFFF" w:themeFill="background1"/>
            <w:noWrap/>
            <w:vAlign w:val="bottom"/>
          </w:tcPr>
          <w:p w14:paraId="37A58F8F" w14:textId="1E7834E0" w:rsidR="00590230" w:rsidRPr="0050784C" w:rsidRDefault="00835608" w:rsidP="00590230">
            <w:pPr>
              <w:rPr>
                <w:rFonts w:ascii="Arial" w:hAnsi="Arial" w:cs="Arial"/>
                <w:color w:val="000000"/>
                <w:sz w:val="20"/>
                <w:szCs w:val="20"/>
              </w:rPr>
            </w:pPr>
            <w:r>
              <w:rPr>
                <w:rFonts w:ascii="Arial" w:hAnsi="Arial" w:cs="Arial"/>
                <w:color w:val="000000"/>
                <w:sz w:val="20"/>
                <w:szCs w:val="20"/>
              </w:rPr>
              <w:t>Vägg/golv vid plats 243</w:t>
            </w:r>
          </w:p>
        </w:tc>
      </w:tr>
      <w:tr w:rsidR="00157178" w:rsidRPr="00590230" w14:paraId="50C8B10E"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2B069A0E" w14:textId="139E6DCE" w:rsidR="00157178" w:rsidRPr="00364978" w:rsidRDefault="00CC4758" w:rsidP="00157178">
            <w:pPr>
              <w:rPr>
                <w:rFonts w:ascii="Arial" w:hAnsi="Arial" w:cs="Arial"/>
                <w:b/>
                <w:color w:val="000000"/>
                <w:sz w:val="20"/>
                <w:szCs w:val="20"/>
              </w:rPr>
            </w:pPr>
            <w:r>
              <w:rPr>
                <w:rFonts w:ascii="Arial" w:hAnsi="Arial" w:cs="Arial"/>
                <w:b/>
                <w:color w:val="000000"/>
                <w:sz w:val="20"/>
                <w:szCs w:val="20"/>
              </w:rPr>
              <w:t>P12</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3750D2CB" w14:textId="7DCC2BF4" w:rsidR="00157178" w:rsidRPr="00364978" w:rsidRDefault="00835608" w:rsidP="00157178">
            <w:pPr>
              <w:rPr>
                <w:rFonts w:ascii="Arial" w:hAnsi="Arial" w:cs="Arial"/>
                <w:b/>
                <w:color w:val="000000"/>
                <w:sz w:val="20"/>
                <w:szCs w:val="20"/>
              </w:rPr>
            </w:pPr>
            <w:r>
              <w:rPr>
                <w:rFonts w:ascii="Arial" w:hAnsi="Arial" w:cs="Arial"/>
                <w:b/>
                <w:color w:val="000000"/>
                <w:sz w:val="20"/>
                <w:szCs w:val="20"/>
              </w:rPr>
              <w:t>Bit</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32B38911" w14:textId="3B7283EA" w:rsidR="00157178" w:rsidRPr="00590230" w:rsidRDefault="00835608" w:rsidP="00157178">
            <w:pPr>
              <w:rPr>
                <w:rFonts w:ascii="Arial" w:hAnsi="Arial" w:cs="Arial"/>
                <w:color w:val="000000"/>
                <w:sz w:val="20"/>
                <w:szCs w:val="20"/>
              </w:rPr>
            </w:pPr>
            <w:r>
              <w:rPr>
                <w:rFonts w:ascii="Arial" w:hAnsi="Arial" w:cs="Arial"/>
                <w:color w:val="000000"/>
                <w:sz w:val="20"/>
                <w:szCs w:val="20"/>
              </w:rPr>
              <w:t>50 mm</w:t>
            </w:r>
          </w:p>
        </w:tc>
        <w:tc>
          <w:tcPr>
            <w:tcW w:w="1190" w:type="dxa"/>
            <w:tcBorders>
              <w:top w:val="nil"/>
              <w:left w:val="nil"/>
              <w:bottom w:val="single" w:sz="4" w:space="0" w:color="auto"/>
              <w:right w:val="single" w:sz="4" w:space="0" w:color="auto"/>
            </w:tcBorders>
            <w:shd w:val="clear" w:color="auto" w:fill="FFFFFF" w:themeFill="background1"/>
            <w:noWrap/>
            <w:vAlign w:val="bottom"/>
          </w:tcPr>
          <w:p w14:paraId="2C9E2A6B" w14:textId="788630F1" w:rsidR="00157178" w:rsidRPr="00364978" w:rsidRDefault="00835608" w:rsidP="00157178">
            <w:pPr>
              <w:jc w:val="right"/>
              <w:rPr>
                <w:rFonts w:ascii="Arial" w:hAnsi="Arial" w:cs="Arial"/>
                <w:b/>
                <w:color w:val="FF0000"/>
                <w:sz w:val="20"/>
                <w:szCs w:val="20"/>
              </w:rPr>
            </w:pPr>
            <w:r>
              <w:rPr>
                <w:rFonts w:ascii="Arial" w:hAnsi="Arial" w:cs="Arial"/>
                <w:b/>
                <w:color w:val="FF0000"/>
                <w:sz w:val="20"/>
                <w:szCs w:val="20"/>
              </w:rPr>
              <w:t>0,59%</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4ACE0B29" w14:textId="57A46FB4" w:rsidR="00157178" w:rsidRPr="00364978" w:rsidRDefault="00835608" w:rsidP="003C3029">
            <w:pPr>
              <w:rPr>
                <w:rFonts w:ascii="Arial" w:hAnsi="Arial" w:cs="Arial"/>
                <w:b/>
                <w:color w:val="FF0000"/>
                <w:sz w:val="20"/>
                <w:szCs w:val="20"/>
              </w:rPr>
            </w:pPr>
            <w:r>
              <w:rPr>
                <w:rFonts w:ascii="Arial" w:hAnsi="Arial" w:cs="Arial"/>
                <w:b/>
                <w:color w:val="FF0000"/>
                <w:sz w:val="20"/>
                <w:szCs w:val="20"/>
              </w:rPr>
              <w:t xml:space="preserve"> 15mm</w:t>
            </w:r>
          </w:p>
        </w:tc>
        <w:tc>
          <w:tcPr>
            <w:tcW w:w="3827" w:type="dxa"/>
            <w:tcBorders>
              <w:top w:val="nil"/>
              <w:left w:val="nil"/>
              <w:bottom w:val="single" w:sz="4" w:space="0" w:color="auto"/>
              <w:right w:val="single" w:sz="12" w:space="0" w:color="auto"/>
            </w:tcBorders>
            <w:shd w:val="clear" w:color="auto" w:fill="FFFFFF" w:themeFill="background1"/>
            <w:noWrap/>
          </w:tcPr>
          <w:p w14:paraId="5D8EF7E3" w14:textId="2BF2285C" w:rsidR="00157178" w:rsidRPr="0050784C" w:rsidRDefault="00835608" w:rsidP="00157178">
            <w:pPr>
              <w:rPr>
                <w:rFonts w:ascii="Arial" w:hAnsi="Arial" w:cs="Arial"/>
                <w:color w:val="000000"/>
                <w:sz w:val="20"/>
                <w:szCs w:val="20"/>
              </w:rPr>
            </w:pPr>
            <w:r>
              <w:rPr>
                <w:rFonts w:ascii="Arial" w:hAnsi="Arial" w:cs="Arial"/>
                <w:color w:val="000000"/>
                <w:sz w:val="20"/>
                <w:szCs w:val="20"/>
              </w:rPr>
              <w:t xml:space="preserve">Vägg/golv vid spricka under </w:t>
            </w:r>
            <w:proofErr w:type="spellStart"/>
            <w:r>
              <w:rPr>
                <w:rFonts w:ascii="Arial" w:hAnsi="Arial" w:cs="Arial"/>
                <w:color w:val="000000"/>
                <w:sz w:val="20"/>
                <w:szCs w:val="20"/>
              </w:rPr>
              <w:t>venttrumma</w:t>
            </w:r>
            <w:proofErr w:type="spellEnd"/>
          </w:p>
        </w:tc>
      </w:tr>
      <w:tr w:rsidR="00157178" w:rsidRPr="00590230" w14:paraId="791CF36D"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3E3D4E03" w14:textId="3F7DB5FE" w:rsidR="00157178" w:rsidRPr="00364978" w:rsidRDefault="00CC4758" w:rsidP="00157178">
            <w:pPr>
              <w:rPr>
                <w:rFonts w:ascii="Arial" w:hAnsi="Arial" w:cs="Arial"/>
                <w:b/>
                <w:color w:val="000000"/>
                <w:sz w:val="20"/>
                <w:szCs w:val="20"/>
              </w:rPr>
            </w:pPr>
            <w:r>
              <w:rPr>
                <w:rFonts w:ascii="Arial" w:hAnsi="Arial" w:cs="Arial"/>
                <w:b/>
                <w:color w:val="000000"/>
                <w:sz w:val="20"/>
                <w:szCs w:val="20"/>
              </w:rPr>
              <w:t>P13</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50E6A075" w14:textId="6D075100" w:rsidR="00157178" w:rsidRPr="00364978" w:rsidRDefault="004B06EB" w:rsidP="00157178">
            <w:pPr>
              <w:rPr>
                <w:rFonts w:ascii="Arial" w:hAnsi="Arial" w:cs="Arial"/>
                <w:b/>
                <w:color w:val="000000"/>
                <w:sz w:val="20"/>
                <w:szCs w:val="20"/>
              </w:rPr>
            </w:pPr>
            <w:r>
              <w:rPr>
                <w:rFonts w:ascii="Arial" w:hAnsi="Arial" w:cs="Arial"/>
                <w:b/>
                <w:color w:val="000000"/>
                <w:sz w:val="20"/>
                <w:szCs w:val="20"/>
              </w:rPr>
              <w:t>20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3AA67A67" w14:textId="12AED034" w:rsidR="00157178" w:rsidRPr="00590230" w:rsidRDefault="004B06EB" w:rsidP="00157178">
            <w:pPr>
              <w:rPr>
                <w:rFonts w:ascii="Arial" w:hAnsi="Arial" w:cs="Arial"/>
                <w:color w:val="000000"/>
                <w:sz w:val="20"/>
                <w:szCs w:val="20"/>
              </w:rPr>
            </w:pPr>
            <w:r>
              <w:rPr>
                <w:rFonts w:ascii="Arial" w:hAnsi="Arial" w:cs="Arial"/>
                <w:color w:val="000000"/>
                <w:sz w:val="20"/>
                <w:szCs w:val="20"/>
              </w:rPr>
              <w:t>takvinkel</w:t>
            </w:r>
          </w:p>
        </w:tc>
        <w:tc>
          <w:tcPr>
            <w:tcW w:w="1190" w:type="dxa"/>
            <w:tcBorders>
              <w:top w:val="nil"/>
              <w:left w:val="nil"/>
              <w:bottom w:val="single" w:sz="4" w:space="0" w:color="auto"/>
              <w:right w:val="single" w:sz="4" w:space="0" w:color="auto"/>
            </w:tcBorders>
            <w:shd w:val="clear" w:color="auto" w:fill="FFFFFF" w:themeFill="background1"/>
            <w:noWrap/>
            <w:vAlign w:val="bottom"/>
          </w:tcPr>
          <w:p w14:paraId="1FB2895A" w14:textId="16CCC371" w:rsidR="00157178" w:rsidRPr="00DA10BD" w:rsidRDefault="00835608" w:rsidP="00157178">
            <w:pPr>
              <w:jc w:val="right"/>
              <w:rPr>
                <w:rFonts w:ascii="Arial" w:hAnsi="Arial" w:cs="Arial"/>
                <w:b/>
                <w:color w:val="FF0000"/>
                <w:sz w:val="20"/>
                <w:szCs w:val="20"/>
              </w:rPr>
            </w:pPr>
            <w:r w:rsidRPr="00DA10BD">
              <w:rPr>
                <w:rFonts w:ascii="Arial" w:hAnsi="Arial" w:cs="Arial"/>
                <w:b/>
                <w:color w:val="FF0000"/>
                <w:sz w:val="20"/>
                <w:szCs w:val="20"/>
              </w:rPr>
              <w:t>0,</w:t>
            </w:r>
            <w:r w:rsidR="00DA10BD" w:rsidRPr="00DA10BD">
              <w:rPr>
                <w:rFonts w:ascii="Arial" w:hAnsi="Arial" w:cs="Arial"/>
                <w:b/>
                <w:color w:val="FF0000"/>
                <w:sz w:val="20"/>
                <w:szCs w:val="20"/>
              </w:rPr>
              <w:t>6</w:t>
            </w:r>
            <w:r w:rsidRPr="00DA10BD">
              <w:rPr>
                <w:rFonts w:ascii="Arial" w:hAnsi="Arial" w:cs="Arial"/>
                <w:b/>
                <w:color w:val="FF0000"/>
                <w:sz w:val="20"/>
                <w:szCs w:val="20"/>
              </w:rPr>
              <w:t>3%</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1F4C038F" w14:textId="12E80777" w:rsidR="00157178" w:rsidRPr="00DA10BD" w:rsidRDefault="004B06EB" w:rsidP="00157178">
            <w:pPr>
              <w:rPr>
                <w:rFonts w:ascii="Arial" w:hAnsi="Arial" w:cs="Arial"/>
                <w:b/>
                <w:color w:val="FF0000"/>
                <w:sz w:val="20"/>
                <w:szCs w:val="20"/>
              </w:rPr>
            </w:pPr>
            <w:r w:rsidRPr="00DA10BD">
              <w:rPr>
                <w:rFonts w:ascii="Arial" w:hAnsi="Arial" w:cs="Arial"/>
                <w:b/>
                <w:color w:val="FF0000"/>
                <w:sz w:val="20"/>
                <w:szCs w:val="20"/>
              </w:rPr>
              <w:t xml:space="preserve"> 30mm</w:t>
            </w:r>
          </w:p>
        </w:tc>
        <w:tc>
          <w:tcPr>
            <w:tcW w:w="3827" w:type="dxa"/>
            <w:tcBorders>
              <w:top w:val="nil"/>
              <w:left w:val="nil"/>
              <w:bottom w:val="single" w:sz="4" w:space="0" w:color="auto"/>
              <w:right w:val="single" w:sz="12" w:space="0" w:color="auto"/>
            </w:tcBorders>
            <w:shd w:val="clear" w:color="auto" w:fill="FFFFFF" w:themeFill="background1"/>
            <w:noWrap/>
          </w:tcPr>
          <w:p w14:paraId="423151D3" w14:textId="25C6BF44" w:rsidR="00157178" w:rsidRPr="0050784C" w:rsidRDefault="004B06EB" w:rsidP="00157178">
            <w:pPr>
              <w:rPr>
                <w:rFonts w:ascii="Arial" w:hAnsi="Arial" w:cs="Arial"/>
                <w:color w:val="000000"/>
                <w:sz w:val="20"/>
                <w:szCs w:val="20"/>
              </w:rPr>
            </w:pPr>
            <w:r>
              <w:rPr>
                <w:rFonts w:ascii="Arial" w:hAnsi="Arial" w:cs="Arial"/>
                <w:color w:val="000000"/>
                <w:sz w:val="20"/>
                <w:szCs w:val="20"/>
              </w:rPr>
              <w:t xml:space="preserve">Väggprov vid läckage över </w:t>
            </w:r>
            <w:proofErr w:type="spellStart"/>
            <w:r>
              <w:rPr>
                <w:rFonts w:ascii="Arial" w:hAnsi="Arial" w:cs="Arial"/>
                <w:color w:val="000000"/>
                <w:sz w:val="20"/>
                <w:szCs w:val="20"/>
              </w:rPr>
              <w:t>venttrumma</w:t>
            </w:r>
            <w:proofErr w:type="spellEnd"/>
          </w:p>
        </w:tc>
      </w:tr>
      <w:tr w:rsidR="00157178" w:rsidRPr="00590230" w14:paraId="2A848671" w14:textId="77777777" w:rsidTr="004B06EB">
        <w:trPr>
          <w:trHeight w:val="256"/>
        </w:trPr>
        <w:tc>
          <w:tcPr>
            <w:tcW w:w="1007" w:type="dxa"/>
            <w:tcBorders>
              <w:top w:val="nil"/>
              <w:left w:val="single" w:sz="12" w:space="0" w:color="auto"/>
              <w:bottom w:val="single" w:sz="4" w:space="0" w:color="auto"/>
              <w:right w:val="single" w:sz="4" w:space="0" w:color="auto"/>
            </w:tcBorders>
            <w:shd w:val="clear" w:color="auto" w:fill="FFFFFF" w:themeFill="background1"/>
            <w:noWrap/>
            <w:vAlign w:val="bottom"/>
          </w:tcPr>
          <w:p w14:paraId="66B38C63" w14:textId="72A1372A" w:rsidR="00157178" w:rsidRPr="00364978" w:rsidRDefault="00CC4758" w:rsidP="00157178">
            <w:pPr>
              <w:rPr>
                <w:rFonts w:ascii="Arial" w:hAnsi="Arial" w:cs="Arial"/>
                <w:b/>
                <w:color w:val="000000"/>
                <w:sz w:val="20"/>
                <w:szCs w:val="20"/>
              </w:rPr>
            </w:pPr>
            <w:r>
              <w:rPr>
                <w:rFonts w:ascii="Arial" w:hAnsi="Arial" w:cs="Arial"/>
                <w:b/>
                <w:color w:val="000000"/>
                <w:sz w:val="20"/>
                <w:szCs w:val="20"/>
              </w:rPr>
              <w:t>P14</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111DB278" w14:textId="7321CA70" w:rsidR="00157178" w:rsidRPr="00364978" w:rsidRDefault="004B06EB" w:rsidP="00157178">
            <w:pPr>
              <w:rPr>
                <w:rFonts w:ascii="Arial" w:hAnsi="Arial" w:cs="Arial"/>
                <w:b/>
                <w:color w:val="000000"/>
                <w:sz w:val="20"/>
                <w:szCs w:val="20"/>
              </w:rPr>
            </w:pPr>
            <w:r>
              <w:rPr>
                <w:rFonts w:ascii="Arial" w:hAnsi="Arial" w:cs="Arial"/>
                <w:b/>
                <w:color w:val="000000"/>
                <w:sz w:val="20"/>
                <w:szCs w:val="20"/>
              </w:rPr>
              <w:t>20 mm</w:t>
            </w:r>
          </w:p>
        </w:tc>
        <w:tc>
          <w:tcPr>
            <w:tcW w:w="1134" w:type="dxa"/>
            <w:tcBorders>
              <w:top w:val="nil"/>
              <w:left w:val="nil"/>
              <w:bottom w:val="single" w:sz="4" w:space="0" w:color="auto"/>
              <w:right w:val="single" w:sz="4" w:space="0" w:color="auto"/>
            </w:tcBorders>
            <w:shd w:val="clear" w:color="auto" w:fill="FFFFFF" w:themeFill="background1"/>
            <w:noWrap/>
            <w:vAlign w:val="bottom"/>
          </w:tcPr>
          <w:p w14:paraId="3B546CC7" w14:textId="2B03416F" w:rsidR="00157178" w:rsidRPr="00590230" w:rsidRDefault="004B06EB" w:rsidP="00157178">
            <w:pPr>
              <w:rPr>
                <w:rFonts w:ascii="Arial" w:hAnsi="Arial" w:cs="Arial"/>
                <w:color w:val="000000"/>
                <w:sz w:val="20"/>
                <w:szCs w:val="20"/>
              </w:rPr>
            </w:pPr>
            <w:r>
              <w:rPr>
                <w:rFonts w:ascii="Arial" w:hAnsi="Arial" w:cs="Arial"/>
                <w:color w:val="000000"/>
                <w:sz w:val="20"/>
                <w:szCs w:val="20"/>
              </w:rPr>
              <w:t>50 mm</w:t>
            </w:r>
          </w:p>
        </w:tc>
        <w:tc>
          <w:tcPr>
            <w:tcW w:w="1190" w:type="dxa"/>
            <w:tcBorders>
              <w:top w:val="nil"/>
              <w:left w:val="nil"/>
              <w:bottom w:val="single" w:sz="4" w:space="0" w:color="auto"/>
              <w:right w:val="single" w:sz="4" w:space="0" w:color="auto"/>
            </w:tcBorders>
            <w:shd w:val="clear" w:color="auto" w:fill="FFFFFF" w:themeFill="background1"/>
            <w:noWrap/>
            <w:vAlign w:val="bottom"/>
          </w:tcPr>
          <w:p w14:paraId="30DDD733" w14:textId="6F084F89" w:rsidR="00157178" w:rsidRPr="00DA10BD" w:rsidRDefault="004B06EB" w:rsidP="00157178">
            <w:pPr>
              <w:jc w:val="right"/>
              <w:rPr>
                <w:rFonts w:ascii="Arial" w:hAnsi="Arial" w:cs="Arial"/>
                <w:b/>
                <w:color w:val="FF0000"/>
                <w:sz w:val="20"/>
                <w:szCs w:val="20"/>
              </w:rPr>
            </w:pPr>
            <w:r w:rsidRPr="00DA10BD">
              <w:rPr>
                <w:rFonts w:ascii="Arial" w:hAnsi="Arial" w:cs="Arial"/>
                <w:b/>
                <w:color w:val="FF0000"/>
                <w:sz w:val="20"/>
                <w:szCs w:val="20"/>
              </w:rPr>
              <w:t>0,</w:t>
            </w:r>
            <w:r w:rsidR="00DA10BD" w:rsidRPr="00DA10BD">
              <w:rPr>
                <w:rFonts w:ascii="Arial" w:hAnsi="Arial" w:cs="Arial"/>
                <w:b/>
                <w:color w:val="FF0000"/>
                <w:sz w:val="20"/>
                <w:szCs w:val="20"/>
              </w:rPr>
              <w:t>8</w:t>
            </w:r>
            <w:r w:rsidRPr="00DA10BD">
              <w:rPr>
                <w:rFonts w:ascii="Arial" w:hAnsi="Arial" w:cs="Arial"/>
                <w:b/>
                <w:color w:val="FF0000"/>
                <w:sz w:val="20"/>
                <w:szCs w:val="20"/>
              </w:rPr>
              <w:t>5%</w:t>
            </w:r>
          </w:p>
        </w:tc>
        <w:tc>
          <w:tcPr>
            <w:tcW w:w="774" w:type="dxa"/>
            <w:tcBorders>
              <w:top w:val="nil"/>
              <w:left w:val="nil"/>
              <w:bottom w:val="single" w:sz="4" w:space="0" w:color="auto"/>
              <w:right w:val="single" w:sz="4" w:space="0" w:color="auto"/>
            </w:tcBorders>
            <w:shd w:val="clear" w:color="auto" w:fill="FFFFFF" w:themeFill="background1"/>
            <w:noWrap/>
            <w:vAlign w:val="bottom"/>
          </w:tcPr>
          <w:p w14:paraId="49958F40" w14:textId="01028FDE" w:rsidR="00157178" w:rsidRPr="00DA10BD" w:rsidRDefault="004B06EB" w:rsidP="00157178">
            <w:pPr>
              <w:rPr>
                <w:rFonts w:ascii="Arial" w:hAnsi="Arial" w:cs="Arial"/>
                <w:b/>
                <w:color w:val="FF0000"/>
                <w:sz w:val="20"/>
                <w:szCs w:val="20"/>
              </w:rPr>
            </w:pPr>
            <w:r w:rsidRPr="00DA10BD">
              <w:rPr>
                <w:rFonts w:ascii="Arial" w:hAnsi="Arial" w:cs="Arial"/>
                <w:b/>
                <w:color w:val="FF0000"/>
                <w:sz w:val="20"/>
                <w:szCs w:val="20"/>
              </w:rPr>
              <w:t xml:space="preserve"> 30mm</w:t>
            </w:r>
          </w:p>
        </w:tc>
        <w:tc>
          <w:tcPr>
            <w:tcW w:w="3827" w:type="dxa"/>
            <w:tcBorders>
              <w:top w:val="nil"/>
              <w:left w:val="nil"/>
              <w:bottom w:val="single" w:sz="4" w:space="0" w:color="auto"/>
              <w:right w:val="single" w:sz="12" w:space="0" w:color="auto"/>
            </w:tcBorders>
            <w:shd w:val="clear" w:color="auto" w:fill="FFFFFF" w:themeFill="background1"/>
            <w:noWrap/>
          </w:tcPr>
          <w:p w14:paraId="09A56E48" w14:textId="21C41E08" w:rsidR="00157178" w:rsidRPr="0050784C" w:rsidRDefault="004B06EB" w:rsidP="00157178">
            <w:pPr>
              <w:rPr>
                <w:rFonts w:ascii="Arial" w:hAnsi="Arial" w:cs="Arial"/>
                <w:color w:val="000000"/>
                <w:sz w:val="20"/>
                <w:szCs w:val="20"/>
              </w:rPr>
            </w:pPr>
            <w:r>
              <w:rPr>
                <w:rFonts w:ascii="Arial" w:hAnsi="Arial" w:cs="Arial"/>
                <w:color w:val="000000"/>
                <w:sz w:val="20"/>
                <w:szCs w:val="20"/>
              </w:rPr>
              <w:t>Väggprov vid spricka nr 2 under v-kanal</w:t>
            </w:r>
          </w:p>
        </w:tc>
      </w:tr>
    </w:tbl>
    <w:p w14:paraId="60ADF5A3" w14:textId="55F680BA" w:rsidR="00746609" w:rsidRDefault="00746609" w:rsidP="002570D6">
      <w:pPr>
        <w:rPr>
          <w:b/>
        </w:rPr>
      </w:pPr>
    </w:p>
    <w:p w14:paraId="6CB53A75" w14:textId="77777777" w:rsidR="00B1440C" w:rsidRPr="00E526E5" w:rsidRDefault="00B1440C" w:rsidP="002570D6">
      <w:pPr>
        <w:rPr>
          <w:b/>
        </w:rPr>
      </w:pPr>
    </w:p>
    <w:p w14:paraId="09B6BB69" w14:textId="32A66CA6" w:rsidR="003135C7" w:rsidRPr="00E526E5" w:rsidRDefault="003135C7" w:rsidP="002570D6">
      <w:pPr>
        <w:rPr>
          <w:b/>
        </w:rPr>
      </w:pPr>
      <w:r w:rsidRPr="00E526E5">
        <w:rPr>
          <w:b/>
        </w:rPr>
        <w:t>FÖRKLARING, TABELL:</w:t>
      </w:r>
      <w:r w:rsidR="00364978" w:rsidRPr="00E526E5">
        <w:rPr>
          <w:b/>
        </w:rPr>
        <w:t xml:space="preserve"> </w:t>
      </w:r>
    </w:p>
    <w:p w14:paraId="5B17BC4E" w14:textId="27E7FBE1" w:rsidR="00161B85" w:rsidRDefault="00364978" w:rsidP="002570D6">
      <w:r>
        <w:t>Röda siffror visar värden över 0,4% kloridinnehåll ställt mot cementvikt.</w:t>
      </w:r>
    </w:p>
    <w:p w14:paraId="747B04CE" w14:textId="77777777" w:rsidR="00E526E5" w:rsidRDefault="003135C7" w:rsidP="002570D6">
      <w:r>
        <w:t xml:space="preserve">”TB” anger armeringens täckande betongskikt. </w:t>
      </w:r>
    </w:p>
    <w:p w14:paraId="0CB55B9D" w14:textId="77777777" w:rsidR="00746609" w:rsidRDefault="00746609" w:rsidP="002570D6"/>
    <w:p w14:paraId="1C986B55" w14:textId="30D02D41" w:rsidR="000E37E2" w:rsidRPr="00ED0BE1" w:rsidRDefault="000E37E2" w:rsidP="002570D6">
      <w:r w:rsidRPr="003135C7">
        <w:t>I garage</w:t>
      </w:r>
      <w:r w:rsidR="003135C7" w:rsidRPr="003135C7">
        <w:t>t</w:t>
      </w:r>
      <w:r w:rsidR="00CD1141" w:rsidRPr="003135C7">
        <w:t xml:space="preserve"> </w:t>
      </w:r>
      <w:r w:rsidRPr="003135C7">
        <w:t xml:space="preserve">har höga kloridhalter påträffats i </w:t>
      </w:r>
      <w:r w:rsidR="003135C7" w:rsidRPr="003135C7">
        <w:t>så gott som samtliga provade</w:t>
      </w:r>
      <w:r w:rsidRPr="003135C7">
        <w:t xml:space="preserve"> pelare. Betydande kloridhalter har även påträffats i vägg</w:t>
      </w:r>
      <w:r w:rsidR="00DA10BD">
        <w:t>ar</w:t>
      </w:r>
      <w:r w:rsidRPr="003135C7">
        <w:t>.</w:t>
      </w:r>
      <w:r w:rsidR="004B06EB">
        <w:t xml:space="preserve"> </w:t>
      </w:r>
      <w:r w:rsidR="00DA10BD">
        <w:t>V</w:t>
      </w:r>
      <w:r w:rsidR="004B06EB">
        <w:t>äggproverna visar högre värde än 0,4%.</w:t>
      </w:r>
      <w:r w:rsidRPr="003135C7">
        <w:t xml:space="preserve"> Kloridförekomsten bedöms </w:t>
      </w:r>
      <w:r w:rsidR="001479AB" w:rsidRPr="003135C7">
        <w:t xml:space="preserve">kunna </w:t>
      </w:r>
      <w:r w:rsidRPr="003135C7">
        <w:t>härledas till de tösalter som bilarna tar med sig in i garagen.</w:t>
      </w:r>
    </w:p>
    <w:p w14:paraId="5EE959AF" w14:textId="0B6514FF" w:rsidR="00133D19" w:rsidRDefault="003135C7" w:rsidP="003135C7">
      <w:r w:rsidRPr="003551D5">
        <w:t>Karbonatiseringens inträngning i prov</w:t>
      </w:r>
      <w:r w:rsidR="004B06EB">
        <w:t xml:space="preserve"> i</w:t>
      </w:r>
      <w:r w:rsidRPr="003551D5">
        <w:t xml:space="preserve"> </w:t>
      </w:r>
      <w:r w:rsidR="004B06EB">
        <w:t>tak</w:t>
      </w:r>
      <w:r w:rsidRPr="003551D5">
        <w:t xml:space="preserve"> motsvarar garagets ålder och är att betrakta som normal</w:t>
      </w:r>
      <w:r w:rsidR="004B06EB">
        <w:t xml:space="preserve"> och de spjälkningsskador som finns i takkassetterna beror troligen på lokalt ytliga armeringsjärn</w:t>
      </w:r>
    </w:p>
    <w:p w14:paraId="5BDB24B7" w14:textId="716F899C" w:rsidR="00DA10BD" w:rsidRDefault="00133D19" w:rsidP="003135C7">
      <w:r>
        <w:t>Kloridproverna i tak visar låga värden.</w:t>
      </w:r>
      <w:r w:rsidR="00DA10BD">
        <w:t xml:space="preserve"> Redovisas inte i tabell då </w:t>
      </w:r>
      <w:proofErr w:type="spellStart"/>
      <w:r w:rsidR="00DA10BD">
        <w:t>värderna</w:t>
      </w:r>
      <w:proofErr w:type="spellEnd"/>
      <w:r w:rsidR="00DA10BD">
        <w:t xml:space="preserve"> anses försumbara.</w:t>
      </w:r>
    </w:p>
    <w:p w14:paraId="5EFF1144" w14:textId="3258E8DB" w:rsidR="000A1C3F" w:rsidRDefault="000A1C3F" w:rsidP="003135C7">
      <w:r>
        <w:t>Väggprov utförda i garage L låg samtliga under 0,3% kloridhalt.</w:t>
      </w:r>
    </w:p>
    <w:p w14:paraId="057E7D06" w14:textId="4003EB88" w:rsidR="00A2715D" w:rsidRDefault="00A2715D">
      <w:pPr>
        <w:rPr>
          <w:rFonts w:asciiTheme="majorHAnsi" w:hAnsiTheme="majorHAnsi" w:cs="Tahoma"/>
          <w:b/>
          <w:color w:val="000090"/>
          <w:sz w:val="32"/>
          <w:szCs w:val="40"/>
        </w:rPr>
      </w:pPr>
    </w:p>
    <w:p w14:paraId="1E48B811" w14:textId="2D99EF4F" w:rsidR="002570D6" w:rsidRPr="007317E9" w:rsidRDefault="004A5D07" w:rsidP="002570D6">
      <w:pPr>
        <w:pStyle w:val="Rubrik1"/>
        <w:rPr>
          <w:color w:val="000090"/>
        </w:rPr>
      </w:pPr>
      <w:bookmarkStart w:id="7" w:name="_Toc34111695"/>
      <w:r>
        <w:rPr>
          <w:color w:val="000090"/>
        </w:rPr>
        <w:t>5</w:t>
      </w:r>
      <w:r w:rsidR="00751415">
        <w:rPr>
          <w:color w:val="000090"/>
        </w:rPr>
        <w:t xml:space="preserve">. </w:t>
      </w:r>
      <w:r>
        <w:rPr>
          <w:color w:val="000090"/>
        </w:rPr>
        <w:t>BEDÖMNING</w:t>
      </w:r>
      <w:r w:rsidR="00D36BE3">
        <w:rPr>
          <w:color w:val="000090"/>
        </w:rPr>
        <w:t xml:space="preserve"> OCH FÖRSLAG PÅ ÅTGÄRD</w:t>
      </w:r>
      <w:bookmarkEnd w:id="7"/>
    </w:p>
    <w:p w14:paraId="755D87F1" w14:textId="0819AF79" w:rsidR="00AD05D5" w:rsidRPr="00ED0BE1" w:rsidRDefault="009027B2" w:rsidP="009027B2">
      <w:r w:rsidRPr="003135C7">
        <w:t>Kloridförekomsten i nederdel</w:t>
      </w:r>
      <w:r w:rsidR="00ED0BE1">
        <w:t xml:space="preserve">en av </w:t>
      </w:r>
      <w:proofErr w:type="spellStart"/>
      <w:r w:rsidRPr="003135C7">
        <w:t>pelar</w:t>
      </w:r>
      <w:r w:rsidR="00ED0BE1">
        <w:t>arna</w:t>
      </w:r>
      <w:proofErr w:type="spellEnd"/>
      <w:r w:rsidRPr="003135C7">
        <w:t xml:space="preserve"> är stor och kommer successivt att resultera i fler och större skador än vad som redan finns. </w:t>
      </w:r>
    </w:p>
    <w:p w14:paraId="71D56E9D" w14:textId="58C4ABD3" w:rsidR="00AD05D5" w:rsidRDefault="00AD05D5" w:rsidP="009027B2">
      <w:r w:rsidRPr="005071D5">
        <w:t xml:space="preserve">Ser man till betongen i garaget är kloridkontamineringen så pass omfattande att det inte </w:t>
      </w:r>
      <w:r w:rsidR="00160574" w:rsidRPr="005071D5">
        <w:t>lämpligt med selektiva åtgärder</w:t>
      </w:r>
      <w:r w:rsidR="004E11BC" w:rsidRPr="005071D5">
        <w:t xml:space="preserve">. Med andra ord </w:t>
      </w:r>
      <w:r w:rsidR="00E55BF3" w:rsidRPr="005071D5">
        <w:t>behöver</w:t>
      </w:r>
      <w:r w:rsidR="004E11BC" w:rsidRPr="005071D5">
        <w:t xml:space="preserve"> samtliga pelare renoveras</w:t>
      </w:r>
      <w:r w:rsidRPr="005071D5">
        <w:t xml:space="preserve"> i nederkant för att inte riskera en bärighetsnedsättning i konstruktionen till följd av trasig betong, rostande armering och förlorad förankring mellan armering och betong.</w:t>
      </w:r>
    </w:p>
    <w:p w14:paraId="0C009001" w14:textId="0CA11B62" w:rsidR="00133D19" w:rsidRDefault="00133D19" w:rsidP="009027B2"/>
    <w:p w14:paraId="1BA427BD" w14:textId="1A5475AB" w:rsidR="00133D19" w:rsidRDefault="00133D19" w:rsidP="009027B2">
      <w:r>
        <w:t>Kloridhalterna i vägg ligger</w:t>
      </w:r>
      <w:r w:rsidR="00ED0BE1">
        <w:t xml:space="preserve"> punktvis</w:t>
      </w:r>
      <w:r>
        <w:t xml:space="preserve"> i gränsvärdet för åtgärd.</w:t>
      </w:r>
      <w:r w:rsidR="00B1440C">
        <w:t xml:space="preserve"> Vissa prover har höga värden.</w:t>
      </w:r>
    </w:p>
    <w:p w14:paraId="1FDF3921" w14:textId="77F00BB2" w:rsidR="00133D19" w:rsidRDefault="00133D19" w:rsidP="009027B2">
      <w:r>
        <w:t>Proverna är tagna där armeringen är ytlig. Lokala vattenbilningar där järn är synliga bör utföras.</w:t>
      </w:r>
      <w:r w:rsidR="00DA10BD">
        <w:t xml:space="preserve"> Vid upphandling bör ett a-pris sättas med reglerbara inräknade mängder</w:t>
      </w:r>
      <w:r w:rsidR="001629D7">
        <w:t xml:space="preserve"> för väggskadorna. Skadorna i vägg måste bilas ner till sula och ca 40 cm upp på vägg bakom armering. En prissatt mängd bör upphandlas och bedömas när armeringen är blottlagd på de värst utsatta partierna. Erfarenhet säger att armeringen kan vara bättre än anat när avverkningen pågår. Kloridhalterna varierar och kan vara lokala.</w:t>
      </w:r>
      <w:r w:rsidR="00B1440C">
        <w:t xml:space="preserve"> Garage L har stor mögelpåväxt. HSB-Konsult rekommenderar blästring av garaget i sin helhet. Därefter görs bedömning av åtgärd på väggar. Skador framträder tydligare efter blästring. Pelarna skall vattenbilas och pågjutas.</w:t>
      </w:r>
    </w:p>
    <w:p w14:paraId="588FA5BA" w14:textId="77777777" w:rsidR="00B1440C" w:rsidRDefault="00B1440C" w:rsidP="009027B2"/>
    <w:p w14:paraId="24017718" w14:textId="07270752" w:rsidR="006A6A2D" w:rsidRPr="005071D5" w:rsidRDefault="006A6A2D" w:rsidP="009027B2"/>
    <w:p w14:paraId="6742A982" w14:textId="472155FA" w:rsidR="00AD05D5" w:rsidRPr="005071D5" w:rsidRDefault="00AD05D5" w:rsidP="009027B2">
      <w:r w:rsidRPr="005071D5">
        <w:t xml:space="preserve">I och med att beständigheten är förlorad i de fuktutsatta områdena till följd av klorider och </w:t>
      </w:r>
      <w:r w:rsidRPr="00ED0BE1">
        <w:t>karbonatisering</w:t>
      </w:r>
      <w:r w:rsidRPr="005071D5">
        <w:t xml:space="preserve"> är det normala tillvägagångssättet att betongen </w:t>
      </w:r>
      <w:r w:rsidR="00160574" w:rsidRPr="005071D5">
        <w:t>runt om pelarna</w:t>
      </w:r>
      <w:r w:rsidRPr="005071D5">
        <w:t xml:space="preserve"> avlägsnas</w:t>
      </w:r>
      <w:r w:rsidR="00133D19">
        <w:t xml:space="preserve"> med vattenbilning</w:t>
      </w:r>
      <w:r w:rsidRPr="005071D5">
        <w:t xml:space="preserve"> </w:t>
      </w:r>
      <w:r w:rsidR="00160574" w:rsidRPr="005071D5">
        <w:t xml:space="preserve">in bakom den armeringen </w:t>
      </w:r>
      <w:r w:rsidRPr="005071D5">
        <w:t xml:space="preserve">och ersätts mot ny. Det finns normenliga tillvägagångssätt för hur detta ska göras ordentligt och därmed trygga en fortsatt beständighet på minst 50 år. </w:t>
      </w:r>
    </w:p>
    <w:p w14:paraId="036DDF9C" w14:textId="664712A8" w:rsidR="00160574" w:rsidRDefault="00160574" w:rsidP="009027B2">
      <w:r w:rsidRPr="005071D5">
        <w:t>När det gäller insida</w:t>
      </w:r>
      <w:r w:rsidR="005071D5">
        <w:t xml:space="preserve">n av </w:t>
      </w:r>
      <w:proofErr w:type="gramStart"/>
      <w:r w:rsidRPr="005071D5">
        <w:t>vägg</w:t>
      </w:r>
      <w:r w:rsidR="00133D19">
        <w:t>arna</w:t>
      </w:r>
      <w:r w:rsidRPr="005071D5">
        <w:t xml:space="preserve">  finns</w:t>
      </w:r>
      <w:proofErr w:type="gramEnd"/>
      <w:r w:rsidRPr="005071D5">
        <w:t xml:space="preserve"> inte samma konstruktiva risk med lokala skador på armering och betong. Däremot kommer skadorna ge ett trasigt intryck och åtgärder </w:t>
      </w:r>
      <w:r w:rsidR="004E11BC" w:rsidRPr="005071D5">
        <w:t xml:space="preserve">kan </w:t>
      </w:r>
      <w:r w:rsidRPr="005071D5">
        <w:t>bli</w:t>
      </w:r>
      <w:r w:rsidR="004E11BC" w:rsidRPr="005071D5">
        <w:t xml:space="preserve"> </w:t>
      </w:r>
      <w:r w:rsidRPr="005071D5">
        <w:t>aktuella framöver oavsett</w:t>
      </w:r>
      <w:r w:rsidR="004E11BC" w:rsidRPr="005071D5">
        <w:t>.</w:t>
      </w:r>
      <w:r w:rsidR="00085406">
        <w:t xml:space="preserve"> Vid upphandling rekommenderas ett a-pris per meter/40 cm högt och ner till sula. Därefter en prissatt inräknad </w:t>
      </w:r>
      <w:proofErr w:type="spellStart"/>
      <w:r w:rsidR="00085406">
        <w:t>reglernbar</w:t>
      </w:r>
      <w:proofErr w:type="spellEnd"/>
      <w:r w:rsidR="00085406">
        <w:t xml:space="preserve"> mängd för löpande upphandling/reglering.</w:t>
      </w:r>
      <w:r w:rsidR="00133D19">
        <w:t xml:space="preserve"> Ett </w:t>
      </w:r>
      <w:proofErr w:type="spellStart"/>
      <w:r w:rsidR="00133D19">
        <w:t>hålkärl</w:t>
      </w:r>
      <w:proofErr w:type="spellEnd"/>
      <w:r w:rsidR="00133D19">
        <w:t xml:space="preserve"> i </w:t>
      </w:r>
      <w:proofErr w:type="spellStart"/>
      <w:r w:rsidR="00133D19">
        <w:t>betumen</w:t>
      </w:r>
      <w:proofErr w:type="spellEnd"/>
      <w:r w:rsidR="00133D19">
        <w:t xml:space="preserve"> bör appliceras för hindrande av inträngning av klorider med smältvatten.</w:t>
      </w:r>
    </w:p>
    <w:p w14:paraId="1B856CD9" w14:textId="77777777" w:rsidR="00D9666B" w:rsidRPr="00D9666B" w:rsidRDefault="00D9666B" w:rsidP="00884734"/>
    <w:p w14:paraId="4CCFB134" w14:textId="7D09A11C" w:rsidR="00ED0BE1" w:rsidRDefault="005B2877" w:rsidP="00884734">
      <w:r w:rsidRPr="00D9666B">
        <w:t xml:space="preserve">För att avlägsna betong i bärande konstruktionsdelar måste konstruktionen först säkras upp genom exempelvis stämp (temporära stöttor) som tar över lasterna. </w:t>
      </w:r>
    </w:p>
    <w:p w14:paraId="7145A48C" w14:textId="6499E1A6" w:rsidR="00ED41B0" w:rsidRPr="00D9666B" w:rsidRDefault="00ED0BE1" w:rsidP="00884734">
      <w:r>
        <w:t>Spjälkningsskador vattenbilas och pågjutes.</w:t>
      </w:r>
    </w:p>
    <w:p w14:paraId="35EC7C24" w14:textId="59C1C584" w:rsidR="00A34B22" w:rsidRDefault="00D9666B" w:rsidP="00884734">
      <w:r w:rsidRPr="00D9666B">
        <w:t>När det gäller asfaltsytan</w:t>
      </w:r>
      <w:r w:rsidR="00133D19">
        <w:t xml:space="preserve"> ovan garageplanet</w:t>
      </w:r>
      <w:r w:rsidR="00ED0BE1">
        <w:t xml:space="preserve"> garage N</w:t>
      </w:r>
      <w:r w:rsidRPr="00D9666B">
        <w:t>, har denna ingen konstruktiv funktion</w:t>
      </w:r>
      <w:r w:rsidR="00133D19">
        <w:t xml:space="preserve"> mer än</w:t>
      </w:r>
      <w:r w:rsidR="00ED0BE1">
        <w:t xml:space="preserve"> h</w:t>
      </w:r>
      <w:r w:rsidR="00133D19">
        <w:t xml:space="preserve">indra fukt och klorider att tränga in. Asfalten är att bedöma som tät i nuläget, förutom kanterna som släpper in smältvatten. Även där bör </w:t>
      </w:r>
      <w:proofErr w:type="spellStart"/>
      <w:r w:rsidR="00133D19">
        <w:t>hålkärl</w:t>
      </w:r>
      <w:proofErr w:type="spellEnd"/>
      <w:r w:rsidR="00133D19">
        <w:t xml:space="preserve"> monteras</w:t>
      </w:r>
      <w:r w:rsidR="00ED0BE1">
        <w:t>.</w:t>
      </w:r>
    </w:p>
    <w:p w14:paraId="79C343DF" w14:textId="152A0FAC" w:rsidR="00ED0BE1" w:rsidRDefault="00ED0BE1" w:rsidP="00884734">
      <w:r>
        <w:t>Detsamma gäller pågjutningen på garage L.</w:t>
      </w:r>
    </w:p>
    <w:p w14:paraId="79C59EB3" w14:textId="5640BC15" w:rsidR="00071321" w:rsidRDefault="00071321" w:rsidP="00884734"/>
    <w:p w14:paraId="0C7C481A" w14:textId="4EBFDA6C" w:rsidR="00071321" w:rsidRDefault="00071321" w:rsidP="00884734">
      <w:r>
        <w:t>Utvändiga murar har frostskador i ovankant. Kläs med topplåt om man vill uppnå ett bra estetiskt resultat.</w:t>
      </w:r>
    </w:p>
    <w:p w14:paraId="312B48F0" w14:textId="77777777" w:rsidR="00071321" w:rsidRDefault="00071321" w:rsidP="00884734"/>
    <w:p w14:paraId="6AA7DAF4" w14:textId="60E77B66" w:rsidR="00ED0BE1" w:rsidRDefault="00ED0BE1" w:rsidP="00884734">
      <w:r>
        <w:t xml:space="preserve">Mögelpåväxten beror på dålig ventilation i samband med takets utformning. Fukten stannar i våffelkonstruktionen. Blästring och målning </w:t>
      </w:r>
      <w:proofErr w:type="spellStart"/>
      <w:r w:rsidR="00593916">
        <w:t>karbonatiseringshindrande</w:t>
      </w:r>
      <w:proofErr w:type="spellEnd"/>
      <w:r w:rsidR="00593916">
        <w:t xml:space="preserve"> färg</w:t>
      </w:r>
      <w:r>
        <w:t xml:space="preserve"> rekommenderas.</w:t>
      </w:r>
    </w:p>
    <w:p w14:paraId="730DE2D2" w14:textId="77777777" w:rsidR="00A34B22" w:rsidRDefault="00A34B22" w:rsidP="00884734"/>
    <w:p w14:paraId="4F03E153" w14:textId="4ECFC58D" w:rsidR="00A34B22" w:rsidRDefault="00A34B22" w:rsidP="00884734"/>
    <w:p w14:paraId="0CA17F95" w14:textId="4A9D35AD" w:rsidR="00A34B22" w:rsidRPr="00D9666B" w:rsidRDefault="00A34B22" w:rsidP="00884734"/>
    <w:p w14:paraId="7C2F36F1" w14:textId="0C210046" w:rsidR="007A02BF" w:rsidRPr="00C20CBE" w:rsidRDefault="00A34B22" w:rsidP="002570D6">
      <w:r>
        <w:rPr>
          <w:noProof/>
        </w:rPr>
        <w:drawing>
          <wp:anchor distT="0" distB="0" distL="114300" distR="114300" simplePos="0" relativeHeight="251659264" behindDoc="1" locked="0" layoutInCell="1" allowOverlap="1" wp14:anchorId="2124959F" wp14:editId="5614F7F4">
            <wp:simplePos x="0" y="0"/>
            <wp:positionH relativeFrom="margin">
              <wp:posOffset>-635</wp:posOffset>
            </wp:positionH>
            <wp:positionV relativeFrom="paragraph">
              <wp:posOffset>1905</wp:posOffset>
            </wp:positionV>
            <wp:extent cx="2270760" cy="1466215"/>
            <wp:effectExtent l="0" t="0" r="0" b="635"/>
            <wp:wrapNone/>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scar Engström.jpg"/>
                    <pic:cNvPicPr/>
                  </pic:nvPicPr>
                  <pic:blipFill>
                    <a:blip r:embed="rId17"/>
                    <a:stretch>
                      <a:fillRect/>
                    </a:stretch>
                  </pic:blipFill>
                  <pic:spPr>
                    <a:xfrm>
                      <a:off x="0" y="0"/>
                      <a:ext cx="2270760" cy="1466215"/>
                    </a:xfrm>
                    <a:prstGeom prst="rect">
                      <a:avLst/>
                    </a:prstGeom>
                  </pic:spPr>
                </pic:pic>
              </a:graphicData>
            </a:graphic>
            <wp14:sizeRelH relativeFrom="margin">
              <wp14:pctWidth>0</wp14:pctWidth>
            </wp14:sizeRelH>
            <wp14:sizeRelV relativeFrom="margin">
              <wp14:pctHeight>0</wp14:pctHeight>
            </wp14:sizeRelV>
          </wp:anchor>
        </w:drawing>
      </w:r>
    </w:p>
    <w:p w14:paraId="3A5BB0F7" w14:textId="369B6F27" w:rsidR="007479DC" w:rsidRPr="00C20CBE" w:rsidRDefault="00A34B22" w:rsidP="005F4E63">
      <w:pPr>
        <w:tabs>
          <w:tab w:val="left" w:pos="3600"/>
        </w:tabs>
      </w:pPr>
      <w:r>
        <w:rPr>
          <w:noProof/>
          <w:lang w:val="en-US"/>
        </w:rPr>
        <w:drawing>
          <wp:anchor distT="0" distB="0" distL="114300" distR="114300" simplePos="0" relativeHeight="251660288" behindDoc="1" locked="0" layoutInCell="1" allowOverlap="1" wp14:anchorId="7BD52C3A" wp14:editId="3178017D">
            <wp:simplePos x="0" y="0"/>
            <wp:positionH relativeFrom="margin">
              <wp:align>right</wp:align>
            </wp:positionH>
            <wp:positionV relativeFrom="paragraph">
              <wp:posOffset>97155</wp:posOffset>
            </wp:positionV>
            <wp:extent cx="2674620" cy="982980"/>
            <wp:effectExtent l="0" t="0" r="0" b="7620"/>
            <wp:wrapNone/>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illy Molin.jpg"/>
                    <pic:cNvPicPr/>
                  </pic:nvPicPr>
                  <pic:blipFill>
                    <a:blip r:embed="rId18"/>
                    <a:stretch>
                      <a:fillRect/>
                    </a:stretch>
                  </pic:blipFill>
                  <pic:spPr>
                    <a:xfrm>
                      <a:off x="0" y="0"/>
                      <a:ext cx="2674620" cy="982980"/>
                    </a:xfrm>
                    <a:prstGeom prst="rect">
                      <a:avLst/>
                    </a:prstGeom>
                  </pic:spPr>
                </pic:pic>
              </a:graphicData>
            </a:graphic>
          </wp:anchor>
        </w:drawing>
      </w:r>
    </w:p>
    <w:p w14:paraId="584C29FE" w14:textId="00E79644" w:rsidR="00A34B22" w:rsidRDefault="00A34B22" w:rsidP="002570D6"/>
    <w:p w14:paraId="4EBAF4F5" w14:textId="4D1AD103" w:rsidR="00A34B22" w:rsidRPr="008D705F" w:rsidRDefault="00A34B22" w:rsidP="002570D6"/>
    <w:p w14:paraId="6AF52AEA" w14:textId="77777777" w:rsidR="00A34B22" w:rsidRPr="00C665A5" w:rsidRDefault="00A34B22" w:rsidP="002570D6"/>
    <w:p w14:paraId="7E8F561F" w14:textId="77777777" w:rsidR="00A34B22" w:rsidRPr="00C665A5" w:rsidRDefault="00A34B22" w:rsidP="002570D6"/>
    <w:p w14:paraId="33DEC406" w14:textId="6BAD9DE5" w:rsidR="002570D6" w:rsidRPr="00904066" w:rsidRDefault="00A34B22" w:rsidP="002570D6">
      <w:pPr>
        <w:rPr>
          <w:lang w:val="en-US"/>
        </w:rPr>
      </w:pPr>
      <w:r>
        <w:rPr>
          <w:lang w:val="en-US"/>
        </w:rPr>
        <w:t>Oscar Engström</w:t>
      </w:r>
      <w:r w:rsidR="002570D6" w:rsidRPr="00A35278">
        <w:rPr>
          <w:lang w:val="en-US"/>
        </w:rPr>
        <w:tab/>
      </w:r>
      <w:r w:rsidR="002570D6" w:rsidRPr="00A35278">
        <w:rPr>
          <w:lang w:val="en-US"/>
        </w:rPr>
        <w:tab/>
      </w:r>
      <w:r w:rsidR="008D705F" w:rsidRPr="00A35278">
        <w:rPr>
          <w:lang w:val="en-US"/>
        </w:rPr>
        <w:tab/>
        <w:t>Bill</w:t>
      </w:r>
      <w:r w:rsidR="008D705F" w:rsidRPr="00904066">
        <w:rPr>
          <w:lang w:val="en-US"/>
        </w:rPr>
        <w:t>y Molin</w:t>
      </w:r>
    </w:p>
    <w:p w14:paraId="0412FB11" w14:textId="4B82532B" w:rsidR="002570D6" w:rsidRPr="00904066" w:rsidRDefault="002570D6" w:rsidP="002570D6">
      <w:pPr>
        <w:rPr>
          <w:lang w:val="en-US"/>
        </w:rPr>
      </w:pPr>
      <w:r w:rsidRPr="00904066">
        <w:rPr>
          <w:lang w:val="en-US"/>
        </w:rPr>
        <w:t>Tel:</w:t>
      </w:r>
      <w:r w:rsidR="00166143" w:rsidRPr="00904066">
        <w:rPr>
          <w:lang w:val="en-US"/>
        </w:rPr>
        <w:t xml:space="preserve"> 010-442</w:t>
      </w:r>
      <w:r w:rsidR="00A34B22">
        <w:rPr>
          <w:lang w:val="en-US"/>
        </w:rPr>
        <w:t xml:space="preserve"> </w:t>
      </w:r>
      <w:r w:rsidR="00166143" w:rsidRPr="00904066">
        <w:rPr>
          <w:lang w:val="en-US"/>
        </w:rPr>
        <w:t>1</w:t>
      </w:r>
      <w:r w:rsidR="00A34B22">
        <w:rPr>
          <w:lang w:val="en-US"/>
        </w:rPr>
        <w:t>2 5</w:t>
      </w:r>
      <w:r w:rsidR="00166143" w:rsidRPr="00904066">
        <w:rPr>
          <w:lang w:val="en-US"/>
        </w:rPr>
        <w:t>0</w:t>
      </w:r>
      <w:r w:rsidRPr="00904066">
        <w:rPr>
          <w:lang w:val="en-US"/>
        </w:rPr>
        <w:tab/>
      </w:r>
      <w:r w:rsidR="008D705F" w:rsidRPr="00904066">
        <w:rPr>
          <w:lang w:val="en-US"/>
        </w:rPr>
        <w:tab/>
      </w:r>
      <w:r w:rsidR="008D705F" w:rsidRPr="00904066">
        <w:rPr>
          <w:lang w:val="en-US"/>
        </w:rPr>
        <w:tab/>
      </w:r>
      <w:hyperlink r:id="rId19" w:history="1">
        <w:r w:rsidR="00A34B22" w:rsidRPr="00A34B22">
          <w:rPr>
            <w:rStyle w:val="Hyperlnk"/>
            <w:color w:val="auto"/>
            <w:u w:val="none"/>
            <w:lang w:val="en-US"/>
          </w:rPr>
          <w:t>Tel: 010-442</w:t>
        </w:r>
      </w:hyperlink>
      <w:r w:rsidR="00A34B22" w:rsidRPr="00A34B22">
        <w:rPr>
          <w:lang w:val="en-US"/>
        </w:rPr>
        <w:t xml:space="preserve"> </w:t>
      </w:r>
      <w:r w:rsidR="008D705F" w:rsidRPr="00A34B22">
        <w:rPr>
          <w:lang w:val="en-US"/>
        </w:rPr>
        <w:t>14</w:t>
      </w:r>
      <w:r w:rsidR="00A34B22" w:rsidRPr="00A34B22">
        <w:rPr>
          <w:lang w:val="en-US"/>
        </w:rPr>
        <w:t xml:space="preserve"> </w:t>
      </w:r>
      <w:r w:rsidR="008D705F" w:rsidRPr="00A34B22">
        <w:rPr>
          <w:lang w:val="en-US"/>
        </w:rPr>
        <w:t>22</w:t>
      </w:r>
      <w:r w:rsidR="00723870" w:rsidRPr="00904066">
        <w:rPr>
          <w:lang w:val="en-US"/>
        </w:rPr>
        <w:tab/>
      </w:r>
    </w:p>
    <w:p w14:paraId="67366954" w14:textId="0AFAE86E" w:rsidR="002570D6" w:rsidRPr="00904066" w:rsidRDefault="002570D6" w:rsidP="002570D6">
      <w:pPr>
        <w:rPr>
          <w:lang w:val="en-US"/>
        </w:rPr>
      </w:pPr>
      <w:r w:rsidRPr="00904066">
        <w:rPr>
          <w:lang w:val="en-US"/>
        </w:rPr>
        <w:t>Mail:</w:t>
      </w:r>
      <w:r w:rsidR="00723870" w:rsidRPr="00904066">
        <w:rPr>
          <w:lang w:val="en-US"/>
        </w:rPr>
        <w:t xml:space="preserve"> </w:t>
      </w:r>
      <w:r w:rsidR="00A34B22" w:rsidRPr="00A34B22">
        <w:rPr>
          <w:lang w:val="en-US"/>
        </w:rPr>
        <w:t>oscar.engstrom@hsb.se</w:t>
      </w:r>
      <w:r w:rsidR="008D705F" w:rsidRPr="00904066">
        <w:rPr>
          <w:lang w:val="en-US"/>
        </w:rPr>
        <w:tab/>
      </w:r>
      <w:r w:rsidR="008D705F" w:rsidRPr="00904066">
        <w:rPr>
          <w:lang w:val="en-US"/>
        </w:rPr>
        <w:tab/>
        <w:t>Mail: billy.molin@hsb.se</w:t>
      </w:r>
      <w:r w:rsidR="00723870" w:rsidRPr="00904066">
        <w:rPr>
          <w:lang w:val="en-US"/>
        </w:rPr>
        <w:tab/>
      </w:r>
    </w:p>
    <w:p w14:paraId="2D73B786" w14:textId="00AF13B8" w:rsidR="002570D6" w:rsidRPr="00904066" w:rsidRDefault="002570D6" w:rsidP="002570D6">
      <w:pPr>
        <w:rPr>
          <w:lang w:val="en-US"/>
        </w:rPr>
      </w:pPr>
    </w:p>
    <w:sectPr w:rsidR="002570D6" w:rsidRPr="00904066" w:rsidSect="008727BA">
      <w:headerReference w:type="even" r:id="rId20"/>
      <w:headerReference w:type="default" r:id="rId21"/>
      <w:footerReference w:type="default" r:id="rId22"/>
      <w:footerReference w:type="first" r:id="rId23"/>
      <w:pgSz w:w="11906" w:h="16838"/>
      <w:pgMar w:top="709"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F3B40CF" w14:textId="77777777" w:rsidR="00353F31" w:rsidRDefault="00353F31" w:rsidP="00DE4681">
      <w:r>
        <w:separator/>
      </w:r>
    </w:p>
  </w:endnote>
  <w:endnote w:type="continuationSeparator" w:id="0">
    <w:p w14:paraId="6A09E2EF" w14:textId="77777777" w:rsidR="00353F31" w:rsidRDefault="00353F31" w:rsidP="00DE4681">
      <w:r>
        <w:continuationSeparator/>
      </w:r>
    </w:p>
  </w:endnote>
  <w:endnote w:type="continuationNotice" w:id="1">
    <w:p w14:paraId="626CEB41" w14:textId="77777777" w:rsidR="00353F31" w:rsidRDefault="00353F3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9828E" w14:textId="03D064A1" w:rsidR="00CD4B77" w:rsidRPr="00EF122B" w:rsidRDefault="00CD4B77" w:rsidP="00A2715D">
    <w:pPr>
      <w:pStyle w:val="Sidfot"/>
      <w:jc w:val="center"/>
      <w:rPr>
        <w:rFonts w:asciiTheme="majorHAnsi" w:hAnsiTheme="majorHAnsi" w:cstheme="majorHAnsi"/>
        <w:b/>
        <w:color w:val="000099"/>
        <w:sz w:val="16"/>
        <w:szCs w:val="16"/>
      </w:rPr>
    </w:pPr>
    <w:r>
      <w:rPr>
        <w:rFonts w:asciiTheme="majorHAnsi" w:hAnsiTheme="majorHAnsi" w:cstheme="majorHAnsi"/>
        <w:b/>
        <w:color w:val="000099"/>
        <w:sz w:val="16"/>
        <w:szCs w:val="16"/>
      </w:rPr>
      <w:t xml:space="preserve">KONSULT • </w:t>
    </w:r>
    <w:r w:rsidRPr="00353753">
      <w:rPr>
        <w:rFonts w:asciiTheme="majorHAnsi" w:hAnsiTheme="majorHAnsi" w:cstheme="majorHAnsi"/>
        <w:b/>
        <w:color w:val="000099"/>
        <w:sz w:val="16"/>
        <w:szCs w:val="16"/>
      </w:rPr>
      <w:t>HSB STOCKHOLM</w:t>
    </w:r>
    <w:r>
      <w:rPr>
        <w:rFonts w:asciiTheme="majorHAnsi" w:hAnsiTheme="majorHAnsi" w:cstheme="majorHAnsi"/>
        <w:b/>
        <w:color w:val="000099"/>
        <w:sz w:val="16"/>
        <w:szCs w:val="16"/>
      </w:rPr>
      <w:t xml:space="preserve"> </w:t>
    </w:r>
    <w:r w:rsidRPr="00621487">
      <w:rPr>
        <w:rFonts w:asciiTheme="majorHAnsi" w:hAnsiTheme="majorHAnsi" w:cstheme="majorHAnsi"/>
        <w:b/>
        <w:color w:val="000099"/>
        <w:sz w:val="16"/>
        <w:szCs w:val="16"/>
      </w:rPr>
      <w:t>•</w:t>
    </w:r>
    <w:r>
      <w:rPr>
        <w:rFonts w:asciiTheme="majorHAnsi" w:hAnsiTheme="majorHAnsi" w:cstheme="majorHAnsi"/>
        <w:b/>
        <w:color w:val="000099"/>
        <w:sz w:val="16"/>
        <w:szCs w:val="16"/>
      </w:rPr>
      <w:t xml:space="preserve"> Rapporten får endast återges i sin helhet  </w:t>
    </w:r>
    <w:r>
      <w:ptab w:relativeTo="margin" w:alignment="center" w:leader="none"/>
    </w:r>
    <w:r>
      <w:ptab w:relativeTo="margin" w:alignment="right" w:leader="none"/>
    </w:r>
    <w:r>
      <w:fldChar w:fldCharType="begin"/>
    </w:r>
    <w:r>
      <w:instrText xml:space="preserve"> PAGE   \* MERGEFORMAT </w:instrText>
    </w:r>
    <w:r>
      <w:fldChar w:fldCharType="separate"/>
    </w:r>
    <w:r w:rsidR="00D67119">
      <w:rPr>
        <w:noProof/>
      </w:rPr>
      <w:t>10</w:t>
    </w:r>
    <w:r>
      <w:rPr>
        <w:noProof/>
      </w:rPr>
      <w:fldChar w:fldCharType="end"/>
    </w:r>
    <w:r>
      <w:t xml:space="preserve"> (10)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1AA83E" w14:textId="77777777" w:rsidR="00CD4B77" w:rsidRDefault="00CD4B77" w:rsidP="000C77D1">
    <w:pPr>
      <w:pStyle w:val="Sidfot"/>
      <w:ind w:left="7230"/>
    </w:pPr>
    <w:bookmarkStart w:id="8" w:name="bmLogga1"/>
    <w:r w:rsidRPr="00DE4681">
      <w:rPr>
        <w:noProof/>
      </w:rPr>
      <w:drawing>
        <wp:inline distT="0" distB="0" distL="0" distR="0" wp14:anchorId="2FFE4234" wp14:editId="483E9FB4">
          <wp:extent cx="1634330" cy="1138555"/>
          <wp:effectExtent l="0" t="0" r="0" b="4445"/>
          <wp:docPr id="4" name="Bildobjekt 1" descr="HSB_Farg_S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SB_Farg_Sv.png"/>
                  <pic:cNvPicPr/>
                </pic:nvPicPr>
                <pic:blipFill>
                  <a:blip r:embed="rId1"/>
                  <a:stretch>
                    <a:fillRect/>
                  </a:stretch>
                </pic:blipFill>
                <pic:spPr>
                  <a:xfrm>
                    <a:off x="0" y="0"/>
                    <a:ext cx="1635177" cy="1139145"/>
                  </a:xfrm>
                  <a:prstGeom prst="rect">
                    <a:avLst/>
                  </a:prstGeom>
                </pic:spPr>
              </pic:pic>
            </a:graphicData>
          </a:graphic>
        </wp:inline>
      </w:drawing>
    </w:r>
    <w:bookmarkEnd w:id="8"/>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D0B7EE2" w14:textId="77777777" w:rsidR="00353F31" w:rsidRDefault="00353F31" w:rsidP="00DE4681">
      <w:r>
        <w:separator/>
      </w:r>
    </w:p>
  </w:footnote>
  <w:footnote w:type="continuationSeparator" w:id="0">
    <w:p w14:paraId="0C5E533E" w14:textId="77777777" w:rsidR="00353F31" w:rsidRDefault="00353F31" w:rsidP="00DE4681">
      <w:r>
        <w:continuationSeparator/>
      </w:r>
    </w:p>
  </w:footnote>
  <w:footnote w:type="continuationNotice" w:id="1">
    <w:p w14:paraId="7AFA8F58" w14:textId="77777777" w:rsidR="00353F31" w:rsidRDefault="00353F31"/>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0F8436" w14:textId="77777777" w:rsidR="00CD4B77" w:rsidRDefault="0035358F">
    <w:pPr>
      <w:pStyle w:val="Sidhuvud"/>
    </w:pPr>
    <w:r>
      <w:rPr>
        <w:noProof/>
      </w:rPr>
      <w:pict w14:anchorId="3ACA9D2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088735" o:spid="_x0000_s2061" type="#_x0000_t136" style="position:absolute;margin-left:0;margin-top:0;width:541.1pt;height:98.35pt;rotation:315;z-index:-251658236;mso-position-horizontal:center;mso-position-horizontal-relative:margin;mso-position-vertical:center;mso-position-vertical-relative:margin" o:allowincell="f" fillcolor="red" stroked="f">
          <v:fill opacity=".5"/>
          <v:textpath style="font-family:&quot;Times New Roman&quot;;font-size:1pt" string="PRELIMINÄR"/>
          <w10:wrap anchorx="margin" anchory="margin"/>
        </v:shape>
      </w:pict>
    </w:r>
    <w:r>
      <w:rPr>
        <w:noProof/>
      </w:rPr>
      <w:pict w14:anchorId="09FB24B4">
        <v:shape id="PowerPlusWaterMarkObject101555934" o:spid="_x0000_s2059" type="#_x0000_t136" style="position:absolute;margin-left:0;margin-top:0;width:541.1pt;height:98.35pt;rotation:315;z-index:-251658237;mso-position-horizontal:center;mso-position-horizontal-relative:margin;mso-position-vertical:center;mso-position-vertical-relative:margin" o:allowincell="f" fillcolor="red" stroked="f">
          <v:fill opacity=".5"/>
          <v:textpath style="font-family:&quot;Times New Roman&quot;;font-size:1pt" string="PRELIMINÄR"/>
          <w10:wrap anchorx="margin" anchory="margin"/>
        </v:shape>
      </w:pict>
    </w:r>
    <w:r>
      <w:rPr>
        <w:noProof/>
      </w:rPr>
      <w:pict w14:anchorId="02BBD0D5">
        <v:shape id="PowerPlusWaterMarkObject6236954" o:spid="_x0000_s2056" type="#_x0000_t136" style="position:absolute;margin-left:0;margin-top:0;width:328.5pt;height:60.75pt;rotation:315;z-index:-251658238;mso-position-horizontal:center;mso-position-horizontal-relative:margin;mso-position-vertical:center;mso-position-vertical-relative:margin" o:allowincell="f" fillcolor="red" stroked="f">
          <v:fill opacity=".5"/>
          <v:textpath style="font-family:&quot;Times New Roman&quot;;font-size:54pt" string="PRELIMINÄR"/>
          <w10:wrap anchorx="margin" anchory="margin"/>
        </v:shape>
      </w:pict>
    </w:r>
    <w:r>
      <w:rPr>
        <w:noProof/>
      </w:rPr>
      <w:pict w14:anchorId="7A471AC5">
        <v:shape id="PowerPlusWaterMarkObject618979751" o:spid="_x0000_s2054" type="#_x0000_t136" style="position:absolute;margin-left:0;margin-top:0;width:541.1pt;height:98.35pt;rotation:315;z-index:-251658239;mso-position-horizontal:center;mso-position-horizontal-relative:margin;mso-position-vertical:center;mso-position-vertical-relative:margin" o:allowincell="f" fillcolor="red" stroked="f">
          <v:fill opacity=".5"/>
          <v:textpath style="font-family:&quot;Times New Roman&quot;;font-size:1pt" string="PRELIMINÄR"/>
          <w10:wrap anchorx="margin" anchory="margin"/>
        </v:shape>
      </w:pict>
    </w:r>
    <w:r>
      <w:rPr>
        <w:noProof/>
      </w:rPr>
      <w:pict w14:anchorId="14DAFBE5">
        <v:shape id="PowerPlusWaterMarkObject1973247376" o:spid="_x0000_s2052" type="#_x0000_t136" style="position:absolute;margin-left:0;margin-top:0;width:541.1pt;height:98.35pt;rotation:315;z-index:-251658240;mso-position-horizontal:center;mso-position-horizontal-relative:margin;mso-position-vertical:center;mso-position-vertical-relative:margin" o:allowincell="f" fillcolor="red" stroked="f">
          <v:fill opacity=".5"/>
          <v:textpath style="font-family:&quot;Times New Roman&quot;;font-size:1pt" string="PRELIMINÄR"/>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6395EA2" w14:textId="77777777" w:rsidR="00CD4B77" w:rsidRDefault="00CD4B77" w:rsidP="00DE4681">
    <w:pPr>
      <w:pStyle w:val="Sidhuvud"/>
      <w:ind w:left="-28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E7F51A2"/>
    <w:multiLevelType w:val="multilevel"/>
    <w:tmpl w:val="7E56418A"/>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 w15:restartNumberingAfterBreak="0">
    <w:nsid w:val="1FE667DF"/>
    <w:multiLevelType w:val="hybridMultilevel"/>
    <w:tmpl w:val="BF9EB98A"/>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2" w15:restartNumberingAfterBreak="0">
    <w:nsid w:val="22D20018"/>
    <w:multiLevelType w:val="hybridMultilevel"/>
    <w:tmpl w:val="74545EC0"/>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3" w15:restartNumberingAfterBreak="0">
    <w:nsid w:val="492F4342"/>
    <w:multiLevelType w:val="hybridMultilevel"/>
    <w:tmpl w:val="383EF3F4"/>
    <w:lvl w:ilvl="0" w:tplc="041D0001">
      <w:start w:val="1"/>
      <w:numFmt w:val="bullet"/>
      <w:lvlText w:val=""/>
      <w:lvlJc w:val="left"/>
      <w:pPr>
        <w:ind w:left="720" w:hanging="360"/>
      </w:pPr>
      <w:rPr>
        <w:rFonts w:ascii="Symbol" w:hAnsi="Symbo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4" w15:restartNumberingAfterBreak="0">
    <w:nsid w:val="59CD5B3D"/>
    <w:multiLevelType w:val="multilevel"/>
    <w:tmpl w:val="7E56418A"/>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 w15:restartNumberingAfterBreak="0">
    <w:nsid w:val="60A15510"/>
    <w:multiLevelType w:val="multilevel"/>
    <w:tmpl w:val="FFD42E3E"/>
    <w:lvl w:ilvl="0">
      <w:start w:val="5"/>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 w15:restartNumberingAfterBreak="0">
    <w:nsid w:val="71B15DA1"/>
    <w:multiLevelType w:val="multilevel"/>
    <w:tmpl w:val="7E56418A"/>
    <w:lvl w:ilvl="0">
      <w:start w:val="1"/>
      <w:numFmt w:val="decimal"/>
      <w:lvlText w:val="%1."/>
      <w:lvlJc w:val="left"/>
      <w:pPr>
        <w:ind w:left="720" w:hanging="360"/>
      </w:pPr>
      <w:rPr>
        <w:rFonts w:hint="default"/>
      </w:rPr>
    </w:lvl>
    <w:lvl w:ilvl="1">
      <w:start w:val="1"/>
      <w:numFmt w:val="decimal"/>
      <w:isLgl/>
      <w:lvlText w:val="%1.%2"/>
      <w:lvlJc w:val="left"/>
      <w:pPr>
        <w:ind w:left="810" w:hanging="45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4"/>
  </w:num>
  <w:num w:numId="2">
    <w:abstractNumId w:val="3"/>
  </w:num>
  <w:num w:numId="3">
    <w:abstractNumId w:val="6"/>
  </w:num>
  <w:num w:numId="4">
    <w:abstractNumId w:val="0"/>
  </w:num>
  <w:num w:numId="5">
    <w:abstractNumId w:val="5"/>
  </w:num>
  <w:num w:numId="6">
    <w:abstractNumId w:val="2"/>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1304"/>
  <w:hyphenationZone w:val="425"/>
  <w:drawingGridHorizontalSpacing w:val="120"/>
  <w:displayHorizontalDrawingGridEvery w:val="2"/>
  <w:characterSpacingControl w:val="doNotCompress"/>
  <w:savePreviewPicture/>
  <w:hdrShapeDefaults>
    <o:shapedefaults v:ext="edit" spidmax="2062"/>
    <o:shapelayout v:ext="edit">
      <o:idmap v:ext="edit" data="2"/>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4681"/>
    <w:rsid w:val="00002206"/>
    <w:rsid w:val="0000453E"/>
    <w:rsid w:val="00005880"/>
    <w:rsid w:val="0000797C"/>
    <w:rsid w:val="00012FD4"/>
    <w:rsid w:val="0001366F"/>
    <w:rsid w:val="00016463"/>
    <w:rsid w:val="00022268"/>
    <w:rsid w:val="000251E3"/>
    <w:rsid w:val="0002525C"/>
    <w:rsid w:val="000259FD"/>
    <w:rsid w:val="00026591"/>
    <w:rsid w:val="00030E18"/>
    <w:rsid w:val="00031D7E"/>
    <w:rsid w:val="00035A19"/>
    <w:rsid w:val="0003724D"/>
    <w:rsid w:val="00042EE4"/>
    <w:rsid w:val="000463BE"/>
    <w:rsid w:val="000547AE"/>
    <w:rsid w:val="0006087C"/>
    <w:rsid w:val="00063B80"/>
    <w:rsid w:val="00066FDC"/>
    <w:rsid w:val="00071321"/>
    <w:rsid w:val="000767ED"/>
    <w:rsid w:val="000812A6"/>
    <w:rsid w:val="00081492"/>
    <w:rsid w:val="00083AD3"/>
    <w:rsid w:val="000847B3"/>
    <w:rsid w:val="00085406"/>
    <w:rsid w:val="00086EA3"/>
    <w:rsid w:val="00093625"/>
    <w:rsid w:val="00096D86"/>
    <w:rsid w:val="000A1C3F"/>
    <w:rsid w:val="000A2001"/>
    <w:rsid w:val="000A288A"/>
    <w:rsid w:val="000A2AFF"/>
    <w:rsid w:val="000A30F5"/>
    <w:rsid w:val="000A3F05"/>
    <w:rsid w:val="000B113C"/>
    <w:rsid w:val="000B154A"/>
    <w:rsid w:val="000B71AB"/>
    <w:rsid w:val="000C121E"/>
    <w:rsid w:val="000C294B"/>
    <w:rsid w:val="000C4198"/>
    <w:rsid w:val="000C4EEF"/>
    <w:rsid w:val="000C5177"/>
    <w:rsid w:val="000C77D1"/>
    <w:rsid w:val="000C7AC5"/>
    <w:rsid w:val="000C7F12"/>
    <w:rsid w:val="000D03CC"/>
    <w:rsid w:val="000D1BFF"/>
    <w:rsid w:val="000D2C47"/>
    <w:rsid w:val="000D5861"/>
    <w:rsid w:val="000D6097"/>
    <w:rsid w:val="000D631C"/>
    <w:rsid w:val="000E24A8"/>
    <w:rsid w:val="000E37E2"/>
    <w:rsid w:val="000E4FDD"/>
    <w:rsid w:val="000E6D4B"/>
    <w:rsid w:val="000E75CA"/>
    <w:rsid w:val="000F3A23"/>
    <w:rsid w:val="000F44D2"/>
    <w:rsid w:val="000F48D0"/>
    <w:rsid w:val="000F48EE"/>
    <w:rsid w:val="000F525E"/>
    <w:rsid w:val="000F5BCB"/>
    <w:rsid w:val="000F5E3E"/>
    <w:rsid w:val="000F6AC6"/>
    <w:rsid w:val="001002B6"/>
    <w:rsid w:val="001048FE"/>
    <w:rsid w:val="001116A0"/>
    <w:rsid w:val="001144D7"/>
    <w:rsid w:val="0011480E"/>
    <w:rsid w:val="00120AF3"/>
    <w:rsid w:val="00121DDC"/>
    <w:rsid w:val="00123F7A"/>
    <w:rsid w:val="00125D3E"/>
    <w:rsid w:val="00125FA7"/>
    <w:rsid w:val="00126C0F"/>
    <w:rsid w:val="00132199"/>
    <w:rsid w:val="00133BDE"/>
    <w:rsid w:val="00133D19"/>
    <w:rsid w:val="00134A88"/>
    <w:rsid w:val="0013707D"/>
    <w:rsid w:val="00141CAA"/>
    <w:rsid w:val="00141FA0"/>
    <w:rsid w:val="00142EA3"/>
    <w:rsid w:val="00143283"/>
    <w:rsid w:val="00143A13"/>
    <w:rsid w:val="00145787"/>
    <w:rsid w:val="001479AB"/>
    <w:rsid w:val="00153409"/>
    <w:rsid w:val="00154D01"/>
    <w:rsid w:val="00155558"/>
    <w:rsid w:val="00155767"/>
    <w:rsid w:val="00157178"/>
    <w:rsid w:val="00160574"/>
    <w:rsid w:val="00160C38"/>
    <w:rsid w:val="00161B85"/>
    <w:rsid w:val="001629D7"/>
    <w:rsid w:val="00166143"/>
    <w:rsid w:val="001677D6"/>
    <w:rsid w:val="001708BF"/>
    <w:rsid w:val="00170CA8"/>
    <w:rsid w:val="00173F17"/>
    <w:rsid w:val="00177067"/>
    <w:rsid w:val="001771CA"/>
    <w:rsid w:val="00180E3C"/>
    <w:rsid w:val="0018575C"/>
    <w:rsid w:val="001866EA"/>
    <w:rsid w:val="001902D9"/>
    <w:rsid w:val="001904B5"/>
    <w:rsid w:val="00191137"/>
    <w:rsid w:val="0019212B"/>
    <w:rsid w:val="00192FE6"/>
    <w:rsid w:val="00194241"/>
    <w:rsid w:val="001A2B7F"/>
    <w:rsid w:val="001A3CEC"/>
    <w:rsid w:val="001A42E8"/>
    <w:rsid w:val="001B50EF"/>
    <w:rsid w:val="001B64F7"/>
    <w:rsid w:val="001B6B0F"/>
    <w:rsid w:val="001B702C"/>
    <w:rsid w:val="001C6334"/>
    <w:rsid w:val="001D0DE0"/>
    <w:rsid w:val="001D0F63"/>
    <w:rsid w:val="001D31D2"/>
    <w:rsid w:val="001D34AD"/>
    <w:rsid w:val="001D403A"/>
    <w:rsid w:val="001D4D03"/>
    <w:rsid w:val="001D58E3"/>
    <w:rsid w:val="001D5F56"/>
    <w:rsid w:val="001D75D0"/>
    <w:rsid w:val="001E3FC8"/>
    <w:rsid w:val="001F15B3"/>
    <w:rsid w:val="001F30AF"/>
    <w:rsid w:val="001F5A0F"/>
    <w:rsid w:val="00201B6B"/>
    <w:rsid w:val="00202357"/>
    <w:rsid w:val="00202EB6"/>
    <w:rsid w:val="00205272"/>
    <w:rsid w:val="00206B0D"/>
    <w:rsid w:val="00211AF9"/>
    <w:rsid w:val="002145C2"/>
    <w:rsid w:val="00216427"/>
    <w:rsid w:val="00216F1D"/>
    <w:rsid w:val="002200D9"/>
    <w:rsid w:val="002208AB"/>
    <w:rsid w:val="002243FC"/>
    <w:rsid w:val="00230985"/>
    <w:rsid w:val="00230993"/>
    <w:rsid w:val="00231F80"/>
    <w:rsid w:val="002343C0"/>
    <w:rsid w:val="002347FA"/>
    <w:rsid w:val="00235160"/>
    <w:rsid w:val="002377A0"/>
    <w:rsid w:val="00237844"/>
    <w:rsid w:val="00237CFE"/>
    <w:rsid w:val="00240638"/>
    <w:rsid w:val="0024197B"/>
    <w:rsid w:val="00242589"/>
    <w:rsid w:val="00243B68"/>
    <w:rsid w:val="00243EA6"/>
    <w:rsid w:val="00253B08"/>
    <w:rsid w:val="002570D6"/>
    <w:rsid w:val="0025716A"/>
    <w:rsid w:val="00260F75"/>
    <w:rsid w:val="00262356"/>
    <w:rsid w:val="002648D8"/>
    <w:rsid w:val="00266E7D"/>
    <w:rsid w:val="0027165B"/>
    <w:rsid w:val="002729FC"/>
    <w:rsid w:val="00274479"/>
    <w:rsid w:val="00276675"/>
    <w:rsid w:val="002767E7"/>
    <w:rsid w:val="002771DF"/>
    <w:rsid w:val="00280276"/>
    <w:rsid w:val="00283137"/>
    <w:rsid w:val="00284BBA"/>
    <w:rsid w:val="00286CB2"/>
    <w:rsid w:val="0028759D"/>
    <w:rsid w:val="00293383"/>
    <w:rsid w:val="00293818"/>
    <w:rsid w:val="00293F53"/>
    <w:rsid w:val="002940BF"/>
    <w:rsid w:val="00294433"/>
    <w:rsid w:val="002960C7"/>
    <w:rsid w:val="00296A7F"/>
    <w:rsid w:val="002A03FD"/>
    <w:rsid w:val="002A0A2D"/>
    <w:rsid w:val="002A0A48"/>
    <w:rsid w:val="002A0CFA"/>
    <w:rsid w:val="002A399F"/>
    <w:rsid w:val="002A3B5E"/>
    <w:rsid w:val="002A50DC"/>
    <w:rsid w:val="002A52CA"/>
    <w:rsid w:val="002B0C87"/>
    <w:rsid w:val="002B105B"/>
    <w:rsid w:val="002B2D9B"/>
    <w:rsid w:val="002B4570"/>
    <w:rsid w:val="002C1D5C"/>
    <w:rsid w:val="002C288E"/>
    <w:rsid w:val="002C3BF9"/>
    <w:rsid w:val="002C5026"/>
    <w:rsid w:val="002D0A0A"/>
    <w:rsid w:val="002D1359"/>
    <w:rsid w:val="002D1BFD"/>
    <w:rsid w:val="002D73E4"/>
    <w:rsid w:val="002E0A35"/>
    <w:rsid w:val="002E2B1A"/>
    <w:rsid w:val="002E713C"/>
    <w:rsid w:val="002F1A59"/>
    <w:rsid w:val="002F6944"/>
    <w:rsid w:val="002F7094"/>
    <w:rsid w:val="0030013F"/>
    <w:rsid w:val="00300649"/>
    <w:rsid w:val="003020FF"/>
    <w:rsid w:val="003048F2"/>
    <w:rsid w:val="00305B85"/>
    <w:rsid w:val="0030749E"/>
    <w:rsid w:val="00307850"/>
    <w:rsid w:val="003135C7"/>
    <w:rsid w:val="00320578"/>
    <w:rsid w:val="00321ED3"/>
    <w:rsid w:val="0032314B"/>
    <w:rsid w:val="00327C67"/>
    <w:rsid w:val="00330D0C"/>
    <w:rsid w:val="00330E40"/>
    <w:rsid w:val="003346AF"/>
    <w:rsid w:val="00334FE3"/>
    <w:rsid w:val="00335226"/>
    <w:rsid w:val="003361B7"/>
    <w:rsid w:val="00337E83"/>
    <w:rsid w:val="00340A41"/>
    <w:rsid w:val="00343B7D"/>
    <w:rsid w:val="0034682F"/>
    <w:rsid w:val="0035206A"/>
    <w:rsid w:val="00353753"/>
    <w:rsid w:val="00353F31"/>
    <w:rsid w:val="0035417E"/>
    <w:rsid w:val="00354CCE"/>
    <w:rsid w:val="003551D5"/>
    <w:rsid w:val="00360183"/>
    <w:rsid w:val="00364978"/>
    <w:rsid w:val="003676D8"/>
    <w:rsid w:val="00370023"/>
    <w:rsid w:val="0037021B"/>
    <w:rsid w:val="0037044F"/>
    <w:rsid w:val="00370565"/>
    <w:rsid w:val="00371446"/>
    <w:rsid w:val="00371EAD"/>
    <w:rsid w:val="00377AF8"/>
    <w:rsid w:val="00380B27"/>
    <w:rsid w:val="00381878"/>
    <w:rsid w:val="0038729B"/>
    <w:rsid w:val="00390513"/>
    <w:rsid w:val="00390C6C"/>
    <w:rsid w:val="00391DDE"/>
    <w:rsid w:val="0039526F"/>
    <w:rsid w:val="003953E6"/>
    <w:rsid w:val="00397B3A"/>
    <w:rsid w:val="003A3353"/>
    <w:rsid w:val="003A3B31"/>
    <w:rsid w:val="003A43AF"/>
    <w:rsid w:val="003A4D4A"/>
    <w:rsid w:val="003A50D1"/>
    <w:rsid w:val="003A6482"/>
    <w:rsid w:val="003B07F1"/>
    <w:rsid w:val="003B1F65"/>
    <w:rsid w:val="003B2411"/>
    <w:rsid w:val="003C06C7"/>
    <w:rsid w:val="003C2C0B"/>
    <w:rsid w:val="003C3029"/>
    <w:rsid w:val="003C511C"/>
    <w:rsid w:val="003C536D"/>
    <w:rsid w:val="003D0629"/>
    <w:rsid w:val="003D331B"/>
    <w:rsid w:val="003D538A"/>
    <w:rsid w:val="003D6F01"/>
    <w:rsid w:val="003E200E"/>
    <w:rsid w:val="003E2423"/>
    <w:rsid w:val="003E29BB"/>
    <w:rsid w:val="003E3297"/>
    <w:rsid w:val="003E5BF0"/>
    <w:rsid w:val="003F01D3"/>
    <w:rsid w:val="003F2E73"/>
    <w:rsid w:val="003F5AC5"/>
    <w:rsid w:val="003F7BF8"/>
    <w:rsid w:val="004008D6"/>
    <w:rsid w:val="00402AA9"/>
    <w:rsid w:val="00403457"/>
    <w:rsid w:val="00405DE7"/>
    <w:rsid w:val="00410273"/>
    <w:rsid w:val="00414FE0"/>
    <w:rsid w:val="0042219A"/>
    <w:rsid w:val="00422B10"/>
    <w:rsid w:val="00424208"/>
    <w:rsid w:val="004276D8"/>
    <w:rsid w:val="00430207"/>
    <w:rsid w:val="00431E8A"/>
    <w:rsid w:val="004323D4"/>
    <w:rsid w:val="00434F36"/>
    <w:rsid w:val="00437C85"/>
    <w:rsid w:val="00437E57"/>
    <w:rsid w:val="00440608"/>
    <w:rsid w:val="00441AE7"/>
    <w:rsid w:val="00443ADC"/>
    <w:rsid w:val="00443C32"/>
    <w:rsid w:val="004466F2"/>
    <w:rsid w:val="00450477"/>
    <w:rsid w:val="00456002"/>
    <w:rsid w:val="0046041A"/>
    <w:rsid w:val="00461C70"/>
    <w:rsid w:val="00462B08"/>
    <w:rsid w:val="00470D58"/>
    <w:rsid w:val="00474B28"/>
    <w:rsid w:val="00474D40"/>
    <w:rsid w:val="004767E2"/>
    <w:rsid w:val="004776DF"/>
    <w:rsid w:val="00480006"/>
    <w:rsid w:val="0048263C"/>
    <w:rsid w:val="004854A5"/>
    <w:rsid w:val="00491B59"/>
    <w:rsid w:val="0049228E"/>
    <w:rsid w:val="00494EEB"/>
    <w:rsid w:val="00495F5E"/>
    <w:rsid w:val="004A17D0"/>
    <w:rsid w:val="004A42CC"/>
    <w:rsid w:val="004A4F7F"/>
    <w:rsid w:val="004A5D07"/>
    <w:rsid w:val="004B06EB"/>
    <w:rsid w:val="004B11D8"/>
    <w:rsid w:val="004B191E"/>
    <w:rsid w:val="004B1B8C"/>
    <w:rsid w:val="004B20F7"/>
    <w:rsid w:val="004C327F"/>
    <w:rsid w:val="004D03AE"/>
    <w:rsid w:val="004D1E3E"/>
    <w:rsid w:val="004D516C"/>
    <w:rsid w:val="004D52B2"/>
    <w:rsid w:val="004E11BC"/>
    <w:rsid w:val="004E216D"/>
    <w:rsid w:val="004E3808"/>
    <w:rsid w:val="004E3EF2"/>
    <w:rsid w:val="004E5C64"/>
    <w:rsid w:val="004E6D09"/>
    <w:rsid w:val="004E6D63"/>
    <w:rsid w:val="004E769B"/>
    <w:rsid w:val="004F2781"/>
    <w:rsid w:val="004F4F70"/>
    <w:rsid w:val="004F53F1"/>
    <w:rsid w:val="004F639D"/>
    <w:rsid w:val="004F7613"/>
    <w:rsid w:val="00502D07"/>
    <w:rsid w:val="00503DE2"/>
    <w:rsid w:val="00504596"/>
    <w:rsid w:val="005065AE"/>
    <w:rsid w:val="005071D5"/>
    <w:rsid w:val="00507496"/>
    <w:rsid w:val="0050784C"/>
    <w:rsid w:val="005103A9"/>
    <w:rsid w:val="005105CA"/>
    <w:rsid w:val="00511D5B"/>
    <w:rsid w:val="00511E0C"/>
    <w:rsid w:val="00512498"/>
    <w:rsid w:val="00513B6B"/>
    <w:rsid w:val="00515F15"/>
    <w:rsid w:val="005211C9"/>
    <w:rsid w:val="00522504"/>
    <w:rsid w:val="00522964"/>
    <w:rsid w:val="005232AD"/>
    <w:rsid w:val="00523BFB"/>
    <w:rsid w:val="00530EFA"/>
    <w:rsid w:val="0053103A"/>
    <w:rsid w:val="00533298"/>
    <w:rsid w:val="00533C46"/>
    <w:rsid w:val="005355FB"/>
    <w:rsid w:val="0053573D"/>
    <w:rsid w:val="00542F56"/>
    <w:rsid w:val="00544576"/>
    <w:rsid w:val="00544728"/>
    <w:rsid w:val="00546C68"/>
    <w:rsid w:val="00547F08"/>
    <w:rsid w:val="005518AC"/>
    <w:rsid w:val="00552DF7"/>
    <w:rsid w:val="0055612A"/>
    <w:rsid w:val="00556982"/>
    <w:rsid w:val="00557878"/>
    <w:rsid w:val="00561E0A"/>
    <w:rsid w:val="00562110"/>
    <w:rsid w:val="005663E3"/>
    <w:rsid w:val="00567C36"/>
    <w:rsid w:val="00570AA5"/>
    <w:rsid w:val="0057718D"/>
    <w:rsid w:val="0058066D"/>
    <w:rsid w:val="00580745"/>
    <w:rsid w:val="005822F2"/>
    <w:rsid w:val="00585985"/>
    <w:rsid w:val="00590230"/>
    <w:rsid w:val="00593916"/>
    <w:rsid w:val="005974BC"/>
    <w:rsid w:val="005A2E68"/>
    <w:rsid w:val="005A4212"/>
    <w:rsid w:val="005A4326"/>
    <w:rsid w:val="005A50C7"/>
    <w:rsid w:val="005A5100"/>
    <w:rsid w:val="005B21DC"/>
    <w:rsid w:val="005B2877"/>
    <w:rsid w:val="005B2BDB"/>
    <w:rsid w:val="005B79F1"/>
    <w:rsid w:val="005C0028"/>
    <w:rsid w:val="005C206B"/>
    <w:rsid w:val="005C505B"/>
    <w:rsid w:val="005D1AFB"/>
    <w:rsid w:val="005D3713"/>
    <w:rsid w:val="005D3E4B"/>
    <w:rsid w:val="005D6F72"/>
    <w:rsid w:val="005E34ED"/>
    <w:rsid w:val="005E5C10"/>
    <w:rsid w:val="005E68CA"/>
    <w:rsid w:val="005F4E63"/>
    <w:rsid w:val="005F6F7B"/>
    <w:rsid w:val="0060319A"/>
    <w:rsid w:val="0060336E"/>
    <w:rsid w:val="00605F6B"/>
    <w:rsid w:val="0060689C"/>
    <w:rsid w:val="00606ED8"/>
    <w:rsid w:val="00607724"/>
    <w:rsid w:val="00612FD3"/>
    <w:rsid w:val="00613A86"/>
    <w:rsid w:val="00614541"/>
    <w:rsid w:val="006201B5"/>
    <w:rsid w:val="006202A2"/>
    <w:rsid w:val="006210C8"/>
    <w:rsid w:val="00621487"/>
    <w:rsid w:val="00621A1A"/>
    <w:rsid w:val="00621FB1"/>
    <w:rsid w:val="006228B2"/>
    <w:rsid w:val="00624432"/>
    <w:rsid w:val="006263BD"/>
    <w:rsid w:val="00627132"/>
    <w:rsid w:val="00632E35"/>
    <w:rsid w:val="00636980"/>
    <w:rsid w:val="006374EA"/>
    <w:rsid w:val="0064085A"/>
    <w:rsid w:val="00640DFB"/>
    <w:rsid w:val="0064466E"/>
    <w:rsid w:val="00646063"/>
    <w:rsid w:val="00646D5E"/>
    <w:rsid w:val="00647A12"/>
    <w:rsid w:val="00647E12"/>
    <w:rsid w:val="00650D57"/>
    <w:rsid w:val="006511CF"/>
    <w:rsid w:val="0065332C"/>
    <w:rsid w:val="0065346B"/>
    <w:rsid w:val="006554C0"/>
    <w:rsid w:val="00662589"/>
    <w:rsid w:val="00662C4A"/>
    <w:rsid w:val="00663B81"/>
    <w:rsid w:val="00665134"/>
    <w:rsid w:val="00665228"/>
    <w:rsid w:val="00665CCF"/>
    <w:rsid w:val="00673B90"/>
    <w:rsid w:val="00674628"/>
    <w:rsid w:val="00682C52"/>
    <w:rsid w:val="006832BD"/>
    <w:rsid w:val="00683C52"/>
    <w:rsid w:val="00684F44"/>
    <w:rsid w:val="006868EB"/>
    <w:rsid w:val="00687254"/>
    <w:rsid w:val="00697FF6"/>
    <w:rsid w:val="006A07CD"/>
    <w:rsid w:val="006A105E"/>
    <w:rsid w:val="006A23EF"/>
    <w:rsid w:val="006A5FA4"/>
    <w:rsid w:val="006A6A2D"/>
    <w:rsid w:val="006B01C8"/>
    <w:rsid w:val="006B06D8"/>
    <w:rsid w:val="006B0AAE"/>
    <w:rsid w:val="006B3163"/>
    <w:rsid w:val="006C0962"/>
    <w:rsid w:val="006C0B71"/>
    <w:rsid w:val="006C14EF"/>
    <w:rsid w:val="006C53F0"/>
    <w:rsid w:val="006C567C"/>
    <w:rsid w:val="006C56E5"/>
    <w:rsid w:val="006C6E30"/>
    <w:rsid w:val="006D0BAB"/>
    <w:rsid w:val="006D123F"/>
    <w:rsid w:val="006D1374"/>
    <w:rsid w:val="006D3C62"/>
    <w:rsid w:val="006D4E8E"/>
    <w:rsid w:val="006D4EDC"/>
    <w:rsid w:val="006E064D"/>
    <w:rsid w:val="006E0CD0"/>
    <w:rsid w:val="006E1CCC"/>
    <w:rsid w:val="006E1EE6"/>
    <w:rsid w:val="006E2283"/>
    <w:rsid w:val="006E2A2F"/>
    <w:rsid w:val="006F3C3B"/>
    <w:rsid w:val="006F4223"/>
    <w:rsid w:val="006F76B6"/>
    <w:rsid w:val="00703CB0"/>
    <w:rsid w:val="00703E83"/>
    <w:rsid w:val="0070401A"/>
    <w:rsid w:val="00705A22"/>
    <w:rsid w:val="00706272"/>
    <w:rsid w:val="00713611"/>
    <w:rsid w:val="0071497D"/>
    <w:rsid w:val="0071538A"/>
    <w:rsid w:val="00720CF9"/>
    <w:rsid w:val="00722C5E"/>
    <w:rsid w:val="00723870"/>
    <w:rsid w:val="00725F18"/>
    <w:rsid w:val="00726691"/>
    <w:rsid w:val="007275FE"/>
    <w:rsid w:val="007312DF"/>
    <w:rsid w:val="007317E9"/>
    <w:rsid w:val="00733463"/>
    <w:rsid w:val="00733C21"/>
    <w:rsid w:val="00735BAE"/>
    <w:rsid w:val="0073765B"/>
    <w:rsid w:val="00737897"/>
    <w:rsid w:val="00742E7C"/>
    <w:rsid w:val="00745AA9"/>
    <w:rsid w:val="0074624F"/>
    <w:rsid w:val="00746609"/>
    <w:rsid w:val="007467E9"/>
    <w:rsid w:val="007479DC"/>
    <w:rsid w:val="007505F5"/>
    <w:rsid w:val="00750D26"/>
    <w:rsid w:val="00751415"/>
    <w:rsid w:val="00756081"/>
    <w:rsid w:val="00756713"/>
    <w:rsid w:val="00756ED6"/>
    <w:rsid w:val="00762226"/>
    <w:rsid w:val="00762576"/>
    <w:rsid w:val="00763793"/>
    <w:rsid w:val="00763FF4"/>
    <w:rsid w:val="007652B9"/>
    <w:rsid w:val="00766CA1"/>
    <w:rsid w:val="00767303"/>
    <w:rsid w:val="00767B25"/>
    <w:rsid w:val="007711B7"/>
    <w:rsid w:val="00772D2E"/>
    <w:rsid w:val="00777272"/>
    <w:rsid w:val="00782F6D"/>
    <w:rsid w:val="0078315C"/>
    <w:rsid w:val="0078443D"/>
    <w:rsid w:val="0078556B"/>
    <w:rsid w:val="0078740D"/>
    <w:rsid w:val="00787658"/>
    <w:rsid w:val="007914B9"/>
    <w:rsid w:val="007919FC"/>
    <w:rsid w:val="00794E42"/>
    <w:rsid w:val="00795C8C"/>
    <w:rsid w:val="0079678F"/>
    <w:rsid w:val="007A02BF"/>
    <w:rsid w:val="007A0BA9"/>
    <w:rsid w:val="007A3366"/>
    <w:rsid w:val="007A339C"/>
    <w:rsid w:val="007A5A55"/>
    <w:rsid w:val="007A7B00"/>
    <w:rsid w:val="007B0970"/>
    <w:rsid w:val="007C0484"/>
    <w:rsid w:val="007C0ACC"/>
    <w:rsid w:val="007C277B"/>
    <w:rsid w:val="007C2B95"/>
    <w:rsid w:val="007C3418"/>
    <w:rsid w:val="007C3BBA"/>
    <w:rsid w:val="007C49AB"/>
    <w:rsid w:val="007C52F5"/>
    <w:rsid w:val="007C67DA"/>
    <w:rsid w:val="007C7427"/>
    <w:rsid w:val="007D057C"/>
    <w:rsid w:val="007D35BD"/>
    <w:rsid w:val="007E00A1"/>
    <w:rsid w:val="007E1C71"/>
    <w:rsid w:val="007E4BE1"/>
    <w:rsid w:val="007E5830"/>
    <w:rsid w:val="007E5C88"/>
    <w:rsid w:val="007E68EC"/>
    <w:rsid w:val="007F0996"/>
    <w:rsid w:val="007F143C"/>
    <w:rsid w:val="007F30DB"/>
    <w:rsid w:val="007F5ECA"/>
    <w:rsid w:val="007F7607"/>
    <w:rsid w:val="0080055F"/>
    <w:rsid w:val="0080270D"/>
    <w:rsid w:val="0080477A"/>
    <w:rsid w:val="00804995"/>
    <w:rsid w:val="00805D98"/>
    <w:rsid w:val="008071D0"/>
    <w:rsid w:val="00807B3C"/>
    <w:rsid w:val="00807E97"/>
    <w:rsid w:val="00814E2C"/>
    <w:rsid w:val="008156CA"/>
    <w:rsid w:val="008222E6"/>
    <w:rsid w:val="00827972"/>
    <w:rsid w:val="00830401"/>
    <w:rsid w:val="0083134B"/>
    <w:rsid w:val="008313BA"/>
    <w:rsid w:val="0083190F"/>
    <w:rsid w:val="00832979"/>
    <w:rsid w:val="00833C5A"/>
    <w:rsid w:val="00835608"/>
    <w:rsid w:val="00835C98"/>
    <w:rsid w:val="00835D93"/>
    <w:rsid w:val="00845F6D"/>
    <w:rsid w:val="00850AEC"/>
    <w:rsid w:val="00851394"/>
    <w:rsid w:val="00855745"/>
    <w:rsid w:val="00857E57"/>
    <w:rsid w:val="008608EF"/>
    <w:rsid w:val="00861C81"/>
    <w:rsid w:val="008704C4"/>
    <w:rsid w:val="0087080F"/>
    <w:rsid w:val="008727BA"/>
    <w:rsid w:val="00872BD4"/>
    <w:rsid w:val="008736ED"/>
    <w:rsid w:val="00873953"/>
    <w:rsid w:val="00875B69"/>
    <w:rsid w:val="00876A37"/>
    <w:rsid w:val="00876E61"/>
    <w:rsid w:val="00880BC7"/>
    <w:rsid w:val="008813C0"/>
    <w:rsid w:val="00884734"/>
    <w:rsid w:val="0088603E"/>
    <w:rsid w:val="00886869"/>
    <w:rsid w:val="0088697F"/>
    <w:rsid w:val="00886D38"/>
    <w:rsid w:val="00897604"/>
    <w:rsid w:val="008978A2"/>
    <w:rsid w:val="008A2A84"/>
    <w:rsid w:val="008A35F3"/>
    <w:rsid w:val="008A485D"/>
    <w:rsid w:val="008A6357"/>
    <w:rsid w:val="008A7550"/>
    <w:rsid w:val="008B307F"/>
    <w:rsid w:val="008B5398"/>
    <w:rsid w:val="008B63CA"/>
    <w:rsid w:val="008B7915"/>
    <w:rsid w:val="008C2443"/>
    <w:rsid w:val="008C30F7"/>
    <w:rsid w:val="008D0795"/>
    <w:rsid w:val="008D38A0"/>
    <w:rsid w:val="008D3E88"/>
    <w:rsid w:val="008D6EE5"/>
    <w:rsid w:val="008D705F"/>
    <w:rsid w:val="008E05DE"/>
    <w:rsid w:val="008E5C7B"/>
    <w:rsid w:val="008E643D"/>
    <w:rsid w:val="008E65F2"/>
    <w:rsid w:val="008E7921"/>
    <w:rsid w:val="008F002E"/>
    <w:rsid w:val="008F3103"/>
    <w:rsid w:val="008F5470"/>
    <w:rsid w:val="00900F26"/>
    <w:rsid w:val="009027B2"/>
    <w:rsid w:val="00904066"/>
    <w:rsid w:val="00905007"/>
    <w:rsid w:val="00911573"/>
    <w:rsid w:val="009149E1"/>
    <w:rsid w:val="00914E33"/>
    <w:rsid w:val="00930848"/>
    <w:rsid w:val="009323D6"/>
    <w:rsid w:val="00932973"/>
    <w:rsid w:val="00933113"/>
    <w:rsid w:val="0093343F"/>
    <w:rsid w:val="00933D46"/>
    <w:rsid w:val="00941117"/>
    <w:rsid w:val="009429A0"/>
    <w:rsid w:val="0094412C"/>
    <w:rsid w:val="00944973"/>
    <w:rsid w:val="00947EFE"/>
    <w:rsid w:val="009509AF"/>
    <w:rsid w:val="009514B3"/>
    <w:rsid w:val="009523D6"/>
    <w:rsid w:val="009526A2"/>
    <w:rsid w:val="00952BD3"/>
    <w:rsid w:val="009543F5"/>
    <w:rsid w:val="00956C62"/>
    <w:rsid w:val="00957303"/>
    <w:rsid w:val="009575DB"/>
    <w:rsid w:val="00960790"/>
    <w:rsid w:val="009659F3"/>
    <w:rsid w:val="00966E1C"/>
    <w:rsid w:val="009734C4"/>
    <w:rsid w:val="009739AB"/>
    <w:rsid w:val="00973C66"/>
    <w:rsid w:val="009755C3"/>
    <w:rsid w:val="009779B1"/>
    <w:rsid w:val="0098153F"/>
    <w:rsid w:val="00982078"/>
    <w:rsid w:val="00982C78"/>
    <w:rsid w:val="00982D20"/>
    <w:rsid w:val="009919C3"/>
    <w:rsid w:val="00993106"/>
    <w:rsid w:val="009935A9"/>
    <w:rsid w:val="009941A9"/>
    <w:rsid w:val="009A753B"/>
    <w:rsid w:val="009B1D61"/>
    <w:rsid w:val="009C096C"/>
    <w:rsid w:val="009C1D3D"/>
    <w:rsid w:val="009C47F8"/>
    <w:rsid w:val="009C5752"/>
    <w:rsid w:val="009C5DD6"/>
    <w:rsid w:val="009C5E20"/>
    <w:rsid w:val="009C68B7"/>
    <w:rsid w:val="009C7030"/>
    <w:rsid w:val="009D0EA4"/>
    <w:rsid w:val="009D50FF"/>
    <w:rsid w:val="009E72FE"/>
    <w:rsid w:val="009F3B16"/>
    <w:rsid w:val="009F4812"/>
    <w:rsid w:val="009F5854"/>
    <w:rsid w:val="009F7049"/>
    <w:rsid w:val="009F7593"/>
    <w:rsid w:val="009F76F1"/>
    <w:rsid w:val="00A01555"/>
    <w:rsid w:val="00A01A2B"/>
    <w:rsid w:val="00A1489D"/>
    <w:rsid w:val="00A1642F"/>
    <w:rsid w:val="00A168F5"/>
    <w:rsid w:val="00A16AE2"/>
    <w:rsid w:val="00A2039A"/>
    <w:rsid w:val="00A23836"/>
    <w:rsid w:val="00A25213"/>
    <w:rsid w:val="00A25E97"/>
    <w:rsid w:val="00A2715D"/>
    <w:rsid w:val="00A271EA"/>
    <w:rsid w:val="00A3032E"/>
    <w:rsid w:val="00A34B22"/>
    <w:rsid w:val="00A35278"/>
    <w:rsid w:val="00A3716E"/>
    <w:rsid w:val="00A37284"/>
    <w:rsid w:val="00A408AF"/>
    <w:rsid w:val="00A40B09"/>
    <w:rsid w:val="00A44091"/>
    <w:rsid w:val="00A44AA4"/>
    <w:rsid w:val="00A47643"/>
    <w:rsid w:val="00A50766"/>
    <w:rsid w:val="00A51CE0"/>
    <w:rsid w:val="00A53A91"/>
    <w:rsid w:val="00A54A27"/>
    <w:rsid w:val="00A54FA7"/>
    <w:rsid w:val="00A550EE"/>
    <w:rsid w:val="00A57894"/>
    <w:rsid w:val="00A614BE"/>
    <w:rsid w:val="00A61DF8"/>
    <w:rsid w:val="00A6257E"/>
    <w:rsid w:val="00A66241"/>
    <w:rsid w:val="00A663FA"/>
    <w:rsid w:val="00A66DEE"/>
    <w:rsid w:val="00A67B73"/>
    <w:rsid w:val="00A705FA"/>
    <w:rsid w:val="00A73944"/>
    <w:rsid w:val="00A7681C"/>
    <w:rsid w:val="00A76B45"/>
    <w:rsid w:val="00A77CC7"/>
    <w:rsid w:val="00A8201B"/>
    <w:rsid w:val="00A85D91"/>
    <w:rsid w:val="00A87E85"/>
    <w:rsid w:val="00A9007E"/>
    <w:rsid w:val="00A9768E"/>
    <w:rsid w:val="00A97C1B"/>
    <w:rsid w:val="00AA220C"/>
    <w:rsid w:val="00AA7D2E"/>
    <w:rsid w:val="00AB2FFF"/>
    <w:rsid w:val="00AB3216"/>
    <w:rsid w:val="00AB607B"/>
    <w:rsid w:val="00AC07CF"/>
    <w:rsid w:val="00AC0ED8"/>
    <w:rsid w:val="00AC2895"/>
    <w:rsid w:val="00AC2B1D"/>
    <w:rsid w:val="00AC37D0"/>
    <w:rsid w:val="00AC401E"/>
    <w:rsid w:val="00AC5797"/>
    <w:rsid w:val="00AD05D5"/>
    <w:rsid w:val="00AD07E6"/>
    <w:rsid w:val="00AD0B9C"/>
    <w:rsid w:val="00AD2758"/>
    <w:rsid w:val="00AD33E9"/>
    <w:rsid w:val="00AD4EB5"/>
    <w:rsid w:val="00AD65AF"/>
    <w:rsid w:val="00AE0A25"/>
    <w:rsid w:val="00AE0D55"/>
    <w:rsid w:val="00AE0F70"/>
    <w:rsid w:val="00AE253D"/>
    <w:rsid w:val="00AF5F48"/>
    <w:rsid w:val="00B00766"/>
    <w:rsid w:val="00B015A6"/>
    <w:rsid w:val="00B029FB"/>
    <w:rsid w:val="00B04B7C"/>
    <w:rsid w:val="00B052C3"/>
    <w:rsid w:val="00B06CFB"/>
    <w:rsid w:val="00B104D1"/>
    <w:rsid w:val="00B114BF"/>
    <w:rsid w:val="00B13056"/>
    <w:rsid w:val="00B1440C"/>
    <w:rsid w:val="00B1651F"/>
    <w:rsid w:val="00B17FF0"/>
    <w:rsid w:val="00B208F7"/>
    <w:rsid w:val="00B23553"/>
    <w:rsid w:val="00B27783"/>
    <w:rsid w:val="00B305CA"/>
    <w:rsid w:val="00B33B44"/>
    <w:rsid w:val="00B35875"/>
    <w:rsid w:val="00B359B3"/>
    <w:rsid w:val="00B3762C"/>
    <w:rsid w:val="00B3795C"/>
    <w:rsid w:val="00B40FBD"/>
    <w:rsid w:val="00B41B31"/>
    <w:rsid w:val="00B426B1"/>
    <w:rsid w:val="00B42CCD"/>
    <w:rsid w:val="00B439EE"/>
    <w:rsid w:val="00B43C0D"/>
    <w:rsid w:val="00B44AEC"/>
    <w:rsid w:val="00B46C59"/>
    <w:rsid w:val="00B46CFA"/>
    <w:rsid w:val="00B51B04"/>
    <w:rsid w:val="00B51BB4"/>
    <w:rsid w:val="00B522BC"/>
    <w:rsid w:val="00B55E2D"/>
    <w:rsid w:val="00B55FF3"/>
    <w:rsid w:val="00B6012E"/>
    <w:rsid w:val="00B6095F"/>
    <w:rsid w:val="00B611B2"/>
    <w:rsid w:val="00B61A47"/>
    <w:rsid w:val="00B62C8E"/>
    <w:rsid w:val="00B63E2C"/>
    <w:rsid w:val="00B64BCE"/>
    <w:rsid w:val="00B65361"/>
    <w:rsid w:val="00B65AD5"/>
    <w:rsid w:val="00B67377"/>
    <w:rsid w:val="00B679CA"/>
    <w:rsid w:val="00B70A1D"/>
    <w:rsid w:val="00B70C4B"/>
    <w:rsid w:val="00B72514"/>
    <w:rsid w:val="00B73F1E"/>
    <w:rsid w:val="00B741ED"/>
    <w:rsid w:val="00B80C85"/>
    <w:rsid w:val="00B81A36"/>
    <w:rsid w:val="00B835E7"/>
    <w:rsid w:val="00B86DC3"/>
    <w:rsid w:val="00B86E4E"/>
    <w:rsid w:val="00B92FE0"/>
    <w:rsid w:val="00B93EAC"/>
    <w:rsid w:val="00B96FFD"/>
    <w:rsid w:val="00BA0B30"/>
    <w:rsid w:val="00BA3EC5"/>
    <w:rsid w:val="00BB0408"/>
    <w:rsid w:val="00BB161B"/>
    <w:rsid w:val="00BB3395"/>
    <w:rsid w:val="00BB3495"/>
    <w:rsid w:val="00BB68AE"/>
    <w:rsid w:val="00BB6ED0"/>
    <w:rsid w:val="00BC14CA"/>
    <w:rsid w:val="00BC1658"/>
    <w:rsid w:val="00BC6AE4"/>
    <w:rsid w:val="00BD25E8"/>
    <w:rsid w:val="00BD405F"/>
    <w:rsid w:val="00BD4A5C"/>
    <w:rsid w:val="00BD51C3"/>
    <w:rsid w:val="00BD6902"/>
    <w:rsid w:val="00BE0554"/>
    <w:rsid w:val="00BE099E"/>
    <w:rsid w:val="00BE4AD5"/>
    <w:rsid w:val="00BE70BA"/>
    <w:rsid w:val="00BF083D"/>
    <w:rsid w:val="00BF0BFD"/>
    <w:rsid w:val="00BF0CD6"/>
    <w:rsid w:val="00BF3F45"/>
    <w:rsid w:val="00BF4044"/>
    <w:rsid w:val="00BF4162"/>
    <w:rsid w:val="00BF4BDE"/>
    <w:rsid w:val="00BF5A87"/>
    <w:rsid w:val="00C14548"/>
    <w:rsid w:val="00C20CBE"/>
    <w:rsid w:val="00C22273"/>
    <w:rsid w:val="00C22A97"/>
    <w:rsid w:val="00C22EB9"/>
    <w:rsid w:val="00C23148"/>
    <w:rsid w:val="00C23BD2"/>
    <w:rsid w:val="00C24944"/>
    <w:rsid w:val="00C25274"/>
    <w:rsid w:val="00C31184"/>
    <w:rsid w:val="00C33543"/>
    <w:rsid w:val="00C34CF9"/>
    <w:rsid w:val="00C36306"/>
    <w:rsid w:val="00C3743E"/>
    <w:rsid w:val="00C40845"/>
    <w:rsid w:val="00C41257"/>
    <w:rsid w:val="00C41838"/>
    <w:rsid w:val="00C47226"/>
    <w:rsid w:val="00C55B33"/>
    <w:rsid w:val="00C5703C"/>
    <w:rsid w:val="00C60D6B"/>
    <w:rsid w:val="00C624EE"/>
    <w:rsid w:val="00C655EF"/>
    <w:rsid w:val="00C65C4B"/>
    <w:rsid w:val="00C665A5"/>
    <w:rsid w:val="00C67BAD"/>
    <w:rsid w:val="00C71ED5"/>
    <w:rsid w:val="00C734BF"/>
    <w:rsid w:val="00C73B69"/>
    <w:rsid w:val="00C756A5"/>
    <w:rsid w:val="00C766A1"/>
    <w:rsid w:val="00C776C2"/>
    <w:rsid w:val="00C81C9F"/>
    <w:rsid w:val="00C82185"/>
    <w:rsid w:val="00C850AA"/>
    <w:rsid w:val="00C85658"/>
    <w:rsid w:val="00CA0105"/>
    <w:rsid w:val="00CA0353"/>
    <w:rsid w:val="00CA24BF"/>
    <w:rsid w:val="00CA2C9E"/>
    <w:rsid w:val="00CA3405"/>
    <w:rsid w:val="00CA35C8"/>
    <w:rsid w:val="00CA658E"/>
    <w:rsid w:val="00CA65E1"/>
    <w:rsid w:val="00CB0282"/>
    <w:rsid w:val="00CB093E"/>
    <w:rsid w:val="00CB37AF"/>
    <w:rsid w:val="00CB4D6D"/>
    <w:rsid w:val="00CB4F5C"/>
    <w:rsid w:val="00CB70F1"/>
    <w:rsid w:val="00CC0C45"/>
    <w:rsid w:val="00CC1705"/>
    <w:rsid w:val="00CC4758"/>
    <w:rsid w:val="00CC6EF1"/>
    <w:rsid w:val="00CC6F5E"/>
    <w:rsid w:val="00CD1141"/>
    <w:rsid w:val="00CD3AF4"/>
    <w:rsid w:val="00CD3C3C"/>
    <w:rsid w:val="00CD3D58"/>
    <w:rsid w:val="00CD42AE"/>
    <w:rsid w:val="00CD4B77"/>
    <w:rsid w:val="00CD4DF5"/>
    <w:rsid w:val="00CD7B50"/>
    <w:rsid w:val="00CD7B7E"/>
    <w:rsid w:val="00CE06E0"/>
    <w:rsid w:val="00CE130E"/>
    <w:rsid w:val="00CE294F"/>
    <w:rsid w:val="00CE5949"/>
    <w:rsid w:val="00CE622F"/>
    <w:rsid w:val="00CE77C3"/>
    <w:rsid w:val="00CF04B5"/>
    <w:rsid w:val="00CF05AD"/>
    <w:rsid w:val="00CF0F4D"/>
    <w:rsid w:val="00CF2CB1"/>
    <w:rsid w:val="00D00CBF"/>
    <w:rsid w:val="00D06712"/>
    <w:rsid w:val="00D1052E"/>
    <w:rsid w:val="00D11E83"/>
    <w:rsid w:val="00D12703"/>
    <w:rsid w:val="00D12FD8"/>
    <w:rsid w:val="00D13577"/>
    <w:rsid w:val="00D143B2"/>
    <w:rsid w:val="00D15BB0"/>
    <w:rsid w:val="00D16A4F"/>
    <w:rsid w:val="00D20889"/>
    <w:rsid w:val="00D20CD1"/>
    <w:rsid w:val="00D225BA"/>
    <w:rsid w:val="00D23FB9"/>
    <w:rsid w:val="00D25DE5"/>
    <w:rsid w:val="00D27890"/>
    <w:rsid w:val="00D30855"/>
    <w:rsid w:val="00D34F53"/>
    <w:rsid w:val="00D36BE3"/>
    <w:rsid w:val="00D44F3E"/>
    <w:rsid w:val="00D45629"/>
    <w:rsid w:val="00D45A21"/>
    <w:rsid w:val="00D50820"/>
    <w:rsid w:val="00D5255C"/>
    <w:rsid w:val="00D54612"/>
    <w:rsid w:val="00D600AF"/>
    <w:rsid w:val="00D60269"/>
    <w:rsid w:val="00D613DC"/>
    <w:rsid w:val="00D65399"/>
    <w:rsid w:val="00D6703F"/>
    <w:rsid w:val="00D67119"/>
    <w:rsid w:val="00D71179"/>
    <w:rsid w:val="00D7433B"/>
    <w:rsid w:val="00D74E3F"/>
    <w:rsid w:val="00D812E3"/>
    <w:rsid w:val="00D82350"/>
    <w:rsid w:val="00D830C6"/>
    <w:rsid w:val="00D835F5"/>
    <w:rsid w:val="00D843E7"/>
    <w:rsid w:val="00D84AC6"/>
    <w:rsid w:val="00D84F1D"/>
    <w:rsid w:val="00D85D7F"/>
    <w:rsid w:val="00D86202"/>
    <w:rsid w:val="00D92712"/>
    <w:rsid w:val="00D9381F"/>
    <w:rsid w:val="00D93A71"/>
    <w:rsid w:val="00D93C91"/>
    <w:rsid w:val="00D9666B"/>
    <w:rsid w:val="00DA10BD"/>
    <w:rsid w:val="00DA3DB5"/>
    <w:rsid w:val="00DA5F48"/>
    <w:rsid w:val="00DB48CE"/>
    <w:rsid w:val="00DB5A5B"/>
    <w:rsid w:val="00DB5DBC"/>
    <w:rsid w:val="00DB7AA7"/>
    <w:rsid w:val="00DC09C5"/>
    <w:rsid w:val="00DC51FF"/>
    <w:rsid w:val="00DD0418"/>
    <w:rsid w:val="00DD08F1"/>
    <w:rsid w:val="00DD65EB"/>
    <w:rsid w:val="00DD6FEF"/>
    <w:rsid w:val="00DD78F5"/>
    <w:rsid w:val="00DD7A22"/>
    <w:rsid w:val="00DE4681"/>
    <w:rsid w:val="00DE659D"/>
    <w:rsid w:val="00DE69CB"/>
    <w:rsid w:val="00DE6D79"/>
    <w:rsid w:val="00DF3BB8"/>
    <w:rsid w:val="00DF6BEA"/>
    <w:rsid w:val="00DF6CE3"/>
    <w:rsid w:val="00DF7538"/>
    <w:rsid w:val="00DF7A2B"/>
    <w:rsid w:val="00E02ED3"/>
    <w:rsid w:val="00E03B82"/>
    <w:rsid w:val="00E04164"/>
    <w:rsid w:val="00E04232"/>
    <w:rsid w:val="00E0624F"/>
    <w:rsid w:val="00E06FEB"/>
    <w:rsid w:val="00E10815"/>
    <w:rsid w:val="00E10B6F"/>
    <w:rsid w:val="00E12560"/>
    <w:rsid w:val="00E12709"/>
    <w:rsid w:val="00E12EBB"/>
    <w:rsid w:val="00E16656"/>
    <w:rsid w:val="00E17621"/>
    <w:rsid w:val="00E2478F"/>
    <w:rsid w:val="00E26243"/>
    <w:rsid w:val="00E26ABE"/>
    <w:rsid w:val="00E27CFA"/>
    <w:rsid w:val="00E30373"/>
    <w:rsid w:val="00E31620"/>
    <w:rsid w:val="00E319BA"/>
    <w:rsid w:val="00E32551"/>
    <w:rsid w:val="00E3324A"/>
    <w:rsid w:val="00E352F3"/>
    <w:rsid w:val="00E36066"/>
    <w:rsid w:val="00E40A11"/>
    <w:rsid w:val="00E43452"/>
    <w:rsid w:val="00E43662"/>
    <w:rsid w:val="00E5015D"/>
    <w:rsid w:val="00E50FB8"/>
    <w:rsid w:val="00E515FC"/>
    <w:rsid w:val="00E51E1E"/>
    <w:rsid w:val="00E526E1"/>
    <w:rsid w:val="00E526E5"/>
    <w:rsid w:val="00E53804"/>
    <w:rsid w:val="00E53E81"/>
    <w:rsid w:val="00E54A7B"/>
    <w:rsid w:val="00E55693"/>
    <w:rsid w:val="00E55AEE"/>
    <w:rsid w:val="00E55BF3"/>
    <w:rsid w:val="00E55D92"/>
    <w:rsid w:val="00E61F7E"/>
    <w:rsid w:val="00E6574B"/>
    <w:rsid w:val="00E67657"/>
    <w:rsid w:val="00E70878"/>
    <w:rsid w:val="00E70CF7"/>
    <w:rsid w:val="00E72BF4"/>
    <w:rsid w:val="00E72D4E"/>
    <w:rsid w:val="00E74713"/>
    <w:rsid w:val="00E74C97"/>
    <w:rsid w:val="00E777DB"/>
    <w:rsid w:val="00E7793D"/>
    <w:rsid w:val="00E81EB0"/>
    <w:rsid w:val="00E82A95"/>
    <w:rsid w:val="00E83503"/>
    <w:rsid w:val="00E87D0D"/>
    <w:rsid w:val="00E90B2F"/>
    <w:rsid w:val="00E95327"/>
    <w:rsid w:val="00EA3313"/>
    <w:rsid w:val="00EA3A33"/>
    <w:rsid w:val="00EA4C26"/>
    <w:rsid w:val="00EA6D41"/>
    <w:rsid w:val="00EB0931"/>
    <w:rsid w:val="00EB0C27"/>
    <w:rsid w:val="00EB1CBB"/>
    <w:rsid w:val="00EB34C9"/>
    <w:rsid w:val="00EB6BFE"/>
    <w:rsid w:val="00EC0179"/>
    <w:rsid w:val="00EC0A63"/>
    <w:rsid w:val="00EC3D54"/>
    <w:rsid w:val="00EC6EA8"/>
    <w:rsid w:val="00EC79F3"/>
    <w:rsid w:val="00ED0BE1"/>
    <w:rsid w:val="00ED206E"/>
    <w:rsid w:val="00ED2970"/>
    <w:rsid w:val="00ED2F58"/>
    <w:rsid w:val="00ED41B0"/>
    <w:rsid w:val="00ED4752"/>
    <w:rsid w:val="00EE10C5"/>
    <w:rsid w:val="00EE2383"/>
    <w:rsid w:val="00EE3153"/>
    <w:rsid w:val="00EE543F"/>
    <w:rsid w:val="00EE5512"/>
    <w:rsid w:val="00EE5628"/>
    <w:rsid w:val="00EE663E"/>
    <w:rsid w:val="00EF0DBD"/>
    <w:rsid w:val="00EF122B"/>
    <w:rsid w:val="00EF2F75"/>
    <w:rsid w:val="00EF5217"/>
    <w:rsid w:val="00EF7A03"/>
    <w:rsid w:val="00F0443E"/>
    <w:rsid w:val="00F05FCE"/>
    <w:rsid w:val="00F10767"/>
    <w:rsid w:val="00F11B24"/>
    <w:rsid w:val="00F11F89"/>
    <w:rsid w:val="00F15DA3"/>
    <w:rsid w:val="00F167D6"/>
    <w:rsid w:val="00F16C10"/>
    <w:rsid w:val="00F23406"/>
    <w:rsid w:val="00F310FA"/>
    <w:rsid w:val="00F36D7A"/>
    <w:rsid w:val="00F3708B"/>
    <w:rsid w:val="00F408AE"/>
    <w:rsid w:val="00F408C0"/>
    <w:rsid w:val="00F43969"/>
    <w:rsid w:val="00F44767"/>
    <w:rsid w:val="00F45235"/>
    <w:rsid w:val="00F47365"/>
    <w:rsid w:val="00F54D2D"/>
    <w:rsid w:val="00F57C81"/>
    <w:rsid w:val="00F62134"/>
    <w:rsid w:val="00F632A8"/>
    <w:rsid w:val="00F63C27"/>
    <w:rsid w:val="00F64A31"/>
    <w:rsid w:val="00F66488"/>
    <w:rsid w:val="00F71CBB"/>
    <w:rsid w:val="00F71DC2"/>
    <w:rsid w:val="00F72217"/>
    <w:rsid w:val="00F723DA"/>
    <w:rsid w:val="00F75761"/>
    <w:rsid w:val="00F765B5"/>
    <w:rsid w:val="00F7757C"/>
    <w:rsid w:val="00F77727"/>
    <w:rsid w:val="00F77821"/>
    <w:rsid w:val="00F83EB3"/>
    <w:rsid w:val="00F84947"/>
    <w:rsid w:val="00F84F4C"/>
    <w:rsid w:val="00F86E79"/>
    <w:rsid w:val="00F877E9"/>
    <w:rsid w:val="00FA0B48"/>
    <w:rsid w:val="00FA0DCA"/>
    <w:rsid w:val="00FA43B5"/>
    <w:rsid w:val="00FA4CF2"/>
    <w:rsid w:val="00FA6065"/>
    <w:rsid w:val="00FB1173"/>
    <w:rsid w:val="00FB2EE9"/>
    <w:rsid w:val="00FB3989"/>
    <w:rsid w:val="00FB6BE2"/>
    <w:rsid w:val="00FC229F"/>
    <w:rsid w:val="00FC4D7B"/>
    <w:rsid w:val="00FC53CD"/>
    <w:rsid w:val="00FC57A4"/>
    <w:rsid w:val="00FC5C7D"/>
    <w:rsid w:val="00FD36C0"/>
    <w:rsid w:val="00FD7682"/>
    <w:rsid w:val="00FD7C7B"/>
    <w:rsid w:val="00FD7D16"/>
    <w:rsid w:val="00FE1616"/>
    <w:rsid w:val="00FE397F"/>
    <w:rsid w:val="00FE4300"/>
    <w:rsid w:val="00FE5D70"/>
    <w:rsid w:val="00FE66DB"/>
    <w:rsid w:val="00FE7428"/>
    <w:rsid w:val="00FF0B1A"/>
    <w:rsid w:val="00FF5591"/>
    <w:rsid w:val="00FF5709"/>
    <w:rsid w:val="00FF5C14"/>
    <w:rsid w:val="00FF5C4B"/>
    <w:rsid w:val="119B240E"/>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62"/>
    <o:shapelayout v:ext="edit">
      <o:idmap v:ext="edit" data="1"/>
    </o:shapelayout>
  </w:shapeDefaults>
  <w:decimalSymbol w:val=","/>
  <w:listSeparator w:val=";"/>
  <w14:docId w14:val="78479D46"/>
  <w15:docId w15:val="{CB35A7F5-CE42-4DDC-A269-DA7B779EE3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sv-SE" w:eastAsia="sv-SE" w:bidi="ar-SA"/>
      </w:rPr>
    </w:rPrDefault>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A44AA4"/>
    <w:rPr>
      <w:rFonts w:asciiTheme="minorHAnsi" w:hAnsiTheme="minorHAnsi"/>
      <w:sz w:val="24"/>
      <w:szCs w:val="24"/>
    </w:rPr>
  </w:style>
  <w:style w:type="paragraph" w:styleId="Rubrik1">
    <w:name w:val="heading 1"/>
    <w:basedOn w:val="Normal"/>
    <w:next w:val="Normal"/>
    <w:link w:val="Rubrik1Char"/>
    <w:qFormat/>
    <w:rsid w:val="0093343F"/>
    <w:pPr>
      <w:keepNext/>
      <w:spacing w:before="60" w:after="240"/>
      <w:outlineLvl w:val="0"/>
    </w:pPr>
    <w:rPr>
      <w:rFonts w:asciiTheme="majorHAnsi" w:hAnsiTheme="majorHAnsi" w:cs="Tahoma"/>
      <w:b/>
      <w:sz w:val="32"/>
      <w:szCs w:val="40"/>
    </w:rPr>
  </w:style>
  <w:style w:type="paragraph" w:styleId="Rubrik2">
    <w:name w:val="heading 2"/>
    <w:basedOn w:val="Normal"/>
    <w:next w:val="Normal"/>
    <w:link w:val="Rubrik2Char"/>
    <w:qFormat/>
    <w:rsid w:val="0093343F"/>
    <w:pPr>
      <w:keepNext/>
      <w:spacing w:before="60" w:after="240"/>
      <w:outlineLvl w:val="1"/>
    </w:pPr>
    <w:rPr>
      <w:rFonts w:asciiTheme="majorHAnsi" w:hAnsiTheme="majorHAnsi" w:cs="Tahoma"/>
      <w:b/>
      <w:i/>
      <w:sz w:val="28"/>
    </w:rPr>
  </w:style>
  <w:style w:type="paragraph" w:styleId="Rubrik3">
    <w:name w:val="heading 3"/>
    <w:basedOn w:val="Normal"/>
    <w:next w:val="Normal"/>
    <w:link w:val="Rubrik3Char"/>
    <w:qFormat/>
    <w:rsid w:val="0093343F"/>
    <w:pPr>
      <w:keepNext/>
      <w:spacing w:before="60" w:after="240"/>
      <w:outlineLvl w:val="2"/>
    </w:pPr>
    <w:rPr>
      <w:rFonts w:asciiTheme="majorHAnsi" w:hAnsiTheme="majorHAnsi" w:cs="Tahoma"/>
      <w:b/>
      <w:sz w:val="26"/>
    </w:rPr>
  </w:style>
  <w:style w:type="paragraph" w:styleId="Rubrik4">
    <w:name w:val="heading 4"/>
    <w:basedOn w:val="Normal"/>
    <w:next w:val="Normal"/>
    <w:link w:val="Rubrik4Char"/>
    <w:qFormat/>
    <w:rsid w:val="0093343F"/>
    <w:pPr>
      <w:keepNext/>
      <w:spacing w:before="60"/>
      <w:jc w:val="both"/>
      <w:outlineLvl w:val="3"/>
    </w:pPr>
    <w:rPr>
      <w:rFonts w:asciiTheme="majorHAnsi" w:hAnsiTheme="majorHAnsi" w:cs="Tahoma"/>
      <w:b/>
      <w:bCs/>
    </w:rPr>
  </w:style>
  <w:style w:type="paragraph" w:styleId="Rubrik5">
    <w:name w:val="heading 5"/>
    <w:basedOn w:val="Normal"/>
    <w:next w:val="Normal"/>
    <w:link w:val="Rubrik5Char"/>
    <w:qFormat/>
    <w:rsid w:val="0093343F"/>
    <w:pPr>
      <w:keepNext/>
      <w:spacing w:before="60"/>
      <w:outlineLvl w:val="4"/>
    </w:pPr>
    <w:rPr>
      <w:rFonts w:asciiTheme="majorHAnsi" w:hAnsiTheme="majorHAnsi"/>
      <w:bCs/>
      <w:i/>
    </w:rPr>
  </w:style>
  <w:style w:type="paragraph" w:styleId="Rubrik6">
    <w:name w:val="heading 6"/>
    <w:basedOn w:val="Normal"/>
    <w:next w:val="Normal"/>
    <w:link w:val="Rubrik6Char"/>
    <w:qFormat/>
    <w:rsid w:val="004F639D"/>
    <w:pPr>
      <w:spacing w:before="240" w:after="60"/>
      <w:outlineLvl w:val="5"/>
    </w:pPr>
    <w:rPr>
      <w:rFonts w:asciiTheme="majorHAnsi" w:hAnsiTheme="majorHAnsi"/>
      <w:b/>
      <w:bCs/>
      <w:sz w:val="22"/>
      <w:szCs w:val="22"/>
    </w:rPr>
  </w:style>
  <w:style w:type="paragraph" w:styleId="Rubrik7">
    <w:name w:val="heading 7"/>
    <w:basedOn w:val="Normal"/>
    <w:next w:val="Normal"/>
    <w:link w:val="Rubrik7Char"/>
    <w:uiPriority w:val="9"/>
    <w:semiHidden/>
    <w:unhideWhenUsed/>
    <w:qFormat/>
    <w:rsid w:val="0093343F"/>
    <w:pPr>
      <w:keepNext/>
      <w:keepLines/>
      <w:spacing w:before="200"/>
      <w:outlineLvl w:val="6"/>
    </w:pPr>
    <w:rPr>
      <w:rFonts w:asciiTheme="majorHAnsi" w:eastAsiaTheme="majorEastAsia" w:hAnsiTheme="majorHAnsi" w:cstheme="majorBidi"/>
      <w:i/>
      <w:iCs/>
      <w:sz w:val="22"/>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character" w:customStyle="1" w:styleId="Rubrik1Char">
    <w:name w:val="Rubrik 1 Char"/>
    <w:basedOn w:val="Standardstycketeckensnitt"/>
    <w:link w:val="Rubrik1"/>
    <w:rsid w:val="0093343F"/>
    <w:rPr>
      <w:rFonts w:asciiTheme="majorHAnsi" w:hAnsiTheme="majorHAnsi" w:cs="Tahoma"/>
      <w:b/>
      <w:sz w:val="32"/>
      <w:szCs w:val="40"/>
    </w:rPr>
  </w:style>
  <w:style w:type="character" w:customStyle="1" w:styleId="Rubrik2Char">
    <w:name w:val="Rubrik 2 Char"/>
    <w:basedOn w:val="Standardstycketeckensnitt"/>
    <w:link w:val="Rubrik2"/>
    <w:rsid w:val="0093343F"/>
    <w:rPr>
      <w:rFonts w:asciiTheme="majorHAnsi" w:hAnsiTheme="majorHAnsi" w:cs="Tahoma"/>
      <w:b/>
      <w:i/>
      <w:sz w:val="28"/>
      <w:szCs w:val="24"/>
    </w:rPr>
  </w:style>
  <w:style w:type="character" w:customStyle="1" w:styleId="Rubrik3Char">
    <w:name w:val="Rubrik 3 Char"/>
    <w:basedOn w:val="Standardstycketeckensnitt"/>
    <w:link w:val="Rubrik3"/>
    <w:rsid w:val="0093343F"/>
    <w:rPr>
      <w:rFonts w:asciiTheme="majorHAnsi" w:hAnsiTheme="majorHAnsi" w:cs="Tahoma"/>
      <w:b/>
      <w:sz w:val="26"/>
      <w:szCs w:val="24"/>
    </w:rPr>
  </w:style>
  <w:style w:type="character" w:customStyle="1" w:styleId="Rubrik4Char">
    <w:name w:val="Rubrik 4 Char"/>
    <w:basedOn w:val="Standardstycketeckensnitt"/>
    <w:link w:val="Rubrik4"/>
    <w:rsid w:val="0093343F"/>
    <w:rPr>
      <w:rFonts w:asciiTheme="majorHAnsi" w:hAnsiTheme="majorHAnsi" w:cs="Tahoma"/>
      <w:b/>
      <w:bCs/>
      <w:sz w:val="24"/>
      <w:szCs w:val="24"/>
    </w:rPr>
  </w:style>
  <w:style w:type="character" w:customStyle="1" w:styleId="Rubrik5Char">
    <w:name w:val="Rubrik 5 Char"/>
    <w:basedOn w:val="Standardstycketeckensnitt"/>
    <w:link w:val="Rubrik5"/>
    <w:rsid w:val="0093343F"/>
    <w:rPr>
      <w:rFonts w:asciiTheme="majorHAnsi" w:hAnsiTheme="majorHAnsi"/>
      <w:bCs/>
      <w:i/>
      <w:sz w:val="24"/>
      <w:szCs w:val="24"/>
    </w:rPr>
  </w:style>
  <w:style w:type="character" w:customStyle="1" w:styleId="Rubrik6Char">
    <w:name w:val="Rubrik 6 Char"/>
    <w:basedOn w:val="Standardstycketeckensnitt"/>
    <w:link w:val="Rubrik6"/>
    <w:rsid w:val="004F639D"/>
    <w:rPr>
      <w:rFonts w:asciiTheme="majorHAnsi" w:hAnsiTheme="majorHAnsi"/>
      <w:b/>
      <w:bCs/>
      <w:sz w:val="22"/>
      <w:szCs w:val="22"/>
    </w:rPr>
  </w:style>
  <w:style w:type="character" w:styleId="Diskretreferens">
    <w:name w:val="Subtle Reference"/>
    <w:basedOn w:val="Standardstycketeckensnitt"/>
    <w:uiPriority w:val="31"/>
    <w:qFormat/>
    <w:rsid w:val="004F639D"/>
    <w:rPr>
      <w:smallCaps/>
      <w:color w:val="auto"/>
      <w:u w:val="single"/>
    </w:rPr>
  </w:style>
  <w:style w:type="character" w:styleId="Starkreferens">
    <w:name w:val="Intense Reference"/>
    <w:basedOn w:val="Standardstycketeckensnitt"/>
    <w:uiPriority w:val="32"/>
    <w:qFormat/>
    <w:rsid w:val="004F639D"/>
    <w:rPr>
      <w:b/>
      <w:bCs/>
      <w:smallCaps/>
      <w:color w:val="auto"/>
      <w:spacing w:val="5"/>
      <w:u w:val="single"/>
    </w:rPr>
  </w:style>
  <w:style w:type="paragraph" w:styleId="Rubrik">
    <w:name w:val="Title"/>
    <w:basedOn w:val="Normal"/>
    <w:next w:val="Normal"/>
    <w:link w:val="RubrikChar"/>
    <w:uiPriority w:val="10"/>
    <w:qFormat/>
    <w:rsid w:val="0093343F"/>
    <w:pPr>
      <w:pBdr>
        <w:bottom w:val="single" w:sz="8" w:space="4" w:color="1C146B" w:themeColor="accent1"/>
      </w:pBdr>
      <w:spacing w:after="300"/>
      <w:contextualSpacing/>
    </w:pPr>
    <w:rPr>
      <w:rFonts w:asciiTheme="majorHAnsi" w:eastAsiaTheme="majorEastAsia" w:hAnsiTheme="majorHAnsi" w:cstheme="majorBidi"/>
      <w:color w:val="000000" w:themeColor="text2" w:themeShade="BF"/>
      <w:spacing w:val="5"/>
      <w:kern w:val="28"/>
      <w:sz w:val="40"/>
      <w:szCs w:val="52"/>
    </w:rPr>
  </w:style>
  <w:style w:type="character" w:customStyle="1" w:styleId="RubrikChar">
    <w:name w:val="Rubrik Char"/>
    <w:basedOn w:val="Standardstycketeckensnitt"/>
    <w:link w:val="Rubrik"/>
    <w:uiPriority w:val="10"/>
    <w:rsid w:val="0093343F"/>
    <w:rPr>
      <w:rFonts w:asciiTheme="majorHAnsi" w:eastAsiaTheme="majorEastAsia" w:hAnsiTheme="majorHAnsi" w:cstheme="majorBidi"/>
      <w:color w:val="000000" w:themeColor="text2" w:themeShade="BF"/>
      <w:spacing w:val="5"/>
      <w:kern w:val="28"/>
      <w:sz w:val="40"/>
      <w:szCs w:val="52"/>
    </w:rPr>
  </w:style>
  <w:style w:type="character" w:customStyle="1" w:styleId="Rubrik7Char">
    <w:name w:val="Rubrik 7 Char"/>
    <w:basedOn w:val="Standardstycketeckensnitt"/>
    <w:link w:val="Rubrik7"/>
    <w:uiPriority w:val="9"/>
    <w:semiHidden/>
    <w:rsid w:val="0093343F"/>
    <w:rPr>
      <w:rFonts w:asciiTheme="majorHAnsi" w:eastAsiaTheme="majorEastAsia" w:hAnsiTheme="majorHAnsi" w:cstheme="majorBidi"/>
      <w:i/>
      <w:iCs/>
      <w:sz w:val="22"/>
      <w:szCs w:val="24"/>
    </w:rPr>
  </w:style>
  <w:style w:type="paragraph" w:styleId="Ballongtext">
    <w:name w:val="Balloon Text"/>
    <w:basedOn w:val="Normal"/>
    <w:link w:val="BallongtextChar"/>
    <w:uiPriority w:val="99"/>
    <w:semiHidden/>
    <w:unhideWhenUsed/>
    <w:rsid w:val="00DE4681"/>
    <w:rPr>
      <w:rFonts w:ascii="Tahoma" w:hAnsi="Tahoma" w:cs="Tahoma"/>
      <w:sz w:val="16"/>
      <w:szCs w:val="16"/>
    </w:rPr>
  </w:style>
  <w:style w:type="character" w:customStyle="1" w:styleId="BallongtextChar">
    <w:name w:val="Ballongtext Char"/>
    <w:basedOn w:val="Standardstycketeckensnitt"/>
    <w:link w:val="Ballongtext"/>
    <w:uiPriority w:val="99"/>
    <w:semiHidden/>
    <w:rsid w:val="00DE4681"/>
    <w:rPr>
      <w:rFonts w:ascii="Tahoma" w:hAnsi="Tahoma" w:cs="Tahoma"/>
      <w:sz w:val="16"/>
      <w:szCs w:val="16"/>
    </w:rPr>
  </w:style>
  <w:style w:type="paragraph" w:styleId="Sidhuvud">
    <w:name w:val="header"/>
    <w:basedOn w:val="Normal"/>
    <w:link w:val="SidhuvudChar"/>
    <w:uiPriority w:val="99"/>
    <w:unhideWhenUsed/>
    <w:rsid w:val="00DE4681"/>
    <w:pPr>
      <w:tabs>
        <w:tab w:val="center" w:pos="4536"/>
        <w:tab w:val="right" w:pos="9072"/>
      </w:tabs>
    </w:pPr>
  </w:style>
  <w:style w:type="character" w:customStyle="1" w:styleId="SidhuvudChar">
    <w:name w:val="Sidhuvud Char"/>
    <w:basedOn w:val="Standardstycketeckensnitt"/>
    <w:link w:val="Sidhuvud"/>
    <w:uiPriority w:val="99"/>
    <w:rsid w:val="00DE4681"/>
    <w:rPr>
      <w:rFonts w:asciiTheme="minorHAnsi" w:hAnsiTheme="minorHAnsi"/>
      <w:sz w:val="24"/>
      <w:szCs w:val="24"/>
    </w:rPr>
  </w:style>
  <w:style w:type="paragraph" w:styleId="Sidfot">
    <w:name w:val="footer"/>
    <w:basedOn w:val="Normal"/>
    <w:link w:val="SidfotChar"/>
    <w:uiPriority w:val="99"/>
    <w:unhideWhenUsed/>
    <w:rsid w:val="00DE4681"/>
    <w:pPr>
      <w:tabs>
        <w:tab w:val="center" w:pos="4536"/>
        <w:tab w:val="right" w:pos="9072"/>
      </w:tabs>
    </w:pPr>
  </w:style>
  <w:style w:type="character" w:customStyle="1" w:styleId="SidfotChar">
    <w:name w:val="Sidfot Char"/>
    <w:basedOn w:val="Standardstycketeckensnitt"/>
    <w:link w:val="Sidfot"/>
    <w:uiPriority w:val="99"/>
    <w:rsid w:val="00DE4681"/>
    <w:rPr>
      <w:rFonts w:asciiTheme="minorHAnsi" w:hAnsiTheme="minorHAnsi"/>
      <w:sz w:val="24"/>
      <w:szCs w:val="24"/>
    </w:rPr>
  </w:style>
  <w:style w:type="character" w:styleId="Hyperlnk">
    <w:name w:val="Hyperlink"/>
    <w:basedOn w:val="Standardstycketeckensnitt"/>
    <w:uiPriority w:val="99"/>
    <w:unhideWhenUsed/>
    <w:rsid w:val="00B6095F"/>
    <w:rPr>
      <w:color w:val="215B33" w:themeColor="hyperlink"/>
      <w:u w:val="single"/>
    </w:rPr>
  </w:style>
  <w:style w:type="paragraph" w:styleId="Dokumentversikt">
    <w:name w:val="Document Map"/>
    <w:basedOn w:val="Normal"/>
    <w:link w:val="DokumentversiktChar"/>
    <w:uiPriority w:val="99"/>
    <w:semiHidden/>
    <w:unhideWhenUsed/>
    <w:rsid w:val="00B6095F"/>
    <w:rPr>
      <w:rFonts w:ascii="Tahoma" w:hAnsi="Tahoma" w:cs="Tahoma"/>
      <w:sz w:val="16"/>
      <w:szCs w:val="16"/>
    </w:rPr>
  </w:style>
  <w:style w:type="character" w:customStyle="1" w:styleId="DokumentversiktChar">
    <w:name w:val="Dokumentöversikt Char"/>
    <w:basedOn w:val="Standardstycketeckensnitt"/>
    <w:link w:val="Dokumentversikt"/>
    <w:uiPriority w:val="99"/>
    <w:semiHidden/>
    <w:rsid w:val="00B6095F"/>
    <w:rPr>
      <w:rFonts w:ascii="Tahoma" w:hAnsi="Tahoma" w:cs="Tahoma"/>
      <w:sz w:val="16"/>
      <w:szCs w:val="16"/>
    </w:rPr>
  </w:style>
  <w:style w:type="paragraph" w:styleId="Innehll1">
    <w:name w:val="toc 1"/>
    <w:basedOn w:val="Normal"/>
    <w:next w:val="Normal"/>
    <w:autoRedefine/>
    <w:uiPriority w:val="39"/>
    <w:unhideWhenUsed/>
    <w:qFormat/>
    <w:rsid w:val="00F77727"/>
    <w:pPr>
      <w:spacing w:before="120" w:after="120"/>
    </w:pPr>
    <w:rPr>
      <w:rFonts w:cstheme="minorHAnsi"/>
      <w:b/>
      <w:bCs/>
      <w:caps/>
      <w:sz w:val="20"/>
      <w:szCs w:val="20"/>
    </w:rPr>
  </w:style>
  <w:style w:type="paragraph" w:styleId="Innehll2">
    <w:name w:val="toc 2"/>
    <w:basedOn w:val="Normal"/>
    <w:next w:val="Normal"/>
    <w:autoRedefine/>
    <w:uiPriority w:val="39"/>
    <w:unhideWhenUsed/>
    <w:rsid w:val="00F77727"/>
    <w:pPr>
      <w:ind w:left="240"/>
    </w:pPr>
    <w:rPr>
      <w:rFonts w:cstheme="minorHAnsi"/>
      <w:smallCaps/>
      <w:sz w:val="20"/>
      <w:szCs w:val="20"/>
    </w:rPr>
  </w:style>
  <w:style w:type="paragraph" w:styleId="Innehll3">
    <w:name w:val="toc 3"/>
    <w:basedOn w:val="Normal"/>
    <w:next w:val="Normal"/>
    <w:autoRedefine/>
    <w:uiPriority w:val="39"/>
    <w:unhideWhenUsed/>
    <w:rsid w:val="00F77727"/>
    <w:pPr>
      <w:ind w:left="480"/>
    </w:pPr>
    <w:rPr>
      <w:rFonts w:cstheme="minorHAnsi"/>
      <w:i/>
      <w:iCs/>
      <w:sz w:val="20"/>
      <w:szCs w:val="20"/>
    </w:rPr>
  </w:style>
  <w:style w:type="paragraph" w:styleId="Innehll4">
    <w:name w:val="toc 4"/>
    <w:basedOn w:val="Normal"/>
    <w:next w:val="Normal"/>
    <w:autoRedefine/>
    <w:uiPriority w:val="39"/>
    <w:unhideWhenUsed/>
    <w:rsid w:val="00F77727"/>
    <w:pPr>
      <w:ind w:left="720"/>
    </w:pPr>
    <w:rPr>
      <w:rFonts w:cstheme="minorHAnsi"/>
      <w:sz w:val="18"/>
      <w:szCs w:val="18"/>
    </w:rPr>
  </w:style>
  <w:style w:type="paragraph" w:styleId="Innehll5">
    <w:name w:val="toc 5"/>
    <w:basedOn w:val="Normal"/>
    <w:next w:val="Normal"/>
    <w:autoRedefine/>
    <w:uiPriority w:val="39"/>
    <w:unhideWhenUsed/>
    <w:rsid w:val="00F77727"/>
    <w:pPr>
      <w:ind w:left="960"/>
    </w:pPr>
    <w:rPr>
      <w:rFonts w:cstheme="minorHAnsi"/>
      <w:sz w:val="18"/>
      <w:szCs w:val="18"/>
    </w:rPr>
  </w:style>
  <w:style w:type="paragraph" w:styleId="Innehll6">
    <w:name w:val="toc 6"/>
    <w:basedOn w:val="Normal"/>
    <w:next w:val="Normal"/>
    <w:autoRedefine/>
    <w:uiPriority w:val="39"/>
    <w:unhideWhenUsed/>
    <w:rsid w:val="00F77727"/>
    <w:pPr>
      <w:ind w:left="1200"/>
    </w:pPr>
    <w:rPr>
      <w:rFonts w:cstheme="minorHAnsi"/>
      <w:sz w:val="18"/>
      <w:szCs w:val="18"/>
    </w:rPr>
  </w:style>
  <w:style w:type="paragraph" w:styleId="Innehll7">
    <w:name w:val="toc 7"/>
    <w:basedOn w:val="Normal"/>
    <w:next w:val="Normal"/>
    <w:autoRedefine/>
    <w:uiPriority w:val="39"/>
    <w:unhideWhenUsed/>
    <w:rsid w:val="00F77727"/>
    <w:pPr>
      <w:ind w:left="1440"/>
    </w:pPr>
    <w:rPr>
      <w:rFonts w:cstheme="minorHAnsi"/>
      <w:sz w:val="18"/>
      <w:szCs w:val="18"/>
    </w:rPr>
  </w:style>
  <w:style w:type="paragraph" w:styleId="Innehll8">
    <w:name w:val="toc 8"/>
    <w:basedOn w:val="Normal"/>
    <w:next w:val="Normal"/>
    <w:autoRedefine/>
    <w:uiPriority w:val="39"/>
    <w:unhideWhenUsed/>
    <w:rsid w:val="00F77727"/>
    <w:pPr>
      <w:ind w:left="1680"/>
    </w:pPr>
    <w:rPr>
      <w:rFonts w:cstheme="minorHAnsi"/>
      <w:sz w:val="18"/>
      <w:szCs w:val="18"/>
    </w:rPr>
  </w:style>
  <w:style w:type="paragraph" w:styleId="Innehll9">
    <w:name w:val="toc 9"/>
    <w:basedOn w:val="Normal"/>
    <w:next w:val="Normal"/>
    <w:autoRedefine/>
    <w:uiPriority w:val="39"/>
    <w:unhideWhenUsed/>
    <w:rsid w:val="00F77727"/>
    <w:pPr>
      <w:ind w:left="1920"/>
    </w:pPr>
    <w:rPr>
      <w:rFonts w:cstheme="minorHAnsi"/>
      <w:sz w:val="18"/>
      <w:szCs w:val="18"/>
    </w:rPr>
  </w:style>
  <w:style w:type="paragraph" w:styleId="Liststycke">
    <w:name w:val="List Paragraph"/>
    <w:basedOn w:val="Normal"/>
    <w:uiPriority w:val="34"/>
    <w:qFormat/>
    <w:rsid w:val="00B741ED"/>
    <w:pPr>
      <w:ind w:left="720"/>
      <w:contextualSpacing/>
    </w:pPr>
  </w:style>
  <w:style w:type="paragraph" w:customStyle="1" w:styleId="NormalTyrns">
    <w:name w:val="Normal Tyréns"/>
    <w:rsid w:val="004A4F7F"/>
    <w:pPr>
      <w:ind w:left="2410"/>
    </w:pPr>
    <w:rPr>
      <w:sz w:val="24"/>
    </w:rPr>
  </w:style>
  <w:style w:type="character" w:styleId="Olstomnmnande">
    <w:name w:val="Unresolved Mention"/>
    <w:basedOn w:val="Standardstycketeckensnitt"/>
    <w:uiPriority w:val="99"/>
    <w:semiHidden/>
    <w:unhideWhenUsed/>
    <w:rsid w:val="00A34B22"/>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9201195">
      <w:bodyDiv w:val="1"/>
      <w:marLeft w:val="0"/>
      <w:marRight w:val="0"/>
      <w:marTop w:val="0"/>
      <w:marBottom w:val="0"/>
      <w:divBdr>
        <w:top w:val="none" w:sz="0" w:space="0" w:color="auto"/>
        <w:left w:val="none" w:sz="0" w:space="0" w:color="auto"/>
        <w:bottom w:val="none" w:sz="0" w:space="0" w:color="auto"/>
        <w:right w:val="none" w:sz="0" w:space="0" w:color="auto"/>
      </w:divBdr>
    </w:div>
    <w:div w:id="96562558">
      <w:bodyDiv w:val="1"/>
      <w:marLeft w:val="0"/>
      <w:marRight w:val="0"/>
      <w:marTop w:val="0"/>
      <w:marBottom w:val="0"/>
      <w:divBdr>
        <w:top w:val="none" w:sz="0" w:space="0" w:color="auto"/>
        <w:left w:val="none" w:sz="0" w:space="0" w:color="auto"/>
        <w:bottom w:val="none" w:sz="0" w:space="0" w:color="auto"/>
        <w:right w:val="none" w:sz="0" w:space="0" w:color="auto"/>
      </w:divBdr>
    </w:div>
    <w:div w:id="225996249">
      <w:bodyDiv w:val="1"/>
      <w:marLeft w:val="0"/>
      <w:marRight w:val="0"/>
      <w:marTop w:val="0"/>
      <w:marBottom w:val="0"/>
      <w:divBdr>
        <w:top w:val="none" w:sz="0" w:space="0" w:color="auto"/>
        <w:left w:val="none" w:sz="0" w:space="0" w:color="auto"/>
        <w:bottom w:val="none" w:sz="0" w:space="0" w:color="auto"/>
        <w:right w:val="none" w:sz="0" w:space="0" w:color="auto"/>
      </w:divBdr>
    </w:div>
    <w:div w:id="292441707">
      <w:bodyDiv w:val="1"/>
      <w:marLeft w:val="0"/>
      <w:marRight w:val="0"/>
      <w:marTop w:val="0"/>
      <w:marBottom w:val="0"/>
      <w:divBdr>
        <w:top w:val="none" w:sz="0" w:space="0" w:color="auto"/>
        <w:left w:val="none" w:sz="0" w:space="0" w:color="auto"/>
        <w:bottom w:val="none" w:sz="0" w:space="0" w:color="auto"/>
        <w:right w:val="none" w:sz="0" w:space="0" w:color="auto"/>
      </w:divBdr>
    </w:div>
    <w:div w:id="437992833">
      <w:bodyDiv w:val="1"/>
      <w:marLeft w:val="0"/>
      <w:marRight w:val="0"/>
      <w:marTop w:val="0"/>
      <w:marBottom w:val="0"/>
      <w:divBdr>
        <w:top w:val="none" w:sz="0" w:space="0" w:color="auto"/>
        <w:left w:val="none" w:sz="0" w:space="0" w:color="auto"/>
        <w:bottom w:val="none" w:sz="0" w:space="0" w:color="auto"/>
        <w:right w:val="none" w:sz="0" w:space="0" w:color="auto"/>
      </w:divBdr>
    </w:div>
    <w:div w:id="495807978">
      <w:bodyDiv w:val="1"/>
      <w:marLeft w:val="0"/>
      <w:marRight w:val="0"/>
      <w:marTop w:val="0"/>
      <w:marBottom w:val="0"/>
      <w:divBdr>
        <w:top w:val="none" w:sz="0" w:space="0" w:color="auto"/>
        <w:left w:val="none" w:sz="0" w:space="0" w:color="auto"/>
        <w:bottom w:val="none" w:sz="0" w:space="0" w:color="auto"/>
        <w:right w:val="none" w:sz="0" w:space="0" w:color="auto"/>
      </w:divBdr>
    </w:div>
    <w:div w:id="503712222">
      <w:bodyDiv w:val="1"/>
      <w:marLeft w:val="0"/>
      <w:marRight w:val="0"/>
      <w:marTop w:val="0"/>
      <w:marBottom w:val="0"/>
      <w:divBdr>
        <w:top w:val="none" w:sz="0" w:space="0" w:color="auto"/>
        <w:left w:val="none" w:sz="0" w:space="0" w:color="auto"/>
        <w:bottom w:val="none" w:sz="0" w:space="0" w:color="auto"/>
        <w:right w:val="none" w:sz="0" w:space="0" w:color="auto"/>
      </w:divBdr>
    </w:div>
    <w:div w:id="509806133">
      <w:bodyDiv w:val="1"/>
      <w:marLeft w:val="0"/>
      <w:marRight w:val="0"/>
      <w:marTop w:val="0"/>
      <w:marBottom w:val="0"/>
      <w:divBdr>
        <w:top w:val="none" w:sz="0" w:space="0" w:color="auto"/>
        <w:left w:val="none" w:sz="0" w:space="0" w:color="auto"/>
        <w:bottom w:val="none" w:sz="0" w:space="0" w:color="auto"/>
        <w:right w:val="none" w:sz="0" w:space="0" w:color="auto"/>
      </w:divBdr>
    </w:div>
    <w:div w:id="564222855">
      <w:bodyDiv w:val="1"/>
      <w:marLeft w:val="0"/>
      <w:marRight w:val="0"/>
      <w:marTop w:val="0"/>
      <w:marBottom w:val="0"/>
      <w:divBdr>
        <w:top w:val="none" w:sz="0" w:space="0" w:color="auto"/>
        <w:left w:val="none" w:sz="0" w:space="0" w:color="auto"/>
        <w:bottom w:val="none" w:sz="0" w:space="0" w:color="auto"/>
        <w:right w:val="none" w:sz="0" w:space="0" w:color="auto"/>
      </w:divBdr>
    </w:div>
    <w:div w:id="599339932">
      <w:bodyDiv w:val="1"/>
      <w:marLeft w:val="0"/>
      <w:marRight w:val="0"/>
      <w:marTop w:val="0"/>
      <w:marBottom w:val="0"/>
      <w:divBdr>
        <w:top w:val="none" w:sz="0" w:space="0" w:color="auto"/>
        <w:left w:val="none" w:sz="0" w:space="0" w:color="auto"/>
        <w:bottom w:val="none" w:sz="0" w:space="0" w:color="auto"/>
        <w:right w:val="none" w:sz="0" w:space="0" w:color="auto"/>
      </w:divBdr>
    </w:div>
    <w:div w:id="676079104">
      <w:bodyDiv w:val="1"/>
      <w:marLeft w:val="0"/>
      <w:marRight w:val="0"/>
      <w:marTop w:val="0"/>
      <w:marBottom w:val="0"/>
      <w:divBdr>
        <w:top w:val="none" w:sz="0" w:space="0" w:color="auto"/>
        <w:left w:val="none" w:sz="0" w:space="0" w:color="auto"/>
        <w:bottom w:val="none" w:sz="0" w:space="0" w:color="auto"/>
        <w:right w:val="none" w:sz="0" w:space="0" w:color="auto"/>
      </w:divBdr>
    </w:div>
    <w:div w:id="893807558">
      <w:bodyDiv w:val="1"/>
      <w:marLeft w:val="0"/>
      <w:marRight w:val="0"/>
      <w:marTop w:val="0"/>
      <w:marBottom w:val="0"/>
      <w:divBdr>
        <w:top w:val="none" w:sz="0" w:space="0" w:color="auto"/>
        <w:left w:val="none" w:sz="0" w:space="0" w:color="auto"/>
        <w:bottom w:val="none" w:sz="0" w:space="0" w:color="auto"/>
        <w:right w:val="none" w:sz="0" w:space="0" w:color="auto"/>
      </w:divBdr>
    </w:div>
    <w:div w:id="947543613">
      <w:bodyDiv w:val="1"/>
      <w:marLeft w:val="0"/>
      <w:marRight w:val="0"/>
      <w:marTop w:val="0"/>
      <w:marBottom w:val="0"/>
      <w:divBdr>
        <w:top w:val="none" w:sz="0" w:space="0" w:color="auto"/>
        <w:left w:val="none" w:sz="0" w:space="0" w:color="auto"/>
        <w:bottom w:val="none" w:sz="0" w:space="0" w:color="auto"/>
        <w:right w:val="none" w:sz="0" w:space="0" w:color="auto"/>
      </w:divBdr>
    </w:div>
    <w:div w:id="972369765">
      <w:bodyDiv w:val="1"/>
      <w:marLeft w:val="0"/>
      <w:marRight w:val="0"/>
      <w:marTop w:val="0"/>
      <w:marBottom w:val="0"/>
      <w:divBdr>
        <w:top w:val="none" w:sz="0" w:space="0" w:color="auto"/>
        <w:left w:val="none" w:sz="0" w:space="0" w:color="auto"/>
        <w:bottom w:val="none" w:sz="0" w:space="0" w:color="auto"/>
        <w:right w:val="none" w:sz="0" w:space="0" w:color="auto"/>
      </w:divBdr>
    </w:div>
    <w:div w:id="1013922811">
      <w:bodyDiv w:val="1"/>
      <w:marLeft w:val="0"/>
      <w:marRight w:val="0"/>
      <w:marTop w:val="0"/>
      <w:marBottom w:val="0"/>
      <w:divBdr>
        <w:top w:val="none" w:sz="0" w:space="0" w:color="auto"/>
        <w:left w:val="none" w:sz="0" w:space="0" w:color="auto"/>
        <w:bottom w:val="none" w:sz="0" w:space="0" w:color="auto"/>
        <w:right w:val="none" w:sz="0" w:space="0" w:color="auto"/>
      </w:divBdr>
    </w:div>
    <w:div w:id="1120803504">
      <w:bodyDiv w:val="1"/>
      <w:marLeft w:val="0"/>
      <w:marRight w:val="0"/>
      <w:marTop w:val="0"/>
      <w:marBottom w:val="0"/>
      <w:divBdr>
        <w:top w:val="none" w:sz="0" w:space="0" w:color="auto"/>
        <w:left w:val="none" w:sz="0" w:space="0" w:color="auto"/>
        <w:bottom w:val="none" w:sz="0" w:space="0" w:color="auto"/>
        <w:right w:val="none" w:sz="0" w:space="0" w:color="auto"/>
      </w:divBdr>
    </w:div>
    <w:div w:id="1175918965">
      <w:bodyDiv w:val="1"/>
      <w:marLeft w:val="0"/>
      <w:marRight w:val="0"/>
      <w:marTop w:val="0"/>
      <w:marBottom w:val="0"/>
      <w:divBdr>
        <w:top w:val="none" w:sz="0" w:space="0" w:color="auto"/>
        <w:left w:val="none" w:sz="0" w:space="0" w:color="auto"/>
        <w:bottom w:val="none" w:sz="0" w:space="0" w:color="auto"/>
        <w:right w:val="none" w:sz="0" w:space="0" w:color="auto"/>
      </w:divBdr>
    </w:div>
    <w:div w:id="1252540628">
      <w:bodyDiv w:val="1"/>
      <w:marLeft w:val="0"/>
      <w:marRight w:val="0"/>
      <w:marTop w:val="0"/>
      <w:marBottom w:val="0"/>
      <w:divBdr>
        <w:top w:val="none" w:sz="0" w:space="0" w:color="auto"/>
        <w:left w:val="none" w:sz="0" w:space="0" w:color="auto"/>
        <w:bottom w:val="none" w:sz="0" w:space="0" w:color="auto"/>
        <w:right w:val="none" w:sz="0" w:space="0" w:color="auto"/>
      </w:divBdr>
    </w:div>
    <w:div w:id="1291595476">
      <w:bodyDiv w:val="1"/>
      <w:marLeft w:val="0"/>
      <w:marRight w:val="0"/>
      <w:marTop w:val="0"/>
      <w:marBottom w:val="0"/>
      <w:divBdr>
        <w:top w:val="none" w:sz="0" w:space="0" w:color="auto"/>
        <w:left w:val="none" w:sz="0" w:space="0" w:color="auto"/>
        <w:bottom w:val="none" w:sz="0" w:space="0" w:color="auto"/>
        <w:right w:val="none" w:sz="0" w:space="0" w:color="auto"/>
      </w:divBdr>
    </w:div>
    <w:div w:id="1302728404">
      <w:bodyDiv w:val="1"/>
      <w:marLeft w:val="0"/>
      <w:marRight w:val="0"/>
      <w:marTop w:val="0"/>
      <w:marBottom w:val="0"/>
      <w:divBdr>
        <w:top w:val="none" w:sz="0" w:space="0" w:color="auto"/>
        <w:left w:val="none" w:sz="0" w:space="0" w:color="auto"/>
        <w:bottom w:val="none" w:sz="0" w:space="0" w:color="auto"/>
        <w:right w:val="none" w:sz="0" w:space="0" w:color="auto"/>
      </w:divBdr>
    </w:div>
    <w:div w:id="1396657473">
      <w:bodyDiv w:val="1"/>
      <w:marLeft w:val="0"/>
      <w:marRight w:val="0"/>
      <w:marTop w:val="0"/>
      <w:marBottom w:val="0"/>
      <w:divBdr>
        <w:top w:val="none" w:sz="0" w:space="0" w:color="auto"/>
        <w:left w:val="none" w:sz="0" w:space="0" w:color="auto"/>
        <w:bottom w:val="none" w:sz="0" w:space="0" w:color="auto"/>
        <w:right w:val="none" w:sz="0" w:space="0" w:color="auto"/>
      </w:divBdr>
    </w:div>
    <w:div w:id="1498880377">
      <w:bodyDiv w:val="1"/>
      <w:marLeft w:val="0"/>
      <w:marRight w:val="0"/>
      <w:marTop w:val="0"/>
      <w:marBottom w:val="0"/>
      <w:divBdr>
        <w:top w:val="none" w:sz="0" w:space="0" w:color="auto"/>
        <w:left w:val="none" w:sz="0" w:space="0" w:color="auto"/>
        <w:bottom w:val="none" w:sz="0" w:space="0" w:color="auto"/>
        <w:right w:val="none" w:sz="0" w:space="0" w:color="auto"/>
      </w:divBdr>
    </w:div>
    <w:div w:id="1605990511">
      <w:bodyDiv w:val="1"/>
      <w:marLeft w:val="0"/>
      <w:marRight w:val="0"/>
      <w:marTop w:val="0"/>
      <w:marBottom w:val="0"/>
      <w:divBdr>
        <w:top w:val="none" w:sz="0" w:space="0" w:color="auto"/>
        <w:left w:val="none" w:sz="0" w:space="0" w:color="auto"/>
        <w:bottom w:val="none" w:sz="0" w:space="0" w:color="auto"/>
        <w:right w:val="none" w:sz="0" w:space="0" w:color="auto"/>
      </w:divBdr>
    </w:div>
    <w:div w:id="1683243887">
      <w:bodyDiv w:val="1"/>
      <w:marLeft w:val="0"/>
      <w:marRight w:val="0"/>
      <w:marTop w:val="0"/>
      <w:marBottom w:val="0"/>
      <w:divBdr>
        <w:top w:val="none" w:sz="0" w:space="0" w:color="auto"/>
        <w:left w:val="none" w:sz="0" w:space="0" w:color="auto"/>
        <w:bottom w:val="none" w:sz="0" w:space="0" w:color="auto"/>
        <w:right w:val="none" w:sz="0" w:space="0" w:color="auto"/>
      </w:divBdr>
    </w:div>
    <w:div w:id="1721395945">
      <w:bodyDiv w:val="1"/>
      <w:marLeft w:val="0"/>
      <w:marRight w:val="0"/>
      <w:marTop w:val="0"/>
      <w:marBottom w:val="0"/>
      <w:divBdr>
        <w:top w:val="none" w:sz="0" w:space="0" w:color="auto"/>
        <w:left w:val="none" w:sz="0" w:space="0" w:color="auto"/>
        <w:bottom w:val="none" w:sz="0" w:space="0" w:color="auto"/>
        <w:right w:val="none" w:sz="0" w:space="0" w:color="auto"/>
      </w:divBdr>
    </w:div>
    <w:div w:id="1731810360">
      <w:bodyDiv w:val="1"/>
      <w:marLeft w:val="0"/>
      <w:marRight w:val="0"/>
      <w:marTop w:val="0"/>
      <w:marBottom w:val="0"/>
      <w:divBdr>
        <w:top w:val="none" w:sz="0" w:space="0" w:color="auto"/>
        <w:left w:val="none" w:sz="0" w:space="0" w:color="auto"/>
        <w:bottom w:val="none" w:sz="0" w:space="0" w:color="auto"/>
        <w:right w:val="none" w:sz="0" w:space="0" w:color="auto"/>
      </w:divBdr>
    </w:div>
    <w:div w:id="1743528320">
      <w:bodyDiv w:val="1"/>
      <w:marLeft w:val="0"/>
      <w:marRight w:val="0"/>
      <w:marTop w:val="0"/>
      <w:marBottom w:val="0"/>
      <w:divBdr>
        <w:top w:val="none" w:sz="0" w:space="0" w:color="auto"/>
        <w:left w:val="none" w:sz="0" w:space="0" w:color="auto"/>
        <w:bottom w:val="none" w:sz="0" w:space="0" w:color="auto"/>
        <w:right w:val="none" w:sz="0" w:space="0" w:color="auto"/>
      </w:divBdr>
    </w:div>
    <w:div w:id="1756394782">
      <w:bodyDiv w:val="1"/>
      <w:marLeft w:val="0"/>
      <w:marRight w:val="0"/>
      <w:marTop w:val="0"/>
      <w:marBottom w:val="0"/>
      <w:divBdr>
        <w:top w:val="none" w:sz="0" w:space="0" w:color="auto"/>
        <w:left w:val="none" w:sz="0" w:space="0" w:color="auto"/>
        <w:bottom w:val="none" w:sz="0" w:space="0" w:color="auto"/>
        <w:right w:val="none" w:sz="0" w:space="0" w:color="auto"/>
      </w:divBdr>
    </w:div>
    <w:div w:id="1767387269">
      <w:bodyDiv w:val="1"/>
      <w:marLeft w:val="0"/>
      <w:marRight w:val="0"/>
      <w:marTop w:val="0"/>
      <w:marBottom w:val="0"/>
      <w:divBdr>
        <w:top w:val="none" w:sz="0" w:space="0" w:color="auto"/>
        <w:left w:val="none" w:sz="0" w:space="0" w:color="auto"/>
        <w:bottom w:val="none" w:sz="0" w:space="0" w:color="auto"/>
        <w:right w:val="none" w:sz="0" w:space="0" w:color="auto"/>
      </w:divBdr>
    </w:div>
    <w:div w:id="1870757101">
      <w:bodyDiv w:val="1"/>
      <w:marLeft w:val="0"/>
      <w:marRight w:val="0"/>
      <w:marTop w:val="0"/>
      <w:marBottom w:val="0"/>
      <w:divBdr>
        <w:top w:val="none" w:sz="0" w:space="0" w:color="auto"/>
        <w:left w:val="none" w:sz="0" w:space="0" w:color="auto"/>
        <w:bottom w:val="none" w:sz="0" w:space="0" w:color="auto"/>
        <w:right w:val="none" w:sz="0" w:space="0" w:color="auto"/>
      </w:divBdr>
    </w:div>
    <w:div w:id="1881551853">
      <w:bodyDiv w:val="1"/>
      <w:marLeft w:val="0"/>
      <w:marRight w:val="0"/>
      <w:marTop w:val="0"/>
      <w:marBottom w:val="0"/>
      <w:divBdr>
        <w:top w:val="none" w:sz="0" w:space="0" w:color="auto"/>
        <w:left w:val="none" w:sz="0" w:space="0" w:color="auto"/>
        <w:bottom w:val="none" w:sz="0" w:space="0" w:color="auto"/>
        <w:right w:val="none" w:sz="0" w:space="0" w:color="auto"/>
      </w:divBdr>
    </w:div>
    <w:div w:id="1998073752">
      <w:bodyDiv w:val="1"/>
      <w:marLeft w:val="0"/>
      <w:marRight w:val="0"/>
      <w:marTop w:val="0"/>
      <w:marBottom w:val="0"/>
      <w:divBdr>
        <w:top w:val="none" w:sz="0" w:space="0" w:color="auto"/>
        <w:left w:val="none" w:sz="0" w:space="0" w:color="auto"/>
        <w:bottom w:val="none" w:sz="0" w:space="0" w:color="auto"/>
        <w:right w:val="none" w:sz="0" w:space="0" w:color="auto"/>
      </w:divBdr>
    </w:div>
    <w:div w:id="2012293138">
      <w:bodyDiv w:val="1"/>
      <w:marLeft w:val="0"/>
      <w:marRight w:val="0"/>
      <w:marTop w:val="0"/>
      <w:marBottom w:val="0"/>
      <w:divBdr>
        <w:top w:val="none" w:sz="0" w:space="0" w:color="auto"/>
        <w:left w:val="none" w:sz="0" w:space="0" w:color="auto"/>
        <w:bottom w:val="none" w:sz="0" w:space="0" w:color="auto"/>
        <w:right w:val="none" w:sz="0" w:space="0" w:color="auto"/>
      </w:divBdr>
    </w:div>
    <w:div w:id="2027711717">
      <w:bodyDiv w:val="1"/>
      <w:marLeft w:val="0"/>
      <w:marRight w:val="0"/>
      <w:marTop w:val="0"/>
      <w:marBottom w:val="0"/>
      <w:divBdr>
        <w:top w:val="none" w:sz="0" w:space="0" w:color="auto"/>
        <w:left w:val="none" w:sz="0" w:space="0" w:color="auto"/>
        <w:bottom w:val="none" w:sz="0" w:space="0" w:color="auto"/>
        <w:right w:val="none" w:sz="0" w:space="0" w:color="auto"/>
      </w:divBdr>
    </w:div>
    <w:div w:id="2068144332">
      <w:bodyDiv w:val="1"/>
      <w:marLeft w:val="0"/>
      <w:marRight w:val="0"/>
      <w:marTop w:val="0"/>
      <w:marBottom w:val="0"/>
      <w:divBdr>
        <w:top w:val="none" w:sz="0" w:space="0" w:color="auto"/>
        <w:left w:val="none" w:sz="0" w:space="0" w:color="auto"/>
        <w:bottom w:val="none" w:sz="0" w:space="0" w:color="auto"/>
        <w:right w:val="none" w:sz="0" w:space="0" w:color="auto"/>
      </w:divBdr>
    </w:div>
    <w:div w:id="21032573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g"/><Relationship Id="rId18" Type="http://schemas.openxmlformats.org/officeDocument/2006/relationships/image" Target="media/image11.jpg"/><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g"/><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hyperlink" Target="Tel:010-442"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jpg"/><Relationship Id="rId22"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tema">
  <a:themeElements>
    <a:clrScheme name="HSB">
      <a:dk1>
        <a:srgbClr val="000000"/>
      </a:dk1>
      <a:lt1>
        <a:srgbClr val="FFFFFF"/>
      </a:lt1>
      <a:dk2>
        <a:srgbClr val="000000"/>
      </a:dk2>
      <a:lt2>
        <a:srgbClr val="B6B6B8"/>
      </a:lt2>
      <a:accent1>
        <a:srgbClr val="1C146B"/>
      </a:accent1>
      <a:accent2>
        <a:srgbClr val="E3B912"/>
      </a:accent2>
      <a:accent3>
        <a:srgbClr val="E6F4FC"/>
      </a:accent3>
      <a:accent4>
        <a:srgbClr val="B3D312"/>
      </a:accent4>
      <a:accent5>
        <a:srgbClr val="F0EACC"/>
      </a:accent5>
      <a:accent6>
        <a:srgbClr val="E3005D"/>
      </a:accent6>
      <a:hlink>
        <a:srgbClr val="215B33"/>
      </a:hlink>
      <a:folHlink>
        <a:srgbClr val="81B7CA"/>
      </a:folHlink>
    </a:clrScheme>
    <a:fontScheme name="HSB">
      <a:majorFont>
        <a:latin typeface="Arial"/>
        <a:ea typeface=""/>
        <a:cs typeface=""/>
      </a:majorFont>
      <a:minorFont>
        <a:latin typeface="Times New Roman"/>
        <a:ea typeface=""/>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2E20671-E4AE-4D51-A16C-4E599FC1AF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15</Pages>
  <Words>1659</Words>
  <Characters>8797</Characters>
  <Application>Microsoft Office Word</Application>
  <DocSecurity>0</DocSecurity>
  <Lines>73</Lines>
  <Paragraphs>20</Paragraphs>
  <ScaleCrop>false</ScaleCrop>
  <HeadingPairs>
    <vt:vector size="4" baseType="variant">
      <vt:variant>
        <vt:lpstr>Rubrik</vt:lpstr>
      </vt:variant>
      <vt:variant>
        <vt:i4>1</vt:i4>
      </vt:variant>
      <vt:variant>
        <vt:lpstr>Rubriker</vt:lpstr>
      </vt:variant>
      <vt:variant>
        <vt:i4>7</vt:i4>
      </vt:variant>
    </vt:vector>
  </HeadingPairs>
  <TitlesOfParts>
    <vt:vector size="8" baseType="lpstr">
      <vt:lpstr/>
      <vt:lpstr>BAKGRUND OCH UPPDRAG</vt:lpstr>
      <vt:lpstr>BESKRIVNING AV OBJEKTET</vt:lpstr>
      <vt:lpstr>ALLMÄNT OM SKADOR PÅ PARKERINGSGARAGE</vt:lpstr>
      <vt:lpstr>UNDERSÖKNING</vt:lpstr>
      <vt:lpstr>    Observationer</vt:lpstr>
      <vt:lpstr>    Provning</vt:lpstr>
      <vt:lpstr>5. BEDÖMNING OCH FÖRSLAG PÅ ÅTGÄRD</vt:lpstr>
    </vt:vector>
  </TitlesOfParts>
  <Company>HSB</Company>
  <LinksUpToDate>false</LinksUpToDate>
  <CharactersWithSpaces>10436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Tor Powell</dc:creator>
  <cp:keywords/>
  <dc:description/>
  <cp:lastModifiedBy>Billy Molin</cp:lastModifiedBy>
  <cp:revision>2</cp:revision>
  <cp:lastPrinted>2018-09-19T12:21:00Z</cp:lastPrinted>
  <dcterms:created xsi:type="dcterms:W3CDTF">2020-03-03T07:58:00Z</dcterms:created>
  <dcterms:modified xsi:type="dcterms:W3CDTF">2020-03-03T07:58:00Z</dcterms:modified>
</cp:coreProperties>
</file>