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DAD" w:rsidRDefault="009D4DAD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FE63CC" w:rsidRDefault="00FE63CC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C9338A">
        <w:rPr>
          <w:rFonts w:cstheme="minorHAnsi"/>
          <w:b/>
          <w:sz w:val="28"/>
          <w:szCs w:val="28"/>
        </w:rPr>
        <w:t>Protokoll från möte med styrelsen</w:t>
      </w:r>
      <w:r w:rsidR="00B03916" w:rsidRPr="00C9338A">
        <w:rPr>
          <w:rFonts w:cstheme="minorHAnsi"/>
          <w:b/>
          <w:sz w:val="28"/>
          <w:szCs w:val="28"/>
        </w:rPr>
        <w:t xml:space="preserve"> – </w:t>
      </w:r>
      <w:proofErr w:type="spellStart"/>
      <w:r w:rsidR="00B03916" w:rsidRPr="00C9338A">
        <w:rPr>
          <w:rFonts w:cstheme="minorHAnsi"/>
          <w:b/>
          <w:sz w:val="28"/>
          <w:szCs w:val="28"/>
        </w:rPr>
        <w:t>Musserongångens</w:t>
      </w:r>
      <w:proofErr w:type="spellEnd"/>
      <w:r w:rsidR="00B03916" w:rsidRPr="00C9338A">
        <w:rPr>
          <w:rFonts w:cstheme="minorHAnsi"/>
          <w:b/>
          <w:sz w:val="28"/>
          <w:szCs w:val="28"/>
        </w:rPr>
        <w:t xml:space="preserve"> samfällighetsförening</w:t>
      </w:r>
      <w:r w:rsidRPr="00C9338A">
        <w:rPr>
          <w:rFonts w:cstheme="minorHAnsi"/>
          <w:b/>
          <w:sz w:val="28"/>
          <w:szCs w:val="28"/>
        </w:rPr>
        <w:br/>
      </w:r>
      <w:r w:rsidR="0069350D">
        <w:rPr>
          <w:rFonts w:cstheme="minorHAnsi"/>
          <w:sz w:val="24"/>
          <w:szCs w:val="24"/>
        </w:rPr>
        <w:br/>
      </w:r>
      <w:r w:rsidR="0069350D">
        <w:rPr>
          <w:rFonts w:cstheme="minorHAnsi"/>
          <w:sz w:val="24"/>
          <w:szCs w:val="24"/>
        </w:rPr>
        <w:br/>
      </w:r>
      <w:r w:rsidRPr="00B03916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Datum:</w:t>
      </w:r>
      <w:r w:rsidRPr="00B03916">
        <w:rPr>
          <w:rFonts w:cstheme="minorHAnsi"/>
          <w:b/>
          <w:sz w:val="24"/>
          <w:szCs w:val="24"/>
        </w:rPr>
        <w:tab/>
      </w:r>
      <w:r w:rsidR="003439EA">
        <w:rPr>
          <w:rFonts w:cstheme="minorHAnsi"/>
          <w:sz w:val="24"/>
          <w:szCs w:val="24"/>
        </w:rPr>
        <w:t>2019-01-14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Tid:</w:t>
      </w:r>
      <w:r w:rsidRPr="00B03916">
        <w:rPr>
          <w:rFonts w:cstheme="minorHAnsi"/>
          <w:sz w:val="24"/>
          <w:szCs w:val="24"/>
        </w:rPr>
        <w:tab/>
        <w:t>19:00-2</w:t>
      </w:r>
      <w:r w:rsidR="008412B5">
        <w:rPr>
          <w:rFonts w:cstheme="minorHAnsi"/>
          <w:sz w:val="24"/>
          <w:szCs w:val="24"/>
        </w:rPr>
        <w:t>1</w:t>
      </w:r>
      <w:r w:rsidRPr="00B03916">
        <w:rPr>
          <w:rFonts w:cstheme="minorHAnsi"/>
          <w:sz w:val="24"/>
          <w:szCs w:val="24"/>
        </w:rPr>
        <w:t>:</w:t>
      </w:r>
      <w:r w:rsidR="008412B5">
        <w:rPr>
          <w:rFonts w:cstheme="minorHAnsi"/>
          <w:sz w:val="24"/>
          <w:szCs w:val="24"/>
        </w:rPr>
        <w:t>00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Plats:</w:t>
      </w:r>
      <w:r w:rsidRPr="00B03916">
        <w:rPr>
          <w:rFonts w:cstheme="minorHAnsi"/>
          <w:sz w:val="24"/>
          <w:szCs w:val="24"/>
        </w:rPr>
        <w:tab/>
        <w:t xml:space="preserve">Musserongången </w:t>
      </w:r>
      <w:r w:rsidR="003439EA">
        <w:rPr>
          <w:rFonts w:cstheme="minorHAnsi"/>
          <w:sz w:val="24"/>
          <w:szCs w:val="24"/>
        </w:rPr>
        <w:t>146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</w:p>
    <w:p w:rsidR="007D6CF9" w:rsidRPr="00D1007A" w:rsidRDefault="00CA0A5E" w:rsidP="008412B5">
      <w:pPr>
        <w:tabs>
          <w:tab w:val="left" w:pos="1701"/>
          <w:tab w:val="left" w:pos="2552"/>
          <w:tab w:val="left" w:pos="3544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Närvarande:</w:t>
      </w:r>
      <w:r w:rsidR="007328FD">
        <w:rPr>
          <w:rFonts w:cstheme="minorHAnsi"/>
          <w:b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Ordförande</w:t>
      </w:r>
      <w:r w:rsidR="007D6CF9" w:rsidRPr="00B03916">
        <w:rPr>
          <w:rFonts w:cstheme="minorHAnsi"/>
          <w:sz w:val="24"/>
          <w:szCs w:val="24"/>
        </w:rPr>
        <w:t xml:space="preserve"> </w:t>
      </w:r>
      <w:r w:rsidR="007328FD">
        <w:rPr>
          <w:rFonts w:cstheme="minorHAnsi"/>
          <w:sz w:val="24"/>
          <w:szCs w:val="24"/>
        </w:rPr>
        <w:tab/>
      </w:r>
      <w:r w:rsidR="007D6CF9" w:rsidRPr="00B03916">
        <w:rPr>
          <w:rFonts w:cstheme="minorHAnsi"/>
          <w:sz w:val="24"/>
          <w:szCs w:val="24"/>
        </w:rPr>
        <w:t>Jacob Strandell</w:t>
      </w:r>
    </w:p>
    <w:p w:rsidR="00CA0A5E" w:rsidRPr="00B03916" w:rsidRDefault="007328FD" w:rsidP="008412B5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Vice ordförande</w:t>
      </w:r>
      <w:r w:rsidR="00CA0A5E"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CA0A5E" w:rsidRPr="00B03916">
        <w:rPr>
          <w:rFonts w:cstheme="minorHAnsi"/>
          <w:sz w:val="24"/>
          <w:szCs w:val="24"/>
        </w:rPr>
        <w:t>Arne Hyppönen</w:t>
      </w:r>
    </w:p>
    <w:p w:rsidR="00CA0A5E" w:rsidRPr="00B03916" w:rsidRDefault="00CA0A5E" w:rsidP="008412B5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sz w:val="24"/>
          <w:szCs w:val="24"/>
        </w:rPr>
        <w:tab/>
      </w:r>
      <w:r w:rsidR="004848CC">
        <w:rPr>
          <w:rFonts w:cstheme="minorHAnsi"/>
          <w:sz w:val="24"/>
          <w:szCs w:val="24"/>
        </w:rPr>
        <w:t>Kassör</w:t>
      </w:r>
      <w:r w:rsidR="007328FD">
        <w:rPr>
          <w:rFonts w:cstheme="minorHAnsi"/>
          <w:sz w:val="24"/>
          <w:szCs w:val="24"/>
        </w:rPr>
        <w:tab/>
      </w:r>
      <w:r w:rsidRPr="00B03916">
        <w:rPr>
          <w:rFonts w:cstheme="minorHAnsi"/>
          <w:sz w:val="24"/>
          <w:szCs w:val="24"/>
        </w:rPr>
        <w:t>Mikael Harnesk</w:t>
      </w:r>
    </w:p>
    <w:p w:rsidR="00D1007A" w:rsidRDefault="00CA0A5E" w:rsidP="00D1007A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B03916">
        <w:rPr>
          <w:rFonts w:cstheme="minorHAnsi"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Suppleant</w:t>
      </w:r>
      <w:r w:rsidR="007328FD" w:rsidRPr="00B117CA">
        <w:rPr>
          <w:rFonts w:cstheme="minorHAnsi"/>
          <w:sz w:val="24"/>
          <w:szCs w:val="24"/>
        </w:rPr>
        <w:tab/>
      </w:r>
      <w:r w:rsidR="00500F54" w:rsidRPr="00B117CA">
        <w:rPr>
          <w:rFonts w:cstheme="minorHAnsi"/>
          <w:sz w:val="24"/>
          <w:szCs w:val="24"/>
        </w:rPr>
        <w:t>Joakim Färjemark</w:t>
      </w:r>
    </w:p>
    <w:p w:rsidR="002E1623" w:rsidRDefault="008412B5" w:rsidP="00D1007A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B117CA">
        <w:rPr>
          <w:rFonts w:cstheme="minorHAnsi"/>
          <w:sz w:val="24"/>
          <w:szCs w:val="24"/>
        </w:rPr>
        <w:br/>
      </w:r>
    </w:p>
    <w:p w:rsidR="00B117CA" w:rsidRPr="003439EA" w:rsidRDefault="003439EA" w:rsidP="003439EA">
      <w:pPr>
        <w:tabs>
          <w:tab w:val="left" w:pos="3544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3439EA">
        <w:rPr>
          <w:rFonts w:cstheme="minorHAnsi"/>
          <w:b/>
          <w:sz w:val="24"/>
          <w:szCs w:val="24"/>
        </w:rPr>
        <w:t>Frånvarande:</w:t>
      </w:r>
      <w:r w:rsidRPr="003439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</w:t>
      </w:r>
      <w:r w:rsidR="00D1007A">
        <w:rPr>
          <w:rFonts w:cstheme="minorHAnsi"/>
          <w:sz w:val="24"/>
          <w:szCs w:val="24"/>
        </w:rPr>
        <w:t>Sekreterare</w:t>
      </w:r>
      <w:r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Thomas Andersson</w:t>
      </w:r>
      <w:r>
        <w:rPr>
          <w:rFonts w:cstheme="minorHAnsi"/>
          <w:b/>
          <w:sz w:val="24"/>
          <w:szCs w:val="24"/>
        </w:rPr>
        <w:tab/>
      </w:r>
      <w:r w:rsidR="002522D9" w:rsidRPr="003439EA"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                              </w:t>
      </w:r>
      <w:r w:rsidR="00D1007A">
        <w:rPr>
          <w:rFonts w:cstheme="minorHAnsi"/>
          <w:sz w:val="24"/>
          <w:szCs w:val="24"/>
        </w:rPr>
        <w:t xml:space="preserve"> Suppleant</w:t>
      </w:r>
      <w:r w:rsidRPr="00B117CA">
        <w:rPr>
          <w:rFonts w:cstheme="minorHAnsi"/>
          <w:sz w:val="24"/>
          <w:szCs w:val="24"/>
        </w:rPr>
        <w:t xml:space="preserve"> </w:t>
      </w:r>
      <w:r w:rsidRPr="00B117CA">
        <w:rPr>
          <w:rFonts w:cstheme="minorHAnsi"/>
          <w:sz w:val="24"/>
          <w:szCs w:val="24"/>
        </w:rPr>
        <w:tab/>
        <w:t>Hans Ståhl</w:t>
      </w:r>
      <w:r w:rsidR="002522D9" w:rsidRPr="003439EA">
        <w:rPr>
          <w:rFonts w:cstheme="minorHAnsi"/>
          <w:b/>
          <w:sz w:val="24"/>
          <w:szCs w:val="24"/>
        </w:rPr>
        <w:br/>
      </w:r>
    </w:p>
    <w:p w:rsidR="00675E8E" w:rsidRDefault="009A59D7" w:rsidP="00C13046">
      <w:pPr>
        <w:rPr>
          <w:rFonts w:eastAsia="Times New Roman"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1. Föregående protokoll</w:t>
      </w:r>
      <w:r w:rsidR="008A0230" w:rsidRPr="00B03916">
        <w:rPr>
          <w:rFonts w:cstheme="minorHAnsi"/>
          <w:sz w:val="24"/>
          <w:szCs w:val="24"/>
        </w:rPr>
        <w:br/>
      </w:r>
      <w:r w:rsidR="00CA0A5E" w:rsidRPr="00B03916">
        <w:rPr>
          <w:rFonts w:cstheme="minorHAnsi"/>
          <w:sz w:val="24"/>
          <w:szCs w:val="24"/>
        </w:rPr>
        <w:t>P</w:t>
      </w:r>
      <w:r w:rsidR="00565039" w:rsidRPr="00B03916">
        <w:rPr>
          <w:rFonts w:cstheme="minorHAnsi"/>
          <w:sz w:val="24"/>
          <w:szCs w:val="24"/>
        </w:rPr>
        <w:t>rotokoll</w:t>
      </w:r>
      <w:r w:rsidR="00785EBF" w:rsidRPr="00B03916">
        <w:rPr>
          <w:rFonts w:cstheme="minorHAnsi"/>
          <w:sz w:val="24"/>
          <w:szCs w:val="24"/>
        </w:rPr>
        <w:t>et</w:t>
      </w:r>
      <w:r w:rsidR="00565039" w:rsidRPr="00B03916">
        <w:rPr>
          <w:rFonts w:cstheme="minorHAnsi"/>
          <w:sz w:val="24"/>
          <w:szCs w:val="24"/>
        </w:rPr>
        <w:t xml:space="preserve"> godkänn</w:t>
      </w:r>
      <w:r w:rsidR="00B25EC3" w:rsidRPr="00B03916">
        <w:rPr>
          <w:rFonts w:cstheme="minorHAnsi"/>
          <w:sz w:val="24"/>
          <w:szCs w:val="24"/>
        </w:rPr>
        <w:t>s och justeras.</w:t>
      </w:r>
      <w:r w:rsidR="002640A0">
        <w:rPr>
          <w:rFonts w:cstheme="minorHAnsi"/>
          <w:sz w:val="24"/>
          <w:szCs w:val="24"/>
        </w:rPr>
        <w:br/>
      </w:r>
      <w:r w:rsidR="002640A0">
        <w:rPr>
          <w:rFonts w:cstheme="minorHAnsi"/>
          <w:b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2</w:t>
      </w:r>
      <w:r w:rsidR="000D363C" w:rsidRPr="00B03916">
        <w:rPr>
          <w:rFonts w:cstheme="minorHAnsi"/>
          <w:b/>
          <w:sz w:val="24"/>
          <w:szCs w:val="24"/>
        </w:rPr>
        <w:t>. Ekonomi</w:t>
      </w:r>
      <w:r w:rsidRPr="00B03916">
        <w:rPr>
          <w:rFonts w:cstheme="minorHAnsi"/>
          <w:sz w:val="24"/>
          <w:szCs w:val="24"/>
        </w:rPr>
        <w:br/>
      </w:r>
      <w:r w:rsidR="007D6CF9" w:rsidRPr="007D6CF9">
        <w:rPr>
          <w:rFonts w:eastAsia="Times New Roman" w:cstheme="minorHAnsi"/>
          <w:sz w:val="24"/>
          <w:szCs w:val="24"/>
        </w:rPr>
        <w:t xml:space="preserve">Samfälligheten har ca 1 </w:t>
      </w:r>
      <w:r w:rsidR="00D1007A">
        <w:rPr>
          <w:rFonts w:eastAsia="Times New Roman" w:cstheme="minorHAnsi"/>
          <w:sz w:val="24"/>
          <w:szCs w:val="24"/>
        </w:rPr>
        <w:t>746</w:t>
      </w:r>
      <w:r w:rsidR="007D6CF9" w:rsidRPr="007D6CF9">
        <w:rPr>
          <w:rFonts w:eastAsia="Times New Roman" w:cstheme="minorHAnsi"/>
          <w:sz w:val="24"/>
          <w:szCs w:val="24"/>
        </w:rPr>
        <w:t xml:space="preserve"> 000 kr i tillgångar. </w:t>
      </w:r>
    </w:p>
    <w:p w:rsidR="0027744B" w:rsidRDefault="00675E8E" w:rsidP="00C13046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Brev till Tyresö kommun skickat gällande asfaltering vid garage N. I brevet framställs begäran att kommunen ska betala en del av denna kostnad då viss yta som asfalterades är kommunal mark. Svar avvaktas.</w:t>
      </w:r>
      <w:r w:rsidR="00D1007A">
        <w:rPr>
          <w:rFonts w:eastAsia="Times New Roman" w:cstheme="minorHAnsi"/>
          <w:sz w:val="24"/>
          <w:szCs w:val="24"/>
        </w:rPr>
        <w:t xml:space="preserve"> Mikael kontaktar kommunen</w:t>
      </w:r>
    </w:p>
    <w:p w:rsidR="00D1007A" w:rsidRDefault="0027744B" w:rsidP="00C13046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Fem aktörer har lämnat offert på arbete rörande reparationer av förrådsdörrar samt panel. Styrelsen beslutar att boka Sands Entreprenad och ytterligare en aktör (ej fastst</w:t>
      </w:r>
      <w:r w:rsidR="00B429CE">
        <w:rPr>
          <w:rFonts w:eastAsia="Times New Roman" w:cstheme="minorHAnsi"/>
          <w:sz w:val="24"/>
          <w:szCs w:val="24"/>
        </w:rPr>
        <w:t>ällt) för fortsatta diskussion samt genomgång av offerter.</w:t>
      </w:r>
    </w:p>
    <w:p w:rsidR="003439EA" w:rsidRDefault="003439EA" w:rsidP="00C13046">
      <w:pPr>
        <w:rPr>
          <w:rFonts w:eastAsia="Times New Roman" w:cstheme="minorHAnsi"/>
          <w:b/>
          <w:sz w:val="24"/>
          <w:szCs w:val="24"/>
        </w:rPr>
      </w:pPr>
      <w:r w:rsidRPr="00D1007A">
        <w:rPr>
          <w:rFonts w:eastAsia="Times New Roman" w:cstheme="minorHAnsi"/>
          <w:sz w:val="24"/>
          <w:szCs w:val="24"/>
          <w:u w:val="single"/>
        </w:rPr>
        <w:t>Beslut</w:t>
      </w:r>
      <w:r w:rsidRPr="00D1007A">
        <w:rPr>
          <w:rFonts w:eastAsia="Times New Roman" w:cstheme="minorHAnsi"/>
          <w:sz w:val="24"/>
          <w:szCs w:val="24"/>
        </w:rPr>
        <w:t xml:space="preserve"> på att tilldela entreprenaden till Sands Entreprenad. Preliminär starttid i april 2019.</w:t>
      </w:r>
      <w:r w:rsidR="00D1007A">
        <w:rPr>
          <w:rFonts w:eastAsia="Times New Roman" w:cstheme="minorHAnsi"/>
          <w:sz w:val="24"/>
          <w:szCs w:val="24"/>
        </w:rPr>
        <w:t xml:space="preserve"> Beslutsunderlag kommer presenteras på hemsidan inom kort. </w:t>
      </w:r>
    </w:p>
    <w:p w:rsidR="00102B07" w:rsidRDefault="009A59D7" w:rsidP="00B429CE">
      <w:pPr>
        <w:rPr>
          <w:rFonts w:cstheme="minorHAnsi"/>
          <w:b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3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Pr="00B03916">
        <w:rPr>
          <w:rFonts w:cstheme="minorHAnsi"/>
          <w:b/>
          <w:sz w:val="24"/>
          <w:szCs w:val="24"/>
        </w:rPr>
        <w:t>Rapport från renoveringsgruppen</w:t>
      </w:r>
      <w:r w:rsidRPr="00B03916">
        <w:rPr>
          <w:rFonts w:cstheme="minorHAnsi"/>
          <w:b/>
          <w:sz w:val="24"/>
          <w:szCs w:val="24"/>
        </w:rPr>
        <w:br/>
      </w:r>
      <w:r w:rsidR="003439EA">
        <w:rPr>
          <w:rFonts w:cstheme="minorHAnsi"/>
          <w:sz w:val="24"/>
          <w:szCs w:val="24"/>
        </w:rPr>
        <w:t>F</w:t>
      </w:r>
      <w:r w:rsidR="00B429CE">
        <w:rPr>
          <w:rFonts w:cstheme="minorHAnsi"/>
          <w:sz w:val="24"/>
          <w:szCs w:val="24"/>
        </w:rPr>
        <w:t xml:space="preserve">öretaget </w:t>
      </w:r>
      <w:r w:rsidR="008412B5">
        <w:rPr>
          <w:rFonts w:cstheme="minorHAnsi"/>
          <w:sz w:val="24"/>
          <w:szCs w:val="24"/>
        </w:rPr>
        <w:t>Betongkonsult</w:t>
      </w:r>
      <w:r w:rsidR="003439EA">
        <w:rPr>
          <w:rFonts w:cstheme="minorHAnsi"/>
          <w:sz w:val="24"/>
          <w:szCs w:val="24"/>
        </w:rPr>
        <w:t xml:space="preserve"> har utfört en betongteknisk undersökning av garage N den 10 januari likt de tidigare utförde i garage L. Styrelsen inväntar rapport från Betongkonsult som beräknas inkomma under början av februari. Nästa steg i planeringen blir att </w:t>
      </w:r>
      <w:r w:rsidR="00102B07">
        <w:rPr>
          <w:rFonts w:cstheme="minorHAnsi"/>
          <w:sz w:val="24"/>
          <w:szCs w:val="24"/>
        </w:rPr>
        <w:t xml:space="preserve">styrelsen </w:t>
      </w:r>
      <w:r w:rsidR="003439EA">
        <w:rPr>
          <w:rFonts w:cstheme="minorHAnsi"/>
          <w:sz w:val="24"/>
          <w:szCs w:val="24"/>
        </w:rPr>
        <w:t>ta</w:t>
      </w:r>
      <w:r w:rsidR="00102B07">
        <w:rPr>
          <w:rFonts w:cstheme="minorHAnsi"/>
          <w:sz w:val="24"/>
          <w:szCs w:val="24"/>
        </w:rPr>
        <w:t>r</w:t>
      </w:r>
      <w:r w:rsidR="003439EA">
        <w:rPr>
          <w:rFonts w:cstheme="minorHAnsi"/>
          <w:sz w:val="24"/>
          <w:szCs w:val="24"/>
        </w:rPr>
        <w:t xml:space="preserve"> in investeringskalkyler på ett antal </w:t>
      </w:r>
      <w:r w:rsidR="00102B07">
        <w:rPr>
          <w:rFonts w:cstheme="minorHAnsi"/>
          <w:sz w:val="24"/>
          <w:szCs w:val="24"/>
        </w:rPr>
        <w:t xml:space="preserve">alternativ med </w:t>
      </w:r>
      <w:r w:rsidR="003439EA">
        <w:rPr>
          <w:rFonts w:cstheme="minorHAnsi"/>
          <w:sz w:val="24"/>
          <w:szCs w:val="24"/>
        </w:rPr>
        <w:t xml:space="preserve">olika omfattningsnivåer av renovering. </w:t>
      </w:r>
      <w:r w:rsidR="00B429CE">
        <w:rPr>
          <w:rFonts w:cstheme="minorHAnsi"/>
          <w:sz w:val="24"/>
          <w:szCs w:val="24"/>
        </w:rPr>
        <w:br/>
      </w:r>
      <w:r w:rsidR="00B429CE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4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="006B4969" w:rsidRPr="00B03916">
        <w:rPr>
          <w:rFonts w:cstheme="minorHAnsi"/>
          <w:b/>
          <w:sz w:val="24"/>
          <w:szCs w:val="24"/>
        </w:rPr>
        <w:t>Hyrp</w:t>
      </w:r>
      <w:r w:rsidR="001F01CD" w:rsidRPr="00B03916">
        <w:rPr>
          <w:rFonts w:cstheme="minorHAnsi"/>
          <w:b/>
          <w:sz w:val="24"/>
          <w:szCs w:val="24"/>
        </w:rPr>
        <w:t xml:space="preserve">arkeringarna </w:t>
      </w:r>
      <w:r w:rsidRPr="00B03916">
        <w:rPr>
          <w:rFonts w:cstheme="minorHAnsi"/>
          <w:b/>
          <w:sz w:val="24"/>
          <w:szCs w:val="24"/>
        </w:rPr>
        <w:br/>
      </w:r>
      <w:r w:rsidR="003B40EC">
        <w:rPr>
          <w:rFonts w:cstheme="minorHAnsi"/>
          <w:sz w:val="24"/>
          <w:szCs w:val="24"/>
        </w:rPr>
        <w:t>Hyrplatser får inte hyras ut i andra hand. På förekommen anledning kommer styrelsen därför att utöka kontrollerna av detta.</w:t>
      </w:r>
      <w:r w:rsidR="00500F54" w:rsidRPr="00B03916">
        <w:rPr>
          <w:rFonts w:cstheme="minorHAnsi"/>
          <w:sz w:val="24"/>
          <w:szCs w:val="24"/>
        </w:rPr>
        <w:br/>
      </w:r>
    </w:p>
    <w:p w:rsidR="00102B07" w:rsidRDefault="00102B07" w:rsidP="00B429CE">
      <w:pPr>
        <w:rPr>
          <w:rFonts w:cstheme="minorHAnsi"/>
          <w:b/>
          <w:sz w:val="24"/>
          <w:szCs w:val="24"/>
        </w:rPr>
      </w:pPr>
    </w:p>
    <w:p w:rsidR="002B61FD" w:rsidRPr="00B03916" w:rsidRDefault="002522D9" w:rsidP="00B429C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br/>
      </w:r>
      <w:r w:rsidR="009A59D7" w:rsidRPr="00B03916">
        <w:rPr>
          <w:rFonts w:cstheme="minorHAnsi"/>
          <w:b/>
          <w:sz w:val="24"/>
          <w:szCs w:val="24"/>
        </w:rPr>
        <w:t>5. Åtgärdspunkter</w:t>
      </w:r>
      <w:r w:rsidR="00AC6CD7" w:rsidRPr="00B03916">
        <w:rPr>
          <w:rFonts w:cstheme="minorHAnsi"/>
          <w:sz w:val="24"/>
          <w:szCs w:val="24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390"/>
        <w:gridCol w:w="2958"/>
        <w:gridCol w:w="1309"/>
        <w:gridCol w:w="1273"/>
      </w:tblGrid>
      <w:tr w:rsidR="009A59D7" w:rsidRPr="00B03916" w:rsidTr="00D1007A">
        <w:tc>
          <w:tcPr>
            <w:tcW w:w="153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Åtgärdspunkt</w:t>
            </w:r>
          </w:p>
        </w:tc>
        <w:tc>
          <w:tcPr>
            <w:tcW w:w="239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Beskrivning</w:t>
            </w:r>
          </w:p>
        </w:tc>
        <w:tc>
          <w:tcPr>
            <w:tcW w:w="295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 xml:space="preserve">Åtgärd </w:t>
            </w:r>
          </w:p>
        </w:tc>
        <w:tc>
          <w:tcPr>
            <w:tcW w:w="130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Status</w:t>
            </w:r>
          </w:p>
        </w:tc>
        <w:tc>
          <w:tcPr>
            <w:tcW w:w="127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Ansvarig</w:t>
            </w:r>
          </w:p>
        </w:tc>
      </w:tr>
      <w:tr w:rsidR="00500F54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EB5C92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proofErr w:type="gramStart"/>
            <w:r w:rsidRPr="00B03916">
              <w:rPr>
                <w:rFonts w:eastAsia="Times New Roman" w:cstheme="minorHAnsi"/>
              </w:rPr>
              <w:t>180611</w:t>
            </w:r>
            <w:proofErr w:type="gramEnd"/>
            <w:r w:rsidRPr="00B03916">
              <w:rPr>
                <w:rFonts w:eastAsia="Times New Roman" w:cstheme="minorHAnsi"/>
              </w:rPr>
              <w:t>:1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7658B8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 w:rsidRPr="00B03916">
              <w:rPr>
                <w:rFonts w:cstheme="minorHAnsi"/>
              </w:rPr>
              <w:t>Linjer och numrering i garage L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2522D9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t>Numrering genomförs under kommande städdag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2522D9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Vilande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500F5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</w:p>
        </w:tc>
      </w:tr>
      <w:tr w:rsidR="00500F54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EB5C92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 w:rsidRPr="00B03916">
              <w:rPr>
                <w:rFonts w:eastAsia="Times New Roman" w:cstheme="minorHAnsi"/>
              </w:rPr>
              <w:t>180611:4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EB5C92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 w:rsidRPr="00B03916">
              <w:rPr>
                <w:rFonts w:cstheme="minorHAnsi"/>
              </w:rPr>
              <w:t>Byte av panel och dörrar på ett antal förråd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102B07" w:rsidP="002522D9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t>Avtal tecknas med Sands Entreprenad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102B0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Entreprenör utsedd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F54" w:rsidRPr="00B03916" w:rsidRDefault="002522D9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Arne</w:t>
            </w:r>
          </w:p>
        </w:tc>
      </w:tr>
      <w:tr w:rsidR="00EB5C92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C92" w:rsidRPr="00B03916" w:rsidRDefault="00EB5C92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 w:rsidRPr="00B03916">
              <w:rPr>
                <w:rFonts w:eastAsia="Times New Roman" w:cstheme="minorHAnsi"/>
              </w:rPr>
              <w:t>180611:9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C92" w:rsidRPr="00B03916" w:rsidRDefault="00B03916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 w:rsidRPr="00B03916">
              <w:rPr>
                <w:rFonts w:cstheme="minorHAnsi"/>
              </w:rPr>
              <w:t>Golven i garage L och N måste rengöras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C92" w:rsidRPr="00B03916" w:rsidRDefault="007328FD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t>Hans undersöker detta.</w:t>
            </w:r>
            <w:r w:rsidR="002522D9">
              <w:br/>
            </w:r>
            <w:r w:rsidR="002522D9" w:rsidRPr="002522D9">
              <w:rPr>
                <w:i/>
              </w:rPr>
              <w:t>Förtydligande</w:t>
            </w:r>
            <w:r w:rsidR="002522D9">
              <w:t>: Det är golven som ska spolas, alltså ej väggar och tak.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C92" w:rsidRPr="00B03916" w:rsidRDefault="007328FD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C92" w:rsidRPr="00B03916" w:rsidRDefault="00B03916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 w:rsidRPr="00B03916">
              <w:rPr>
                <w:rFonts w:eastAsia="Times New Roman" w:cstheme="minorHAnsi"/>
              </w:rPr>
              <w:t>Styrelsen</w:t>
            </w:r>
          </w:p>
        </w:tc>
      </w:tr>
      <w:tr w:rsidR="007328FD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FD" w:rsidRDefault="007328FD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proofErr w:type="gramStart"/>
            <w:r>
              <w:rPr>
                <w:rFonts w:eastAsia="Times New Roman" w:cstheme="minorHAnsi"/>
              </w:rPr>
              <w:t>180313</w:t>
            </w:r>
            <w:proofErr w:type="gramEnd"/>
            <w:r>
              <w:rPr>
                <w:rFonts w:eastAsia="Times New Roman" w:cstheme="minorHAnsi"/>
              </w:rPr>
              <w:t>:3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FD" w:rsidRPr="00B03916" w:rsidRDefault="007328FD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t>Fjärröppning av garageport garage N via telefon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FD" w:rsidRPr="00B03916" w:rsidRDefault="002522D9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Ska installeras enligt styrelsebeslut 2018-10-10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FD" w:rsidRPr="00B03916" w:rsidRDefault="00102B0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Åtgärdad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8FD" w:rsidRPr="00B03916" w:rsidRDefault="007328FD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Hans</w:t>
            </w:r>
          </w:p>
        </w:tc>
      </w:tr>
      <w:tr w:rsidR="00B429CE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CE" w:rsidRDefault="00B429CE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proofErr w:type="gramStart"/>
            <w:r>
              <w:rPr>
                <w:rFonts w:eastAsia="Times New Roman" w:cstheme="minorHAnsi"/>
              </w:rPr>
              <w:t>181113</w:t>
            </w:r>
            <w:proofErr w:type="gramEnd"/>
            <w:r>
              <w:rPr>
                <w:rFonts w:eastAsia="Times New Roman" w:cstheme="minorHAnsi"/>
              </w:rPr>
              <w:t>:2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CE" w:rsidRDefault="00B429CE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Brist på förråds- och garagenycklar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CE" w:rsidRDefault="00B429CE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cstheme="minorHAnsi"/>
              </w:rPr>
            </w:pPr>
            <w:r>
              <w:t>Fler nycklar ska kopieras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CE" w:rsidRDefault="00B429CE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9CE" w:rsidRDefault="00B429CE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Thomas</w:t>
            </w:r>
          </w:p>
        </w:tc>
      </w:tr>
      <w:tr w:rsidR="008D41FF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FF" w:rsidRDefault="008D41FF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proofErr w:type="gramStart"/>
            <w:r>
              <w:rPr>
                <w:rFonts w:eastAsia="Times New Roman" w:cstheme="minorHAnsi"/>
              </w:rPr>
              <w:t>181113</w:t>
            </w:r>
            <w:proofErr w:type="gramEnd"/>
            <w:r>
              <w:rPr>
                <w:rFonts w:eastAsia="Times New Roman" w:cstheme="minorHAnsi"/>
              </w:rPr>
              <w:t>:5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FF" w:rsidRDefault="008D41FF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Cellplast i F308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FF" w:rsidRDefault="004848CC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 w:rsidRPr="004848CC">
              <w:t xml:space="preserve">Cellplast ska tas bort </w:t>
            </w:r>
            <w:proofErr w:type="spellStart"/>
            <w:r w:rsidRPr="004848CC">
              <w:t>mht</w:t>
            </w:r>
            <w:proofErr w:type="spellEnd"/>
            <w:r w:rsidRPr="004848CC">
              <w:t xml:space="preserve"> brandsäkerhet och lös kontakt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FF" w:rsidRPr="008D41FF" w:rsidRDefault="008D41FF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1FF" w:rsidRDefault="008D41FF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Joakim</w:t>
            </w:r>
          </w:p>
        </w:tc>
      </w:tr>
      <w:tr w:rsidR="00D1007A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7A" w:rsidRDefault="00D1007A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proofErr w:type="gramStart"/>
            <w:r>
              <w:rPr>
                <w:rFonts w:eastAsia="Times New Roman" w:cstheme="minorHAnsi"/>
              </w:rPr>
              <w:t>190114</w:t>
            </w:r>
            <w:proofErr w:type="gramEnd"/>
            <w:r>
              <w:rPr>
                <w:rFonts w:eastAsia="Times New Roman" w:cstheme="minorHAnsi"/>
              </w:rPr>
              <w:t>:1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7A" w:rsidRDefault="00D1007A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Elstolpar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7A" w:rsidRPr="004848CC" w:rsidRDefault="00D1007A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 xml:space="preserve">Elfordonsinstallatör inbjuden </w:t>
            </w:r>
            <w:proofErr w:type="gramStart"/>
            <w:r>
              <w:t>29-30</w:t>
            </w:r>
            <w:proofErr w:type="gramEnd"/>
            <w:r>
              <w:t>/1 för genomgång av alternativ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7A" w:rsidRDefault="00D1007A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7A" w:rsidRDefault="00D1007A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Arne</w:t>
            </w:r>
          </w:p>
        </w:tc>
      </w:tr>
      <w:tr w:rsidR="007E5BC4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C4" w:rsidRDefault="007E5BC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proofErr w:type="gramStart"/>
            <w:r>
              <w:rPr>
                <w:rFonts w:eastAsia="Times New Roman" w:cstheme="minorHAnsi"/>
              </w:rPr>
              <w:t>190114</w:t>
            </w:r>
            <w:proofErr w:type="gramEnd"/>
            <w:r>
              <w:rPr>
                <w:rFonts w:eastAsia="Times New Roman" w:cstheme="minorHAnsi"/>
              </w:rPr>
              <w:t>:2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C4" w:rsidRDefault="007E5BC4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Valberedning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C4" w:rsidRDefault="007E5BC4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 xml:space="preserve">Aktivera valberedningen inför årsstämman då både </w:t>
            </w:r>
            <w:proofErr w:type="spellStart"/>
            <w:r>
              <w:t>ordf</w:t>
            </w:r>
            <w:proofErr w:type="spellEnd"/>
            <w:r>
              <w:t xml:space="preserve"> och kassör aviserat sitt utträde från styrelsen till kommande årsstämma.  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C4" w:rsidRDefault="007E5BC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C4" w:rsidRDefault="007E5BC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Mikael</w:t>
            </w:r>
          </w:p>
        </w:tc>
      </w:tr>
    </w:tbl>
    <w:p w:rsidR="005B687A" w:rsidRPr="003B40EC" w:rsidRDefault="002522D9" w:rsidP="003B40EC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6</w:t>
      </w:r>
      <w:r w:rsidR="001F01CD" w:rsidRPr="00B03916">
        <w:rPr>
          <w:rFonts w:cstheme="minorHAnsi"/>
          <w:b/>
          <w:sz w:val="24"/>
          <w:szCs w:val="24"/>
        </w:rPr>
        <w:t xml:space="preserve">. </w:t>
      </w:r>
      <w:r w:rsidR="000D363C" w:rsidRPr="00B03916">
        <w:rPr>
          <w:rFonts w:cstheme="minorHAnsi"/>
          <w:b/>
          <w:sz w:val="24"/>
          <w:szCs w:val="24"/>
        </w:rPr>
        <w:t>Övriga frågor</w:t>
      </w:r>
      <w:r w:rsidR="00B03916" w:rsidRPr="00B03916">
        <w:rPr>
          <w:rFonts w:cstheme="minorHAnsi"/>
          <w:sz w:val="24"/>
          <w:szCs w:val="24"/>
        </w:rPr>
        <w:br/>
      </w:r>
      <w:r w:rsidR="002C318E">
        <w:rPr>
          <w:rFonts w:cstheme="minorHAnsi"/>
          <w:sz w:val="24"/>
          <w:szCs w:val="24"/>
        </w:rPr>
        <w:br/>
      </w:r>
      <w:r w:rsidR="002C318E" w:rsidRPr="003B40EC">
        <w:rPr>
          <w:rFonts w:cstheme="minorHAnsi"/>
          <w:b/>
          <w:i/>
          <w:sz w:val="20"/>
          <w:szCs w:val="20"/>
        </w:rPr>
        <w:t>Att följa styrelsens beslut</w:t>
      </w:r>
      <w:r w:rsidR="003B40EC">
        <w:rPr>
          <w:rFonts w:cstheme="minorHAnsi"/>
          <w:b/>
          <w:i/>
          <w:sz w:val="20"/>
          <w:szCs w:val="20"/>
        </w:rPr>
        <w:br/>
      </w:r>
      <w:r w:rsidR="005B687A">
        <w:rPr>
          <w:rFonts w:cstheme="minorHAnsi"/>
          <w:sz w:val="24"/>
          <w:szCs w:val="24"/>
        </w:rPr>
        <w:t xml:space="preserve">Laddning av elfordon i garagen sker fortfarande, trots att beslut om förbud togs på </w:t>
      </w:r>
      <w:r w:rsidR="00102B07">
        <w:rPr>
          <w:rFonts w:cstheme="minorHAnsi"/>
          <w:sz w:val="24"/>
          <w:szCs w:val="24"/>
        </w:rPr>
        <w:t>tidigare</w:t>
      </w:r>
      <w:r w:rsidR="005B687A">
        <w:rPr>
          <w:rFonts w:cstheme="minorHAnsi"/>
          <w:sz w:val="24"/>
          <w:szCs w:val="24"/>
        </w:rPr>
        <w:t xml:space="preserve"> styrelsemöte. </w:t>
      </w:r>
      <w:r w:rsidR="00364401">
        <w:rPr>
          <w:rFonts w:cstheme="minorHAnsi"/>
          <w:sz w:val="24"/>
          <w:szCs w:val="24"/>
        </w:rPr>
        <w:t>Det är b</w:t>
      </w:r>
      <w:r w:rsidR="005B687A">
        <w:rPr>
          <w:rFonts w:cstheme="minorHAnsi"/>
          <w:sz w:val="24"/>
          <w:szCs w:val="24"/>
        </w:rPr>
        <w:t>eslut</w:t>
      </w:r>
      <w:r w:rsidR="002C318E">
        <w:rPr>
          <w:rFonts w:cstheme="minorHAnsi"/>
          <w:sz w:val="24"/>
          <w:szCs w:val="24"/>
        </w:rPr>
        <w:t>et</w:t>
      </w:r>
      <w:r w:rsidR="005B687A">
        <w:rPr>
          <w:rFonts w:cstheme="minorHAnsi"/>
          <w:sz w:val="24"/>
          <w:szCs w:val="24"/>
        </w:rPr>
        <w:t xml:space="preserve"> som nu är taget som gäller, oavsett tidigare beslut i frågan. </w:t>
      </w:r>
      <w:r w:rsidR="002C318E">
        <w:rPr>
          <w:rFonts w:cstheme="minorHAnsi"/>
          <w:sz w:val="24"/>
          <w:szCs w:val="24"/>
        </w:rPr>
        <w:t xml:space="preserve">Utredning av </w:t>
      </w:r>
      <w:proofErr w:type="spellStart"/>
      <w:r w:rsidR="002C318E">
        <w:rPr>
          <w:rFonts w:cstheme="minorHAnsi"/>
          <w:sz w:val="24"/>
          <w:szCs w:val="24"/>
        </w:rPr>
        <w:t>laddplatser</w:t>
      </w:r>
      <w:proofErr w:type="spellEnd"/>
      <w:r w:rsidR="002C318E">
        <w:rPr>
          <w:rFonts w:cstheme="minorHAnsi"/>
          <w:sz w:val="24"/>
          <w:szCs w:val="24"/>
        </w:rPr>
        <w:t xml:space="preserve"> i garagen pågår och under tiden råder </w:t>
      </w:r>
      <w:r w:rsidR="002C318E" w:rsidRPr="00D1007A">
        <w:rPr>
          <w:rFonts w:cstheme="minorHAnsi"/>
          <w:sz w:val="24"/>
          <w:szCs w:val="24"/>
          <w:u w:val="single"/>
        </w:rPr>
        <w:t>förbud mot laddning.</w:t>
      </w:r>
      <w:r w:rsidR="00102B07">
        <w:rPr>
          <w:rFonts w:cstheme="minorHAnsi"/>
          <w:sz w:val="24"/>
          <w:szCs w:val="24"/>
        </w:rPr>
        <w:t xml:space="preserve"> Motiv till detta beslut är att motorvärmaruttagen </w:t>
      </w:r>
      <w:proofErr w:type="spellStart"/>
      <w:r w:rsidR="00102B07">
        <w:rPr>
          <w:rFonts w:cstheme="minorHAnsi"/>
          <w:sz w:val="24"/>
          <w:szCs w:val="24"/>
        </w:rPr>
        <w:t>elmässigt</w:t>
      </w:r>
      <w:proofErr w:type="spellEnd"/>
      <w:r w:rsidR="00102B07">
        <w:rPr>
          <w:rFonts w:cstheme="minorHAnsi"/>
          <w:sz w:val="24"/>
          <w:szCs w:val="24"/>
        </w:rPr>
        <w:t xml:space="preserve"> ej är dimensionerade för att ladda elfordon med och när laddning ändå sker i dessa motorvärmaruttag höjs bran</w:t>
      </w:r>
      <w:r w:rsidR="00364401">
        <w:rPr>
          <w:rFonts w:cstheme="minorHAnsi"/>
          <w:sz w:val="24"/>
          <w:szCs w:val="24"/>
        </w:rPr>
        <w:t>drisken vilket styrelsen</w:t>
      </w:r>
      <w:r w:rsidR="00102B07">
        <w:rPr>
          <w:rFonts w:cstheme="minorHAnsi"/>
          <w:sz w:val="24"/>
          <w:szCs w:val="24"/>
        </w:rPr>
        <w:t xml:space="preserve"> ej kan godkänna.  </w:t>
      </w:r>
    </w:p>
    <w:p w:rsidR="003B40EC" w:rsidRPr="003B40EC" w:rsidRDefault="003B40EC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Skador</w:t>
      </w:r>
      <w:r>
        <w:rPr>
          <w:rFonts w:cstheme="minorHAnsi"/>
          <w:b/>
          <w:i/>
          <w:sz w:val="20"/>
          <w:szCs w:val="20"/>
        </w:rPr>
        <w:br/>
      </w:r>
      <w:r>
        <w:rPr>
          <w:rFonts w:cstheme="minorHAnsi"/>
          <w:sz w:val="24"/>
          <w:szCs w:val="24"/>
        </w:rPr>
        <w:t>Om skada uppstår är det viktigt att omgående meddela styrelsen och även göra anmälan till sitt försäkringsbolag.</w:t>
      </w:r>
    </w:p>
    <w:p w:rsidR="00B50F74" w:rsidRPr="00B03916" w:rsidRDefault="009A59D7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7</w:t>
      </w:r>
      <w:r w:rsidR="000D363C" w:rsidRPr="00B03916">
        <w:rPr>
          <w:rFonts w:cstheme="minorHAnsi"/>
          <w:b/>
          <w:sz w:val="24"/>
          <w:szCs w:val="24"/>
        </w:rPr>
        <w:t>. Nästa styrelsemöte</w:t>
      </w:r>
      <w:r w:rsidRPr="00B03916">
        <w:rPr>
          <w:rFonts w:cstheme="minorHAnsi"/>
          <w:b/>
          <w:sz w:val="24"/>
          <w:szCs w:val="24"/>
        </w:rPr>
        <w:br/>
      </w:r>
      <w:r w:rsidR="007328FD">
        <w:t xml:space="preserve">Nästa styrelsemöte äger rum hos </w:t>
      </w:r>
      <w:r w:rsidR="00364401">
        <w:t>Joakim</w:t>
      </w:r>
      <w:r w:rsidR="004F681F">
        <w:t xml:space="preserve">, Musserongången </w:t>
      </w:r>
      <w:r w:rsidR="00364401">
        <w:t>168</w:t>
      </w:r>
      <w:r w:rsidR="004F681F">
        <w:t>, den</w:t>
      </w:r>
      <w:r w:rsidR="007328FD">
        <w:t xml:space="preserve"> </w:t>
      </w:r>
      <w:r w:rsidR="00364401">
        <w:t>11 februari</w:t>
      </w:r>
      <w:r w:rsidR="003B40EC">
        <w:t xml:space="preserve"> 2019,</w:t>
      </w:r>
      <w:r w:rsidR="007328FD">
        <w:t xml:space="preserve"> </w:t>
      </w:r>
      <w:proofErr w:type="spellStart"/>
      <w:r w:rsidR="007328FD">
        <w:t>kl</w:t>
      </w:r>
      <w:proofErr w:type="spellEnd"/>
      <w:r w:rsidR="007328FD">
        <w:t xml:space="preserve"> 19:00.</w:t>
      </w:r>
      <w:r w:rsidR="002522D9">
        <w:br/>
      </w:r>
      <w:r w:rsidR="003B40EC">
        <w:rPr>
          <w:rFonts w:cstheme="minorHAnsi"/>
          <w:b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8</w:t>
      </w:r>
      <w:r w:rsidR="000D363C" w:rsidRPr="00B03916">
        <w:rPr>
          <w:rFonts w:cstheme="minorHAnsi"/>
          <w:b/>
          <w:sz w:val="24"/>
          <w:szCs w:val="24"/>
        </w:rPr>
        <w:t>. Mötet avslutas</w:t>
      </w:r>
      <w:r w:rsidR="002522D9">
        <w:rPr>
          <w:rFonts w:cstheme="minorHAnsi"/>
          <w:b/>
          <w:sz w:val="24"/>
          <w:szCs w:val="24"/>
        </w:rPr>
        <w:br/>
      </w:r>
      <w:r w:rsidR="002522D9">
        <w:rPr>
          <w:rFonts w:cstheme="minorHAnsi"/>
          <w:b/>
          <w:sz w:val="24"/>
          <w:szCs w:val="24"/>
        </w:rPr>
        <w:br/>
      </w:r>
      <w:bookmarkStart w:id="0" w:name="_GoBack"/>
      <w:bookmarkEnd w:id="0"/>
      <w:r w:rsidR="002E1623">
        <w:rPr>
          <w:rFonts w:cstheme="minorHAnsi"/>
          <w:b/>
          <w:sz w:val="24"/>
          <w:szCs w:val="24"/>
        </w:rPr>
        <w:br/>
      </w:r>
      <w:r w:rsidR="007B45D6">
        <w:rPr>
          <w:rFonts w:cstheme="minorHAnsi"/>
          <w:sz w:val="24"/>
          <w:szCs w:val="24"/>
        </w:rPr>
        <w:t>____________________________           ____________________________</w:t>
      </w:r>
      <w:r w:rsidR="003E112F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sz w:val="24"/>
          <w:szCs w:val="24"/>
        </w:rPr>
        <w:t>Jacob Strandell</w:t>
      </w:r>
      <w:r w:rsidR="00B50F74" w:rsidRPr="00B03916">
        <w:rPr>
          <w:rFonts w:cstheme="minorHAnsi"/>
          <w:sz w:val="24"/>
          <w:szCs w:val="24"/>
        </w:rPr>
        <w:tab/>
      </w:r>
      <w:r w:rsidR="00B50F74" w:rsidRPr="00B03916">
        <w:rPr>
          <w:rFonts w:cstheme="minorHAnsi"/>
          <w:sz w:val="24"/>
          <w:szCs w:val="24"/>
        </w:rPr>
        <w:tab/>
        <w:t>Thomas Andersson</w:t>
      </w:r>
      <w:r w:rsidR="00B50F74" w:rsidRPr="00B03916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i/>
          <w:sz w:val="24"/>
          <w:szCs w:val="24"/>
        </w:rPr>
        <w:t>Ordförande</w:t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  <w:t>Sekreterare</w:t>
      </w:r>
    </w:p>
    <w:sectPr w:rsidR="00B50F74" w:rsidRPr="00B03916" w:rsidSect="002E162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3C"/>
    <w:rsid w:val="000B5540"/>
    <w:rsid w:val="000D363C"/>
    <w:rsid w:val="000E0126"/>
    <w:rsid w:val="00102B07"/>
    <w:rsid w:val="00171DA9"/>
    <w:rsid w:val="00183BA5"/>
    <w:rsid w:val="001F01CD"/>
    <w:rsid w:val="00200C14"/>
    <w:rsid w:val="002522D9"/>
    <w:rsid w:val="002640A0"/>
    <w:rsid w:val="0027744B"/>
    <w:rsid w:val="002A243A"/>
    <w:rsid w:val="002B61FD"/>
    <w:rsid w:val="002C318E"/>
    <w:rsid w:val="002E1623"/>
    <w:rsid w:val="00315CC0"/>
    <w:rsid w:val="00325786"/>
    <w:rsid w:val="003439EA"/>
    <w:rsid w:val="003526C3"/>
    <w:rsid w:val="00364401"/>
    <w:rsid w:val="003B40EC"/>
    <w:rsid w:val="003E112F"/>
    <w:rsid w:val="003E21E7"/>
    <w:rsid w:val="003F564B"/>
    <w:rsid w:val="004848CC"/>
    <w:rsid w:val="004F681F"/>
    <w:rsid w:val="00500F54"/>
    <w:rsid w:val="00565039"/>
    <w:rsid w:val="005A3474"/>
    <w:rsid w:val="005B687A"/>
    <w:rsid w:val="005C700E"/>
    <w:rsid w:val="00675E8E"/>
    <w:rsid w:val="0069350D"/>
    <w:rsid w:val="006B4969"/>
    <w:rsid w:val="007328FD"/>
    <w:rsid w:val="007658B8"/>
    <w:rsid w:val="00774EB5"/>
    <w:rsid w:val="00785EBF"/>
    <w:rsid w:val="007B45D6"/>
    <w:rsid w:val="007D6CF9"/>
    <w:rsid w:val="007E0A44"/>
    <w:rsid w:val="007E5BC4"/>
    <w:rsid w:val="00805FBB"/>
    <w:rsid w:val="0082463C"/>
    <w:rsid w:val="008412B5"/>
    <w:rsid w:val="00846FC0"/>
    <w:rsid w:val="008A0230"/>
    <w:rsid w:val="008A269A"/>
    <w:rsid w:val="008C6CFF"/>
    <w:rsid w:val="008D41FF"/>
    <w:rsid w:val="0091457B"/>
    <w:rsid w:val="00926B07"/>
    <w:rsid w:val="00956A22"/>
    <w:rsid w:val="009A59D7"/>
    <w:rsid w:val="009C5AB2"/>
    <w:rsid w:val="009D4DAD"/>
    <w:rsid w:val="00A00837"/>
    <w:rsid w:val="00A40AB2"/>
    <w:rsid w:val="00AC6CD7"/>
    <w:rsid w:val="00B03916"/>
    <w:rsid w:val="00B117CA"/>
    <w:rsid w:val="00B25EC3"/>
    <w:rsid w:val="00B4177A"/>
    <w:rsid w:val="00B429CE"/>
    <w:rsid w:val="00B50F74"/>
    <w:rsid w:val="00BA0421"/>
    <w:rsid w:val="00BE3B3E"/>
    <w:rsid w:val="00BE5A14"/>
    <w:rsid w:val="00C07153"/>
    <w:rsid w:val="00C13046"/>
    <w:rsid w:val="00C6051B"/>
    <w:rsid w:val="00C619D4"/>
    <w:rsid w:val="00C9338A"/>
    <w:rsid w:val="00CA0A5E"/>
    <w:rsid w:val="00CA2DF7"/>
    <w:rsid w:val="00CC3F3A"/>
    <w:rsid w:val="00D1007A"/>
    <w:rsid w:val="00D17B30"/>
    <w:rsid w:val="00D3574E"/>
    <w:rsid w:val="00D70717"/>
    <w:rsid w:val="00E24B01"/>
    <w:rsid w:val="00EB5C92"/>
    <w:rsid w:val="00EC67AB"/>
    <w:rsid w:val="00F066A6"/>
    <w:rsid w:val="00F32F61"/>
    <w:rsid w:val="00F44A79"/>
    <w:rsid w:val="00F86D99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739F"/>
  <w15:docId w15:val="{726213F4-217F-499F-9EBA-09E828E1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566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Hermanson</dc:creator>
  <cp:lastModifiedBy>Jacob Strandell</cp:lastModifiedBy>
  <cp:revision>6</cp:revision>
  <dcterms:created xsi:type="dcterms:W3CDTF">2019-01-20T16:40:00Z</dcterms:created>
  <dcterms:modified xsi:type="dcterms:W3CDTF">2019-01-21T15:37:00Z</dcterms:modified>
</cp:coreProperties>
</file>