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88940" w14:textId="77777777" w:rsidR="00374C9D" w:rsidRDefault="00374C9D" w:rsidP="006C0A00">
      <w:pPr>
        <w:spacing w:line="276" w:lineRule="auto"/>
      </w:pPr>
    </w:p>
    <w:p w14:paraId="04964527" w14:textId="77777777" w:rsidR="00374C9D" w:rsidRDefault="00374C9D" w:rsidP="006C0A00">
      <w:pPr>
        <w:spacing w:line="276" w:lineRule="auto"/>
      </w:pPr>
    </w:p>
    <w:p w14:paraId="13E7A809" w14:textId="77777777" w:rsidR="00374C9D" w:rsidRDefault="00374C9D" w:rsidP="006C0A00">
      <w:pPr>
        <w:spacing w:line="276" w:lineRule="auto"/>
      </w:pPr>
    </w:p>
    <w:p w14:paraId="392623F5" w14:textId="77777777" w:rsidR="00374C9D" w:rsidRDefault="00374C9D" w:rsidP="006C0A00">
      <w:pPr>
        <w:spacing w:line="276" w:lineRule="auto"/>
      </w:pPr>
    </w:p>
    <w:p w14:paraId="073E3ACF" w14:textId="77777777" w:rsidR="00374C9D" w:rsidRDefault="00374C9D" w:rsidP="006C0A00">
      <w:pPr>
        <w:spacing w:line="276" w:lineRule="auto"/>
      </w:pPr>
    </w:p>
    <w:p w14:paraId="7962D1A4" w14:textId="77777777" w:rsidR="00374C9D" w:rsidRDefault="00374C9D" w:rsidP="006C0A00">
      <w:pPr>
        <w:spacing w:line="276" w:lineRule="auto"/>
      </w:pPr>
    </w:p>
    <w:p w14:paraId="5F11747E" w14:textId="77777777" w:rsidR="00374C9D" w:rsidRDefault="00374C9D" w:rsidP="006C0A00">
      <w:pPr>
        <w:spacing w:line="276" w:lineRule="auto"/>
      </w:pPr>
    </w:p>
    <w:p w14:paraId="3BAEDF9D" w14:textId="77777777" w:rsidR="00374C9D" w:rsidRDefault="00374C9D" w:rsidP="006C0A00">
      <w:pPr>
        <w:spacing w:line="276" w:lineRule="auto"/>
      </w:pPr>
    </w:p>
    <w:p w14:paraId="3EC55BB5" w14:textId="77777777" w:rsidR="00374C9D" w:rsidRDefault="00374C9D" w:rsidP="006C0A00">
      <w:pPr>
        <w:spacing w:line="276" w:lineRule="auto"/>
      </w:pPr>
    </w:p>
    <w:p w14:paraId="345C0825" w14:textId="77777777" w:rsidR="00374C9D" w:rsidRDefault="00374C9D" w:rsidP="006C0A00">
      <w:pPr>
        <w:spacing w:line="276" w:lineRule="auto"/>
      </w:pPr>
    </w:p>
    <w:p w14:paraId="49B141AB" w14:textId="77777777" w:rsidR="00374C9D" w:rsidRDefault="00D81CA0" w:rsidP="006C0A00">
      <w:pPr>
        <w:spacing w:after="160" w:line="276" w:lineRule="auto"/>
        <w:jc w:val="right"/>
        <w:rPr>
          <w:sz w:val="16"/>
          <w:szCs w:val="16"/>
        </w:rPr>
      </w:pPr>
      <w:r>
        <w:rPr>
          <w:sz w:val="16"/>
          <w:szCs w:val="16"/>
        </w:rPr>
        <w:t>30.06.2023</w:t>
      </w:r>
    </w:p>
    <w:p w14:paraId="303108E0" w14:textId="77777777" w:rsidR="00374C9D" w:rsidRDefault="00D81CA0" w:rsidP="006C0A00">
      <w:pPr>
        <w:spacing w:after="160" w:line="276" w:lineRule="auto"/>
        <w:jc w:val="right"/>
        <w:rPr>
          <w:sz w:val="16"/>
          <w:szCs w:val="16"/>
        </w:rPr>
      </w:pPr>
      <w:r>
        <w:rPr>
          <w:sz w:val="16"/>
          <w:szCs w:val="16"/>
        </w:rPr>
        <w:t>Sagsnr. 0</w:t>
      </w:r>
    </w:p>
    <w:p w14:paraId="642E455A" w14:textId="77777777" w:rsidR="00374C9D" w:rsidRDefault="00374C9D" w:rsidP="006C0A00">
      <w:pPr>
        <w:spacing w:after="160" w:line="276" w:lineRule="auto"/>
        <w:rPr>
          <w:sz w:val="16"/>
          <w:szCs w:val="16"/>
        </w:rPr>
      </w:pPr>
    </w:p>
    <w:p w14:paraId="5E276E93" w14:textId="4575C7CF" w:rsidR="00374C9D" w:rsidRDefault="00D81CA0" w:rsidP="006C0A00">
      <w:pPr>
        <w:pStyle w:val="Titel"/>
        <w:spacing w:line="276" w:lineRule="auto"/>
      </w:pPr>
      <w:r>
        <w:t>Oplysningspligt</w:t>
      </w:r>
    </w:p>
    <w:p w14:paraId="29C9F849" w14:textId="77777777" w:rsidR="00374C9D" w:rsidRDefault="00374C9D" w:rsidP="006C0A00">
      <w:pPr>
        <w:spacing w:after="160" w:line="276" w:lineRule="auto"/>
      </w:pPr>
    </w:p>
    <w:p w14:paraId="4446DE2A" w14:textId="49028D46" w:rsidR="00374C9D" w:rsidRDefault="00D81CA0" w:rsidP="006C0A00">
      <w:pPr>
        <w:spacing w:line="276" w:lineRule="auto"/>
      </w:pPr>
      <w:r>
        <w:t>LILIENDAL. HUMAN CAPITAL MANAGEMENT</w:t>
      </w:r>
      <w:r>
        <w:br/>
      </w:r>
      <w:r>
        <w:rPr>
          <w:rStyle w:val="Strk"/>
        </w:rPr>
        <w:br w:type="page"/>
      </w:r>
    </w:p>
    <w:p w14:paraId="6DC5BC55" w14:textId="244738DF" w:rsidR="00374C9D" w:rsidRDefault="00D81CA0" w:rsidP="006C0A00">
      <w:pPr>
        <w:pStyle w:val="Niveau1"/>
        <w:numPr>
          <w:ilvl w:val="0"/>
          <w:numId w:val="10"/>
        </w:numPr>
        <w:spacing w:after="0" w:line="276" w:lineRule="auto"/>
        <w:jc w:val="left"/>
      </w:pPr>
      <w:r>
        <w:lastRenderedPageBreak/>
        <w:t xml:space="preserve">FORMÅLET MED oplysningspligten </w:t>
      </w:r>
    </w:p>
    <w:p w14:paraId="55D7093B" w14:textId="77777777" w:rsidR="00374C9D" w:rsidRDefault="00374C9D" w:rsidP="006C0A00">
      <w:pPr>
        <w:pStyle w:val="Normalindrykning"/>
        <w:spacing w:before="0" w:beforeAutospacing="0" w:after="0" w:afterAutospacing="0" w:line="276" w:lineRule="auto"/>
        <w:ind w:left="851"/>
        <w:jc w:val="both"/>
        <w:rPr>
          <w:rFonts w:ascii="Verdana" w:hAnsi="Verdana"/>
          <w:sz w:val="20"/>
          <w:szCs w:val="20"/>
        </w:rPr>
      </w:pPr>
    </w:p>
    <w:p w14:paraId="3589FC1E" w14:textId="6A587883" w:rsidR="00374C9D" w:rsidRDefault="00D81CA0" w:rsidP="006C0A00">
      <w:pPr>
        <w:pStyle w:val="Niveau2"/>
        <w:numPr>
          <w:ilvl w:val="1"/>
          <w:numId w:val="10"/>
        </w:numPr>
        <w:spacing w:line="276" w:lineRule="auto"/>
      </w:pPr>
      <w:r>
        <w:t xml:space="preserve">Liliendal. Human Capital Management behandler i en række situationer personoplysninger om dig. Det sker blandt </w:t>
      </w:r>
      <w:r>
        <w:t>andet, når vi etablerer et kundeforhold, og vi leverer rådgivning, eller hvis du på anden måde kommer i kontakt med os</w:t>
      </w:r>
      <w:r w:rsidR="006C0A00">
        <w:t xml:space="preserve"> via telefon eller e-mail</w:t>
      </w:r>
      <w:r>
        <w:t>, hvis du ansøger om job hos os, deltager i et kursus, et foredrag, en workshop, eller hvis du besøger vores hjem</w:t>
      </w:r>
      <w:r>
        <w:t xml:space="preserve">meside. </w:t>
      </w:r>
    </w:p>
    <w:p w14:paraId="0999E305" w14:textId="6BA4EF70" w:rsidR="00374C9D" w:rsidRDefault="00D81CA0" w:rsidP="006C0A00">
      <w:pPr>
        <w:pStyle w:val="Niveau2"/>
        <w:numPr>
          <w:ilvl w:val="1"/>
          <w:numId w:val="10"/>
        </w:numPr>
        <w:spacing w:line="276" w:lineRule="auto"/>
      </w:pPr>
      <w:r>
        <w:t xml:space="preserve">Vi skal som udgangspunkt sikre, at du informeres, hvis vi behandler dine personoplysninger. I visse tilfælde er vi dog forhindrede i at iagttage denne oplysningspligt. </w:t>
      </w:r>
    </w:p>
    <w:p w14:paraId="6FA6DB4E" w14:textId="58BDAFB7" w:rsidR="00374C9D" w:rsidRDefault="00D81CA0" w:rsidP="006C0A00">
      <w:pPr>
        <w:pStyle w:val="Niveau2"/>
        <w:numPr>
          <w:ilvl w:val="1"/>
          <w:numId w:val="10"/>
        </w:numPr>
        <w:spacing w:line="276" w:lineRule="auto"/>
      </w:pPr>
      <w:r>
        <w:t>Denne oplysningspligt indeholder information om Liliendal. Human Capital Manag</w:t>
      </w:r>
      <w:r>
        <w:t>ements behandling af personoplysninger, som du kan læse mere om nedenfor.</w:t>
      </w:r>
    </w:p>
    <w:p w14:paraId="6F382AC8" w14:textId="77777777" w:rsidR="00374C9D" w:rsidRDefault="00D81CA0" w:rsidP="006C0A00">
      <w:pPr>
        <w:pStyle w:val="Niveau1"/>
        <w:numPr>
          <w:ilvl w:val="0"/>
          <w:numId w:val="10"/>
        </w:numPr>
        <w:spacing w:after="0" w:line="276" w:lineRule="auto"/>
        <w:jc w:val="left"/>
      </w:pPr>
      <w:r>
        <w:t xml:space="preserve">DATAANSVARLIG </w:t>
      </w:r>
    </w:p>
    <w:p w14:paraId="58CE26C7" w14:textId="77777777" w:rsidR="00374C9D" w:rsidRDefault="00374C9D" w:rsidP="006C0A00">
      <w:pPr>
        <w:pStyle w:val="Normalindrykning"/>
        <w:spacing w:before="0" w:beforeAutospacing="0" w:after="0" w:afterAutospacing="0" w:line="276" w:lineRule="auto"/>
        <w:ind w:left="851"/>
        <w:rPr>
          <w:rFonts w:ascii="Verdana" w:hAnsi="Verdana"/>
          <w:sz w:val="20"/>
          <w:szCs w:val="20"/>
        </w:rPr>
      </w:pPr>
    </w:p>
    <w:p w14:paraId="2B367911" w14:textId="77777777" w:rsidR="00374C9D" w:rsidRPr="006C0A00" w:rsidRDefault="00D81CA0" w:rsidP="006C0A00">
      <w:pPr>
        <w:pStyle w:val="Niveauindented-Normal"/>
        <w:spacing w:line="276" w:lineRule="auto"/>
        <w:rPr>
          <w:lang w:val="en-US"/>
        </w:rPr>
      </w:pPr>
      <w:r>
        <w:t xml:space="preserve">Den juridiske enhed, der er dataansvarlig for behandlingen af personoplysninger hos Liliendal. </w:t>
      </w:r>
      <w:r w:rsidRPr="006C0A00">
        <w:rPr>
          <w:lang w:val="en-US"/>
        </w:rPr>
        <w:t>Human Capital Management er:</w:t>
      </w:r>
    </w:p>
    <w:p w14:paraId="24901DE1" w14:textId="77777777" w:rsidR="00374C9D" w:rsidRPr="006C0A00" w:rsidRDefault="00374C9D" w:rsidP="006C0A00">
      <w:pPr>
        <w:pStyle w:val="Niveauindented-Normal"/>
        <w:spacing w:line="276" w:lineRule="auto"/>
        <w:rPr>
          <w:lang w:val="en-US"/>
        </w:rPr>
      </w:pPr>
    </w:p>
    <w:p w14:paraId="5DB09C6E" w14:textId="63CF58D7" w:rsidR="00374C9D" w:rsidRPr="006C0A00" w:rsidRDefault="00D81CA0" w:rsidP="006C0A00">
      <w:pPr>
        <w:pStyle w:val="Niveauindented-Normal"/>
        <w:spacing w:line="276" w:lineRule="auto"/>
        <w:rPr>
          <w:lang w:val="en-US"/>
        </w:rPr>
      </w:pPr>
      <w:r w:rsidRPr="006C0A00">
        <w:rPr>
          <w:lang w:val="en-US"/>
        </w:rPr>
        <w:t>Liliendal. Human Capital Management</w:t>
      </w:r>
      <w:r w:rsidRPr="006C0A00">
        <w:rPr>
          <w:lang w:val="en-US"/>
        </w:rPr>
        <w:br/>
        <w:t>CVR-n</w:t>
      </w:r>
      <w:r w:rsidRPr="006C0A00">
        <w:rPr>
          <w:lang w:val="en-US"/>
        </w:rPr>
        <w:t>r.: 38564633</w:t>
      </w:r>
      <w:r w:rsidRPr="006C0A00">
        <w:rPr>
          <w:lang w:val="en-US"/>
        </w:rPr>
        <w:br/>
        <w:t>Strandlodsvej 27K, st. th</w:t>
      </w:r>
      <w:r w:rsidRPr="006C0A00">
        <w:rPr>
          <w:lang w:val="en-US"/>
        </w:rPr>
        <w:br/>
        <w:t>2300 København S</w:t>
      </w:r>
    </w:p>
    <w:p w14:paraId="3A397A08" w14:textId="77777777" w:rsidR="00374C9D" w:rsidRPr="006C0A00" w:rsidRDefault="00374C9D" w:rsidP="006C0A00">
      <w:pPr>
        <w:pStyle w:val="Niveauindented-Normal"/>
        <w:spacing w:line="276" w:lineRule="auto"/>
        <w:rPr>
          <w:lang w:val="en-US"/>
        </w:rPr>
      </w:pPr>
    </w:p>
    <w:p w14:paraId="7DE6B598" w14:textId="219C2C27" w:rsidR="00374C9D" w:rsidRDefault="00D81CA0" w:rsidP="006C0A00">
      <w:pPr>
        <w:pStyle w:val="Niveauindented-Normal"/>
        <w:spacing w:line="276" w:lineRule="auto"/>
      </w:pPr>
      <w:r>
        <w:t>Den dataansvarliges kontaktperson er:</w:t>
      </w:r>
    </w:p>
    <w:p w14:paraId="16D1795D" w14:textId="77777777" w:rsidR="00374C9D" w:rsidRDefault="00D81CA0" w:rsidP="006C0A00">
      <w:pPr>
        <w:pStyle w:val="Niveauindented-Normal"/>
        <w:spacing w:line="276" w:lineRule="auto"/>
      </w:pPr>
      <w:r>
        <w:t xml:space="preserve">Betina Liliendal, Indehaver  </w:t>
      </w:r>
    </w:p>
    <w:p w14:paraId="7D29A30C" w14:textId="77777777" w:rsidR="00374C9D" w:rsidRDefault="00D81CA0" w:rsidP="006C0A00">
      <w:pPr>
        <w:pStyle w:val="Niveauindented-Normal"/>
        <w:spacing w:line="276" w:lineRule="auto"/>
      </w:pPr>
      <w:r>
        <w:t>Telefon: + 45 23221514</w:t>
      </w:r>
    </w:p>
    <w:p w14:paraId="41610164" w14:textId="77777777" w:rsidR="00374C9D" w:rsidRDefault="00D81CA0" w:rsidP="006C0A00">
      <w:pPr>
        <w:pStyle w:val="Niveauindented-Normal"/>
        <w:spacing w:line="276" w:lineRule="auto"/>
      </w:pPr>
      <w:r>
        <w:t>E-mail: betina@liliendal.dk</w:t>
      </w:r>
    </w:p>
    <w:p w14:paraId="48563B43" w14:textId="3920F2D0" w:rsidR="00374C9D" w:rsidRDefault="00374C9D" w:rsidP="006C0A00">
      <w:pPr>
        <w:tabs>
          <w:tab w:val="clear" w:pos="851"/>
        </w:tabs>
        <w:spacing w:line="276" w:lineRule="auto"/>
      </w:pPr>
    </w:p>
    <w:p w14:paraId="3CDEE56C" w14:textId="77777777" w:rsidR="006C0A00" w:rsidRDefault="006C0A00" w:rsidP="006C0A00">
      <w:pPr>
        <w:tabs>
          <w:tab w:val="clear" w:pos="851"/>
        </w:tabs>
        <w:spacing w:line="276" w:lineRule="auto"/>
      </w:pPr>
    </w:p>
    <w:p w14:paraId="75786570" w14:textId="77777777" w:rsidR="006C0A00" w:rsidRDefault="006C0A00" w:rsidP="006C0A00">
      <w:pPr>
        <w:tabs>
          <w:tab w:val="clear" w:pos="851"/>
        </w:tabs>
        <w:spacing w:line="276" w:lineRule="auto"/>
      </w:pPr>
    </w:p>
    <w:p w14:paraId="4F321EC6" w14:textId="77777777" w:rsidR="006C0A00" w:rsidRDefault="006C0A00" w:rsidP="006C0A00">
      <w:pPr>
        <w:tabs>
          <w:tab w:val="clear" w:pos="851"/>
        </w:tabs>
        <w:spacing w:line="276" w:lineRule="auto"/>
      </w:pPr>
    </w:p>
    <w:p w14:paraId="5A950DD5" w14:textId="77777777" w:rsidR="006C0A00" w:rsidRDefault="006C0A00" w:rsidP="006C0A00">
      <w:pPr>
        <w:tabs>
          <w:tab w:val="clear" w:pos="851"/>
        </w:tabs>
        <w:spacing w:line="276" w:lineRule="auto"/>
      </w:pPr>
    </w:p>
    <w:p w14:paraId="7C3F9BA0" w14:textId="77777777" w:rsidR="006C0A00" w:rsidRDefault="006C0A00" w:rsidP="006C0A00">
      <w:pPr>
        <w:tabs>
          <w:tab w:val="clear" w:pos="851"/>
        </w:tabs>
        <w:spacing w:line="276" w:lineRule="auto"/>
      </w:pPr>
    </w:p>
    <w:p w14:paraId="1B18634E" w14:textId="77777777" w:rsidR="006C0A00" w:rsidRDefault="006C0A00" w:rsidP="006C0A00">
      <w:pPr>
        <w:tabs>
          <w:tab w:val="clear" w:pos="851"/>
        </w:tabs>
        <w:spacing w:line="276" w:lineRule="auto"/>
      </w:pPr>
    </w:p>
    <w:p w14:paraId="3804B792" w14:textId="77777777" w:rsidR="006C0A00" w:rsidRDefault="006C0A00" w:rsidP="006C0A00">
      <w:pPr>
        <w:tabs>
          <w:tab w:val="clear" w:pos="851"/>
        </w:tabs>
        <w:spacing w:line="276" w:lineRule="auto"/>
      </w:pPr>
    </w:p>
    <w:p w14:paraId="1A5CD6C6" w14:textId="77777777" w:rsidR="006C0A00" w:rsidRDefault="006C0A00" w:rsidP="006C0A00">
      <w:pPr>
        <w:tabs>
          <w:tab w:val="clear" w:pos="851"/>
        </w:tabs>
        <w:spacing w:line="276" w:lineRule="auto"/>
      </w:pPr>
    </w:p>
    <w:p w14:paraId="3274DF8C" w14:textId="77777777" w:rsidR="006C0A00" w:rsidRDefault="006C0A00" w:rsidP="006C0A00">
      <w:pPr>
        <w:tabs>
          <w:tab w:val="clear" w:pos="851"/>
        </w:tabs>
        <w:spacing w:line="276" w:lineRule="auto"/>
      </w:pPr>
    </w:p>
    <w:p w14:paraId="4407B76C" w14:textId="77777777" w:rsidR="006C0A00" w:rsidRDefault="006C0A00" w:rsidP="006C0A00">
      <w:pPr>
        <w:tabs>
          <w:tab w:val="clear" w:pos="851"/>
        </w:tabs>
        <w:spacing w:line="276" w:lineRule="auto"/>
      </w:pPr>
    </w:p>
    <w:p w14:paraId="596735F9" w14:textId="77777777" w:rsidR="006C0A00" w:rsidRDefault="006C0A00" w:rsidP="006C0A00">
      <w:pPr>
        <w:tabs>
          <w:tab w:val="clear" w:pos="851"/>
        </w:tabs>
        <w:spacing w:line="276" w:lineRule="auto"/>
      </w:pPr>
    </w:p>
    <w:p w14:paraId="5CB1800C" w14:textId="77777777" w:rsidR="006C0A00" w:rsidRDefault="006C0A00" w:rsidP="006C0A00">
      <w:pPr>
        <w:tabs>
          <w:tab w:val="clear" w:pos="851"/>
        </w:tabs>
        <w:spacing w:line="276" w:lineRule="auto"/>
      </w:pPr>
    </w:p>
    <w:p w14:paraId="734C31A1" w14:textId="77777777" w:rsidR="006C0A00" w:rsidRDefault="006C0A00" w:rsidP="006C0A00">
      <w:pPr>
        <w:tabs>
          <w:tab w:val="clear" w:pos="851"/>
        </w:tabs>
        <w:spacing w:line="276" w:lineRule="auto"/>
      </w:pPr>
    </w:p>
    <w:p w14:paraId="504F51E1" w14:textId="77777777" w:rsidR="006C0A00" w:rsidRDefault="006C0A00" w:rsidP="006C0A00">
      <w:pPr>
        <w:tabs>
          <w:tab w:val="clear" w:pos="851"/>
        </w:tabs>
        <w:spacing w:line="276" w:lineRule="auto"/>
      </w:pPr>
    </w:p>
    <w:p w14:paraId="6F28F6A3" w14:textId="77777777" w:rsidR="006C0A00" w:rsidRDefault="006C0A00" w:rsidP="006C0A00">
      <w:pPr>
        <w:tabs>
          <w:tab w:val="clear" w:pos="851"/>
        </w:tabs>
        <w:spacing w:line="276" w:lineRule="auto"/>
      </w:pPr>
    </w:p>
    <w:p w14:paraId="10802987" w14:textId="77777777" w:rsidR="006C0A00" w:rsidRDefault="006C0A00" w:rsidP="006C0A00">
      <w:pPr>
        <w:tabs>
          <w:tab w:val="clear" w:pos="851"/>
        </w:tabs>
        <w:spacing w:line="276" w:lineRule="auto"/>
      </w:pPr>
    </w:p>
    <w:p w14:paraId="3E935E5F" w14:textId="77777777" w:rsidR="00374C9D" w:rsidRDefault="00D81CA0" w:rsidP="006C0A00">
      <w:pPr>
        <w:pStyle w:val="Niveau1"/>
        <w:numPr>
          <w:ilvl w:val="0"/>
          <w:numId w:val="10"/>
        </w:numPr>
        <w:spacing w:after="0" w:line="276" w:lineRule="auto"/>
        <w:jc w:val="left"/>
        <w:rPr>
          <w:rStyle w:val="Strk"/>
          <w:b/>
          <w:bCs/>
        </w:rPr>
      </w:pPr>
      <w:r>
        <w:lastRenderedPageBreak/>
        <w:t xml:space="preserve">BEHANDLING AF PERSONOPLYSNINGER </w:t>
      </w:r>
    </w:p>
    <w:p w14:paraId="3698360F" w14:textId="77777777" w:rsidR="00374C9D" w:rsidRDefault="00D81CA0" w:rsidP="006C0A00">
      <w:pPr>
        <w:spacing w:line="276" w:lineRule="auto"/>
        <w:rPr>
          <w:b/>
          <w:bCs/>
          <w:color w:val="FFFFFF" w:themeColor="background1"/>
        </w:rPr>
      </w:pPr>
      <w:r>
        <w:rPr>
          <w:rStyle w:val="Strk"/>
          <w:color w:val="FFFFFF" w:themeColor="background1"/>
        </w:rPr>
        <w:t>-</w:t>
      </w:r>
    </w:p>
    <w:tbl>
      <w:tblPr>
        <w:tblStyle w:val="Tabel-Gitter"/>
        <w:tblW w:w="9491" w:type="dxa"/>
        <w:tblLayout w:type="fixed"/>
        <w:tblLook w:val="04A0" w:firstRow="1" w:lastRow="0" w:firstColumn="1" w:lastColumn="0" w:noHBand="0" w:noVBand="1"/>
      </w:tblPr>
      <w:tblGrid>
        <w:gridCol w:w="2404"/>
        <w:gridCol w:w="3683"/>
        <w:gridCol w:w="3122"/>
        <w:gridCol w:w="282"/>
      </w:tblGrid>
      <w:tr w:rsidR="00374C9D" w14:paraId="31F5A2B9" w14:textId="77777777">
        <w:tc>
          <w:tcPr>
            <w:tcW w:w="9491" w:type="dxa"/>
            <w:gridSpan w:val="4"/>
            <w:tcBorders>
              <w:bottom w:val="single" w:sz="18" w:space="0" w:color="auto"/>
            </w:tcBorders>
          </w:tcPr>
          <w:p w14:paraId="085EA53C" w14:textId="77777777" w:rsidR="00374C9D" w:rsidRDefault="00D81CA0" w:rsidP="006C0A00">
            <w:pPr>
              <w:spacing w:line="276" w:lineRule="auto"/>
            </w:pPr>
            <w:r>
              <w:rPr>
                <w:rStyle w:val="Strk"/>
              </w:rPr>
              <w:t>KUNDEADMINISTRATION, FOREDRAG, WORKSHOPS OG KURSER</w:t>
            </w:r>
            <w:r>
              <w:t xml:space="preserve"> </w:t>
            </w:r>
          </w:p>
        </w:tc>
      </w:tr>
      <w:tr w:rsidR="00374C9D" w14:paraId="523BF82F" w14:textId="77777777">
        <w:tc>
          <w:tcPr>
            <w:tcW w:w="2404" w:type="dxa"/>
            <w:tcBorders>
              <w:top w:val="single" w:sz="18" w:space="0" w:color="auto"/>
            </w:tcBorders>
          </w:tcPr>
          <w:p w14:paraId="37706854" w14:textId="77777777" w:rsidR="00374C9D" w:rsidRDefault="00D81CA0" w:rsidP="006C0A00">
            <w:pPr>
              <w:spacing w:line="276" w:lineRule="auto"/>
              <w:rPr>
                <w:rStyle w:val="Strk"/>
              </w:rPr>
            </w:pPr>
            <w:r>
              <w:rPr>
                <w:rStyle w:val="Strk"/>
              </w:rPr>
              <w:t>Formål</w:t>
            </w:r>
          </w:p>
        </w:tc>
        <w:tc>
          <w:tcPr>
            <w:tcW w:w="7087" w:type="dxa"/>
            <w:gridSpan w:val="3"/>
            <w:tcBorders>
              <w:top w:val="single" w:sz="18" w:space="0" w:color="auto"/>
            </w:tcBorders>
          </w:tcPr>
          <w:p w14:paraId="6E5F1F2D" w14:textId="1978773B" w:rsidR="00374C9D" w:rsidRDefault="00D81CA0" w:rsidP="006C0A00">
            <w:pPr>
              <w:spacing w:line="276" w:lineRule="auto"/>
              <w:rPr>
                <w:color w:val="000000"/>
              </w:rPr>
            </w:pPr>
            <w:r>
              <w:t>Liliendal. Human Capital Management</w:t>
            </w:r>
            <w:r>
              <w:rPr>
                <w:color w:val="000000"/>
              </w:rPr>
              <w:t xml:space="preserve"> behandler dine personoplysninger til brug for kundeadministration,</w:t>
            </w:r>
            <w:r w:rsidR="006C0A00">
              <w:rPr>
                <w:color w:val="000000"/>
              </w:rPr>
              <w:t xml:space="preserve"> afholdelse af</w:t>
            </w:r>
            <w:r>
              <w:rPr>
                <w:color w:val="000000"/>
              </w:rPr>
              <w:t xml:space="preserve"> foredrag, workshops og kurser.</w:t>
            </w:r>
            <w:r>
              <w:rPr>
                <w:color w:val="000000"/>
              </w:rPr>
              <w:br/>
              <w:t>Formålet er at varetage kundeforholdet, herunder fakturering, kvalitetsstyring- og kontrol, samt for at administrere, styre og udvikle vores vi</w:t>
            </w:r>
            <w:r>
              <w:rPr>
                <w:color w:val="000000"/>
              </w:rPr>
              <w:t>rksomhed og ydelser.</w:t>
            </w:r>
          </w:p>
        </w:tc>
      </w:tr>
      <w:tr w:rsidR="00374C9D" w14:paraId="761015C9" w14:textId="77777777">
        <w:tc>
          <w:tcPr>
            <w:tcW w:w="2404" w:type="dxa"/>
          </w:tcPr>
          <w:p w14:paraId="61AD0035" w14:textId="77777777" w:rsidR="00374C9D" w:rsidRDefault="00D81CA0" w:rsidP="006C0A00">
            <w:pPr>
              <w:spacing w:line="276" w:lineRule="auto"/>
              <w:rPr>
                <w:rStyle w:val="Strk"/>
              </w:rPr>
            </w:pPr>
            <w:r>
              <w:rPr>
                <w:rStyle w:val="Strk"/>
              </w:rPr>
              <w:t>Registrerede</w:t>
            </w:r>
          </w:p>
        </w:tc>
        <w:tc>
          <w:tcPr>
            <w:tcW w:w="7087" w:type="dxa"/>
            <w:gridSpan w:val="3"/>
          </w:tcPr>
          <w:p w14:paraId="44EDE8FD" w14:textId="77777777" w:rsidR="00374C9D" w:rsidRDefault="00D81CA0" w:rsidP="006C0A00">
            <w:pPr>
              <w:spacing w:line="276" w:lineRule="auto"/>
            </w:pPr>
            <w:r>
              <w:t>Kunder, deltagende i foredrag, workshops og kurser mv.</w:t>
            </w:r>
          </w:p>
        </w:tc>
      </w:tr>
      <w:tr w:rsidR="00374C9D" w14:paraId="4945F5B4" w14:textId="77777777">
        <w:tc>
          <w:tcPr>
            <w:tcW w:w="9209" w:type="dxa"/>
            <w:gridSpan w:val="3"/>
            <w:tcBorders>
              <w:right w:val="nil"/>
            </w:tcBorders>
          </w:tcPr>
          <w:p w14:paraId="04216948" w14:textId="2096AC12" w:rsidR="00374C9D" w:rsidRDefault="00D81CA0" w:rsidP="006C0A00">
            <w:pPr>
              <w:spacing w:line="276" w:lineRule="auto"/>
            </w:pPr>
            <w:r>
              <w:rPr>
                <w:rStyle w:val="Strk"/>
              </w:rPr>
              <w:t xml:space="preserve">Kategori af personoplysninger: </w:t>
            </w:r>
            <w:r>
              <w:t>Almindelige personoplysninger</w:t>
            </w:r>
          </w:p>
          <w:p w14:paraId="48F07BE9" w14:textId="77777777" w:rsidR="00374C9D" w:rsidRDefault="00D81CA0" w:rsidP="006C0A00">
            <w:pPr>
              <w:spacing w:line="276" w:lineRule="auto"/>
            </w:pPr>
            <w:r>
              <w:rPr>
                <w:rStyle w:val="Strk"/>
              </w:rPr>
              <w:t>Kilde:</w:t>
            </w:r>
            <w:r>
              <w:t xml:space="preserve"> Den registrerede selv.</w:t>
            </w:r>
          </w:p>
          <w:p w14:paraId="115897AE" w14:textId="113C0581" w:rsidR="00374C9D" w:rsidRDefault="00D81CA0" w:rsidP="006C0A00">
            <w:pPr>
              <w:spacing w:line="276" w:lineRule="auto"/>
            </w:pPr>
            <w:r>
              <w:rPr>
                <w:rStyle w:val="Strk"/>
              </w:rPr>
              <w:t>Tidsrum for behandling:</w:t>
            </w:r>
            <w:r>
              <w:rPr>
                <w:rStyle w:val="Strk"/>
                <w:b w:val="0"/>
                <w:bCs w:val="0"/>
              </w:rPr>
              <w:t xml:space="preserve"> </w:t>
            </w:r>
            <w:r>
              <w:t xml:space="preserve">Oplysningerne slettes </w:t>
            </w:r>
            <w:r w:rsidR="006C0A00">
              <w:t xml:space="preserve">5 </w:t>
            </w:r>
            <w:r>
              <w:t>år</w:t>
            </w:r>
            <w:r w:rsidR="006C0A00">
              <w:t xml:space="preserve"> efter </w:t>
            </w:r>
            <w:r>
              <w:t>leveringen af råd</w:t>
            </w:r>
            <w:r>
              <w:t>givning</w:t>
            </w:r>
            <w:r w:rsidR="006C0A00">
              <w:t>en</w:t>
            </w:r>
            <w:r>
              <w:t>, foredrag</w:t>
            </w:r>
            <w:r w:rsidR="006C0A00">
              <w:t>et</w:t>
            </w:r>
            <w:r>
              <w:t>, workshop</w:t>
            </w:r>
            <w:r w:rsidR="006C0A00">
              <w:t>pen</w:t>
            </w:r>
            <w:r>
              <w:t>, kurs</w:t>
            </w:r>
            <w:r w:rsidR="006C0A00">
              <w:t>et</w:t>
            </w:r>
            <w:r>
              <w:t xml:space="preserve"> er afsluttet</w:t>
            </w:r>
            <w:r>
              <w:rPr>
                <w:rStyle w:val="Strk"/>
              </w:rPr>
              <w:t>.</w:t>
            </w:r>
          </w:p>
        </w:tc>
        <w:tc>
          <w:tcPr>
            <w:tcW w:w="282" w:type="dxa"/>
            <w:tcBorders>
              <w:left w:val="nil"/>
            </w:tcBorders>
          </w:tcPr>
          <w:p w14:paraId="772B0AB0" w14:textId="11F1711F" w:rsidR="00374C9D" w:rsidRDefault="00D81CA0" w:rsidP="006C0A00">
            <w:pPr>
              <w:spacing w:line="276" w:lineRule="auto"/>
              <w:rPr>
                <w:rStyle w:val="Strk"/>
                <w:b w:val="0"/>
                <w:bCs w:val="0"/>
              </w:rPr>
            </w:pPr>
            <w:r>
              <w:rPr>
                <w:rStyle w:val="Strk"/>
                <w:b w:val="0"/>
                <w:bCs w:val="0"/>
                <w:color w:val="FFFFFF" w:themeColor="background1"/>
              </w:rPr>
              <w:t>x</w:t>
            </w:r>
            <w:r>
              <w:rPr>
                <w:rStyle w:val="Strk"/>
                <w:b w:val="0"/>
                <w:bCs w:val="0"/>
              </w:rPr>
              <w:t xml:space="preserve"> </w:t>
            </w:r>
          </w:p>
        </w:tc>
      </w:tr>
      <w:tr w:rsidR="00374C9D" w14:paraId="556B8594" w14:textId="77777777">
        <w:tc>
          <w:tcPr>
            <w:tcW w:w="2404" w:type="dxa"/>
          </w:tcPr>
          <w:p w14:paraId="4024719C" w14:textId="55839C43" w:rsidR="00374C9D" w:rsidRDefault="00D81CA0" w:rsidP="006C0A00">
            <w:pPr>
              <w:spacing w:line="276" w:lineRule="auto"/>
              <w:rPr>
                <w:rStyle w:val="Strk"/>
              </w:rPr>
            </w:pPr>
            <w:r>
              <w:rPr>
                <w:rStyle w:val="Strk"/>
              </w:rPr>
              <w:t>Personoplysninger</w:t>
            </w:r>
          </w:p>
          <w:p w14:paraId="67C4A2BB" w14:textId="77777777" w:rsidR="00374C9D" w:rsidRDefault="00374C9D" w:rsidP="006C0A00">
            <w:pPr>
              <w:spacing w:line="276" w:lineRule="auto"/>
            </w:pPr>
          </w:p>
          <w:p w14:paraId="6715E7DA" w14:textId="522A36BE" w:rsidR="00374C9D" w:rsidRDefault="00D81CA0" w:rsidP="006C0A00">
            <w:pPr>
              <w:spacing w:line="276" w:lineRule="auto"/>
            </w:pPr>
            <w:r>
              <w:t>Almindelige personoplysninger, herunder Navn, adresse, e-mailadresse, telefonnummer, betalingsoplysninger mv.</w:t>
            </w:r>
          </w:p>
        </w:tc>
        <w:tc>
          <w:tcPr>
            <w:tcW w:w="3683" w:type="dxa"/>
          </w:tcPr>
          <w:p w14:paraId="2BB94E2D" w14:textId="2E2A00DF" w:rsidR="00374C9D" w:rsidRDefault="00D81CA0" w:rsidP="006C0A00">
            <w:pPr>
              <w:spacing w:line="276" w:lineRule="auto"/>
              <w:rPr>
                <w:rStyle w:val="Strk"/>
              </w:rPr>
            </w:pPr>
            <w:r>
              <w:rPr>
                <w:rStyle w:val="Strk"/>
              </w:rPr>
              <w:t>Behandlingsgrundlag</w:t>
            </w:r>
          </w:p>
          <w:p w14:paraId="1C702F46" w14:textId="77777777" w:rsidR="00374C9D" w:rsidRDefault="00374C9D" w:rsidP="006C0A00">
            <w:pPr>
              <w:spacing w:line="276" w:lineRule="auto"/>
            </w:pPr>
          </w:p>
          <w:p w14:paraId="0776D001" w14:textId="646E3D07" w:rsidR="006C0A00" w:rsidRDefault="00D81CA0" w:rsidP="006C0A00">
            <w:pPr>
              <w:spacing w:line="276" w:lineRule="auto"/>
            </w:pPr>
            <w:r>
              <w:t xml:space="preserve">Behandling af </w:t>
            </w:r>
            <w:r>
              <w:t>personoplysninger i forbindelse med kundeadministration, foredrag, workshops og kurser sker på grundlag af den registreredes samtykke, jf. databeskyttelsesforordningens artikel 6, stk. 1, litra a.</w:t>
            </w:r>
          </w:p>
        </w:tc>
        <w:tc>
          <w:tcPr>
            <w:tcW w:w="3404" w:type="dxa"/>
            <w:gridSpan w:val="2"/>
          </w:tcPr>
          <w:p w14:paraId="46FFEDEA" w14:textId="77777777" w:rsidR="00374C9D" w:rsidRDefault="00D81CA0" w:rsidP="006C0A00">
            <w:pPr>
              <w:spacing w:line="276" w:lineRule="auto"/>
              <w:rPr>
                <w:rStyle w:val="Strk"/>
              </w:rPr>
            </w:pPr>
            <w:r>
              <w:rPr>
                <w:rStyle w:val="Strk"/>
              </w:rPr>
              <w:t>Kategorier af modtagere</w:t>
            </w:r>
          </w:p>
          <w:p w14:paraId="1AF97BFE" w14:textId="77777777" w:rsidR="00374C9D" w:rsidRDefault="00374C9D" w:rsidP="006C0A00">
            <w:pPr>
              <w:spacing w:line="276" w:lineRule="auto"/>
              <w:rPr>
                <w:b/>
                <w:bCs/>
              </w:rPr>
            </w:pPr>
          </w:p>
          <w:p w14:paraId="74167680" w14:textId="304E8E60" w:rsidR="00374C9D" w:rsidRDefault="00D81CA0" w:rsidP="006C0A00">
            <w:pPr>
              <w:spacing w:line="276" w:lineRule="auto"/>
              <w:rPr>
                <w:rFonts w:cs="Arial"/>
                <w:shd w:val="clear" w:color="auto" w:fill="FFFFFF"/>
              </w:rPr>
            </w:pPr>
            <w:r>
              <w:t>Liliendal. Human Capital Managemen</w:t>
            </w:r>
            <w:r>
              <w:t>t</w:t>
            </w:r>
            <w:r>
              <w:rPr>
                <w:rFonts w:cs="Arial"/>
                <w:shd w:val="clear" w:color="auto" w:fill="FFFFFF"/>
              </w:rPr>
              <w:t xml:space="preserve"> videregiver ikke dine personoplysninger.</w:t>
            </w:r>
          </w:p>
          <w:p w14:paraId="7E764947" w14:textId="67D4C767" w:rsidR="00374C9D" w:rsidRDefault="00D81CA0" w:rsidP="006C0A00">
            <w:pPr>
              <w:tabs>
                <w:tab w:val="clear" w:pos="851"/>
              </w:tabs>
              <w:spacing w:before="160" w:line="276" w:lineRule="auto"/>
              <w:rPr>
                <w:rFonts w:cs="Arial"/>
                <w:shd w:val="clear" w:color="auto" w:fill="FFFFFF"/>
              </w:rPr>
            </w:pPr>
            <w:r>
              <w:t>Liliendal. Human Capital Management</w:t>
            </w:r>
            <w:r>
              <w:rPr>
                <w:rFonts w:cs="Arial"/>
                <w:shd w:val="clear" w:color="auto" w:fill="FFFFFF"/>
              </w:rPr>
              <w:t xml:space="preserve"> benytter ikke databehandlere.</w:t>
            </w:r>
          </w:p>
          <w:p w14:paraId="4BD9DF5D" w14:textId="77777777" w:rsidR="00374C9D" w:rsidRDefault="00374C9D" w:rsidP="006C0A00">
            <w:pPr>
              <w:spacing w:line="276" w:lineRule="auto"/>
            </w:pPr>
          </w:p>
        </w:tc>
      </w:tr>
    </w:tbl>
    <w:p w14:paraId="42836006" w14:textId="47A00923" w:rsidR="00374C9D" w:rsidRDefault="00374C9D" w:rsidP="006C0A00">
      <w:pPr>
        <w:spacing w:line="276" w:lineRule="auto"/>
        <w:rPr>
          <w:color w:val="FFFFFF" w:themeColor="background1"/>
        </w:rPr>
      </w:pPr>
    </w:p>
    <w:p w14:paraId="51DD429D" w14:textId="5A835A17" w:rsidR="00374C9D" w:rsidRDefault="00D81CA0" w:rsidP="006C0A00">
      <w:pPr>
        <w:tabs>
          <w:tab w:val="clear" w:pos="851"/>
        </w:tabs>
        <w:spacing w:line="276" w:lineRule="auto"/>
        <w:rPr>
          <w:vanish/>
        </w:rPr>
      </w:pPr>
      <w:r>
        <w:rPr>
          <w:vanish/>
        </w:rPr>
        <w:br w:type="page"/>
      </w:r>
    </w:p>
    <w:p w14:paraId="3051733A" w14:textId="77777777" w:rsidR="00374C9D" w:rsidRDefault="00D81CA0" w:rsidP="006C0A00">
      <w:pPr>
        <w:pStyle w:val="Niveau1"/>
        <w:numPr>
          <w:ilvl w:val="0"/>
          <w:numId w:val="10"/>
        </w:numPr>
        <w:spacing w:line="276" w:lineRule="auto"/>
      </w:pPr>
      <w:r>
        <w:t xml:space="preserve"> BEHANDLINGSSIKKERHED </w:t>
      </w:r>
    </w:p>
    <w:p w14:paraId="3FBE4B04" w14:textId="77777777" w:rsidR="00374C9D" w:rsidRDefault="00D81CA0" w:rsidP="006C0A00">
      <w:pPr>
        <w:pStyle w:val="Niveau2"/>
        <w:numPr>
          <w:ilvl w:val="1"/>
          <w:numId w:val="10"/>
        </w:numPr>
        <w:spacing w:line="276" w:lineRule="auto"/>
      </w:pPr>
      <w:r>
        <w:t>Vi er forpligtede til at beskytte fortroligheden, integriteten og tilgængeligheden af vores kunders og andre relationers oplysninger, herunder personoplysninger. Vi prioriterer kundefortrolighed og informationssikkerhed højt, og vi er stærkt engagerede i a</w:t>
      </w:r>
      <w:r>
        <w:t>t sikre en kontinuerlig beskyttelse af oplysninger. Vi har implementeret sikkerhedsforanstaltninger, der skal sikre databeskyttelse af såvel kundeoplysninger, personoplysninger som andre fortrolige oplysninger. Vi gennemfører regelmæssigt interne opfølgnin</w:t>
      </w:r>
      <w:r>
        <w:t xml:space="preserve">ger for at sikre en tilstrækkelig sikkerhed og efterlevelse af vores politikker. </w:t>
      </w:r>
    </w:p>
    <w:p w14:paraId="0250B538" w14:textId="77777777" w:rsidR="00374C9D" w:rsidRDefault="00D81CA0" w:rsidP="006C0A00">
      <w:pPr>
        <w:pStyle w:val="Niveau1"/>
        <w:numPr>
          <w:ilvl w:val="0"/>
          <w:numId w:val="10"/>
        </w:numPr>
        <w:spacing w:after="0" w:line="276" w:lineRule="auto"/>
        <w:jc w:val="left"/>
      </w:pPr>
      <w:r>
        <w:t xml:space="preserve">DINE RETTIGHEDER SOM REGISTRERET </w:t>
      </w:r>
    </w:p>
    <w:p w14:paraId="6D44D3DF" w14:textId="77777777" w:rsidR="00374C9D" w:rsidRDefault="00374C9D" w:rsidP="006C0A00">
      <w:pPr>
        <w:pStyle w:val="Normalindrykning"/>
        <w:spacing w:before="0" w:beforeAutospacing="0" w:after="0" w:afterAutospacing="0" w:line="276" w:lineRule="auto"/>
        <w:ind w:left="851"/>
        <w:rPr>
          <w:rFonts w:ascii="Verdana" w:hAnsi="Verdana"/>
          <w:sz w:val="20"/>
          <w:szCs w:val="20"/>
        </w:rPr>
      </w:pPr>
    </w:p>
    <w:p w14:paraId="04810A81" w14:textId="77777777" w:rsidR="00374C9D" w:rsidRDefault="00D81CA0" w:rsidP="006C0A00">
      <w:pPr>
        <w:pStyle w:val="Niveau2"/>
        <w:widowControl w:val="0"/>
        <w:numPr>
          <w:ilvl w:val="1"/>
          <w:numId w:val="10"/>
        </w:numPr>
        <w:spacing w:line="276" w:lineRule="auto"/>
      </w:pPr>
      <w:r>
        <w:t xml:space="preserve">Som registreret har du en række grundlæggende rettigheder. Disse rettigheder kan dog være begrænset, f.eks. hvis udlevering af </w:t>
      </w:r>
      <w:r>
        <w:t>oplysninger, som du ellers havde krav på at modtage, vil krænke andre personers rettigheder og frihedsrettigheder.</w:t>
      </w:r>
    </w:p>
    <w:p w14:paraId="657C9E0C" w14:textId="20DF7C98" w:rsidR="00374C9D" w:rsidRDefault="00D81CA0" w:rsidP="006C0A00">
      <w:pPr>
        <w:pStyle w:val="List-NiveauBullit"/>
        <w:rPr>
          <w:lang w:eastAsia="da-DK"/>
        </w:rPr>
      </w:pPr>
      <w:r>
        <w:rPr>
          <w:rStyle w:val="Strk"/>
          <w:rFonts w:eastAsiaTheme="minorHAnsi"/>
          <w:lang w:eastAsia="da-DK"/>
        </w:rPr>
        <w:t>Tilbagekalde samtykke - </w:t>
      </w:r>
      <w:r>
        <w:rPr>
          <w:lang w:eastAsia="da-DK"/>
        </w:rPr>
        <w:t>I det omfang, vores behandling af dine personoplysninger er baseret på dit samtykke, kan du til hver en tid trække di</w:t>
      </w:r>
      <w:r>
        <w:rPr>
          <w:lang w:eastAsia="da-DK"/>
        </w:rPr>
        <w:t xml:space="preserve">t samtykke tilbage. Tilbagekaldelsen berører ikke lovligheden af den behandling, vi har foretaget forud for tilbagekaldelsen. For at trække dit samtykke til vores behandling af dine personoplysninger tilbage, bedes du kontakte os. </w:t>
      </w:r>
    </w:p>
    <w:p w14:paraId="13822620" w14:textId="7059544B" w:rsidR="00374C9D" w:rsidRDefault="00D81CA0" w:rsidP="006C0A00">
      <w:pPr>
        <w:pStyle w:val="List-NiveauBullit"/>
        <w:rPr>
          <w:lang w:eastAsia="da-DK"/>
        </w:rPr>
      </w:pPr>
      <w:r>
        <w:rPr>
          <w:rStyle w:val="Strk"/>
          <w:rFonts w:eastAsiaTheme="minorHAnsi"/>
          <w:lang w:eastAsia="da-DK"/>
        </w:rPr>
        <w:lastRenderedPageBreak/>
        <w:t>Ret til indsigt -</w:t>
      </w:r>
      <w:r>
        <w:rPr>
          <w:lang w:eastAsia="da-DK"/>
        </w:rPr>
        <w:t> Du har</w:t>
      </w:r>
      <w:r>
        <w:rPr>
          <w:lang w:eastAsia="da-DK"/>
        </w:rPr>
        <w:t xml:space="preserve"> som udgangspunkt ret til at få oplyst, om </w:t>
      </w:r>
      <w:r>
        <w:t>Liliendal. Human Capital Management</w:t>
      </w:r>
      <w:r>
        <w:rPr>
          <w:lang w:eastAsia="da-DK"/>
        </w:rPr>
        <w:t xml:space="preserve"> behandler personoplysninger om dig, og i givet fald hvilke personoplysninger, vi behandler om dig, og hvordan vi behandler dem, samt at få tilsendt en kopi heraf.  </w:t>
      </w:r>
    </w:p>
    <w:p w14:paraId="77A300A2" w14:textId="77777777" w:rsidR="006C0A00" w:rsidRDefault="006C0A00" w:rsidP="006C0A00">
      <w:pPr>
        <w:pStyle w:val="List-NiveauBullit"/>
        <w:numPr>
          <w:ilvl w:val="0"/>
          <w:numId w:val="0"/>
        </w:numPr>
        <w:ind w:left="1190"/>
        <w:rPr>
          <w:lang w:eastAsia="da-DK"/>
        </w:rPr>
      </w:pPr>
    </w:p>
    <w:p w14:paraId="49C318C8" w14:textId="49B61E0E" w:rsidR="00374C9D" w:rsidRDefault="00D81CA0" w:rsidP="006C0A00">
      <w:pPr>
        <w:pStyle w:val="List-NiveauBullit"/>
        <w:rPr>
          <w:lang w:eastAsia="da-DK"/>
        </w:rPr>
      </w:pPr>
      <w:r>
        <w:rPr>
          <w:rStyle w:val="Strk"/>
          <w:rFonts w:eastAsiaTheme="minorHAnsi"/>
          <w:lang w:eastAsia="da-DK"/>
        </w:rPr>
        <w:t>Ret til ber</w:t>
      </w:r>
      <w:r>
        <w:rPr>
          <w:rStyle w:val="Strk"/>
          <w:rFonts w:eastAsiaTheme="minorHAnsi"/>
          <w:lang w:eastAsia="da-DK"/>
        </w:rPr>
        <w:t>igtigelse -</w:t>
      </w:r>
      <w:r>
        <w:rPr>
          <w:lang w:eastAsia="da-DK"/>
        </w:rPr>
        <w:t> Du har ret til at få forkerte eller ufuldstændige personoplysninger rettet. Hvis oplysningerne er videregivet til andre, sikrer vi, at modtagerne informeres om rettelsen, hvis det er muligt og lovligt. </w:t>
      </w:r>
    </w:p>
    <w:p w14:paraId="431C587E" w14:textId="77777777" w:rsidR="006C0A00" w:rsidRDefault="006C0A00" w:rsidP="006C0A00">
      <w:pPr>
        <w:pStyle w:val="List-NiveauBullit"/>
        <w:numPr>
          <w:ilvl w:val="0"/>
          <w:numId w:val="0"/>
        </w:numPr>
        <w:rPr>
          <w:lang w:eastAsia="da-DK"/>
        </w:rPr>
      </w:pPr>
    </w:p>
    <w:p w14:paraId="30D12687" w14:textId="6154E832" w:rsidR="00374C9D" w:rsidRDefault="00D81CA0" w:rsidP="006C0A00">
      <w:pPr>
        <w:pStyle w:val="List-NiveauBullit"/>
        <w:rPr>
          <w:lang w:eastAsia="da-DK"/>
        </w:rPr>
      </w:pPr>
      <w:r>
        <w:rPr>
          <w:rStyle w:val="Strk"/>
          <w:rFonts w:eastAsiaTheme="minorHAnsi"/>
          <w:lang w:eastAsia="da-DK"/>
        </w:rPr>
        <w:t>Ret til sletning -</w:t>
      </w:r>
      <w:r>
        <w:rPr>
          <w:lang w:eastAsia="da-DK"/>
        </w:rPr>
        <w:t> Du kan have ret til a</w:t>
      </w:r>
      <w:r>
        <w:rPr>
          <w:lang w:eastAsia="da-DK"/>
        </w:rPr>
        <w:t>t få slettet de personoplysninger, </w:t>
      </w:r>
      <w:r>
        <w:t>Liliendal. Human Capital Management</w:t>
      </w:r>
      <w:r>
        <w:rPr>
          <w:lang w:eastAsia="da-DK"/>
        </w:rPr>
        <w:t xml:space="preserve"> behandler om dig. Hvis oplysningerne er videregivet til andre, sikrer vi, at modtagerne informeres om en evt. sletning, hvis det er muligt og lovligt. </w:t>
      </w:r>
    </w:p>
    <w:p w14:paraId="0AEBCC71" w14:textId="77777777" w:rsidR="006C0A00" w:rsidRDefault="006C0A00" w:rsidP="006C0A00">
      <w:pPr>
        <w:pStyle w:val="List-NiveauBullit"/>
        <w:numPr>
          <w:ilvl w:val="0"/>
          <w:numId w:val="0"/>
        </w:numPr>
        <w:rPr>
          <w:lang w:eastAsia="da-DK"/>
        </w:rPr>
      </w:pPr>
    </w:p>
    <w:p w14:paraId="363BAC6D" w14:textId="2ACEE863" w:rsidR="00374C9D" w:rsidRDefault="00D81CA0" w:rsidP="006C0A00">
      <w:pPr>
        <w:pStyle w:val="List-NiveauBullit"/>
        <w:rPr>
          <w:lang w:eastAsia="da-DK"/>
        </w:rPr>
      </w:pPr>
      <w:r>
        <w:rPr>
          <w:rStyle w:val="Strk"/>
          <w:rFonts w:eastAsiaTheme="minorHAnsi"/>
          <w:lang w:eastAsia="da-DK"/>
        </w:rPr>
        <w:t>Ret til begrænsning af behandlin</w:t>
      </w:r>
      <w:r>
        <w:rPr>
          <w:rStyle w:val="Strk"/>
          <w:rFonts w:eastAsiaTheme="minorHAnsi"/>
          <w:lang w:eastAsia="da-DK"/>
        </w:rPr>
        <w:t>g -</w:t>
      </w:r>
      <w:r>
        <w:rPr>
          <w:lang w:eastAsia="da-DK"/>
        </w:rPr>
        <w:t xml:space="preserve"> Du kan have ret til at få begrænset behandlingen af dine personoplysninger, så oplysningerne blot opbevares af </w:t>
      </w:r>
      <w:r>
        <w:t>Liliendal. Human Capital Management</w:t>
      </w:r>
      <w:r>
        <w:rPr>
          <w:lang w:eastAsia="da-DK"/>
        </w:rPr>
        <w:t>. Hvis oplysningerne er videregivet til andre, sikrer vi, at modtagerne informeres om en evt. begrænsning,</w:t>
      </w:r>
      <w:r>
        <w:rPr>
          <w:lang w:eastAsia="da-DK"/>
        </w:rPr>
        <w:t xml:space="preserve"> hvis det er muligt og lovligt. </w:t>
      </w:r>
    </w:p>
    <w:p w14:paraId="061B0C52" w14:textId="77777777" w:rsidR="006C0A00" w:rsidRDefault="006C0A00" w:rsidP="006C0A00">
      <w:pPr>
        <w:pStyle w:val="List-NiveauBullit"/>
        <w:numPr>
          <w:ilvl w:val="0"/>
          <w:numId w:val="0"/>
        </w:numPr>
        <w:rPr>
          <w:lang w:eastAsia="da-DK"/>
        </w:rPr>
      </w:pPr>
    </w:p>
    <w:p w14:paraId="4A6DA05E" w14:textId="1A55C378" w:rsidR="00374C9D" w:rsidRDefault="00D81CA0" w:rsidP="006C0A00">
      <w:pPr>
        <w:pStyle w:val="List-NiveauBullit"/>
        <w:rPr>
          <w:lang w:eastAsia="da-DK"/>
        </w:rPr>
      </w:pPr>
      <w:r>
        <w:rPr>
          <w:rStyle w:val="Strk"/>
          <w:rFonts w:eastAsiaTheme="minorHAnsi"/>
          <w:lang w:eastAsia="da-DK"/>
        </w:rPr>
        <w:t>Ret til at transmittere personoplysninger ("dataportabilitet") -</w:t>
      </w:r>
      <w:r>
        <w:rPr>
          <w:lang w:eastAsia="da-DK"/>
        </w:rPr>
        <w:t xml:space="preserve"> Du har i visse tilfælde ret til i et struktureret, almindeligt anvendt og maskinlæsbart format at få udleveret de personoplysninger om dig, du har givet os </w:t>
      </w:r>
      <w:r>
        <w:rPr>
          <w:lang w:eastAsia="da-DK"/>
        </w:rPr>
        <w:t>og få overført oplysningerne til en anden dataansvarlig.</w:t>
      </w:r>
    </w:p>
    <w:p w14:paraId="61595868" w14:textId="77777777" w:rsidR="006C0A00" w:rsidRDefault="006C0A00" w:rsidP="006C0A00">
      <w:pPr>
        <w:pStyle w:val="List-NiveauBullit"/>
        <w:numPr>
          <w:ilvl w:val="0"/>
          <w:numId w:val="0"/>
        </w:numPr>
        <w:rPr>
          <w:lang w:eastAsia="da-DK"/>
        </w:rPr>
      </w:pPr>
    </w:p>
    <w:p w14:paraId="1CD4BFD5" w14:textId="717044D9" w:rsidR="00374C9D" w:rsidRDefault="00D81CA0" w:rsidP="006C0A00">
      <w:pPr>
        <w:pStyle w:val="List-NiveauBullit"/>
        <w:rPr>
          <w:lang w:eastAsia="da-DK"/>
        </w:rPr>
      </w:pPr>
      <w:r>
        <w:rPr>
          <w:rStyle w:val="Strk"/>
          <w:rFonts w:eastAsiaTheme="minorHAnsi"/>
          <w:lang w:eastAsia="da-DK"/>
        </w:rPr>
        <w:t>Ret til at gøre indsigelse mod Liliendal. Human Capital Managements behandling -</w:t>
      </w:r>
      <w:r>
        <w:rPr>
          <w:lang w:eastAsia="da-DK"/>
        </w:rPr>
        <w:t> Du har i visse tilfælde ret til at gøre indsigelse mod vores behandling af dine oplysninger.</w:t>
      </w:r>
    </w:p>
    <w:p w14:paraId="28CFFCC3" w14:textId="1060A784" w:rsidR="00374C9D" w:rsidRDefault="00D81CA0" w:rsidP="006C0A00">
      <w:pPr>
        <w:pStyle w:val="Niveau1"/>
        <w:numPr>
          <w:ilvl w:val="0"/>
          <w:numId w:val="10"/>
        </w:numPr>
        <w:spacing w:after="0" w:line="276" w:lineRule="auto"/>
        <w:jc w:val="left"/>
      </w:pPr>
      <w:r>
        <w:t>ÆNDRINGER I DENNE oplysn</w:t>
      </w:r>
      <w:r>
        <w:t xml:space="preserve">ingspligt </w:t>
      </w:r>
    </w:p>
    <w:p w14:paraId="4E208906" w14:textId="77777777" w:rsidR="00374C9D" w:rsidRDefault="00374C9D" w:rsidP="006C0A00">
      <w:pPr>
        <w:pStyle w:val="Normalindrykning"/>
        <w:spacing w:before="0" w:beforeAutospacing="0" w:after="0" w:afterAutospacing="0" w:line="276" w:lineRule="auto"/>
        <w:ind w:left="851"/>
        <w:rPr>
          <w:rFonts w:ascii="Verdana" w:hAnsi="Verdana"/>
          <w:sz w:val="20"/>
          <w:szCs w:val="20"/>
        </w:rPr>
      </w:pPr>
    </w:p>
    <w:p w14:paraId="51359042" w14:textId="403AED60" w:rsidR="00374C9D" w:rsidRDefault="00D81CA0" w:rsidP="006C0A00">
      <w:pPr>
        <w:pStyle w:val="Niveau2"/>
        <w:numPr>
          <w:ilvl w:val="1"/>
          <w:numId w:val="10"/>
        </w:numPr>
        <w:spacing w:line="276" w:lineRule="auto"/>
      </w:pPr>
      <w:r>
        <w:t xml:space="preserve">Gennemsigtighed er et løbende ansvar, og vi opdaterer derfor løbende vores oplysningspligt. Oplysningspligten er senest opdateret den 30. juni 2023 (30.06.2023). </w:t>
      </w:r>
    </w:p>
    <w:p w14:paraId="0EEC0F18" w14:textId="77777777" w:rsidR="00374C9D" w:rsidRDefault="00D81CA0" w:rsidP="006C0A00">
      <w:pPr>
        <w:pStyle w:val="Niveau1"/>
        <w:numPr>
          <w:ilvl w:val="0"/>
          <w:numId w:val="10"/>
        </w:numPr>
        <w:spacing w:after="0" w:line="276" w:lineRule="auto"/>
        <w:jc w:val="left"/>
      </w:pPr>
      <w:r>
        <w:t xml:space="preserve">KONTAKT OG KLAGE </w:t>
      </w:r>
    </w:p>
    <w:p w14:paraId="110BBA67" w14:textId="77777777" w:rsidR="00374C9D" w:rsidRDefault="00374C9D" w:rsidP="006C0A00">
      <w:pPr>
        <w:pStyle w:val="Normalindrykning"/>
        <w:spacing w:before="0" w:beforeAutospacing="0" w:after="0" w:afterAutospacing="0" w:line="276" w:lineRule="auto"/>
        <w:ind w:left="851"/>
        <w:rPr>
          <w:rFonts w:ascii="Verdana" w:hAnsi="Verdana"/>
          <w:sz w:val="20"/>
          <w:szCs w:val="20"/>
        </w:rPr>
      </w:pPr>
    </w:p>
    <w:p w14:paraId="09FABB1E" w14:textId="3407B2B1" w:rsidR="00374C9D" w:rsidRDefault="00D81CA0" w:rsidP="006C0A00">
      <w:pPr>
        <w:pStyle w:val="Niveau2"/>
        <w:numPr>
          <w:ilvl w:val="1"/>
          <w:numId w:val="10"/>
        </w:numPr>
        <w:spacing w:line="276" w:lineRule="auto"/>
      </w:pPr>
      <w:r>
        <w:t>Hvis du ønsker at klage over Liliendal. Human Capital Manageme</w:t>
      </w:r>
      <w:r>
        <w:t xml:space="preserve">nts behandling af dine personoplysninger, bedes du sende en e-mail med detaljerne i din klage til betina@liliendal.dk. Vi vil behandle klagen og vende tilbage hurtigst muligt. </w:t>
      </w:r>
    </w:p>
    <w:p w14:paraId="72E91C20" w14:textId="353AE9D8" w:rsidR="00374C9D" w:rsidRDefault="00D81CA0" w:rsidP="006C0A00">
      <w:pPr>
        <w:pStyle w:val="Niveau2"/>
        <w:numPr>
          <w:ilvl w:val="1"/>
          <w:numId w:val="10"/>
        </w:numPr>
        <w:spacing w:line="276" w:lineRule="auto"/>
        <w:jc w:val="left"/>
        <w:rPr>
          <w:rStyle w:val="Niveauindented-NormalChar"/>
        </w:rPr>
      </w:pPr>
      <w:r>
        <w:rPr>
          <w:szCs w:val="20"/>
        </w:rPr>
        <w:t xml:space="preserve">Du har også ret til at klage til Datatilsynet: </w:t>
      </w:r>
      <w:r>
        <w:rPr>
          <w:szCs w:val="20"/>
        </w:rPr>
        <w:br/>
      </w:r>
      <w:r>
        <w:rPr>
          <w:szCs w:val="20"/>
        </w:rPr>
        <w:br/>
      </w:r>
      <w:r>
        <w:rPr>
          <w:rStyle w:val="Niveauindented-NormalChar"/>
        </w:rPr>
        <w:t xml:space="preserve">Datatilsynet </w:t>
      </w:r>
      <w:r>
        <w:rPr>
          <w:rStyle w:val="Niveauindented-NormalChar"/>
        </w:rPr>
        <w:br/>
        <w:t>Carl Jacobsens V</w:t>
      </w:r>
      <w:r>
        <w:rPr>
          <w:rStyle w:val="Niveauindented-NormalChar"/>
        </w:rPr>
        <w:t>ej 35</w:t>
      </w:r>
      <w:r>
        <w:rPr>
          <w:rStyle w:val="Niveauindented-NormalChar"/>
        </w:rPr>
        <w:br/>
        <w:t xml:space="preserve">2500 Valby </w:t>
      </w:r>
      <w:r>
        <w:rPr>
          <w:rStyle w:val="Niveauindented-NormalChar"/>
        </w:rPr>
        <w:br/>
      </w:r>
      <w:r>
        <w:rPr>
          <w:rStyle w:val="Niveauindented-NormalChar"/>
        </w:rPr>
        <w:br/>
        <w:t xml:space="preserve">Telefon: + 45 33193200 </w:t>
      </w:r>
      <w:r>
        <w:rPr>
          <w:rStyle w:val="Niveauindented-NormalChar"/>
        </w:rPr>
        <w:br/>
        <w:t xml:space="preserve">E-mail: dt@datatilsynet.dk </w:t>
      </w:r>
    </w:p>
    <w:p w14:paraId="2FE4F29E" w14:textId="024A8B23" w:rsidR="00374C9D" w:rsidRDefault="00D81CA0" w:rsidP="006C0A00">
      <w:pPr>
        <w:pStyle w:val="Niveau2"/>
        <w:numPr>
          <w:ilvl w:val="1"/>
          <w:numId w:val="10"/>
        </w:numPr>
        <w:spacing w:line="276" w:lineRule="auto"/>
        <w:jc w:val="left"/>
      </w:pPr>
      <w:r>
        <w:lastRenderedPageBreak/>
        <w:t xml:space="preserve">For yderligere oplysninger om, hvordan du klager til Datatilsynet henvises til Datatilsynets hjemmeside </w:t>
      </w:r>
      <w:hyperlink r:id="rId8" w:history="1">
        <w:r>
          <w:rPr>
            <w:rStyle w:val="Hyperlink"/>
          </w:rPr>
          <w:t>www.datatilsynet.dk</w:t>
        </w:r>
      </w:hyperlink>
      <w:r>
        <w:t>.</w:t>
      </w:r>
    </w:p>
    <w:sectPr w:rsidR="00374C9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D90E" w14:textId="77777777" w:rsidR="00D81CA0" w:rsidRDefault="00D81CA0">
      <w:pPr>
        <w:spacing w:line="240" w:lineRule="auto"/>
      </w:pPr>
      <w:r>
        <w:separator/>
      </w:r>
    </w:p>
  </w:endnote>
  <w:endnote w:type="continuationSeparator" w:id="0">
    <w:p w14:paraId="5B9866E8" w14:textId="77777777" w:rsidR="00D81CA0" w:rsidRDefault="00D81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0" w:type="dxa"/>
      <w:tblCellMar>
        <w:left w:w="0" w:type="dxa"/>
        <w:right w:w="0" w:type="dxa"/>
      </w:tblCellMar>
      <w:tblLook w:val="04A0" w:firstRow="1" w:lastRow="0" w:firstColumn="1" w:lastColumn="0" w:noHBand="0" w:noVBand="1"/>
    </w:tblPr>
    <w:tblGrid>
      <w:gridCol w:w="9638"/>
    </w:tblGrid>
    <w:tr w:rsidR="00206519" w14:paraId="2369AB94" w14:textId="77777777">
      <w:trPr>
        <w:tblCellSpacing w:w="0" w:type="dxa"/>
      </w:trPr>
      <w:tc>
        <w:tcPr>
          <w:tcW w:w="0" w:type="auto"/>
          <w:vAlign w:val="center"/>
          <w:hideMark/>
        </w:tcPr>
        <w:p w14:paraId="72CFA7EA" w14:textId="77777777" w:rsidR="00206519" w:rsidRDefault="0064137A">
          <w:pPr>
            <w:tabs>
              <w:tab w:val="clear" w:pos="851"/>
              <w:tab w:val="center" w:pos="4819"/>
              <w:tab w:val="right" w:pos="9638"/>
            </w:tabs>
            <w:divId w:val="1826436341"/>
          </w:pPr>
          <w:r>
            <w:t xml:space="preserve">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0" w:type="dxa"/>
      <w:tblCellMar>
        <w:left w:w="0" w:type="dxa"/>
        <w:right w:w="0" w:type="dxa"/>
      </w:tblCellMar>
      <w:tblLook w:val="04A0" w:firstRow="1" w:lastRow="0" w:firstColumn="1" w:lastColumn="0" w:noHBand="0" w:noVBand="1"/>
    </w:tblPr>
    <w:tblGrid>
      <w:gridCol w:w="9638"/>
    </w:tblGrid>
    <w:tr w:rsidR="00206519" w14:paraId="2C51884F" w14:textId="77777777">
      <w:trPr>
        <w:tblCellSpacing w:w="0" w:type="dxa"/>
      </w:trPr>
      <w:tc>
        <w:tcPr>
          <w:tcW w:w="0" w:type="auto"/>
          <w:vAlign w:val="center"/>
          <w:hideMark/>
        </w:tcPr>
        <w:p w14:paraId="6EEA4477" w14:textId="77777777" w:rsidR="00206519" w:rsidRDefault="0064137A">
          <w:pPr>
            <w:tabs>
              <w:tab w:val="clear" w:pos="851"/>
              <w:tab w:val="center" w:pos="4819"/>
              <w:tab w:val="right" w:pos="9638"/>
            </w:tabs>
            <w:divId w:val="1826436341"/>
          </w:pPr>
          <w:r>
            <w:t xml:space="preserve">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0" w:type="dxa"/>
      <w:tblCellMar>
        <w:left w:w="0" w:type="dxa"/>
        <w:right w:w="0" w:type="dxa"/>
      </w:tblCellMar>
      <w:tblLook w:val="04A0" w:firstRow="1" w:lastRow="0" w:firstColumn="1" w:lastColumn="0" w:noHBand="0" w:noVBand="1"/>
    </w:tblPr>
    <w:tblGrid>
      <w:gridCol w:w="9638"/>
    </w:tblGrid>
    <w:tr w:rsidR="00206519" w14:paraId="6687EA22" w14:textId="77777777">
      <w:trPr>
        <w:tblCellSpacing w:w="0" w:type="dxa"/>
      </w:trPr>
      <w:tc>
        <w:tcPr>
          <w:tcW w:w="0" w:type="auto"/>
          <w:vAlign w:val="center"/>
          <w:hideMark/>
        </w:tcPr>
        <w:p w14:paraId="2D1DAD23" w14:textId="77777777" w:rsidR="00206519" w:rsidRDefault="0064137A">
          <w:pPr>
            <w:tabs>
              <w:tab w:val="clear" w:pos="851"/>
              <w:tab w:val="center" w:pos="4819"/>
              <w:tab w:val="right" w:pos="9638"/>
            </w:tabs>
            <w:divId w:val="1826436341"/>
          </w:pPr>
          <w: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5EA3" w14:textId="77777777" w:rsidR="00D81CA0" w:rsidRDefault="00D81CA0">
      <w:pPr>
        <w:spacing w:line="240" w:lineRule="auto"/>
      </w:pPr>
      <w:r>
        <w:separator/>
      </w:r>
    </w:p>
  </w:footnote>
  <w:footnote w:type="continuationSeparator" w:id="0">
    <w:p w14:paraId="736811C7" w14:textId="77777777" w:rsidR="00D81CA0" w:rsidRDefault="00D81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206519" w14:paraId="19ADE642" w14:textId="77777777">
      <w:trPr>
        <w:tblCellSpacing w:w="15" w:type="dxa"/>
      </w:trPr>
      <w:tc>
        <w:tcPr>
          <w:tcW w:w="0" w:type="auto"/>
          <w:tcMar>
            <w:top w:w="15" w:type="dxa"/>
            <w:left w:w="15" w:type="dxa"/>
            <w:bottom w:w="300" w:type="dxa"/>
            <w:right w:w="15" w:type="dxa"/>
          </w:tcMar>
          <w:vAlign w:val="center"/>
          <w:hideMark/>
        </w:tcPr>
        <w:p w14:paraId="2BEF62CC" w14:textId="77777777" w:rsidR="00206519" w:rsidRDefault="00206519">
          <w:pPr>
            <w:tabs>
              <w:tab w:val="clear" w:pos="851"/>
            </w:tabs>
            <w:spacing w:line="240" w:lineRule="auto"/>
            <w:rPr>
              <w:rFonts w:ascii="Times New Roman" w:eastAsiaTheme="minorHAnsi" w:hAnsi="Times New Roman"/>
              <w:lang w:eastAsia="da-DK"/>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206519" w14:paraId="04654382" w14:textId="77777777">
      <w:trPr>
        <w:tblCellSpacing w:w="15" w:type="dxa"/>
      </w:trPr>
      <w:tc>
        <w:tcPr>
          <w:tcW w:w="0" w:type="auto"/>
          <w:tcMar>
            <w:top w:w="15" w:type="dxa"/>
            <w:left w:w="15" w:type="dxa"/>
            <w:bottom w:w="300" w:type="dxa"/>
            <w:right w:w="15" w:type="dxa"/>
          </w:tcMar>
          <w:vAlign w:val="center"/>
          <w:hideMark/>
        </w:tcPr>
        <w:p w14:paraId="2C744AC5" w14:textId="77777777" w:rsidR="00206519" w:rsidRDefault="00206519">
          <w:pPr>
            <w:tabs>
              <w:tab w:val="clear" w:pos="851"/>
            </w:tabs>
            <w:spacing w:line="240" w:lineRule="auto"/>
            <w:rPr>
              <w:rFonts w:ascii="Times New Roman" w:eastAsiaTheme="minorHAnsi" w:hAnsi="Times New Roman"/>
              <w:lang w:eastAsia="da-DK"/>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206519" w14:paraId="5CE2F588" w14:textId="77777777">
      <w:trPr>
        <w:tblCellSpacing w:w="15" w:type="dxa"/>
      </w:trPr>
      <w:tc>
        <w:tcPr>
          <w:tcW w:w="0" w:type="auto"/>
          <w:tcMar>
            <w:top w:w="15" w:type="dxa"/>
            <w:left w:w="15" w:type="dxa"/>
            <w:bottom w:w="300" w:type="dxa"/>
            <w:right w:w="15" w:type="dxa"/>
          </w:tcMar>
          <w:vAlign w:val="center"/>
          <w:hideMark/>
        </w:tcPr>
        <w:p w14:paraId="0D0A3D6B" w14:textId="2A4AFEEA" w:rsidR="00206519" w:rsidRDefault="00206519"/>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87AE1"/>
    <w:multiLevelType w:val="hybridMultilevel"/>
    <w:tmpl w:val="BA222FB4"/>
    <w:lvl w:ilvl="0" w:tplc="55AE7204">
      <w:start w:val="1"/>
      <w:numFmt w:val="bullet"/>
      <w:pStyle w:val="List-NiveauBull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FA7C3F"/>
    <w:multiLevelType w:val="hybridMultilevel"/>
    <w:tmpl w:val="7A28CAFE"/>
    <w:lvl w:ilvl="0" w:tplc="078493AE">
      <w:start w:val="1"/>
      <w:numFmt w:val="lowerLetter"/>
      <w:pStyle w:val="List-NiveauNumber"/>
      <w:lvlText w:val="%1)"/>
      <w:lvlJc w:val="left"/>
      <w:pPr>
        <w:ind w:left="1922" w:hanging="360"/>
      </w:pPr>
    </w:lvl>
    <w:lvl w:ilvl="1" w:tplc="04060019" w:tentative="1">
      <w:start w:val="1"/>
      <w:numFmt w:val="lowerLetter"/>
      <w:lvlText w:val="%2."/>
      <w:lvlJc w:val="left"/>
      <w:pPr>
        <w:ind w:left="2642" w:hanging="360"/>
      </w:pPr>
    </w:lvl>
    <w:lvl w:ilvl="2" w:tplc="0406001B" w:tentative="1">
      <w:start w:val="1"/>
      <w:numFmt w:val="lowerRoman"/>
      <w:lvlText w:val="%3."/>
      <w:lvlJc w:val="right"/>
      <w:pPr>
        <w:ind w:left="3362" w:hanging="180"/>
      </w:pPr>
    </w:lvl>
    <w:lvl w:ilvl="3" w:tplc="0406000F" w:tentative="1">
      <w:start w:val="1"/>
      <w:numFmt w:val="decimal"/>
      <w:lvlText w:val="%4."/>
      <w:lvlJc w:val="left"/>
      <w:pPr>
        <w:ind w:left="4082" w:hanging="360"/>
      </w:pPr>
    </w:lvl>
    <w:lvl w:ilvl="4" w:tplc="04060019" w:tentative="1">
      <w:start w:val="1"/>
      <w:numFmt w:val="lowerLetter"/>
      <w:lvlText w:val="%5."/>
      <w:lvlJc w:val="left"/>
      <w:pPr>
        <w:ind w:left="4802" w:hanging="360"/>
      </w:pPr>
    </w:lvl>
    <w:lvl w:ilvl="5" w:tplc="0406001B" w:tentative="1">
      <w:start w:val="1"/>
      <w:numFmt w:val="lowerRoman"/>
      <w:lvlText w:val="%6."/>
      <w:lvlJc w:val="right"/>
      <w:pPr>
        <w:ind w:left="5522" w:hanging="180"/>
      </w:pPr>
    </w:lvl>
    <w:lvl w:ilvl="6" w:tplc="0406000F" w:tentative="1">
      <w:start w:val="1"/>
      <w:numFmt w:val="decimal"/>
      <w:lvlText w:val="%7."/>
      <w:lvlJc w:val="left"/>
      <w:pPr>
        <w:ind w:left="6242" w:hanging="360"/>
      </w:pPr>
    </w:lvl>
    <w:lvl w:ilvl="7" w:tplc="04060019" w:tentative="1">
      <w:start w:val="1"/>
      <w:numFmt w:val="lowerLetter"/>
      <w:lvlText w:val="%8."/>
      <w:lvlJc w:val="left"/>
      <w:pPr>
        <w:ind w:left="6962" w:hanging="360"/>
      </w:pPr>
    </w:lvl>
    <w:lvl w:ilvl="8" w:tplc="0406001B" w:tentative="1">
      <w:start w:val="1"/>
      <w:numFmt w:val="lowerRoman"/>
      <w:lvlText w:val="%9."/>
      <w:lvlJc w:val="right"/>
      <w:pPr>
        <w:ind w:left="7682" w:hanging="180"/>
      </w:pPr>
    </w:lvl>
  </w:abstractNum>
  <w:abstractNum w:abstractNumId="2" w15:restartNumberingAfterBreak="0">
    <w:nsid w:val="480413D2"/>
    <w:multiLevelType w:val="multilevel"/>
    <w:tmpl w:val="0DFA9C54"/>
    <w:lvl w:ilvl="0">
      <w:start w:val="1"/>
      <w:numFmt w:val="decimal"/>
      <w:pStyle w:val="Niveau1"/>
      <w:isLgl/>
      <w:lvlText w:val="%1."/>
      <w:lvlJc w:val="left"/>
      <w:pPr>
        <w:tabs>
          <w:tab w:val="num" w:pos="851"/>
        </w:tabs>
        <w:ind w:left="851" w:hanging="851"/>
      </w:pPr>
      <w:rPr>
        <w:rFonts w:hint="default"/>
        <w:b/>
        <w:i w:val="0"/>
        <w:sz w:val="20"/>
      </w:rPr>
    </w:lvl>
    <w:lvl w:ilvl="1">
      <w:start w:val="1"/>
      <w:numFmt w:val="decimal"/>
      <w:pStyle w:val="Niveau2"/>
      <w:isLgl/>
      <w:lvlText w:val="%1.%2"/>
      <w:lvlJc w:val="left"/>
      <w:pPr>
        <w:tabs>
          <w:tab w:val="num" w:pos="851"/>
        </w:tabs>
        <w:ind w:left="851" w:hanging="851"/>
      </w:pPr>
      <w:rPr>
        <w:rFonts w:hint="default"/>
      </w:rPr>
    </w:lvl>
    <w:lvl w:ilvl="2">
      <w:start w:val="1"/>
      <w:numFmt w:val="decimal"/>
      <w:pStyle w:val="Niveau3"/>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B751451"/>
    <w:multiLevelType w:val="hybridMultilevel"/>
    <w:tmpl w:val="91A8447C"/>
    <w:lvl w:ilvl="0" w:tplc="DAC8AFEA">
      <w:start w:val="1"/>
      <w:numFmt w:val="bullet"/>
      <w:pStyle w:val="Listbull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0B676B"/>
    <w:multiLevelType w:val="hybridMultilevel"/>
    <w:tmpl w:val="DDCA5168"/>
    <w:lvl w:ilvl="0" w:tplc="5DFE2E12">
      <w:numFmt w:val="bullet"/>
      <w:pStyle w:val="Listbindestreg"/>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086885"/>
    <w:multiLevelType w:val="multilevel"/>
    <w:tmpl w:val="2FC03FD2"/>
    <w:lvl w:ilvl="0">
      <w:start w:val="1"/>
      <w:numFmt w:val="decimal"/>
      <w:pStyle w:val="ParaNiveau1"/>
      <w:isLgl/>
      <w:suff w:val="nothing"/>
      <w:lvlText w:val="§%1"/>
      <w:lvlJc w:val="center"/>
      <w:pPr>
        <w:ind w:left="5104" w:firstLine="0"/>
      </w:pPr>
      <w:rPr>
        <w:rFonts w:hint="default"/>
        <w:b/>
        <w:i w:val="0"/>
        <w:sz w:val="20"/>
      </w:rPr>
    </w:lvl>
    <w:lvl w:ilvl="1">
      <w:start w:val="1"/>
      <w:numFmt w:val="decimal"/>
      <w:pStyle w:val="ParaNiveau2"/>
      <w:isLgl/>
      <w:lvlText w:val="%1.%2"/>
      <w:lvlJc w:val="left"/>
      <w:pPr>
        <w:tabs>
          <w:tab w:val="num" w:pos="851"/>
        </w:tabs>
        <w:ind w:left="851" w:hanging="851"/>
      </w:pPr>
      <w:rPr>
        <w:rFonts w:hint="default"/>
      </w:rPr>
    </w:lvl>
    <w:lvl w:ilvl="2">
      <w:start w:val="1"/>
      <w:numFmt w:val="decimal"/>
      <w:pStyle w:val="ParaNiveau3"/>
      <w:isLgl/>
      <w:lvlText w:val="%1.%2.%3"/>
      <w:lvlJc w:val="left"/>
      <w:pPr>
        <w:tabs>
          <w:tab w:val="num" w:pos="851"/>
        </w:tabs>
        <w:ind w:left="851" w:hanging="851"/>
      </w:pPr>
      <w:rPr>
        <w:rFonts w:hint="default"/>
      </w:rPr>
    </w:lvl>
    <w:lvl w:ilvl="3">
      <w:start w:val="1"/>
      <w:numFmt w:val="decimal"/>
      <w:pStyle w:val="ParaNiveau4"/>
      <w:isLg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AF872DC"/>
    <w:multiLevelType w:val="hybridMultilevel"/>
    <w:tmpl w:val="35FA0F80"/>
    <w:lvl w:ilvl="0" w:tplc="13E208EE">
      <w:start w:val="1"/>
      <w:numFmt w:val="lowerLetter"/>
      <w:pStyle w:val="ListNumb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563369E"/>
    <w:multiLevelType w:val="hybridMultilevel"/>
    <w:tmpl w:val="B7B06E5A"/>
    <w:lvl w:ilvl="0" w:tplc="097EA1E2">
      <w:start w:val="1"/>
      <w:numFmt w:val="decimal"/>
      <w:pStyle w:val="ListNiveaunummerering"/>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lvlOverride w:ilvl="0">
      <w:lvl w:ilvl="0">
        <w:start w:val="1"/>
        <w:numFmt w:val="decimal"/>
        <w:pStyle w:val="ParaNiveau1"/>
        <w:isLgl/>
        <w:suff w:val="nothing"/>
        <w:lvlText w:val="§%1"/>
        <w:lvlJc w:val="center"/>
        <w:pPr>
          <w:ind w:left="-170" w:firstLine="170"/>
        </w:pPr>
        <w:rPr>
          <w:rFonts w:hint="default"/>
          <w:b/>
          <w:i w:val="0"/>
          <w:sz w:val="20"/>
        </w:rPr>
      </w:lvl>
    </w:lvlOverride>
    <w:lvlOverride w:ilvl="1">
      <w:lvl w:ilvl="1">
        <w:start w:val="1"/>
        <w:numFmt w:val="decimal"/>
        <w:pStyle w:val="ParaNiveau2"/>
        <w:isLgl/>
        <w:lvlText w:val="%1.%2"/>
        <w:lvlJc w:val="left"/>
        <w:pPr>
          <w:tabs>
            <w:tab w:val="num" w:pos="851"/>
          </w:tabs>
          <w:ind w:left="851" w:hanging="851"/>
        </w:pPr>
        <w:rPr>
          <w:rFonts w:hint="default"/>
        </w:rPr>
      </w:lvl>
    </w:lvlOverride>
    <w:lvlOverride w:ilvl="2">
      <w:lvl w:ilvl="2">
        <w:start w:val="1"/>
        <w:numFmt w:val="decimal"/>
        <w:pStyle w:val="ParaNiveau3"/>
        <w:isLgl/>
        <w:lvlText w:val="%1.%2.%3"/>
        <w:lvlJc w:val="left"/>
        <w:pPr>
          <w:tabs>
            <w:tab w:val="num" w:pos="851"/>
          </w:tabs>
          <w:ind w:left="851" w:hanging="851"/>
        </w:pPr>
        <w:rPr>
          <w:rFonts w:hint="default"/>
        </w:rPr>
      </w:lvl>
    </w:lvlOverride>
    <w:lvlOverride w:ilvl="3">
      <w:lvl w:ilvl="3">
        <w:start w:val="1"/>
        <w:numFmt w:val="decimal"/>
        <w:pStyle w:val="ParaNiveau4"/>
        <w:isLg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defaultTabStop w:val="1304"/>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9"/>
    <w:rsid w:val="0003649F"/>
    <w:rsid w:val="00206519"/>
    <w:rsid w:val="00374C9D"/>
    <w:rsid w:val="003A0CFE"/>
    <w:rsid w:val="004D3B4F"/>
    <w:rsid w:val="00530E6F"/>
    <w:rsid w:val="0064137A"/>
    <w:rsid w:val="006C0A00"/>
    <w:rsid w:val="008929DC"/>
    <w:rsid w:val="009B6DD5"/>
    <w:rsid w:val="00AA080F"/>
    <w:rsid w:val="00D81CA0"/>
    <w:rsid w:val="00E80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CAFD3"/>
  <w15:chartTrackingRefBased/>
  <w15:docId w15:val="{46961711-19A5-4F00-8022-AD673F1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spacing w:line="360" w:lineRule="auto"/>
    </w:pPr>
    <w:rPr>
      <w:rFonts w:ascii="Verdana" w:eastAsia="SimSun" w:hAnsi="Verdana"/>
      <w:lang w:eastAsia="zh-CN"/>
    </w:rPr>
  </w:style>
  <w:style w:type="paragraph" w:styleId="Overskrift1">
    <w:name w:val="heading 1"/>
    <w:basedOn w:val="Normal"/>
    <w:next w:val="Normal"/>
    <w:link w:val="Overskrift1Tegn"/>
    <w:uiPriority w:val="9"/>
    <w:qFormat/>
    <w:pPr>
      <w:keepNext/>
      <w:spacing w:before="240" w:after="60"/>
      <w:outlineLvl w:val="0"/>
    </w:pPr>
    <w:rPr>
      <w:b/>
      <w:bCs/>
      <w:kern w:val="32"/>
      <w:sz w:val="32"/>
      <w:szCs w:val="32"/>
    </w:rPr>
  </w:style>
  <w:style w:type="paragraph" w:styleId="Overskrift2">
    <w:name w:val="heading 2"/>
    <w:basedOn w:val="Normal"/>
    <w:next w:val="Normal"/>
    <w:link w:val="Overskrift2Tegn"/>
    <w:uiPriority w:val="9"/>
    <w:semiHidden/>
    <w:unhideWhenUsed/>
    <w:qFormat/>
    <w:pPr>
      <w:keepNext/>
      <w:spacing w:before="240" w:after="60"/>
      <w:outlineLvl w:val="1"/>
    </w:pPr>
    <w:rPr>
      <w:b/>
      <w:bCs/>
      <w:i/>
      <w:iCs/>
      <w:sz w:val="28"/>
      <w:szCs w:val="28"/>
    </w:rPr>
  </w:style>
  <w:style w:type="paragraph" w:styleId="Overskrift3">
    <w:name w:val="heading 3"/>
    <w:basedOn w:val="Normal"/>
    <w:next w:val="Normal"/>
    <w:link w:val="Overskrift3Tegn"/>
    <w:uiPriority w:val="9"/>
    <w:semiHidden/>
    <w:unhideWhenUsed/>
    <w:qFormat/>
    <w:pPr>
      <w:keepNext/>
      <w:spacing w:before="240" w:after="60"/>
      <w:outlineLvl w:val="2"/>
    </w:pPr>
    <w:rPr>
      <w:b/>
      <w:bCs/>
      <w:sz w:val="26"/>
      <w:szCs w:val="26"/>
    </w:rPr>
  </w:style>
  <w:style w:type="paragraph" w:styleId="Overskrift4">
    <w:name w:val="heading 4"/>
    <w:basedOn w:val="Normal"/>
    <w:link w:val="Overskrift4Tegn"/>
    <w:uiPriority w:val="9"/>
    <w:semiHidden/>
    <w:unhideWhenUsed/>
    <w:qFormat/>
    <w:pPr>
      <w:tabs>
        <w:tab w:val="clear" w:pos="851"/>
      </w:tabs>
      <w:spacing w:before="100" w:beforeAutospacing="1" w:after="100" w:afterAutospacing="1" w:line="240" w:lineRule="auto"/>
      <w:outlineLvl w:val="3"/>
    </w:pPr>
    <w:rPr>
      <w:rFonts w:eastAsiaTheme="minorEastAsia"/>
      <w:b/>
      <w:bCs/>
      <w:sz w:val="24"/>
      <w:szCs w:val="24"/>
      <w:lang w:eastAsia="da-DK"/>
    </w:rPr>
  </w:style>
  <w:style w:type="paragraph" w:styleId="Overskrift5">
    <w:name w:val="heading 5"/>
    <w:basedOn w:val="Normal"/>
    <w:link w:val="Overskrift5Tegn"/>
    <w:uiPriority w:val="9"/>
    <w:semiHidden/>
    <w:unhideWhenUsed/>
    <w:qFormat/>
    <w:pPr>
      <w:tabs>
        <w:tab w:val="clear" w:pos="851"/>
      </w:tabs>
      <w:spacing w:before="100" w:beforeAutospacing="1" w:after="100" w:afterAutospacing="1" w:line="240" w:lineRule="auto"/>
      <w:outlineLvl w:val="4"/>
    </w:pPr>
    <w:rPr>
      <w:rFonts w:eastAsiaTheme="minorEastAsia"/>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Pr>
      <w:rFonts w:asciiTheme="majorHAnsi" w:eastAsiaTheme="majorEastAsia" w:hAnsiTheme="majorHAnsi" w:cstheme="majorBidi"/>
      <w:color w:val="2F5496" w:themeColor="accent1" w:themeShade="BF"/>
      <w:sz w:val="32"/>
      <w:szCs w:val="32"/>
      <w:lang w:eastAsia="zh-CN"/>
    </w:rPr>
  </w:style>
  <w:style w:type="character" w:customStyle="1" w:styleId="Overskrift2Tegn">
    <w:name w:val="Overskrift 2 Tegn"/>
    <w:basedOn w:val="Standardskrifttypeiafsnit"/>
    <w:link w:val="Overskrift2"/>
    <w:rPr>
      <w:rFonts w:asciiTheme="majorHAnsi" w:eastAsiaTheme="majorEastAsia" w:hAnsiTheme="majorHAnsi" w:cstheme="majorBidi"/>
      <w:color w:val="2F5496" w:themeColor="accent1" w:themeShade="BF"/>
      <w:sz w:val="26"/>
      <w:szCs w:val="26"/>
      <w:lang w:eastAsia="zh-CN"/>
    </w:rPr>
  </w:style>
  <w:style w:type="character" w:customStyle="1" w:styleId="Overskrift3Tegn">
    <w:name w:val="Overskrift 3 Tegn"/>
    <w:basedOn w:val="Standardskrifttypeiafsnit"/>
    <w:link w:val="Overskrift3"/>
    <w:semiHidden/>
    <w:rPr>
      <w:rFonts w:asciiTheme="majorHAnsi" w:eastAsiaTheme="majorEastAsia" w:hAnsiTheme="majorHAnsi" w:cstheme="majorBidi"/>
      <w:color w:val="1F3763" w:themeColor="accent1" w:themeShade="7F"/>
      <w:sz w:val="24"/>
      <w:szCs w:val="24"/>
      <w:lang w:eastAsia="zh-CN"/>
    </w:rPr>
  </w:style>
  <w:style w:type="character" w:customStyle="1" w:styleId="Overskrift4Tegn">
    <w:name w:val="Overskrift 4 Tegn"/>
    <w:basedOn w:val="Standardskrifttypeiafsnit"/>
    <w:link w:val="Overskrift4"/>
    <w:semiHidden/>
    <w:rPr>
      <w:rFonts w:asciiTheme="majorHAnsi" w:eastAsiaTheme="majorEastAsia" w:hAnsiTheme="majorHAnsi" w:cstheme="majorBidi"/>
      <w:i/>
      <w:iCs/>
      <w:color w:val="2F5496" w:themeColor="accent1" w:themeShade="BF"/>
      <w:lang w:eastAsia="zh-CN"/>
    </w:rPr>
  </w:style>
  <w:style w:type="character" w:customStyle="1" w:styleId="Overskrift5Tegn">
    <w:name w:val="Overskrift 5 Tegn"/>
    <w:basedOn w:val="Standardskrifttypeiafsnit"/>
    <w:link w:val="Overskrift5"/>
    <w:semiHidden/>
    <w:rPr>
      <w:rFonts w:asciiTheme="majorHAnsi" w:eastAsiaTheme="majorEastAsia" w:hAnsiTheme="majorHAnsi" w:cstheme="majorBidi"/>
      <w:color w:val="2F5496" w:themeColor="accent1" w:themeShade="BF"/>
      <w:lang w:eastAsia="zh-CN"/>
    </w:rPr>
  </w:style>
  <w:style w:type="paragraph" w:styleId="Sidehoved">
    <w:name w:val="header"/>
    <w:basedOn w:val="Normal"/>
    <w:link w:val="SidehovedTegn"/>
    <w:unhideWhenUsed/>
    <w:pPr>
      <w:tabs>
        <w:tab w:val="clear" w:pos="851"/>
        <w:tab w:val="center" w:pos="4819"/>
        <w:tab w:val="right" w:pos="9638"/>
      </w:tabs>
    </w:pPr>
  </w:style>
  <w:style w:type="character" w:customStyle="1" w:styleId="SidehovedTegn">
    <w:name w:val="Sidehoved Tegn"/>
    <w:basedOn w:val="Standardskrifttypeiafsnit"/>
    <w:link w:val="Sidehoved"/>
    <w:rPr>
      <w:rFonts w:ascii="Verdana" w:eastAsia="SimSun" w:hAnsi="Verdana"/>
      <w:lang w:eastAsia="zh-CN"/>
    </w:rPr>
  </w:style>
  <w:style w:type="paragraph" w:styleId="Sidefod">
    <w:name w:val="footer"/>
    <w:basedOn w:val="Normal"/>
    <w:link w:val="SidefodTegn"/>
    <w:unhideWhenUsed/>
    <w:pPr>
      <w:tabs>
        <w:tab w:val="clear" w:pos="851"/>
        <w:tab w:val="center" w:pos="4819"/>
        <w:tab w:val="right" w:pos="9638"/>
      </w:tabs>
    </w:pPr>
  </w:style>
  <w:style w:type="character" w:customStyle="1" w:styleId="SidefodTegn">
    <w:name w:val="Sidefod Tegn"/>
    <w:basedOn w:val="Standardskrifttypeiafsnit"/>
    <w:link w:val="Sidefod"/>
    <w:rPr>
      <w:rFonts w:ascii="Verdana" w:eastAsia="SimSun" w:hAnsi="Verdana"/>
      <w:lang w:eastAsia="zh-CN"/>
    </w:rPr>
  </w:style>
  <w:style w:type="paragraph" w:styleId="Markeringsbobletekst">
    <w:name w:val="Balloon Text"/>
    <w:basedOn w:val="Normal"/>
    <w:link w:val="MarkeringsbobletekstTegn"/>
    <w:semiHidden/>
    <w:unhideWhenUsed/>
    <w:pPr>
      <w:spacing w:line="240" w:lineRule="auto"/>
    </w:pPr>
    <w:rPr>
      <w:sz w:val="16"/>
      <w:szCs w:val="16"/>
    </w:rPr>
  </w:style>
  <w:style w:type="character" w:customStyle="1" w:styleId="MarkeringsbobletekstTegn">
    <w:name w:val="Markeringsbobletekst Tegn"/>
    <w:basedOn w:val="Standardskrifttypeiafsnit"/>
    <w:link w:val="Markeringsbobletekst"/>
    <w:semiHidden/>
    <w:rPr>
      <w:rFonts w:ascii="Segoe UI" w:eastAsia="SimSun" w:hAnsi="Segoe UI" w:cs="Segoe UI"/>
      <w:sz w:val="18"/>
      <w:szCs w:val="18"/>
      <w:lang w:eastAsia="zh-CN"/>
    </w:rPr>
  </w:style>
  <w:style w:type="paragraph" w:customStyle="1" w:styleId="Logo">
    <w:name w:val="Logo"/>
    <w:pPr>
      <w:spacing w:line="384" w:lineRule="auto"/>
    </w:pPr>
    <w:rPr>
      <w:rFonts w:ascii="Verdana" w:eastAsia="SimSun" w:hAnsi="Verdana"/>
      <w:sz w:val="14"/>
      <w:szCs w:val="24"/>
      <w:lang w:eastAsia="zh-CN"/>
    </w:rPr>
  </w:style>
  <w:style w:type="paragraph" w:customStyle="1" w:styleId="Vedr">
    <w:name w:val="Vedr"/>
    <w:basedOn w:val="Normal"/>
    <w:rPr>
      <w:b/>
      <w:szCs w:val="24"/>
    </w:rPr>
  </w:style>
  <w:style w:type="paragraph" w:customStyle="1" w:styleId="Niveau2">
    <w:name w:val="Niveau_2"/>
    <w:basedOn w:val="Normal"/>
    <w:link w:val="Niveau2Tegn"/>
    <w:autoRedefine/>
    <w:qFormat/>
    <w:pPr>
      <w:numPr>
        <w:ilvl w:val="1"/>
        <w:numId w:val="1"/>
      </w:numPr>
      <w:tabs>
        <w:tab w:val="clear" w:pos="851"/>
      </w:tabs>
      <w:spacing w:after="300" w:line="384" w:lineRule="auto"/>
      <w:jc w:val="both"/>
    </w:pPr>
    <w:rPr>
      <w:szCs w:val="24"/>
    </w:rPr>
  </w:style>
  <w:style w:type="paragraph" w:customStyle="1" w:styleId="Niveau3">
    <w:name w:val="Niveau_3"/>
    <w:basedOn w:val="Normal"/>
    <w:next w:val="Niveau4"/>
    <w:link w:val="Niveau3Tegn"/>
    <w:autoRedefine/>
    <w:qFormat/>
    <w:pPr>
      <w:numPr>
        <w:ilvl w:val="2"/>
        <w:numId w:val="1"/>
      </w:numPr>
      <w:tabs>
        <w:tab w:val="clear" w:pos="851"/>
      </w:tabs>
      <w:spacing w:after="300" w:line="384" w:lineRule="auto"/>
      <w:jc w:val="both"/>
    </w:pPr>
    <w:rPr>
      <w:szCs w:val="24"/>
    </w:rPr>
  </w:style>
  <w:style w:type="paragraph" w:customStyle="1" w:styleId="Niveau4">
    <w:name w:val="Niveau_4"/>
    <w:basedOn w:val="Normal"/>
    <w:link w:val="Niveau4Char"/>
    <w:autoRedefine/>
    <w:qFormat/>
    <w:pPr>
      <w:tabs>
        <w:tab w:val="clear" w:pos="851"/>
      </w:tabs>
      <w:spacing w:after="300" w:line="384" w:lineRule="auto"/>
      <w:ind w:left="851" w:hanging="851"/>
      <w:jc w:val="both"/>
    </w:pPr>
    <w:rPr>
      <w:szCs w:val="24"/>
      <w:u w:val="single"/>
    </w:rPr>
  </w:style>
  <w:style w:type="paragraph" w:customStyle="1" w:styleId="Overskrift11">
    <w:name w:val="Overskrift 11"/>
    <w:basedOn w:val="Normal"/>
    <w:link w:val="Heading1Char"/>
  </w:style>
  <w:style w:type="character" w:customStyle="1" w:styleId="Heading1Char">
    <w:name w:val="Heading 1 Char"/>
    <w:basedOn w:val="Standardskrifttypeiafsnit"/>
    <w:link w:val="Overskrift11"/>
    <w:locked/>
    <w:rPr>
      <w:rFonts w:ascii="Arial" w:eastAsia="SimSun" w:hAnsi="Arial" w:cs="Arial" w:hint="default"/>
      <w:b/>
      <w:bCs/>
      <w:kern w:val="32"/>
      <w:sz w:val="32"/>
      <w:szCs w:val="32"/>
      <w:lang w:eastAsia="zh-CN"/>
    </w:rPr>
  </w:style>
  <w:style w:type="paragraph" w:customStyle="1" w:styleId="Overskrift21">
    <w:name w:val="Overskrift 21"/>
    <w:basedOn w:val="Normal"/>
    <w:link w:val="Heading2Char"/>
  </w:style>
  <w:style w:type="character" w:customStyle="1" w:styleId="Heading2Char">
    <w:name w:val="Heading 2 Char"/>
    <w:basedOn w:val="Standardskrifttypeiafsnit"/>
    <w:link w:val="Overskrift21"/>
    <w:locked/>
    <w:rPr>
      <w:rFonts w:ascii="Arial" w:eastAsia="SimSun" w:hAnsi="Arial" w:cs="Arial" w:hint="default"/>
      <w:b/>
      <w:bCs/>
      <w:i/>
      <w:iCs/>
      <w:sz w:val="28"/>
      <w:szCs w:val="28"/>
      <w:lang w:eastAsia="zh-CN"/>
    </w:rPr>
  </w:style>
  <w:style w:type="paragraph" w:customStyle="1" w:styleId="Overskrift31">
    <w:name w:val="Overskrift 31"/>
    <w:basedOn w:val="Normal"/>
    <w:link w:val="Heading3Char"/>
  </w:style>
  <w:style w:type="character" w:customStyle="1" w:styleId="Heading3Char">
    <w:name w:val="Heading 3 Char"/>
    <w:basedOn w:val="Standardskrifttypeiafsnit"/>
    <w:link w:val="Overskrift31"/>
    <w:locked/>
    <w:rPr>
      <w:rFonts w:ascii="Arial" w:eastAsia="SimSun" w:hAnsi="Arial" w:cs="Arial" w:hint="default"/>
      <w:b/>
      <w:bCs/>
      <w:sz w:val="26"/>
      <w:szCs w:val="26"/>
      <w:lang w:eastAsia="zh-CN"/>
    </w:rPr>
  </w:style>
  <w:style w:type="paragraph" w:customStyle="1" w:styleId="Sidehoved1">
    <w:name w:val="Sidehoved1"/>
    <w:basedOn w:val="Normal"/>
    <w:link w:val="HeaderChar"/>
  </w:style>
  <w:style w:type="character" w:customStyle="1" w:styleId="HeaderChar">
    <w:name w:val="Header Char"/>
    <w:basedOn w:val="Standardskrifttypeiafsnit"/>
    <w:link w:val="Sidehoved1"/>
    <w:locked/>
    <w:rPr>
      <w:rFonts w:ascii="SimSun" w:eastAsia="SimSun" w:hAnsi="SimSun" w:hint="eastAsia"/>
      <w:szCs w:val="24"/>
      <w:lang w:eastAsia="zh-CN"/>
    </w:rPr>
  </w:style>
  <w:style w:type="paragraph" w:customStyle="1" w:styleId="Sidefod1">
    <w:name w:val="Sidefod1"/>
    <w:basedOn w:val="Normal"/>
    <w:link w:val="FooterChar"/>
  </w:style>
  <w:style w:type="character" w:customStyle="1" w:styleId="FooterChar">
    <w:name w:val="Footer Char"/>
    <w:link w:val="Sidefod1"/>
    <w:locked/>
    <w:rPr>
      <w:rFonts w:ascii="SimSun" w:eastAsia="SimSun" w:hAnsi="SimSun" w:hint="eastAsia"/>
      <w:szCs w:val="24"/>
      <w:lang w:eastAsia="zh-CN"/>
    </w:rPr>
  </w:style>
  <w:style w:type="paragraph" w:customStyle="1" w:styleId="Markeringsbobletekst1">
    <w:name w:val="Markeringsbobletekst1"/>
    <w:basedOn w:val="Normal"/>
    <w:link w:val="BalloonTextChar"/>
  </w:style>
  <w:style w:type="character" w:customStyle="1" w:styleId="BalloonTextChar">
    <w:name w:val="Balloon Text Char"/>
    <w:link w:val="Markeringsbobletekst1"/>
    <w:locked/>
    <w:rPr>
      <w:rFonts w:ascii="Arial" w:eastAsia="SimSun" w:hAnsi="Arial" w:cs="Arial" w:hint="default"/>
      <w:sz w:val="16"/>
      <w:szCs w:val="16"/>
      <w:lang w:eastAsia="zh-CN"/>
    </w:rPr>
  </w:style>
  <w:style w:type="paragraph" w:customStyle="1" w:styleId="IntegraSidefod">
    <w:name w:val="Integra_Sidefod"/>
    <w:basedOn w:val="Sidefod1"/>
    <w:link w:val="IntegraSidefodTegn"/>
    <w:pPr>
      <w:tabs>
        <w:tab w:val="clear" w:pos="851"/>
        <w:tab w:val="center" w:pos="4819"/>
        <w:tab w:val="right" w:pos="9638"/>
      </w:tabs>
    </w:pPr>
    <w:rPr>
      <w:szCs w:val="24"/>
    </w:rPr>
  </w:style>
  <w:style w:type="character" w:customStyle="1" w:styleId="IntegraSidefodTegn">
    <w:name w:val="Integra_Sidefod Tegn"/>
    <w:basedOn w:val="FooterChar"/>
    <w:link w:val="IntegraSidefod"/>
    <w:locked/>
    <w:rPr>
      <w:rFonts w:ascii="SimSun" w:eastAsia="SimSun" w:hAnsi="SimSun" w:hint="eastAsia"/>
      <w:szCs w:val="24"/>
      <w:lang w:eastAsia="zh-CN"/>
    </w:rPr>
  </w:style>
  <w:style w:type="paragraph" w:customStyle="1" w:styleId="Overskrift41">
    <w:name w:val="Overskrift 41"/>
    <w:basedOn w:val="Normal"/>
    <w:link w:val="Heading4Char"/>
  </w:style>
  <w:style w:type="character" w:customStyle="1" w:styleId="Heading4Char">
    <w:name w:val="Heading 4 Char"/>
    <w:basedOn w:val="Standardskrifttypeiafsnit"/>
    <w:link w:val="Overskrift41"/>
    <w:semiHidden/>
    <w:locked/>
    <w:rPr>
      <w:rFonts w:asciiTheme="majorHAnsi" w:eastAsiaTheme="majorEastAsia" w:hAnsiTheme="majorHAnsi" w:cstheme="majorBidi" w:hint="default"/>
      <w:i/>
      <w:iCs/>
      <w:color w:val="2F5496" w:themeColor="accent1" w:themeShade="BF"/>
      <w:szCs w:val="24"/>
      <w:lang w:eastAsia="zh-CN"/>
    </w:rPr>
  </w:style>
  <w:style w:type="paragraph" w:customStyle="1" w:styleId="Overskrift51">
    <w:name w:val="Overskrift 51"/>
    <w:basedOn w:val="Normal"/>
    <w:link w:val="Heading5Char"/>
  </w:style>
  <w:style w:type="character" w:customStyle="1" w:styleId="Heading5Char">
    <w:name w:val="Heading 5 Char"/>
    <w:basedOn w:val="Standardskrifttypeiafsnit"/>
    <w:link w:val="Overskrift51"/>
    <w:semiHidden/>
    <w:locked/>
    <w:rPr>
      <w:rFonts w:asciiTheme="majorHAnsi" w:eastAsiaTheme="majorEastAsia" w:hAnsiTheme="majorHAnsi" w:cstheme="majorBidi" w:hint="default"/>
      <w:color w:val="2F5496" w:themeColor="accent1" w:themeShade="BF"/>
      <w:szCs w:val="24"/>
      <w:lang w:eastAsia="zh-CN"/>
    </w:rPr>
  </w:style>
  <w:style w:type="table" w:customStyle="1" w:styleId="TableNormal1">
    <w:name w:val="Table Normal1"/>
    <w:uiPriority w:val="99"/>
    <w:semiHidden/>
    <w:rPr>
      <w:rFonts w:ascii="Verdana" w:hAnsi="Verdana"/>
    </w:rPr>
    <w:tblPr>
      <w:tblCellMar>
        <w:top w:w="0" w:type="dxa"/>
        <w:left w:w="108" w:type="dxa"/>
        <w:bottom w:w="0" w:type="dxa"/>
        <w:right w:w="108" w:type="dxa"/>
      </w:tblCellMar>
    </w:tblPr>
  </w:style>
  <w:style w:type="paragraph" w:customStyle="1" w:styleId="Niveau1">
    <w:name w:val="Niveau_1"/>
    <w:basedOn w:val="Overskrift11"/>
    <w:next w:val="Niveau2"/>
    <w:link w:val="Niveau1Tegn"/>
    <w:autoRedefine/>
    <w:qFormat/>
    <w:pPr>
      <w:keepNext/>
      <w:numPr>
        <w:numId w:val="1"/>
      </w:numPr>
      <w:tabs>
        <w:tab w:val="clear" w:pos="851"/>
      </w:tabs>
      <w:spacing w:before="160" w:after="300" w:line="384" w:lineRule="auto"/>
      <w:jc w:val="both"/>
      <w:outlineLvl w:val="0"/>
    </w:pPr>
    <w:rPr>
      <w:rFonts w:cs="Arial"/>
      <w:b/>
      <w:bCs/>
      <w:caps/>
      <w:szCs w:val="32"/>
    </w:rPr>
  </w:style>
  <w:style w:type="paragraph" w:styleId="NormalWeb">
    <w:name w:val="Normal (Web)"/>
    <w:basedOn w:val="Normal"/>
    <w:pPr>
      <w:tabs>
        <w:tab w:val="clear" w:pos="851"/>
      </w:tabs>
      <w:spacing w:before="100" w:beforeAutospacing="1" w:after="100" w:afterAutospacing="1" w:line="240" w:lineRule="auto"/>
    </w:pPr>
    <w:rPr>
      <w:rFonts w:ascii="Times New Roman" w:eastAsiaTheme="minorEastAsia" w:hAnsi="Times New Roman"/>
      <w:sz w:val="24"/>
      <w:szCs w:val="24"/>
      <w:lang w:eastAsia="da-DK"/>
    </w:rPr>
  </w:style>
  <w:style w:type="character" w:styleId="Kommentarhenvisning">
    <w:name w:val="annotation reference"/>
    <w:basedOn w:val="Standardskrifttypeiafsnit"/>
    <w:rPr>
      <w:sz w:val="16"/>
      <w:szCs w:val="16"/>
    </w:rPr>
  </w:style>
  <w:style w:type="paragraph" w:styleId="Kommentartekst">
    <w:name w:val="annotation text"/>
    <w:basedOn w:val="Normal"/>
    <w:link w:val="KommentartekstTegn"/>
    <w:pPr>
      <w:spacing w:line="240" w:lineRule="auto"/>
    </w:pPr>
  </w:style>
  <w:style w:type="character" w:customStyle="1" w:styleId="KommentartekstTegn">
    <w:name w:val="Kommentartekst Tegn"/>
    <w:basedOn w:val="Standardskrifttypeiafsnit"/>
    <w:link w:val="Kommentartekst"/>
    <w:rPr>
      <w:rFonts w:ascii="Verdana" w:eastAsia="SimSun" w:hAnsi="Verdana"/>
      <w:lang w:eastAsia="zh-CN"/>
    </w:rPr>
  </w:style>
  <w:style w:type="paragraph" w:styleId="Kommentaremne">
    <w:name w:val="annotation subject"/>
    <w:basedOn w:val="Kommentartekst"/>
    <w:next w:val="Kommentartekst"/>
    <w:link w:val="KommentaremneTegn"/>
    <w:semiHidden/>
    <w:unhideWhenUsed/>
    <w:rPr>
      <w:b/>
      <w:bCs/>
    </w:rPr>
  </w:style>
  <w:style w:type="character" w:customStyle="1" w:styleId="KommentaremneTegn">
    <w:name w:val="Kommentaremne Tegn"/>
    <w:basedOn w:val="KommentartekstTegn"/>
    <w:link w:val="Kommentaremne"/>
    <w:semiHidden/>
    <w:rPr>
      <w:rFonts w:ascii="Verdana" w:eastAsia="SimSun" w:hAnsi="Verdana"/>
      <w:b/>
      <w:bCs/>
      <w:lang w:eastAsia="zh-CN"/>
    </w:rPr>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au2Tegn">
    <w:name w:val="Niveau_2 Tegn"/>
    <w:link w:val="Niveau2"/>
    <w:locked/>
    <w:rPr>
      <w:rFonts w:ascii="Verdana" w:eastAsia="SimSun" w:hAnsi="Verdana"/>
      <w:szCs w:val="24"/>
      <w:lang w:eastAsia="zh-CN"/>
    </w:rPr>
  </w:style>
  <w:style w:type="character" w:styleId="Strk">
    <w:name w:val="Strong"/>
    <w:basedOn w:val="Standardskrifttypeiafsnit"/>
    <w:qFormat/>
    <w:rPr>
      <w:rFonts w:ascii="Verdana" w:hAnsi="Verdana"/>
      <w:b/>
      <w:bCs/>
      <w:sz w:val="20"/>
    </w:rPr>
  </w:style>
  <w:style w:type="paragraph" w:styleId="Listeafsnit">
    <w:name w:val="List Paragraph"/>
    <w:basedOn w:val="Normal"/>
    <w:link w:val="ListeafsnitTegn"/>
    <w:uiPriority w:val="34"/>
    <w:pPr>
      <w:spacing w:line="384" w:lineRule="auto"/>
      <w:ind w:left="720"/>
      <w:contextualSpacing/>
    </w:pPr>
  </w:style>
  <w:style w:type="paragraph" w:customStyle="1" w:styleId="paragraph">
    <w:name w:val="paragraph"/>
    <w:basedOn w:val="Normal"/>
    <w:link w:val="paragraphChar"/>
    <w:pPr>
      <w:tabs>
        <w:tab w:val="clear" w:pos="851"/>
      </w:tabs>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normaltextrun">
    <w:name w:val="normaltextrun"/>
    <w:basedOn w:val="Standardskrifttypeiafsnit"/>
  </w:style>
  <w:style w:type="character" w:customStyle="1" w:styleId="eop">
    <w:name w:val="eop"/>
    <w:basedOn w:val="Standardskrifttypeiafsnit"/>
  </w:style>
  <w:style w:type="paragraph" w:styleId="Titel">
    <w:name w:val="Title"/>
    <w:basedOn w:val="Normal"/>
    <w:next w:val="Normal"/>
    <w:link w:val="TitelTegn"/>
    <w:uiPriority w:val="10"/>
    <w:qFormat/>
    <w:pPr>
      <w:pBdr>
        <w:bottom w:val="single" w:sz="12" w:space="1" w:color="auto"/>
      </w:pBdr>
      <w:contextualSpacing/>
    </w:pPr>
    <w:rPr>
      <w:rFonts w:eastAsiaTheme="majorEastAsia" w:cstheme="majorBidi"/>
      <w:caps/>
      <w:kern w:val="28"/>
      <w:sz w:val="28"/>
      <w:szCs w:val="28"/>
    </w:rPr>
  </w:style>
  <w:style w:type="character" w:customStyle="1" w:styleId="TitelTegn">
    <w:name w:val="Titel Tegn"/>
    <w:basedOn w:val="Standardskrifttypeiafsnit"/>
    <w:link w:val="Titel"/>
    <w:rPr>
      <w:rFonts w:ascii="Verdana" w:eastAsiaTheme="majorEastAsia" w:hAnsi="Verdana" w:cstheme="majorBidi"/>
      <w:caps/>
      <w:kern w:val="28"/>
      <w:sz w:val="28"/>
      <w:szCs w:val="28"/>
      <w:lang w:eastAsia="zh-CN"/>
    </w:rPr>
  </w:style>
  <w:style w:type="character" w:styleId="Fremhv">
    <w:name w:val="Emphasis"/>
    <w:basedOn w:val="Standardskrifttypeiafsnit"/>
    <w:qFormat/>
    <w:rPr>
      <w:i/>
      <w:iCs/>
    </w:rPr>
  </w:style>
  <w:style w:type="paragraph" w:customStyle="1" w:styleId="CaseReference">
    <w:name w:val="CaseReference"/>
    <w:basedOn w:val="Normal"/>
    <w:link w:val="CaseReferenceChar"/>
    <w:autoRedefine/>
    <w:qFormat/>
    <w:pPr>
      <w:jc w:val="right"/>
    </w:pPr>
    <w:rPr>
      <w:sz w:val="16"/>
      <w:szCs w:val="16"/>
      <w:lang w:val="en-US"/>
    </w:rPr>
  </w:style>
  <w:style w:type="paragraph" w:customStyle="1" w:styleId="TitleApp">
    <w:name w:val="Title (App.)"/>
    <w:basedOn w:val="Normal"/>
    <w:next w:val="Normal"/>
    <w:link w:val="TitleAppChar"/>
    <w:autoRedefine/>
    <w:qFormat/>
    <w:pPr>
      <w:pBdr>
        <w:bottom w:val="single" w:sz="12" w:space="1" w:color="auto"/>
      </w:pBdr>
      <w:spacing w:after="240"/>
      <w:textAlignment w:val="baseline"/>
    </w:pPr>
    <w:rPr>
      <w:rFonts w:eastAsiaTheme="majorEastAsia" w:cs="Segoe UI"/>
      <w:caps/>
      <w:sz w:val="24"/>
      <w:szCs w:val="28"/>
    </w:rPr>
  </w:style>
  <w:style w:type="character" w:customStyle="1" w:styleId="CaseReferenceChar">
    <w:name w:val="CaseReference Char"/>
    <w:basedOn w:val="Standardskrifttypeiafsnit"/>
    <w:link w:val="CaseReference"/>
    <w:rPr>
      <w:rFonts w:ascii="Verdana" w:eastAsia="SimSun" w:hAnsi="Verdana"/>
      <w:sz w:val="16"/>
      <w:szCs w:val="16"/>
      <w:lang w:val="en-US" w:eastAsia="zh-CN"/>
    </w:rPr>
  </w:style>
  <w:style w:type="character" w:customStyle="1" w:styleId="paragraphChar">
    <w:name w:val="paragraph Char"/>
    <w:basedOn w:val="Standardskrifttypeiafsnit"/>
    <w:link w:val="paragraph"/>
    <w:rPr>
      <w:rFonts w:eastAsia="Times New Roman"/>
      <w:sz w:val="24"/>
      <w:szCs w:val="24"/>
      <w:lang w:eastAsia="da-DK"/>
    </w:rPr>
  </w:style>
  <w:style w:type="character" w:customStyle="1" w:styleId="TitleAppChar">
    <w:name w:val="Title (App.) Char"/>
    <w:basedOn w:val="paragraphChar"/>
    <w:link w:val="TitleApp"/>
    <w:rPr>
      <w:rFonts w:ascii="Verdana" w:eastAsiaTheme="majorEastAsia" w:hAnsi="Verdana" w:cs="Segoe UI"/>
      <w:caps/>
      <w:sz w:val="24"/>
      <w:szCs w:val="28"/>
      <w:lang w:eastAsia="zh-CN"/>
    </w:rPr>
  </w:style>
  <w:style w:type="paragraph" w:customStyle="1" w:styleId="Listbullit">
    <w:name w:val="List (bullit)"/>
    <w:basedOn w:val="Listeafsnit"/>
    <w:link w:val="ListbullitChar"/>
    <w:autoRedefine/>
    <w:qFormat/>
    <w:pPr>
      <w:numPr>
        <w:numId w:val="2"/>
      </w:numPr>
      <w:spacing w:after="240"/>
    </w:pPr>
  </w:style>
  <w:style w:type="paragraph" w:customStyle="1" w:styleId="List-NiveauBullit">
    <w:name w:val="List - Niveau (Bullit)"/>
    <w:link w:val="List-NiveauBullitChar"/>
    <w:autoRedefine/>
    <w:qFormat/>
    <w:rsid w:val="006C0A00"/>
    <w:pPr>
      <w:widowControl w:val="0"/>
      <w:numPr>
        <w:numId w:val="3"/>
      </w:numPr>
      <w:spacing w:after="240" w:line="276" w:lineRule="auto"/>
      <w:ind w:left="1190" w:hanging="357"/>
      <w:contextualSpacing/>
      <w:jc w:val="both"/>
    </w:pPr>
    <w:rPr>
      <w:rFonts w:ascii="Verdana" w:eastAsia="SimSun" w:hAnsi="Verdana"/>
      <w:lang w:eastAsia="zh-CN"/>
    </w:rPr>
  </w:style>
  <w:style w:type="character" w:customStyle="1" w:styleId="ListeafsnitTegn">
    <w:name w:val="Listeafsnit Tegn"/>
    <w:basedOn w:val="Standardskrifttypeiafsnit"/>
    <w:link w:val="Listeafsnit"/>
    <w:uiPriority w:val="34"/>
    <w:rPr>
      <w:rFonts w:ascii="Verdana" w:eastAsia="SimSun" w:hAnsi="Verdana"/>
      <w:lang w:eastAsia="zh-CN"/>
    </w:rPr>
  </w:style>
  <w:style w:type="character" w:customStyle="1" w:styleId="ListbullitChar">
    <w:name w:val="List (bullit) Char"/>
    <w:basedOn w:val="ListeafsnitTegn"/>
    <w:link w:val="Listbullit"/>
    <w:rPr>
      <w:rFonts w:ascii="Verdana" w:eastAsia="SimSun" w:hAnsi="Verdana"/>
      <w:lang w:eastAsia="zh-CN"/>
    </w:rPr>
  </w:style>
  <w:style w:type="paragraph" w:customStyle="1" w:styleId="ListNumber">
    <w:name w:val="List (Number)"/>
    <w:basedOn w:val="Listeafsnit"/>
    <w:link w:val="ListNumberChar"/>
    <w:autoRedefine/>
    <w:qFormat/>
    <w:pPr>
      <w:numPr>
        <w:numId w:val="4"/>
      </w:numPr>
      <w:spacing w:after="240"/>
      <w:ind w:left="714" w:hanging="357"/>
    </w:pPr>
  </w:style>
  <w:style w:type="character" w:customStyle="1" w:styleId="List-NiveauBullitChar">
    <w:name w:val="List - Niveau (Bullit) Char"/>
    <w:basedOn w:val="ListbullitChar"/>
    <w:link w:val="List-NiveauBullit"/>
    <w:rsid w:val="006C0A00"/>
    <w:rPr>
      <w:rFonts w:ascii="Verdana" w:eastAsia="SimSun" w:hAnsi="Verdana"/>
      <w:lang w:eastAsia="zh-CN"/>
    </w:rPr>
  </w:style>
  <w:style w:type="character" w:customStyle="1" w:styleId="ListNumberChar">
    <w:name w:val="List (Number) Char"/>
    <w:basedOn w:val="ListeafsnitTegn"/>
    <w:link w:val="ListNumber"/>
    <w:rPr>
      <w:rFonts w:ascii="Verdana" w:eastAsia="SimSun" w:hAnsi="Verdana"/>
      <w:lang w:eastAsia="zh-CN"/>
    </w:rPr>
  </w:style>
  <w:style w:type="table" w:styleId="Gittertabel1-lys">
    <w:name w:val="Grid Table 1 Light"/>
    <w:basedOn w:val="Tabel-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veau4Char">
    <w:name w:val="Niveau_4 Char"/>
    <w:basedOn w:val="Standardskrifttypeiafsnit"/>
    <w:link w:val="Niveau4"/>
    <w:rPr>
      <w:rFonts w:ascii="Verdana" w:eastAsia="SimSun" w:hAnsi="Verdana"/>
      <w:szCs w:val="24"/>
      <w:u w:val="single"/>
      <w:lang w:eastAsia="zh-CN"/>
    </w:rPr>
  </w:style>
  <w:style w:type="table" w:customStyle="1" w:styleId="Table-Border">
    <w:name w:val="Table - Border"/>
    <w:basedOn w:val="Gittertabel1-lys"/>
    <w:uiPriority w:val="99"/>
    <w:tblPr/>
    <w:tblStylePr w:type="firstRow">
      <w:rPr>
        <w:b/>
        <w:bCs/>
      </w:rPr>
      <w:tblPr/>
      <w:tcPr>
        <w:tcBorders>
          <w:bottom w:val="single" w:sz="12" w:space="0" w:color="666666" w:themeColor="text1" w:themeTint="99"/>
        </w:tcBorders>
      </w:tcPr>
    </w:tblStylePr>
    <w:tblStylePr w:type="lastRow">
      <w:rPr>
        <w:b/>
        <w:bCs/>
      </w:rPr>
      <w:tblPr/>
      <w:tcPr>
        <w:tcBorders>
          <w:top w:val="single" w:sz="6" w:space="0" w:color="auto"/>
        </w:tcBorders>
      </w:tcPr>
    </w:tblStylePr>
    <w:tblStylePr w:type="firstCol">
      <w:rPr>
        <w:b w:val="0"/>
        <w:bCs/>
      </w:rPr>
    </w:tblStylePr>
    <w:tblStylePr w:type="lastCol">
      <w:rPr>
        <w:b/>
        <w:bCs/>
      </w:rPr>
    </w:tblStylePr>
  </w:style>
  <w:style w:type="paragraph" w:customStyle="1" w:styleId="List-NiveauNumber">
    <w:name w:val="List - Niveau (Number)"/>
    <w:link w:val="List-NiveauNumberChar"/>
    <w:autoRedefine/>
    <w:qFormat/>
    <w:pPr>
      <w:numPr>
        <w:numId w:val="5"/>
      </w:numPr>
      <w:spacing w:after="240" w:line="384" w:lineRule="auto"/>
      <w:ind w:left="1195"/>
      <w:contextualSpacing/>
    </w:pPr>
    <w:rPr>
      <w:rFonts w:ascii="Verdana" w:eastAsia="SimSun" w:hAnsi="Verdana"/>
      <w:lang w:eastAsia="zh-CN"/>
    </w:rPr>
  </w:style>
  <w:style w:type="character" w:customStyle="1" w:styleId="List-NiveauNumberChar">
    <w:name w:val="List - Niveau (Number) Char"/>
    <w:basedOn w:val="ListNumberChar"/>
    <w:link w:val="List-NiveauNumber"/>
    <w:rPr>
      <w:rFonts w:ascii="Verdana" w:eastAsia="SimSun" w:hAnsi="Verdana"/>
      <w:lang w:eastAsia="zh-CN"/>
    </w:rPr>
  </w:style>
  <w:style w:type="table" w:customStyle="1" w:styleId="Table-NoborderNiveauindented">
    <w:name w:val="Table - No border Niveau indented"/>
    <w:basedOn w:val="Table-Border"/>
    <w:uiPriority w:val="99"/>
    <w:pPr>
      <w:mirrorIndents/>
    </w:pPr>
    <w:tblPr>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b/>
        <w:bCs/>
      </w:rPr>
      <w:tblPr/>
      <w:tcPr>
        <w:tcBorders>
          <w:top w:val="nil"/>
          <w:left w:val="nil"/>
          <w:bottom w:val="nil"/>
          <w:right w:val="nil"/>
          <w:insideH w:val="nil"/>
          <w:insideV w:val="nil"/>
          <w:tl2br w:val="nil"/>
          <w:tr2bl w:val="nil"/>
        </w:tcBorders>
      </w:tcPr>
    </w:tblStylePr>
    <w:tblStylePr w:type="lastRow">
      <w:pPr>
        <w:wordWrap/>
        <w:ind w:rightChars="0" w:right="851"/>
      </w:pPr>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style>
  <w:style w:type="paragraph" w:customStyle="1" w:styleId="Niveauindented-Normal">
    <w:name w:val="Niveau indented - Normal"/>
    <w:basedOn w:val="Normal"/>
    <w:link w:val="Niveauindented-NormalChar"/>
    <w:autoRedefine/>
    <w:qFormat/>
    <w:pPr>
      <w:ind w:left="851"/>
    </w:pPr>
  </w:style>
  <w:style w:type="character" w:customStyle="1" w:styleId="Niveauindented-NormalChar">
    <w:name w:val="Niveau indented - Normal Char"/>
    <w:basedOn w:val="Standardskrifttypeiafsnit"/>
    <w:link w:val="Niveauindented-Normal"/>
    <w:rPr>
      <w:rFonts w:ascii="Verdana" w:eastAsia="SimSun" w:hAnsi="Verdana"/>
      <w:lang w:eastAsia="zh-CN"/>
    </w:rPr>
  </w:style>
  <w:style w:type="paragraph" w:customStyle="1" w:styleId="Overskriftpforside">
    <w:name w:val="Overskrift på forside"/>
    <w:basedOn w:val="Normal"/>
    <w:link w:val="OverskriftpforsideTegn"/>
    <w:qFormat/>
    <w:pPr>
      <w:ind w:right="397"/>
      <w:jc w:val="both"/>
    </w:pPr>
    <w:rPr>
      <w:b/>
      <w:caps/>
    </w:rPr>
  </w:style>
  <w:style w:type="character" w:customStyle="1" w:styleId="OverskriftpforsideTegn">
    <w:name w:val="Overskrift på forside Tegn"/>
    <w:basedOn w:val="Standardskrifttypeiafsnit"/>
    <w:link w:val="Overskriftpforside"/>
    <w:rPr>
      <w:rFonts w:ascii="Verdana" w:eastAsia="SimSun" w:hAnsi="Verdana"/>
      <w:b/>
      <w:caps/>
      <w:lang w:eastAsia="zh-CN"/>
    </w:rPr>
  </w:style>
  <w:style w:type="paragraph" w:customStyle="1" w:styleId="OverskriftIkkepforside">
    <w:name w:val="Overskrift (Ikke på forside)"/>
    <w:basedOn w:val="Normal"/>
    <w:link w:val="OverskriftIkkepforsideTegn"/>
    <w:qFormat/>
    <w:pPr>
      <w:ind w:right="397"/>
      <w:jc w:val="both"/>
    </w:pPr>
    <w:rPr>
      <w:rFonts w:eastAsia="Times New Roman"/>
      <w:b/>
      <w:bCs/>
      <w:caps/>
    </w:rPr>
  </w:style>
  <w:style w:type="character" w:customStyle="1" w:styleId="OverskriftIkkepforsideTegn">
    <w:name w:val="Overskrift (Ikke på forside) Tegn"/>
    <w:basedOn w:val="Standardskrifttypeiafsnit"/>
    <w:link w:val="OverskriftIkkepforside"/>
    <w:rPr>
      <w:rFonts w:ascii="Verdana" w:eastAsia="Times New Roman" w:hAnsi="Verdana"/>
      <w:b/>
      <w:bCs/>
      <w:caps/>
      <w:lang w:eastAsia="zh-CN"/>
    </w:rPr>
  </w:style>
  <w:style w:type="table" w:customStyle="1" w:styleId="TableBorderNiveauindentedNobold">
    <w:name w:val="Table – Border – Niveau indented – No bold"/>
    <w:basedOn w:val="Gittertabel1-lys"/>
    <w:uiPriority w:val="99"/>
    <w:tblPr>
      <w:tblInd w:w="851" w:type="dxa"/>
    </w:tblPr>
    <w:tblStylePr w:type="firstRow">
      <w:rPr>
        <w:b w:val="0"/>
        <w:bCs/>
      </w:rPr>
      <w:tblPr/>
      <w:tcPr>
        <w:tcBorders>
          <w:bottom w:val="single" w:sz="12" w:space="0" w:color="666666" w:themeColor="text1" w:themeTint="99"/>
        </w:tcBorders>
      </w:tcPr>
    </w:tblStylePr>
    <w:tblStylePr w:type="lastRow">
      <w:rPr>
        <w:b w:val="0"/>
        <w:bCs/>
      </w:rPr>
      <w:tblPr/>
      <w:tcPr>
        <w:tcBorders>
          <w:top w:val="double" w:sz="2" w:space="0" w:color="666666" w:themeColor="text1" w:themeTint="99"/>
        </w:tcBorders>
      </w:tcPr>
    </w:tblStylePr>
    <w:tblStylePr w:type="firstCol">
      <w:rPr>
        <w:b w:val="0"/>
        <w:bCs/>
      </w:rPr>
    </w:tblStylePr>
    <w:tblStylePr w:type="lastCol">
      <w:rPr>
        <w:b w:val="0"/>
        <w:bCs/>
      </w:rPr>
    </w:tblStylePr>
  </w:style>
  <w:style w:type="paragraph" w:customStyle="1" w:styleId="Title-Letter">
    <w:name w:val="Title - Letter"/>
    <w:basedOn w:val="Overskrift2"/>
    <w:link w:val="Title-LetterChar"/>
    <w:qFormat/>
    <w:pPr>
      <w:spacing w:before="300" w:after="300"/>
    </w:pPr>
    <w:rPr>
      <w:i w:val="0"/>
      <w:iCs w:val="0"/>
      <w:sz w:val="24"/>
      <w:szCs w:val="24"/>
      <w:lang w:val="en-US"/>
    </w:rPr>
  </w:style>
  <w:style w:type="character" w:customStyle="1" w:styleId="Title-LetterChar">
    <w:name w:val="Title - Letter Char"/>
    <w:basedOn w:val="Standardskrifttypeiafsnit"/>
    <w:link w:val="Title-Letter"/>
    <w:rPr>
      <w:rFonts w:ascii="Verdana" w:eastAsia="SimSun" w:hAnsi="Verdana"/>
      <w:b/>
      <w:bCs/>
      <w:sz w:val="24"/>
      <w:szCs w:val="24"/>
      <w:lang w:val="en-US" w:eastAsia="zh-CN"/>
    </w:rPr>
  </w:style>
  <w:style w:type="paragraph" w:customStyle="1" w:styleId="Title-Letternotfrontpage">
    <w:name w:val="Title - Letter (not frontpage)"/>
    <w:basedOn w:val="OverskriftIkkepforside"/>
    <w:link w:val="Title-LetternotfrontpageChar"/>
    <w:qFormat/>
    <w:pPr>
      <w:spacing w:before="300" w:after="200"/>
    </w:pPr>
  </w:style>
  <w:style w:type="character" w:customStyle="1" w:styleId="Title-LetternotfrontpageChar">
    <w:name w:val="Title - Letter (not frontpage) Char"/>
    <w:basedOn w:val="ListeafsnitTegn"/>
    <w:link w:val="Title-Letternotfrontpage"/>
    <w:rPr>
      <w:rFonts w:ascii="Verdana" w:eastAsia="Times New Roman" w:hAnsi="Verdana"/>
      <w:b/>
      <w:bCs/>
      <w:caps/>
      <w:lang w:eastAsia="zh-CN"/>
    </w:rPr>
  </w:style>
  <w:style w:type="paragraph" w:customStyle="1" w:styleId="Listbindestreg">
    <w:name w:val="List bindestreg"/>
    <w:basedOn w:val="Normal"/>
    <w:link w:val="ListbindestregChar"/>
    <w:qFormat/>
    <w:pPr>
      <w:numPr>
        <w:numId w:val="6"/>
      </w:numPr>
      <w:spacing w:line="384" w:lineRule="auto"/>
    </w:pPr>
  </w:style>
  <w:style w:type="character" w:customStyle="1" w:styleId="ListbindestregChar">
    <w:name w:val="List bindestreg Char"/>
    <w:basedOn w:val="Standardskrifttypeiafsnit"/>
    <w:link w:val="Listbindestreg"/>
    <w:rPr>
      <w:rFonts w:ascii="Verdana" w:eastAsia="SimSun" w:hAnsi="Verdana"/>
      <w:lang w:eastAsia="zh-CN"/>
    </w:rPr>
  </w:style>
  <w:style w:type="paragraph" w:customStyle="1" w:styleId="ListNiveaunummerering">
    <w:name w:val="List Niveau nummerering"/>
    <w:basedOn w:val="Listeafsnit"/>
    <w:link w:val="ListNiveaunummereringTegn"/>
    <w:qFormat/>
    <w:pPr>
      <w:numPr>
        <w:numId w:val="7"/>
      </w:numPr>
    </w:pPr>
  </w:style>
  <w:style w:type="character" w:customStyle="1" w:styleId="ListNiveaunummereringTegn">
    <w:name w:val="List Niveau nummerering Tegn"/>
    <w:basedOn w:val="ListeafsnitTegn"/>
    <w:link w:val="ListNiveaunummerering"/>
    <w:rPr>
      <w:rFonts w:ascii="Verdana" w:eastAsia="SimSun" w:hAnsi="Verdana"/>
      <w:lang w:eastAsia="zh-CN"/>
    </w:rPr>
  </w:style>
  <w:style w:type="paragraph" w:customStyle="1" w:styleId="ParaNiveau1">
    <w:name w:val="ParaNiveau_1"/>
    <w:basedOn w:val="Normal"/>
    <w:autoRedefine/>
    <w:qFormat/>
    <w:pPr>
      <w:numPr>
        <w:numId w:val="8"/>
      </w:numPr>
      <w:tabs>
        <w:tab w:val="clear" w:pos="851"/>
      </w:tabs>
      <w:spacing w:after="300" w:line="384" w:lineRule="auto"/>
      <w:jc w:val="center"/>
    </w:pPr>
    <w:rPr>
      <w:b/>
    </w:rPr>
  </w:style>
  <w:style w:type="paragraph" w:customStyle="1" w:styleId="ParaNiveau2">
    <w:name w:val="ParaNiveau_2"/>
    <w:basedOn w:val="Normal"/>
    <w:autoRedefine/>
    <w:qFormat/>
    <w:pPr>
      <w:numPr>
        <w:ilvl w:val="1"/>
        <w:numId w:val="9"/>
      </w:numPr>
      <w:tabs>
        <w:tab w:val="clear" w:pos="851"/>
      </w:tabs>
      <w:spacing w:after="300" w:line="384" w:lineRule="auto"/>
      <w:jc w:val="both"/>
    </w:pPr>
  </w:style>
  <w:style w:type="paragraph" w:customStyle="1" w:styleId="ParaNiveau3">
    <w:name w:val="ParaNiveau_3"/>
    <w:basedOn w:val="Normal"/>
    <w:autoRedefine/>
    <w:qFormat/>
    <w:pPr>
      <w:numPr>
        <w:ilvl w:val="2"/>
        <w:numId w:val="9"/>
      </w:numPr>
      <w:tabs>
        <w:tab w:val="clear" w:pos="851"/>
      </w:tabs>
      <w:spacing w:after="300" w:line="384" w:lineRule="auto"/>
      <w:jc w:val="both"/>
    </w:pPr>
  </w:style>
  <w:style w:type="paragraph" w:customStyle="1" w:styleId="ParaNiveau4">
    <w:name w:val="ParaNiveau_4"/>
    <w:basedOn w:val="Normal"/>
    <w:autoRedefine/>
    <w:qFormat/>
    <w:pPr>
      <w:numPr>
        <w:ilvl w:val="3"/>
        <w:numId w:val="9"/>
      </w:numPr>
      <w:tabs>
        <w:tab w:val="clear" w:pos="851"/>
      </w:tabs>
      <w:spacing w:after="300" w:line="384" w:lineRule="auto"/>
      <w:jc w:val="both"/>
    </w:pPr>
  </w:style>
  <w:style w:type="paragraph" w:customStyle="1" w:styleId="Niveau1uden">
    <w:name w:val="Niveau_1 (uden)"/>
    <w:basedOn w:val="Niveau1"/>
    <w:link w:val="Niveau1udenTegn"/>
    <w:qFormat/>
    <w:rsid w:val="00E808A2"/>
    <w:pPr>
      <w:numPr>
        <w:numId w:val="0"/>
      </w:numPr>
      <w:ind w:left="851" w:hanging="851"/>
    </w:pPr>
  </w:style>
  <w:style w:type="paragraph" w:customStyle="1" w:styleId="Niveau2uden">
    <w:name w:val="Niveau_2 (uden)"/>
    <w:basedOn w:val="Niveau2"/>
    <w:link w:val="Niveau2udenTegn"/>
    <w:qFormat/>
    <w:rsid w:val="00E808A2"/>
    <w:pPr>
      <w:numPr>
        <w:ilvl w:val="0"/>
        <w:numId w:val="0"/>
      </w:numPr>
      <w:ind w:left="851" w:hanging="851"/>
    </w:pPr>
  </w:style>
  <w:style w:type="character" w:customStyle="1" w:styleId="Niveau1Tegn">
    <w:name w:val="Niveau_1 Tegn"/>
    <w:basedOn w:val="Heading1Char"/>
    <w:link w:val="Niveau1"/>
    <w:rsid w:val="00E808A2"/>
    <w:rPr>
      <w:rFonts w:ascii="Verdana" w:eastAsia="SimSun" w:hAnsi="Verdana" w:cs="Arial" w:hint="default"/>
      <w:b/>
      <w:bCs/>
      <w:caps/>
      <w:kern w:val="32"/>
      <w:sz w:val="32"/>
      <w:szCs w:val="32"/>
      <w:lang w:eastAsia="zh-CN"/>
    </w:rPr>
  </w:style>
  <w:style w:type="character" w:customStyle="1" w:styleId="Niveau1udenTegn">
    <w:name w:val="Niveau_1 (uden) Tegn"/>
    <w:basedOn w:val="Niveau1Tegn"/>
    <w:link w:val="Niveau1uden"/>
    <w:rsid w:val="00E808A2"/>
    <w:rPr>
      <w:rFonts w:ascii="Verdana" w:eastAsia="SimSun" w:hAnsi="Verdana" w:cs="Arial" w:hint="default"/>
      <w:b/>
      <w:bCs/>
      <w:caps/>
      <w:kern w:val="32"/>
      <w:sz w:val="32"/>
      <w:szCs w:val="32"/>
      <w:lang w:eastAsia="zh-CN"/>
    </w:rPr>
  </w:style>
  <w:style w:type="paragraph" w:customStyle="1" w:styleId="Niveau3uden">
    <w:name w:val="Niveau_3 (uden)"/>
    <w:basedOn w:val="Niveau3"/>
    <w:link w:val="Niveau3udenTegn"/>
    <w:qFormat/>
    <w:rsid w:val="00E808A2"/>
    <w:pPr>
      <w:numPr>
        <w:ilvl w:val="0"/>
        <w:numId w:val="0"/>
      </w:numPr>
      <w:ind w:left="851" w:hanging="851"/>
    </w:pPr>
  </w:style>
  <w:style w:type="character" w:customStyle="1" w:styleId="Niveau2udenTegn">
    <w:name w:val="Niveau_2 (uden) Tegn"/>
    <w:basedOn w:val="Niveau2Tegn"/>
    <w:link w:val="Niveau2uden"/>
    <w:rsid w:val="00E808A2"/>
    <w:rPr>
      <w:rFonts w:ascii="Verdana" w:eastAsia="SimSun" w:hAnsi="Verdana"/>
      <w:szCs w:val="24"/>
      <w:lang w:eastAsia="zh-CN"/>
    </w:rPr>
  </w:style>
  <w:style w:type="character" w:customStyle="1" w:styleId="Niveau3Tegn">
    <w:name w:val="Niveau_3 Tegn"/>
    <w:basedOn w:val="Standardskrifttypeiafsnit"/>
    <w:link w:val="Niveau3"/>
    <w:rsid w:val="00E808A2"/>
    <w:rPr>
      <w:rFonts w:ascii="Verdana" w:eastAsia="SimSun" w:hAnsi="Verdana"/>
      <w:szCs w:val="24"/>
      <w:lang w:eastAsia="zh-CN"/>
    </w:rPr>
  </w:style>
  <w:style w:type="character" w:customStyle="1" w:styleId="Niveau3udenTegn">
    <w:name w:val="Niveau_3 (uden) Tegn"/>
    <w:basedOn w:val="Niveau3Tegn"/>
    <w:link w:val="Niveau3uden"/>
    <w:rsid w:val="00E808A2"/>
    <w:rPr>
      <w:rFonts w:ascii="Verdana" w:eastAsia="SimSun" w:hAnsi="Verdana"/>
      <w:szCs w:val="24"/>
      <w:lang w:eastAsia="zh-CN"/>
    </w:rPr>
  </w:style>
  <w:style w:type="paragraph" w:styleId="Normalindrykning">
    <w:name w:val="Normal Indent"/>
    <w:basedOn w:val="Normal"/>
    <w:pPr>
      <w:tabs>
        <w:tab w:val="clear" w:pos="851"/>
      </w:tabs>
      <w:spacing w:before="100" w:beforeAutospacing="1" w:after="100" w:afterAutospacing="1" w:line="240" w:lineRule="auto"/>
    </w:pPr>
    <w:rPr>
      <w:rFonts w:ascii="Times New Roman" w:eastAsiaTheme="minorEastAsia" w:hAnsi="Times New Roman"/>
      <w:sz w:val="24"/>
      <w:szCs w:val="24"/>
      <w:lang w:eastAsia="da-DK"/>
    </w:rPr>
  </w:style>
  <w:style w:type="character" w:customStyle="1" w:styleId="msonormal1">
    <w:name w:val="msonormal1"/>
    <w:qFormat/>
    <w:rPr>
      <w:rFonts w:ascii="Verdana" w:eastAsia="SimSun" w:hAnsi="Verdana" w:hint="default"/>
      <w:sz w:val="20"/>
      <w:szCs w:val="20"/>
      <w:lang w:eastAsia="zh-CN"/>
    </w:rPr>
  </w:style>
  <w:style w:type="character" w:styleId="Hyperlink">
    <w:name w:val="Hyperlink"/>
    <w:basedOn w:val="Standardskrifttypeiafsni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12859">
      <w:marLeft w:val="0"/>
      <w:marRight w:val="0"/>
      <w:marTop w:val="0"/>
      <w:marBottom w:val="0"/>
      <w:divBdr>
        <w:top w:val="none" w:sz="0" w:space="0" w:color="auto"/>
        <w:left w:val="none" w:sz="0" w:space="0" w:color="auto"/>
        <w:bottom w:val="single" w:sz="6" w:space="9" w:color="000000"/>
        <w:right w:val="none" w:sz="0" w:space="0" w:color="auto"/>
      </w:divBdr>
    </w:div>
    <w:div w:id="580288187">
      <w:marLeft w:val="0"/>
      <w:marRight w:val="0"/>
      <w:marTop w:val="0"/>
      <w:marBottom w:val="0"/>
      <w:divBdr>
        <w:top w:val="none" w:sz="0" w:space="0" w:color="auto"/>
        <w:left w:val="none" w:sz="0" w:space="0" w:color="auto"/>
        <w:bottom w:val="none" w:sz="0" w:space="0" w:color="auto"/>
        <w:right w:val="none" w:sz="0" w:space="0" w:color="auto"/>
      </w:divBdr>
      <w:divsChild>
        <w:div w:id="1826436341">
          <w:marLeft w:val="0"/>
          <w:marRight w:val="0"/>
          <w:marTop w:val="0"/>
          <w:marBottom w:val="0"/>
          <w:divBdr>
            <w:top w:val="none" w:sz="0" w:space="0" w:color="auto"/>
            <w:left w:val="none" w:sz="0" w:space="0" w:color="auto"/>
            <w:bottom w:val="none" w:sz="0" w:space="0" w:color="auto"/>
            <w:right w:val="none" w:sz="0" w:space="0" w:color="auto"/>
          </w:divBdr>
        </w:div>
      </w:divsChild>
    </w:div>
    <w:div w:id="693770344">
      <w:marLeft w:val="0"/>
      <w:marRight w:val="0"/>
      <w:marTop w:val="0"/>
      <w:marBottom w:val="0"/>
      <w:divBdr>
        <w:top w:val="none" w:sz="0" w:space="0" w:color="auto"/>
        <w:left w:val="none" w:sz="0" w:space="0" w:color="auto"/>
        <w:bottom w:val="none" w:sz="0" w:space="0" w:color="auto"/>
        <w:right w:val="none" w:sz="0" w:space="0" w:color="auto"/>
      </w:divBdr>
    </w:div>
    <w:div w:id="750198821">
      <w:marLeft w:val="0"/>
      <w:marRight w:val="0"/>
      <w:marTop w:val="0"/>
      <w:marBottom w:val="0"/>
      <w:divBdr>
        <w:top w:val="none" w:sz="0" w:space="0" w:color="auto"/>
        <w:left w:val="none" w:sz="0" w:space="0" w:color="auto"/>
        <w:bottom w:val="single" w:sz="6" w:space="0" w:color="000000"/>
        <w:right w:val="none" w:sz="0" w:space="0" w:color="auto"/>
      </w:divBdr>
    </w:div>
    <w:div w:id="1131367975">
      <w:marLeft w:val="0"/>
      <w:marRight w:val="0"/>
      <w:marTop w:val="0"/>
      <w:marBottom w:val="0"/>
      <w:divBdr>
        <w:top w:val="none" w:sz="0" w:space="0" w:color="auto"/>
        <w:left w:val="none" w:sz="0" w:space="0" w:color="auto"/>
        <w:bottom w:val="single" w:sz="6" w:space="0" w:color="000000"/>
        <w:right w:val="none" w:sz="0" w:space="0" w:color="auto"/>
      </w:divBdr>
    </w:div>
    <w:div w:id="1343707137">
      <w:marLeft w:val="0"/>
      <w:marRight w:val="0"/>
      <w:marTop w:val="0"/>
      <w:marBottom w:val="0"/>
      <w:divBdr>
        <w:top w:val="none" w:sz="0" w:space="0" w:color="auto"/>
        <w:left w:val="none" w:sz="0" w:space="0" w:color="auto"/>
        <w:bottom w:val="none" w:sz="0" w:space="0" w:color="auto"/>
        <w:right w:val="none" w:sz="0" w:space="0" w:color="auto"/>
      </w:divBdr>
    </w:div>
    <w:div w:id="1524634379">
      <w:marLeft w:val="0"/>
      <w:marRight w:val="0"/>
      <w:marTop w:val="0"/>
      <w:marBottom w:val="0"/>
      <w:divBdr>
        <w:top w:val="none" w:sz="0" w:space="0" w:color="auto"/>
        <w:left w:val="none" w:sz="0" w:space="0" w:color="auto"/>
        <w:bottom w:val="none" w:sz="0" w:space="0" w:color="auto"/>
        <w:right w:val="none" w:sz="0" w:space="0" w:color="auto"/>
      </w:divBdr>
    </w:div>
    <w:div w:id="1929461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4123-8C72-47D5-BA86-7F1F937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5161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Pingo Documents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Pingo Documents</dc:creator>
  <cp:keywords/>
  <dc:description/>
  <cp:lastModifiedBy>Betina Liliendal</cp:lastModifiedBy>
  <cp:revision>2</cp:revision>
  <dcterms:created xsi:type="dcterms:W3CDTF">2023-07-03T04:24:00Z</dcterms:created>
  <dcterms:modified xsi:type="dcterms:W3CDTF">2023-07-03T04:24:00Z</dcterms:modified>
</cp:coreProperties>
</file>