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AD92" w14:textId="77777777" w:rsidR="00D11C13" w:rsidRDefault="00D11C13" w:rsidP="00D11C13">
      <w:pPr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idrætsforeninger</w:t>
      </w:r>
      <w:r>
        <w:rPr>
          <w:rStyle w:val="Fodnotehenvisning"/>
          <w:rFonts w:ascii="Verdana" w:hAnsi="Verdana"/>
          <w:b/>
        </w:rPr>
        <w:footnoteReference w:id="1"/>
      </w:r>
      <w:r>
        <w:rPr>
          <w:rFonts w:ascii="Verdana" w:hAnsi="Verdana"/>
          <w:b/>
        </w:rPr>
        <w:t xml:space="preserve"> </w:t>
      </w:r>
    </w:p>
    <w:p w14:paraId="241DB2E7" w14:textId="11D974D5" w:rsidR="00D11C13" w:rsidRDefault="00D11C13" w:rsidP="00D11C1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16 november 2022</w:t>
      </w:r>
    </w:p>
    <w:p w14:paraId="2264FADF" w14:textId="77777777" w:rsidR="00D11C13" w:rsidRDefault="00D11C13" w:rsidP="00D11C13">
      <w:pPr>
        <w:jc w:val="center"/>
        <w:rPr>
          <w:rFonts w:ascii="Verdana" w:hAnsi="Verdana"/>
          <w:b/>
        </w:rPr>
      </w:pPr>
    </w:p>
    <w:p w14:paraId="16F90445" w14:textId="3BD92EA5" w:rsidR="00D11C13" w:rsidRPr="00F97F77" w:rsidRDefault="00D11C13" w:rsidP="00D11C1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Kværndrup </w:t>
      </w:r>
      <w:proofErr w:type="spellStart"/>
      <w:r>
        <w:rPr>
          <w:rFonts w:ascii="Verdana" w:hAnsi="Verdana"/>
          <w:b/>
        </w:rPr>
        <w:t>If’</w:t>
      </w:r>
      <w:r w:rsidRPr="00F97F77">
        <w:rPr>
          <w:rFonts w:ascii="Verdana" w:hAnsi="Verdana"/>
          <w:b/>
        </w:rPr>
        <w:t>s</w:t>
      </w:r>
      <w:proofErr w:type="spellEnd"/>
      <w:r w:rsidRPr="00F97F77">
        <w:rPr>
          <w:rFonts w:ascii="Verdana" w:hAnsi="Verdana"/>
          <w:b/>
        </w:rPr>
        <w:t xml:space="preserve"> dataansvar</w:t>
      </w:r>
    </w:p>
    <w:p w14:paraId="6A259AF0" w14:textId="77777777" w:rsidR="00D11C13" w:rsidRPr="00F17C59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Pr="00F17C59">
        <w:rPr>
          <w:rFonts w:ascii="Verdana" w:hAnsi="Verdana"/>
        </w:rPr>
        <w:t>personoplysninger til sikring af en fair og gennemsigtig behandling.</w:t>
      </w:r>
    </w:p>
    <w:p w14:paraId="3FB5DB27" w14:textId="77777777" w:rsidR="00D11C13" w:rsidRPr="00970CDD" w:rsidRDefault="00D11C13" w:rsidP="00D11C13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personoplysninger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3EA54B93" w14:textId="77777777" w:rsidR="00D11C13" w:rsidRDefault="00D11C13" w:rsidP="00D11C13">
      <w:pPr>
        <w:jc w:val="both"/>
        <w:rPr>
          <w:rFonts w:ascii="Verdana" w:hAnsi="Verdana"/>
          <w:u w:val="single"/>
        </w:rPr>
      </w:pPr>
    </w:p>
    <w:p w14:paraId="66510929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4DD96407" w14:textId="5C21F2B4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>Kværndrup Idrætsforening</w:t>
      </w:r>
      <w:r w:rsidRPr="007746DD">
        <w:rPr>
          <w:rFonts w:ascii="Verdana" w:hAnsi="Verdana"/>
        </w:rPr>
        <w:t xml:space="preserve"> er dataansvarlig, </w:t>
      </w:r>
      <w:r>
        <w:rPr>
          <w:rFonts w:ascii="Verdana" w:hAnsi="Verdana"/>
        </w:rPr>
        <w:t>og vi sikrer, at dine personoplysninger</w:t>
      </w:r>
      <w:r w:rsidRPr="007746DD">
        <w:rPr>
          <w:rFonts w:ascii="Verdana" w:hAnsi="Verdana"/>
        </w:rPr>
        <w:t xml:space="preserve"> behandles i overensstemmelse med lovgivningen.</w:t>
      </w:r>
    </w:p>
    <w:p w14:paraId="27DF3D3B" w14:textId="77777777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3A3CCE5C" w14:textId="49DF6F0E" w:rsidR="00D11C13" w:rsidRPr="007746DD" w:rsidRDefault="00D11C13" w:rsidP="00D11C13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="00BB4CDF">
        <w:rPr>
          <w:rFonts w:ascii="Verdana" w:hAnsi="Verdana"/>
        </w:rPr>
        <w:t xml:space="preserve">: Heine Fuglsang Thorenfeldt </w:t>
      </w:r>
    </w:p>
    <w:p w14:paraId="49C575AA" w14:textId="23E07868" w:rsidR="00D11C13" w:rsidRDefault="00D11C13" w:rsidP="00D11C13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Adresse: </w:t>
      </w:r>
      <w:r>
        <w:rPr>
          <w:rFonts w:ascii="Verdana" w:hAnsi="Verdana"/>
        </w:rPr>
        <w:tab/>
        <w:t>Vængevej 2A</w:t>
      </w:r>
    </w:p>
    <w:p w14:paraId="10F92237" w14:textId="4BAA5684" w:rsidR="00D11C13" w:rsidRPr="007746DD" w:rsidRDefault="00D11C13" w:rsidP="00D11C13">
      <w:pPr>
        <w:ind w:firstLine="1304"/>
        <w:jc w:val="both"/>
        <w:rPr>
          <w:rFonts w:ascii="Verdana" w:hAnsi="Verdana"/>
        </w:rPr>
      </w:pPr>
      <w:r>
        <w:rPr>
          <w:rFonts w:ascii="Verdana" w:hAnsi="Verdana"/>
        </w:rPr>
        <w:tab/>
        <w:t>572 Kværndrup</w:t>
      </w:r>
      <w:r>
        <w:rPr>
          <w:rFonts w:ascii="Verdana" w:hAnsi="Verdana"/>
        </w:rPr>
        <w:tab/>
      </w:r>
    </w:p>
    <w:p w14:paraId="373FD738" w14:textId="50E5FE8F" w:rsidR="00D11C13" w:rsidRPr="007746DD" w:rsidRDefault="00D11C13" w:rsidP="00D11C13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CVR: </w:t>
      </w:r>
      <w:r>
        <w:rPr>
          <w:rFonts w:ascii="Verdana" w:hAnsi="Verdana"/>
        </w:rPr>
        <w:t>34164037</w:t>
      </w:r>
    </w:p>
    <w:p w14:paraId="27305EBB" w14:textId="3C333BA6" w:rsidR="00D11C13" w:rsidRPr="00BB4CDF" w:rsidRDefault="00D11C13" w:rsidP="00D11C13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Telefonnr.: </w:t>
      </w:r>
      <w:r w:rsidR="00BB4CDF">
        <w:rPr>
          <w:rFonts w:ascii="Verdana" w:hAnsi="Verdana"/>
        </w:rPr>
        <w:t>61161412</w:t>
      </w:r>
    </w:p>
    <w:p w14:paraId="05AEE82E" w14:textId="4677F5E5" w:rsidR="00D11C13" w:rsidRPr="00BB4CDF" w:rsidRDefault="00D11C13" w:rsidP="00D11C13">
      <w:pPr>
        <w:ind w:firstLine="1304"/>
        <w:jc w:val="both"/>
        <w:rPr>
          <w:rFonts w:ascii="Verdana" w:hAnsi="Verdana"/>
          <w:lang w:val="en-US"/>
        </w:rPr>
      </w:pPr>
      <w:r w:rsidRPr="00BB4CDF">
        <w:rPr>
          <w:rFonts w:ascii="Verdana" w:hAnsi="Verdana"/>
          <w:lang w:val="en-US"/>
        </w:rPr>
        <w:t xml:space="preserve">Mail: </w:t>
      </w:r>
      <w:proofErr w:type="spellStart"/>
      <w:r w:rsidR="00BB4CDF">
        <w:rPr>
          <w:rFonts w:ascii="Verdana" w:hAnsi="Verdana"/>
          <w:lang w:val="en-US"/>
        </w:rPr>
        <w:t>Kasser@kvaerndrup-if</w:t>
      </w:r>
      <w:proofErr w:type="spellEnd"/>
    </w:p>
    <w:p w14:paraId="220DE1B0" w14:textId="52147E70" w:rsidR="00D11C13" w:rsidRPr="00BB4CDF" w:rsidRDefault="00D11C13" w:rsidP="00D11C13">
      <w:pPr>
        <w:ind w:firstLine="1304"/>
        <w:jc w:val="both"/>
        <w:rPr>
          <w:rFonts w:ascii="Verdana" w:hAnsi="Verdana"/>
          <w:lang w:val="en-US"/>
        </w:rPr>
      </w:pPr>
      <w:r w:rsidRPr="00BB4CDF">
        <w:rPr>
          <w:rFonts w:ascii="Verdana" w:hAnsi="Verdana"/>
          <w:lang w:val="en-US"/>
        </w:rPr>
        <w:t xml:space="preserve">Website: </w:t>
      </w:r>
      <w:r w:rsidRPr="00BB4CDF">
        <w:rPr>
          <w:rFonts w:ascii="Verdana" w:hAnsi="Verdana"/>
          <w:color w:val="000000" w:themeColor="text1"/>
          <w:lang w:val="en-US"/>
        </w:rPr>
        <w:t>kvaerndrup-if.dk</w:t>
      </w:r>
    </w:p>
    <w:p w14:paraId="0997E087" w14:textId="77777777" w:rsidR="00D11C13" w:rsidRPr="00BB4CDF" w:rsidRDefault="00D11C13" w:rsidP="00D11C13">
      <w:pPr>
        <w:jc w:val="both"/>
        <w:rPr>
          <w:rFonts w:ascii="Verdana" w:hAnsi="Verdana"/>
          <w:lang w:val="en-US"/>
        </w:rPr>
      </w:pPr>
    </w:p>
    <w:p w14:paraId="228D4860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211E6098" w14:textId="77777777" w:rsidR="00D11C13" w:rsidRPr="00277F3B" w:rsidRDefault="00D11C13" w:rsidP="00D11C13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>
        <w:rPr>
          <w:rStyle w:val="Fodnotehenvisning"/>
          <w:rFonts w:ascii="Verdana" w:hAnsi="Verdana"/>
        </w:rPr>
        <w:footnoteReference w:id="2"/>
      </w:r>
      <w:r>
        <w:rPr>
          <w:rFonts w:ascii="Verdana" w:hAnsi="Verdana"/>
        </w:rPr>
        <w:t>:</w:t>
      </w:r>
    </w:p>
    <w:p w14:paraId="256C7944" w14:textId="77777777" w:rsidR="00D11C13" w:rsidRPr="00277F3B" w:rsidRDefault="00D11C13" w:rsidP="00D11C13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Pr="00277F3B">
        <w:rPr>
          <w:rFonts w:ascii="Verdana" w:hAnsi="Verdana"/>
        </w:rPr>
        <w:t xml:space="preserve">: </w:t>
      </w:r>
    </w:p>
    <w:p w14:paraId="4D74FB92" w14:textId="77777777" w:rsidR="00D11C13" w:rsidRPr="00EF7FE6" w:rsidRDefault="00D11C13" w:rsidP="00D11C13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personoplysninger:</w:t>
      </w:r>
    </w:p>
    <w:p w14:paraId="1BE3F006" w14:textId="6D441C63" w:rsidR="00D11C13" w:rsidRPr="001F7F16" w:rsidRDefault="00D11C13" w:rsidP="00D11C13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kontaktoplysninger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Pr="001F7F16">
        <w:rPr>
          <w:rFonts w:ascii="Verdana" w:hAnsi="Verdana"/>
          <w:sz w:val="20"/>
        </w:rPr>
        <w:t xml:space="preserve"> </w:t>
      </w:r>
      <w:r>
        <w:rPr>
          <w:rFonts w:ascii="Verdana" w:hAnsi="Verdana"/>
        </w:rPr>
        <w:t>kortop</w:t>
      </w:r>
      <w:r w:rsidR="00A97958">
        <w:rPr>
          <w:rFonts w:ascii="Verdana" w:hAnsi="Verdana"/>
        </w:rPr>
        <w:t>l</w:t>
      </w:r>
      <w:r>
        <w:rPr>
          <w:rFonts w:ascii="Verdana" w:hAnsi="Verdana"/>
        </w:rPr>
        <w:t xml:space="preserve">ysninger </w:t>
      </w:r>
    </w:p>
    <w:p w14:paraId="127BE3CF" w14:textId="77777777" w:rsidR="00D11C13" w:rsidRPr="001F7F16" w:rsidRDefault="00D11C13" w:rsidP="00D11C13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lastRenderedPageBreak/>
        <w:t xml:space="preserve">Personoplysninger, der </w:t>
      </w:r>
      <w:r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35DF3692" w14:textId="13FBB07A" w:rsidR="00D11C13" w:rsidRDefault="00A97958" w:rsidP="00D11C13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vedr. skytter jf. våbenlovgivningen</w:t>
      </w:r>
    </w:p>
    <w:p w14:paraId="4F3D459F" w14:textId="77777777" w:rsidR="00D11C13" w:rsidRDefault="00D11C13" w:rsidP="00D11C13">
      <w:pPr>
        <w:pStyle w:val="Listeafsnit"/>
        <w:spacing w:line="240" w:lineRule="auto"/>
        <w:ind w:left="2384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CA4C2A5" w14:textId="77777777" w:rsidR="00D11C13" w:rsidRPr="00277F3B" w:rsidRDefault="00D11C13" w:rsidP="00D11C13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14:paraId="57CC24A2" w14:textId="77777777" w:rsidR="00D11C13" w:rsidRPr="00277F3B" w:rsidRDefault="00D11C13" w:rsidP="00D11C13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4DA63BE2" w14:textId="77777777" w:rsidR="00D11C13" w:rsidRDefault="00D11C13" w:rsidP="00D11C13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Kontaktoplysninger som adresse, telefonnummer og e-mailadresse </w:t>
      </w:r>
    </w:p>
    <w:p w14:paraId="7D542F8E" w14:textId="39ADE581" w:rsidR="00D11C13" w:rsidRPr="00A97958" w:rsidRDefault="00D11C13" w:rsidP="00D11C13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foreningen</w:t>
      </w:r>
      <w:r>
        <w:rPr>
          <w:rFonts w:ascii="Verdana" w:hAnsi="Verdana" w:cs="Arial"/>
          <w:szCs w:val="20"/>
        </w:rPr>
        <w:t xml:space="preserve"> og bankkontonummer</w:t>
      </w:r>
    </w:p>
    <w:p w14:paraId="5F4A4DA5" w14:textId="77777777" w:rsidR="00A97958" w:rsidRPr="0015164D" w:rsidRDefault="00A97958" w:rsidP="00A97958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2A179E99" w14:textId="77777777" w:rsidR="00D11C13" w:rsidRPr="00EF7FE6" w:rsidRDefault="00D11C13" w:rsidP="00D11C13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672C2D7E" w14:textId="77777777" w:rsidR="00D11C13" w:rsidRDefault="00D11C13" w:rsidP="00D11C13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CPR-nummer</w:t>
      </w:r>
    </w:p>
    <w:p w14:paraId="24DA39C7" w14:textId="77777777" w:rsidR="00D11C13" w:rsidRDefault="00D11C13" w:rsidP="00D11C13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60D6CEE9" w14:textId="77777777" w:rsidR="00D11C13" w:rsidRDefault="00D11C13" w:rsidP="00D11C13">
      <w:pPr>
        <w:spacing w:line="240" w:lineRule="auto"/>
        <w:jc w:val="both"/>
        <w:rPr>
          <w:rFonts w:ascii="Verdana" w:hAnsi="Verdana"/>
        </w:rPr>
      </w:pPr>
    </w:p>
    <w:p w14:paraId="2BCCAF3E" w14:textId="77777777" w:rsidR="00D11C13" w:rsidRPr="00704478" w:rsidRDefault="00D11C13" w:rsidP="00D11C13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14:paraId="666B94E5" w14:textId="77777777" w:rsidR="00D11C13" w:rsidRDefault="00D11C13" w:rsidP="00D11C13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14:paraId="483BF7F2" w14:textId="77777777" w:rsidR="00D11C13" w:rsidRDefault="00D11C13" w:rsidP="00D11C13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nødvendige skatteoplysninger ved udbetaling af løn </w:t>
      </w:r>
      <w:r w:rsidRPr="00F97F77">
        <w:rPr>
          <w:rFonts w:ascii="Verdana" w:hAnsi="Verdana"/>
        </w:rPr>
        <w:t xml:space="preserve"> </w:t>
      </w:r>
    </w:p>
    <w:p w14:paraId="3FA3E830" w14:textId="77777777" w:rsidR="00D11C13" w:rsidRPr="007E106F" w:rsidRDefault="00D11C13" w:rsidP="00D11C13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Idrættens hovedorganisationer, f.eks. oplysninger om klubskifter, karantæner og kursusdeltagelse</w:t>
      </w:r>
      <w:r>
        <w:rPr>
          <w:rStyle w:val="Fodnotehenvisning"/>
          <w:rFonts w:ascii="Verdana" w:hAnsi="Verdana"/>
        </w:rPr>
        <w:footnoteReference w:id="3"/>
      </w:r>
    </w:p>
    <w:p w14:paraId="0E0F5B26" w14:textId="4BA31CB9" w:rsidR="00D11C13" w:rsidRPr="00A97958" w:rsidRDefault="00D11C13" w:rsidP="00A97958">
      <w:pPr>
        <w:spacing w:line="240" w:lineRule="auto"/>
        <w:jc w:val="both"/>
        <w:rPr>
          <w:rFonts w:ascii="Verdana" w:hAnsi="Verdana"/>
        </w:rPr>
      </w:pPr>
    </w:p>
    <w:p w14:paraId="7E286EE2" w14:textId="77777777" w:rsidR="00D11C13" w:rsidRPr="00F97F77" w:rsidRDefault="00D11C13" w:rsidP="00D11C13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7032C923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formål med behandling af dine personoplysninger</w:t>
      </w:r>
    </w:p>
    <w:p w14:paraId="675B396D" w14:textId="77777777" w:rsidR="00D11C13" w:rsidRPr="00322D99" w:rsidRDefault="00D11C13" w:rsidP="00D11C13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>
        <w:rPr>
          <w:rFonts w:ascii="Verdana" w:hAnsi="Verdana"/>
        </w:rPr>
        <w:t>behandler dine personoplysninger</w:t>
      </w:r>
      <w:r w:rsidRPr="0062384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>
        <w:rPr>
          <w:rFonts w:ascii="Verdana" w:hAnsi="Verdana"/>
        </w:rPr>
        <w:t xml:space="preserve"> formål, </w:t>
      </w:r>
      <w:r w:rsidRPr="00326470">
        <w:rPr>
          <w:rFonts w:ascii="Verdana" w:hAnsi="Verdana"/>
        </w:rPr>
        <w:t xml:space="preserve">når vi har en lovlig grund. </w:t>
      </w:r>
    </w:p>
    <w:p w14:paraId="31B6F23A" w14:textId="77777777" w:rsidR="00D11C13" w:rsidRPr="00F17C59" w:rsidRDefault="00D11C13" w:rsidP="00D11C13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særligt: </w:t>
      </w:r>
    </w:p>
    <w:p w14:paraId="52775690" w14:textId="77777777" w:rsidR="00D11C13" w:rsidRPr="00F17C59" w:rsidRDefault="00D11C13" w:rsidP="00D11C13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Foreningens berettigede</w:t>
      </w:r>
      <w:r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interesse</w:t>
      </w:r>
      <w:r>
        <w:rPr>
          <w:rFonts w:ascii="Verdana" w:hAnsi="Verdana" w:cstheme="minorHAnsi"/>
          <w:color w:val="auto"/>
          <w:sz w:val="22"/>
          <w:szCs w:val="22"/>
        </w:rPr>
        <w:t>r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Pr="00F17C59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4740B4B1" w14:textId="77777777" w:rsidR="00D11C13" w:rsidRPr="00F17C59" w:rsidRDefault="00D11C13" w:rsidP="00D11C13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At det er nødvendigt for at opfyld</w:t>
      </w:r>
      <w:r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1860D719" w14:textId="77777777" w:rsidR="00D11C13" w:rsidRPr="00F17C59" w:rsidRDefault="00D11C13" w:rsidP="00D11C13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5628AA08" w14:textId="77777777" w:rsidR="00D11C13" w:rsidRPr="00F17C59" w:rsidRDefault="00D11C13" w:rsidP="00D11C13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710FC779" w14:textId="77777777" w:rsidR="00D11C13" w:rsidRDefault="00D11C13" w:rsidP="00D11C13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0564739B" w14:textId="77777777" w:rsidR="00D11C13" w:rsidRPr="00326470" w:rsidRDefault="00D11C13" w:rsidP="00D11C13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 xml:space="preserve">Formålene: </w:t>
      </w:r>
    </w:p>
    <w:p w14:paraId="79B3C484" w14:textId="77777777" w:rsidR="00D11C13" w:rsidRDefault="00D11C13" w:rsidP="00D11C13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0086F98A" w14:textId="77777777" w:rsidR="00D11C13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551FC0BB" w14:textId="77777777" w:rsidR="00D11C13" w:rsidRPr="00F8214D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idrætsaktiviteter og andre aktiviteter, herunder planlægning, gennemførelse og opfølgning </w:t>
      </w:r>
    </w:p>
    <w:p w14:paraId="3E31961C" w14:textId="77777777" w:rsidR="00D11C13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>
        <w:rPr>
          <w:rFonts w:ascii="Verdana" w:hAnsi="Verdana"/>
        </w:rPr>
        <w:t>, herunder folkeoplysningsloven</w:t>
      </w:r>
    </w:p>
    <w:p w14:paraId="0F587CC0" w14:textId="77777777" w:rsidR="00D11C13" w:rsidRPr="00C17A6D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Levering af varer og ydelser du har bestilt </w:t>
      </w:r>
    </w:p>
    <w:p w14:paraId="50B69DA7" w14:textId="77777777" w:rsidR="00D11C13" w:rsidRPr="00C17A6D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14:paraId="08CAE996" w14:textId="496BEC29" w:rsidR="00D11C13" w:rsidRPr="00C17A6D" w:rsidRDefault="00D11C13" w:rsidP="00A97958">
      <w:pPr>
        <w:pStyle w:val="Listeafsnit"/>
        <w:ind w:left="1440"/>
        <w:jc w:val="both"/>
        <w:rPr>
          <w:rFonts w:ascii="Verdana" w:hAnsi="Verdana"/>
        </w:rPr>
      </w:pPr>
    </w:p>
    <w:p w14:paraId="6B6FD1C4" w14:textId="77777777" w:rsidR="00D11C13" w:rsidRPr="00277F3B" w:rsidRDefault="00D11C13" w:rsidP="00D11C13">
      <w:pPr>
        <w:pStyle w:val="Listeafsnit"/>
        <w:jc w:val="both"/>
        <w:rPr>
          <w:rFonts w:ascii="Verdana" w:hAnsi="Verdana"/>
        </w:rPr>
      </w:pPr>
    </w:p>
    <w:p w14:paraId="3BCF47D6" w14:textId="77777777" w:rsidR="00D11C13" w:rsidRDefault="00D11C13" w:rsidP="00D11C13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lastRenderedPageBreak/>
        <w:t>Formål med beha</w:t>
      </w:r>
      <w:r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14:paraId="1A03AB7F" w14:textId="77777777" w:rsidR="00D11C13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 af trænernes og ledernes hverv og pligter i foreningen</w:t>
      </w:r>
    </w:p>
    <w:p w14:paraId="19D6D6F2" w14:textId="77777777" w:rsidR="00D11C13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14:paraId="6200B10B" w14:textId="77777777" w:rsidR="00D11C13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</w:p>
    <w:p w14:paraId="4F94D680" w14:textId="77777777" w:rsidR="00D11C13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godtgørelser, refusioner og lignende</w:t>
      </w:r>
    </w:p>
    <w:p w14:paraId="1BF5CEBC" w14:textId="77777777" w:rsidR="00D11C13" w:rsidRPr="00C17A6D" w:rsidRDefault="00D11C13" w:rsidP="00D11C13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14:paraId="4008BACB" w14:textId="01DC78CD" w:rsidR="00D11C13" w:rsidRPr="00A97958" w:rsidRDefault="00D11C13" w:rsidP="00A97958">
      <w:pPr>
        <w:jc w:val="both"/>
        <w:rPr>
          <w:rFonts w:ascii="Verdana" w:hAnsi="Verdana"/>
        </w:rPr>
      </w:pPr>
    </w:p>
    <w:p w14:paraId="29F2D5F0" w14:textId="77777777" w:rsidR="00D11C13" w:rsidRDefault="00D11C13" w:rsidP="00D11C13">
      <w:pPr>
        <w:jc w:val="both"/>
        <w:rPr>
          <w:rFonts w:ascii="Verdana" w:hAnsi="Verdana"/>
          <w:b/>
        </w:rPr>
      </w:pPr>
    </w:p>
    <w:p w14:paraId="64062A02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 ud fra legitime interesser</w:t>
      </w:r>
    </w:p>
    <w:p w14:paraId="5B86760D" w14:textId="77777777" w:rsidR="00D11C13" w:rsidRPr="00BB4CDF" w:rsidRDefault="00D11C13" w:rsidP="00D11C13">
      <w:pPr>
        <w:jc w:val="both"/>
        <w:rPr>
          <w:rFonts w:ascii="Verdana" w:hAnsi="Verdana"/>
        </w:rPr>
      </w:pPr>
      <w:r w:rsidRPr="00BB4CDF">
        <w:rPr>
          <w:rFonts w:ascii="Verdana" w:hAnsi="Verdana"/>
        </w:rPr>
        <w:t>I det omfang vi behandler dine medlemsoplysninger på baggrund af interesseafvejningsreglen, vil denne behandling udelukkende være motiveret af berettigede (legitime) interesser som:</w:t>
      </w:r>
      <w:r w:rsidRPr="00BB4CDF">
        <w:rPr>
          <w:rStyle w:val="Fodnotehenvisning"/>
          <w:rFonts w:ascii="Verdana" w:hAnsi="Verdana"/>
        </w:rPr>
        <w:footnoteReference w:id="4"/>
      </w:r>
      <w:r w:rsidRPr="00BB4CDF">
        <w:rPr>
          <w:rFonts w:ascii="Verdana" w:hAnsi="Verdana"/>
        </w:rPr>
        <w:t xml:space="preserve"> </w:t>
      </w:r>
    </w:p>
    <w:p w14:paraId="5041280A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 xml:space="preserve">Håndtering af dine medlemsrettigheder i henhold til vedtægterne m.v., herunder i forhold til generalforsamling </w:t>
      </w:r>
    </w:p>
    <w:p w14:paraId="6EA9F2ED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 xml:space="preserve">Opfyldelse af medlemspligter, herunder opkrævning og betaling af kontingent m.v. </w:t>
      </w:r>
    </w:p>
    <w:p w14:paraId="08D97280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>Afholdelse af sociale arrangementer, sportslige aktiviteter samt andre aktiviteter</w:t>
      </w:r>
    </w:p>
    <w:p w14:paraId="190A4A7B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 xml:space="preserve">Brug af situationsbilleder taget i foreningen, der afbilder en konkret aktivitet eller situation i foreningen </w:t>
      </w:r>
    </w:p>
    <w:p w14:paraId="3AD80A14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>Videregivelse af dine almindelige personoplysninger til specialforbund i DIF, til DGI samt til DGI’s landsdelskontorer, i relevant og nødvendigt omfang i forbindelse med idrætsaktivitet</w:t>
      </w:r>
      <w:r w:rsidRPr="00BB4CDF">
        <w:rPr>
          <w:rStyle w:val="Fodnotehenvisning"/>
          <w:rFonts w:ascii="Verdana" w:hAnsi="Verdana"/>
        </w:rPr>
        <w:footnoteReference w:id="5"/>
      </w:r>
    </w:p>
    <w:p w14:paraId="0D07805A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>Da foreningen er medlem af idrætsorganisationer, sker der videregivelse af oplysninger om ledere og træner til disse, for at ledere og trænere kan modtage information og aktivitets- og kursustilbud fra disse idrætsorganisationer</w:t>
      </w:r>
    </w:p>
    <w:p w14:paraId="73D3C36D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>Af praktiske og administrative hensyn opbevarer vi dine almindelige medlemsoplysninger også i en periode efter din udmeldelse af foreningen</w:t>
      </w:r>
    </w:p>
    <w:p w14:paraId="1DFD186C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>Af hensyn til kontaktmuligheder kan der for børn og unge under 18 år behandles oplysninger om forældrene</w:t>
      </w:r>
    </w:p>
    <w:p w14:paraId="119EA966" w14:textId="77777777" w:rsidR="00D11C13" w:rsidRPr="00BB4CDF" w:rsidRDefault="00D11C13" w:rsidP="00D11C13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BB4CDF">
        <w:rPr>
          <w:rFonts w:ascii="Verdana" w:hAnsi="Verdana"/>
        </w:rPr>
        <w:t>Bevaring af oplysninger med historisk værdi til statistik og lignende</w:t>
      </w:r>
    </w:p>
    <w:p w14:paraId="2D477658" w14:textId="77777777" w:rsidR="00D11C13" w:rsidRPr="00F97F77" w:rsidRDefault="00D11C13" w:rsidP="00D11C13">
      <w:pPr>
        <w:ind w:left="360"/>
        <w:jc w:val="both"/>
        <w:rPr>
          <w:rFonts w:ascii="Verdana" w:hAnsi="Verdana"/>
        </w:rPr>
      </w:pPr>
    </w:p>
    <w:p w14:paraId="2993D8E6" w14:textId="77777777" w:rsidR="00D11C13" w:rsidRPr="006C5E12" w:rsidRDefault="00D11C13" w:rsidP="00D11C13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27F4BB9C" w14:textId="77777777" w:rsidR="00D11C13" w:rsidRPr="00F97F77" w:rsidRDefault="00D11C13" w:rsidP="00D11C13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72CE1128" w14:textId="77777777" w:rsidR="00D11C13" w:rsidRPr="00F97F77" w:rsidRDefault="00D11C13" w:rsidP="00D11C13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6675224A" w14:textId="77777777" w:rsidR="00D11C13" w:rsidRDefault="00D11C13" w:rsidP="00D11C13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lastRenderedPageBreak/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36B16D57" w14:textId="77777777" w:rsidR="00D11C13" w:rsidRDefault="00D11C13" w:rsidP="00D11C13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14:paraId="4FBC7121" w14:textId="77777777" w:rsidR="00D11C13" w:rsidRPr="00F97F77" w:rsidRDefault="00D11C13" w:rsidP="00D11C13">
      <w:pPr>
        <w:jc w:val="both"/>
        <w:rPr>
          <w:rFonts w:ascii="Verdana" w:hAnsi="Verdana"/>
        </w:rPr>
      </w:pPr>
    </w:p>
    <w:p w14:paraId="0B4CE69E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 dine personoplysninger</w:t>
      </w:r>
    </w:p>
    <w:p w14:paraId="2037F6E5" w14:textId="77777777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idrætsorganisationer.</w:t>
      </w:r>
      <w:r>
        <w:rPr>
          <w:rStyle w:val="Fodnotehenvisning"/>
          <w:rFonts w:ascii="Verdana" w:hAnsi="Verdana"/>
        </w:rPr>
        <w:footnoteReference w:id="6"/>
      </w:r>
      <w:r>
        <w:rPr>
          <w:rFonts w:ascii="Verdana" w:hAnsi="Verdana"/>
        </w:rPr>
        <w:t xml:space="preserve"> </w:t>
      </w:r>
    </w:p>
    <w:p w14:paraId="1E076B36" w14:textId="77777777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1DA8BD0D" w14:textId="77777777" w:rsidR="00D11C13" w:rsidRPr="00094294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14:paraId="6D696BAB" w14:textId="77777777" w:rsidR="00D11C13" w:rsidRDefault="00D11C13" w:rsidP="00D11C13">
      <w:pPr>
        <w:jc w:val="both"/>
        <w:rPr>
          <w:rFonts w:ascii="Verdana" w:hAnsi="Verdana"/>
          <w:b/>
        </w:rPr>
      </w:pPr>
    </w:p>
    <w:p w14:paraId="0054780F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438E9185" w14:textId="77777777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4F716C64" w14:textId="77777777" w:rsidR="00D11C13" w:rsidRPr="00384B16" w:rsidRDefault="00D11C13" w:rsidP="00D11C13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14:paraId="4D580EB8" w14:textId="77777777" w:rsidR="00D11C13" w:rsidRDefault="00D11C13" w:rsidP="00D11C13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4639933E" w14:textId="59395756" w:rsidR="00D11C13" w:rsidRPr="00384B16" w:rsidRDefault="00D11C13" w:rsidP="00D11C13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BB4CDF">
        <w:rPr>
          <w:rFonts w:ascii="Verdana" w:hAnsi="Verdana"/>
          <w:sz w:val="22"/>
        </w:rPr>
        <w:t>1</w:t>
      </w:r>
      <w:r w:rsidRPr="00BB4CDF">
        <w:rPr>
          <w:rFonts w:ascii="Verdana" w:hAnsi="Verdana"/>
          <w:sz w:val="22"/>
        </w:rPr>
        <w:t xml:space="preserve"> år </w:t>
      </w:r>
      <w:r w:rsidRPr="00384B16">
        <w:rPr>
          <w:rFonts w:ascii="Verdana" w:hAnsi="Verdana"/>
          <w:sz w:val="22"/>
        </w:rPr>
        <w:t xml:space="preserve">efter </w:t>
      </w:r>
      <w:r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14:paraId="29D288AB" w14:textId="77777777" w:rsidR="00D11C13" w:rsidRDefault="00D11C13" w:rsidP="00D11C13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0CD1C51E" w14:textId="77777777" w:rsidR="00D11C13" w:rsidRDefault="00D11C13" w:rsidP="00D11C13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6683BDD4" w14:textId="140814AA" w:rsidR="00D11C13" w:rsidRPr="00384B16" w:rsidRDefault="00D11C13" w:rsidP="00D11C13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</w:t>
      </w:r>
      <w:r w:rsidRPr="00BB4CDF">
        <w:rPr>
          <w:rFonts w:ascii="Verdana" w:hAnsi="Verdana"/>
          <w:sz w:val="22"/>
        </w:rPr>
        <w:t xml:space="preserve">til 1 år </w:t>
      </w:r>
      <w:r w:rsidRPr="00384B16">
        <w:rPr>
          <w:rFonts w:ascii="Verdana" w:hAnsi="Verdana"/>
          <w:sz w:val="22"/>
        </w:rPr>
        <w:t>efter di</w:t>
      </w:r>
      <w:r>
        <w:rPr>
          <w:rFonts w:ascii="Verdana" w:hAnsi="Verdana"/>
          <w:sz w:val="22"/>
        </w:rPr>
        <w:t>t virke er ophørt</w:t>
      </w:r>
    </w:p>
    <w:p w14:paraId="6716551D" w14:textId="77777777" w:rsidR="00D11C13" w:rsidRDefault="00D11C13" w:rsidP="00D11C13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5ECC3757" w14:textId="77777777" w:rsidR="00D11C13" w:rsidRDefault="00D11C13" w:rsidP="00D11C13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overensstemmelse med følgende kriterier: </w:t>
      </w:r>
    </w:p>
    <w:p w14:paraId="5B73DD78" w14:textId="77777777" w:rsidR="00D11C13" w:rsidRDefault="00D11C13" w:rsidP="00D11C13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t>Bogføringsbilag, herunder f.eks. lønbilag,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14:paraId="07042EC5" w14:textId="76E4C32B" w:rsidR="00D11C13" w:rsidRPr="00384B16" w:rsidRDefault="00D11C13" w:rsidP="00D11C13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Andre relevante oplysninger til opfølgning og stillingtagen til eventuelle krav gemmes </w:t>
      </w:r>
      <w:r w:rsidRPr="00BB4CDF">
        <w:rPr>
          <w:rFonts w:ascii="Verdana" w:hAnsi="Verdana"/>
        </w:rPr>
        <w:t xml:space="preserve">i </w:t>
      </w:r>
      <w:r w:rsidR="00BB4CDF" w:rsidRPr="00BB4CDF">
        <w:rPr>
          <w:rFonts w:ascii="Verdana" w:hAnsi="Verdana"/>
        </w:rPr>
        <w:t>1</w:t>
      </w:r>
      <w:r w:rsidRPr="00BB4CDF">
        <w:rPr>
          <w:rFonts w:ascii="Verdana" w:hAnsi="Verdana"/>
        </w:rPr>
        <w:t xml:space="preserve"> år efter arbejdet </w:t>
      </w:r>
      <w:r>
        <w:rPr>
          <w:rFonts w:ascii="Verdana" w:hAnsi="Verdana"/>
        </w:rPr>
        <w:t>er ophørt</w:t>
      </w:r>
    </w:p>
    <w:p w14:paraId="4682FDCE" w14:textId="77777777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2A4F9131" w14:textId="77777777" w:rsidR="00D11C13" w:rsidRDefault="00D11C13" w:rsidP="00D11C13">
      <w:pPr>
        <w:jc w:val="both"/>
        <w:rPr>
          <w:rFonts w:ascii="Verdana" w:hAnsi="Verdana"/>
          <w:b/>
        </w:rPr>
      </w:pPr>
    </w:p>
    <w:p w14:paraId="4981D7F9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154736C3" w14:textId="77777777" w:rsidR="00D11C13" w:rsidRDefault="00D11C13" w:rsidP="00D11C13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>
        <w:rPr>
          <w:rFonts w:ascii="Verdana" w:hAnsi="Verdana"/>
        </w:rPr>
        <w:t>andler personoplysninger om dig:</w:t>
      </w:r>
    </w:p>
    <w:p w14:paraId="680C9F5E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474AD2C2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1C842EC0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berigtigelse </w:t>
      </w:r>
    </w:p>
    <w:p w14:paraId="1602402A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6F643883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72D8EEB3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(udlevering af data i et almindeligt anvendt format)</w:t>
      </w:r>
    </w:p>
    <w:p w14:paraId="074A45A3" w14:textId="77777777" w:rsidR="00D11C13" w:rsidRPr="00F17C59" w:rsidRDefault="00D11C13" w:rsidP="00D11C13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475E3463" w14:textId="77777777" w:rsidR="00D11C13" w:rsidRPr="00A927A9" w:rsidRDefault="00D11C13" w:rsidP="00D11C13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040CA052" w14:textId="77777777" w:rsidR="00D11C13" w:rsidRDefault="00D11C13" w:rsidP="00D11C13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 du f.eks. henvender</w:t>
      </w:r>
      <w:r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14:paraId="736F21E8" w14:textId="77777777" w:rsidR="00D11C13" w:rsidRDefault="00D11C13" w:rsidP="00D11C13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0974C35C" w14:textId="77777777" w:rsidR="00D11C13" w:rsidRPr="00A927A9" w:rsidRDefault="00D11C13" w:rsidP="00D11C13">
      <w:pPr>
        <w:jc w:val="both"/>
        <w:rPr>
          <w:rFonts w:ascii="Verdana" w:hAnsi="Verdana"/>
          <w:b/>
          <w:u w:val="single"/>
        </w:rPr>
      </w:pPr>
    </w:p>
    <w:p w14:paraId="5F77607C" w14:textId="77777777" w:rsidR="00D11C13" w:rsidRPr="00F97F77" w:rsidRDefault="00D11C13" w:rsidP="00D11C13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01BD5A81" w14:textId="77777777" w:rsidR="00D11C13" w:rsidRDefault="00D11C13" w:rsidP="00D11C1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4EA4FD0F" w14:textId="77777777" w:rsidR="00D24111" w:rsidRDefault="00D24111"/>
    <w:sectPr w:rsidR="00D241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8D25" w14:textId="77777777" w:rsidR="00083A11" w:rsidRDefault="00083A11" w:rsidP="00D11C13">
      <w:pPr>
        <w:spacing w:after="0" w:line="240" w:lineRule="auto"/>
      </w:pPr>
      <w:r>
        <w:separator/>
      </w:r>
    </w:p>
  </w:endnote>
  <w:endnote w:type="continuationSeparator" w:id="0">
    <w:p w14:paraId="74412D64" w14:textId="77777777" w:rsidR="00083A11" w:rsidRDefault="00083A11" w:rsidP="00D1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A3CA" w14:textId="77777777" w:rsidR="00083A11" w:rsidRDefault="00083A11" w:rsidP="00D11C13">
      <w:pPr>
        <w:spacing w:after="0" w:line="240" w:lineRule="auto"/>
      </w:pPr>
      <w:r>
        <w:separator/>
      </w:r>
    </w:p>
  </w:footnote>
  <w:footnote w:type="continuationSeparator" w:id="0">
    <w:p w14:paraId="1DC4B22D" w14:textId="77777777" w:rsidR="00083A11" w:rsidRDefault="00083A11" w:rsidP="00D11C13">
      <w:pPr>
        <w:spacing w:after="0" w:line="240" w:lineRule="auto"/>
      </w:pPr>
      <w:r>
        <w:continuationSeparator/>
      </w:r>
    </w:p>
  </w:footnote>
  <w:footnote w:id="1">
    <w:p w14:paraId="5845B817" w14:textId="77777777" w:rsidR="00D11C13" w:rsidRDefault="00D11C13" w:rsidP="00D11C13">
      <w:pPr>
        <w:pStyle w:val="Fodnotetekst"/>
      </w:pPr>
      <w:r w:rsidRPr="001F7F16">
        <w:rPr>
          <w:rStyle w:val="Fodnotehenvisning"/>
          <w:sz w:val="20"/>
        </w:rPr>
        <w:footnoteRef/>
      </w:r>
      <w:r w:rsidRPr="001F7F16">
        <w:rPr>
          <w:sz w:val="20"/>
        </w:rPr>
        <w:t xml:space="preserve"> Et eksempel på en privatlivspolitik, som nogle idrætsforeninger umiddelbart kan udfylde og anvende, mens andre foreninger kan have behov for at udbygge den. </w:t>
      </w:r>
    </w:p>
  </w:footnote>
  <w:footnote w:id="2">
    <w:p w14:paraId="05B4312A" w14:textId="77777777" w:rsidR="00D11C13" w:rsidRDefault="00D11C13" w:rsidP="00D11C13">
      <w:pPr>
        <w:pStyle w:val="Fodnotetekst"/>
      </w:pPr>
      <w:r w:rsidRPr="00FF614F">
        <w:rPr>
          <w:rStyle w:val="Fodnotehenvisning"/>
          <w:sz w:val="20"/>
          <w:szCs w:val="20"/>
        </w:rPr>
        <w:footnoteRef/>
      </w:r>
      <w:r w:rsidRPr="00FF614F">
        <w:rPr>
          <w:sz w:val="20"/>
          <w:szCs w:val="20"/>
        </w:rPr>
        <w:t xml:space="preserve"> I skal </w:t>
      </w:r>
      <w:r>
        <w:rPr>
          <w:sz w:val="20"/>
          <w:szCs w:val="20"/>
        </w:rPr>
        <w:t>her opliste de forskellige typer af medlemsoplysninger, som I behandler i foreningen. Dernæst skal I lave en tilsvarende liste for trænere og frivillige.</w:t>
      </w:r>
    </w:p>
  </w:footnote>
  <w:footnote w:id="3">
    <w:p w14:paraId="5353E983" w14:textId="77777777" w:rsidR="00D11C13" w:rsidRDefault="00D11C13" w:rsidP="00D11C13">
      <w:pPr>
        <w:pStyle w:val="Fodnotetekst"/>
      </w:pPr>
      <w:r w:rsidRPr="00F97F77">
        <w:rPr>
          <w:rStyle w:val="Fodnotehenvisning"/>
          <w:sz w:val="20"/>
        </w:rPr>
        <w:footnoteRef/>
      </w:r>
      <w:r w:rsidRPr="00F97F77">
        <w:rPr>
          <w:sz w:val="20"/>
        </w:rPr>
        <w:t xml:space="preserve"> Nogle typer af foreninger behandler oplysninger både fra myndigheder og hovedorganisationer</w:t>
      </w:r>
      <w:r>
        <w:rPr>
          <w:sz w:val="20"/>
        </w:rPr>
        <w:t xml:space="preserve">, </w:t>
      </w:r>
      <w:r w:rsidRPr="00394A89">
        <w:rPr>
          <w:sz w:val="20"/>
        </w:rPr>
        <w:t>f.eks. skytteforeninger</w:t>
      </w:r>
      <w:r>
        <w:rPr>
          <w:sz w:val="20"/>
        </w:rPr>
        <w:t xml:space="preserve"> </w:t>
      </w:r>
      <w:r w:rsidRPr="00394A89">
        <w:rPr>
          <w:sz w:val="20"/>
        </w:rPr>
        <w:t xml:space="preserve">i medfør af </w:t>
      </w:r>
      <w:r>
        <w:rPr>
          <w:sz w:val="20"/>
        </w:rPr>
        <w:t>våben</w:t>
      </w:r>
      <w:r w:rsidRPr="00394A89">
        <w:rPr>
          <w:sz w:val="20"/>
        </w:rPr>
        <w:t>lovgivningen</w:t>
      </w:r>
      <w:r>
        <w:rPr>
          <w:sz w:val="20"/>
        </w:rPr>
        <w:t>.</w:t>
      </w:r>
    </w:p>
  </w:footnote>
  <w:footnote w:id="4">
    <w:p w14:paraId="016E927A" w14:textId="77777777" w:rsidR="00D11C13" w:rsidRDefault="00D11C13" w:rsidP="00D11C13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De oplistede </w:t>
      </w:r>
      <w:r>
        <w:rPr>
          <w:sz w:val="20"/>
        </w:rPr>
        <w:t>interesser</w:t>
      </w:r>
      <w:r w:rsidRPr="0025396F">
        <w:rPr>
          <w:sz w:val="20"/>
        </w:rPr>
        <w:t xml:space="preserve"> er alene til inspiration og ska</w:t>
      </w:r>
      <w:r>
        <w:rPr>
          <w:sz w:val="20"/>
        </w:rPr>
        <w:t>l tilpasses til jeres forening</w:t>
      </w:r>
      <w:r w:rsidRPr="0025396F">
        <w:rPr>
          <w:sz w:val="20"/>
        </w:rPr>
        <w:t>.</w:t>
      </w:r>
    </w:p>
  </w:footnote>
  <w:footnote w:id="5">
    <w:p w14:paraId="09F61649" w14:textId="77777777" w:rsidR="00D11C13" w:rsidRDefault="00D11C13" w:rsidP="00D11C13">
      <w:pPr>
        <w:pStyle w:val="Fodnotetekst"/>
      </w:pPr>
      <w:r w:rsidRPr="0025396F">
        <w:rPr>
          <w:rStyle w:val="Fodnotehenvisning"/>
          <w:sz w:val="20"/>
        </w:rPr>
        <w:footnoteRef/>
      </w:r>
      <w:r w:rsidRPr="0025396F">
        <w:rPr>
          <w:sz w:val="20"/>
        </w:rPr>
        <w:t xml:space="preserve"> </w:t>
      </w:r>
      <w:r>
        <w:rPr>
          <w:sz w:val="20"/>
        </w:rPr>
        <w:t>Punktet</w:t>
      </w:r>
      <w:r w:rsidRPr="0025396F">
        <w:rPr>
          <w:sz w:val="20"/>
        </w:rPr>
        <w:t xml:space="preserve"> skal alene medtages, hvis foreningen reelt videregiver data til DGI eller DIF</w:t>
      </w:r>
      <w:r>
        <w:rPr>
          <w:sz w:val="20"/>
        </w:rPr>
        <w:t>/specialforbund</w:t>
      </w:r>
      <w:r w:rsidRPr="0025396F">
        <w:rPr>
          <w:sz w:val="20"/>
        </w:rPr>
        <w:t xml:space="preserve">. </w:t>
      </w:r>
    </w:p>
  </w:footnote>
  <w:footnote w:id="6">
    <w:p w14:paraId="40C19855" w14:textId="77777777" w:rsidR="00D11C13" w:rsidRPr="0054798D" w:rsidRDefault="00D11C13" w:rsidP="00D11C13">
      <w:pPr>
        <w:pStyle w:val="Fodnotetekst"/>
        <w:rPr>
          <w:color w:val="0070C0"/>
        </w:rPr>
      </w:pPr>
      <w:r w:rsidRPr="00E1595B">
        <w:rPr>
          <w:rStyle w:val="Fodnotehenvisning"/>
          <w:sz w:val="20"/>
        </w:rPr>
        <w:footnoteRef/>
      </w:r>
      <w:r w:rsidRPr="00E1595B">
        <w:rPr>
          <w:sz w:val="20"/>
        </w:rPr>
        <w:t xml:space="preserve"> Sker der ikke i foreningen den omtalte videregivelse, skal </w:t>
      </w:r>
      <w:r>
        <w:rPr>
          <w:sz w:val="20"/>
        </w:rPr>
        <w:t>punktet udgå.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89076">
    <w:abstractNumId w:val="8"/>
  </w:num>
  <w:num w:numId="2" w16cid:durableId="1333143631">
    <w:abstractNumId w:val="7"/>
  </w:num>
  <w:num w:numId="3" w16cid:durableId="494536009">
    <w:abstractNumId w:val="1"/>
  </w:num>
  <w:num w:numId="4" w16cid:durableId="1658419816">
    <w:abstractNumId w:val="9"/>
  </w:num>
  <w:num w:numId="5" w16cid:durableId="955135977">
    <w:abstractNumId w:val="4"/>
  </w:num>
  <w:num w:numId="6" w16cid:durableId="810638405">
    <w:abstractNumId w:val="3"/>
  </w:num>
  <w:num w:numId="7" w16cid:durableId="440999102">
    <w:abstractNumId w:val="0"/>
  </w:num>
  <w:num w:numId="8" w16cid:durableId="1769622963">
    <w:abstractNumId w:val="5"/>
  </w:num>
  <w:num w:numId="9" w16cid:durableId="93092640">
    <w:abstractNumId w:val="2"/>
  </w:num>
  <w:num w:numId="10" w16cid:durableId="1531531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13"/>
    <w:rsid w:val="00083A11"/>
    <w:rsid w:val="002C2967"/>
    <w:rsid w:val="00A97958"/>
    <w:rsid w:val="00BB4CDF"/>
    <w:rsid w:val="00D11C13"/>
    <w:rsid w:val="00D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6BAB"/>
  <w15:chartTrackingRefBased/>
  <w15:docId w15:val="{4119EB30-053D-462A-9EA5-70B5977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13"/>
  </w:style>
  <w:style w:type="paragraph" w:styleId="Overskrift1">
    <w:name w:val="heading 1"/>
    <w:basedOn w:val="Normal"/>
    <w:next w:val="Afsnitsnummerering2"/>
    <w:link w:val="Overskrift1Tegn"/>
    <w:qFormat/>
    <w:rsid w:val="00D11C13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11C13"/>
    <w:rPr>
      <w:rFonts w:ascii="Tahoma" w:eastAsiaTheme="majorEastAsia" w:hAnsi="Tahoma" w:cstheme="majorBidi"/>
      <w:b/>
      <w:bCs/>
      <w:caps/>
      <w:sz w:val="18"/>
      <w:szCs w:val="28"/>
    </w:rPr>
  </w:style>
  <w:style w:type="paragraph" w:styleId="Fodnotetekst">
    <w:name w:val="footnote text"/>
    <w:basedOn w:val="Normal"/>
    <w:link w:val="FodnotetekstTegn"/>
    <w:uiPriority w:val="99"/>
    <w:unhideWhenUsed/>
    <w:rsid w:val="00D11C13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11C13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D11C13"/>
    <w:rPr>
      <w:vertAlign w:val="superscript"/>
    </w:rPr>
  </w:style>
  <w:style w:type="paragraph" w:styleId="Listeafsnit">
    <w:name w:val="List Paragraph"/>
    <w:basedOn w:val="Normal"/>
    <w:uiPriority w:val="34"/>
    <w:qFormat/>
    <w:rsid w:val="00D11C13"/>
    <w:pPr>
      <w:ind w:left="720"/>
      <w:contextualSpacing/>
    </w:pPr>
  </w:style>
  <w:style w:type="paragraph" w:customStyle="1" w:styleId="Default">
    <w:name w:val="Default"/>
    <w:rsid w:val="00D11C13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customStyle="1" w:styleId="Afsnitsnummerering2">
    <w:name w:val="Afsnitsnummerering 2"/>
    <w:basedOn w:val="Normal"/>
    <w:uiPriority w:val="2"/>
    <w:qFormat/>
    <w:rsid w:val="00D11C13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D11C13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D11C13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D11C13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D11C13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D11C13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D11C13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D11C13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1160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 og Helle jensen</dc:creator>
  <cp:keywords/>
  <dc:description/>
  <cp:lastModifiedBy>Kasserer Kasserer</cp:lastModifiedBy>
  <cp:revision>2</cp:revision>
  <dcterms:created xsi:type="dcterms:W3CDTF">2023-01-11T22:34:00Z</dcterms:created>
  <dcterms:modified xsi:type="dcterms:W3CDTF">2023-01-11T22:34:00Z</dcterms:modified>
</cp:coreProperties>
</file>