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0F" w:rsidRDefault="00397FA6" w:rsidP="000215CF">
      <w:pPr>
        <w:rPr>
          <w:b/>
        </w:rPr>
      </w:pPr>
      <w:r w:rsidRPr="00695E0F">
        <w:rPr>
          <w:b/>
        </w:rPr>
        <w:t xml:space="preserve">Protokoll des 7. Online-Treffens </w:t>
      </w:r>
      <w:proofErr w:type="spellStart"/>
      <w:r w:rsidRPr="00695E0F">
        <w:rPr>
          <w:b/>
        </w:rPr>
        <w:t>Tiny</w:t>
      </w:r>
      <w:proofErr w:type="spellEnd"/>
      <w:r w:rsidRPr="00695E0F">
        <w:rPr>
          <w:b/>
        </w:rPr>
        <w:t xml:space="preserve"> </w:t>
      </w:r>
      <w:proofErr w:type="spellStart"/>
      <w:r w:rsidRPr="00695E0F">
        <w:rPr>
          <w:b/>
        </w:rPr>
        <w:t>Village</w:t>
      </w:r>
      <w:proofErr w:type="spellEnd"/>
      <w:r w:rsidRPr="00695E0F">
        <w:rPr>
          <w:b/>
        </w:rPr>
        <w:t xml:space="preserve"> </w:t>
      </w:r>
      <w:proofErr w:type="spellStart"/>
      <w:r w:rsidRPr="00695E0F">
        <w:rPr>
          <w:b/>
        </w:rPr>
        <w:t>Sölde</w:t>
      </w:r>
      <w:proofErr w:type="spellEnd"/>
      <w:r w:rsidRPr="00695E0F">
        <w:rPr>
          <w:b/>
        </w:rPr>
        <w:t xml:space="preserve"> </w:t>
      </w:r>
    </w:p>
    <w:p w:rsidR="008F3AF5" w:rsidRPr="00695E0F" w:rsidRDefault="00397FA6" w:rsidP="000215CF">
      <w:pPr>
        <w:rPr>
          <w:b/>
        </w:rPr>
      </w:pPr>
      <w:r w:rsidRPr="00695E0F">
        <w:rPr>
          <w:b/>
        </w:rPr>
        <w:t>am 19.05.21 von 18.00 bis 20.20 Uhr</w:t>
      </w:r>
    </w:p>
    <w:p w:rsidR="00397FA6" w:rsidRDefault="00397FA6" w:rsidP="000215CF"/>
    <w:p w:rsidR="00397FA6" w:rsidRDefault="00397FA6" w:rsidP="000215CF">
      <w:r>
        <w:t>max. 42 Teilnehmende, durchgängig mind. 35 Teilnehmende</w:t>
      </w:r>
    </w:p>
    <w:p w:rsidR="00397FA6" w:rsidRDefault="00397FA6" w:rsidP="000215CF"/>
    <w:p w:rsidR="00332C5D" w:rsidRDefault="00332C5D" w:rsidP="000215CF">
      <w:pPr>
        <w:rPr>
          <w:b/>
        </w:rPr>
      </w:pPr>
      <w:r w:rsidRPr="008C73CF">
        <w:rPr>
          <w:b/>
        </w:rPr>
        <w:t>Wohnungsbauförderung</w:t>
      </w:r>
    </w:p>
    <w:p w:rsidR="008C73CF" w:rsidRPr="008C73CF" w:rsidRDefault="008C73CF" w:rsidP="000215CF">
      <w:pPr>
        <w:rPr>
          <w:b/>
        </w:rPr>
      </w:pPr>
    </w:p>
    <w:p w:rsidR="00397FA6" w:rsidRDefault="00695E0F" w:rsidP="000215CF">
      <w:r>
        <w:t>Der Vort</w:t>
      </w:r>
      <w:r w:rsidR="00A36B20">
        <w:t xml:space="preserve">rag von André Niehaus vom Wohnungsamt der Stadt Dortmund zur Eigentumsförderung liegt als Datei vor und kann auf der </w:t>
      </w:r>
      <w:proofErr w:type="spellStart"/>
      <w:r w:rsidR="00A36B20">
        <w:t>homepage</w:t>
      </w:r>
      <w:proofErr w:type="spellEnd"/>
      <w:r w:rsidR="00A36B20">
        <w:t xml:space="preserve"> abgerufen werden.</w:t>
      </w:r>
      <w:r>
        <w:t xml:space="preserve"> </w:t>
      </w:r>
      <w:r w:rsidR="00A36B20">
        <w:t>Grundsätzlich wird es von der Stadt Dortmund begrüßt, wenn die Fördermöglich</w:t>
      </w:r>
      <w:r>
        <w:t>keiten in Anspru</w:t>
      </w:r>
      <w:r w:rsidR="00A36B20">
        <w:t xml:space="preserve">ch genommen werden. </w:t>
      </w:r>
      <w:r w:rsidR="00332C5D">
        <w:t>Um eine Förder</w:t>
      </w:r>
      <w:r>
        <w:t>ung</w:t>
      </w:r>
      <w:r w:rsidR="00332C5D">
        <w:t xml:space="preserve"> zu bekommen müssen bestimmt</w:t>
      </w:r>
      <w:r>
        <w:t>e Einkommensgren</w:t>
      </w:r>
      <w:r w:rsidR="00332C5D">
        <w:t>zen unte</w:t>
      </w:r>
      <w:r>
        <w:t>rschritten werden sowie zusätzlich ein ki</w:t>
      </w:r>
      <w:r w:rsidR="00332C5D">
        <w:t>ndergel</w:t>
      </w:r>
      <w:r>
        <w:t>d</w:t>
      </w:r>
      <w:r w:rsidR="00332C5D">
        <w:t>berechtigtes Kind oder ein</w:t>
      </w:r>
      <w:r>
        <w:t>e schwerbehinderte Person (m</w:t>
      </w:r>
      <w:r w:rsidR="00332C5D">
        <w:t>ind.50%) mit im</w:t>
      </w:r>
      <w:r>
        <w:t xml:space="preserve"> H</w:t>
      </w:r>
      <w:r w:rsidR="00332C5D">
        <w:t>aushalt leben. Der Kreditrahmen beträgt gut 100.000 €. Es gibt einen Tilgungszuschuss, man muss also nicht all</w:t>
      </w:r>
      <w:r>
        <w:t>es zurückzahlen und kann jederz</w:t>
      </w:r>
      <w:r w:rsidR="00332C5D">
        <w:t xml:space="preserve">eit Sondertilgungen vornehmen. Die Wohn- und Schlafräume sollten mindestens 10 qm groß sein. </w:t>
      </w:r>
      <w:r>
        <w:t>Das gesamte Antragsverfahren wird vom Wohnungsamt der Stadt betreut.</w:t>
      </w:r>
    </w:p>
    <w:p w:rsidR="00332C5D" w:rsidRDefault="00332C5D" w:rsidP="000215CF"/>
    <w:p w:rsidR="00332C5D" w:rsidRDefault="00332C5D" w:rsidP="000215CF">
      <w:pPr>
        <w:rPr>
          <w:b/>
        </w:rPr>
      </w:pPr>
      <w:r w:rsidRPr="008C73CF">
        <w:rPr>
          <w:b/>
        </w:rPr>
        <w:t>Aus den Baugruppen</w:t>
      </w:r>
    </w:p>
    <w:p w:rsidR="008C73CF" w:rsidRPr="008C73CF" w:rsidRDefault="008C73CF" w:rsidP="000215CF">
      <w:pPr>
        <w:rPr>
          <w:b/>
        </w:rPr>
      </w:pPr>
    </w:p>
    <w:p w:rsidR="00332C5D" w:rsidRPr="000D7F6A" w:rsidRDefault="00332C5D" w:rsidP="000215CF">
      <w:pPr>
        <w:rPr>
          <w:u w:val="single"/>
        </w:rPr>
      </w:pPr>
      <w:r w:rsidRPr="000D7F6A">
        <w:rPr>
          <w:u w:val="single"/>
        </w:rPr>
        <w:t>Downsizing</w:t>
      </w:r>
    </w:p>
    <w:p w:rsidR="00332C5D" w:rsidRDefault="00695E0F" w:rsidP="000215CF">
      <w:r>
        <w:t>Die kleinen Häuser sollen wie Reih</w:t>
      </w:r>
      <w:r w:rsidR="00332C5D">
        <w:t>enhäuser aneina</w:t>
      </w:r>
      <w:r>
        <w:t>n</w:t>
      </w:r>
      <w:r w:rsidR="00332C5D">
        <w:t>der gebaut werden, um möglichst kompakt zu bauen. Im Moment</w:t>
      </w:r>
      <w:r>
        <w:t xml:space="preserve"> wird mit 10 Partei</w:t>
      </w:r>
      <w:r w:rsidR="00332C5D">
        <w:t xml:space="preserve">en und 13 Personen geplant. </w:t>
      </w:r>
      <w:r w:rsidR="00833BFF">
        <w:t xml:space="preserve">Es ist noch Platz für weitere Parteien. </w:t>
      </w:r>
      <w:r>
        <w:t>Geplant</w:t>
      </w:r>
      <w:r w:rsidR="00833BFF">
        <w:t xml:space="preserve"> wird auf den beiden Baufelder</w:t>
      </w:r>
      <w:r w:rsidR="000D7F6A">
        <w:t>n</w:t>
      </w:r>
      <w:r w:rsidR="00833BFF">
        <w:t xml:space="preserve"> im Südosten zum Schulhof hin. Ggf. werden 2 k</w:t>
      </w:r>
      <w:r>
        <w:t>leine Nachbarscha</w:t>
      </w:r>
      <w:r w:rsidR="000D7F6A">
        <w:t>ften entstehen</w:t>
      </w:r>
      <w:r>
        <w:t>, eine für den Grundstücksk</w:t>
      </w:r>
      <w:r w:rsidR="00833BFF">
        <w:t>auf und eine zum Pachten.</w:t>
      </w:r>
    </w:p>
    <w:p w:rsidR="008C73CF" w:rsidRDefault="008C73CF" w:rsidP="000215CF">
      <w:pPr>
        <w:rPr>
          <w:b/>
        </w:rPr>
      </w:pPr>
    </w:p>
    <w:p w:rsidR="00833BFF" w:rsidRPr="000D7F6A" w:rsidRDefault="00833BFF" w:rsidP="000215CF">
      <w:pPr>
        <w:rPr>
          <w:u w:val="single"/>
        </w:rPr>
      </w:pPr>
      <w:r w:rsidRPr="000D7F6A">
        <w:rPr>
          <w:u w:val="single"/>
        </w:rPr>
        <w:t>Grüne Dächer</w:t>
      </w:r>
    </w:p>
    <w:p w:rsidR="00833BFF" w:rsidRDefault="00695E0F" w:rsidP="000215CF">
      <w:r>
        <w:t>Es sind M</w:t>
      </w:r>
      <w:r w:rsidR="00833BFF">
        <w:t>od</w:t>
      </w:r>
      <w:r>
        <w:t>ulhäuser geplant. Die Gruppe mit</w:t>
      </w:r>
      <w:r w:rsidR="00833BFF">
        <w:t xml:space="preserve"> 5</w:t>
      </w:r>
      <w:r>
        <w:t xml:space="preserve"> Parteien und 7 P</w:t>
      </w:r>
      <w:r w:rsidR="00833BFF">
        <w:t>e</w:t>
      </w:r>
      <w:r>
        <w:t>rsonen ist schon mit konkreten Herstellern im G</w:t>
      </w:r>
      <w:r w:rsidR="00833BFF">
        <w:t>espräch.</w:t>
      </w:r>
      <w:r w:rsidR="008C73CF">
        <w:t xml:space="preserve"> Standortwunsch ist der Nordwesten.</w:t>
      </w:r>
    </w:p>
    <w:p w:rsidR="008C73CF" w:rsidRDefault="008C73CF" w:rsidP="000215CF">
      <w:pPr>
        <w:rPr>
          <w:b/>
        </w:rPr>
      </w:pPr>
    </w:p>
    <w:p w:rsidR="00833BFF" w:rsidRPr="000D7F6A" w:rsidRDefault="00833BFF" w:rsidP="000215CF">
      <w:pPr>
        <w:rPr>
          <w:u w:val="single"/>
        </w:rPr>
      </w:pPr>
      <w:proofErr w:type="spellStart"/>
      <w:r w:rsidRPr="000D7F6A">
        <w:rPr>
          <w:u w:val="single"/>
        </w:rPr>
        <w:t>Emscherholz</w:t>
      </w:r>
      <w:proofErr w:type="spellEnd"/>
    </w:p>
    <w:p w:rsidR="00833BFF" w:rsidRDefault="00833BFF" w:rsidP="000215CF">
      <w:r>
        <w:t>Die Gruppe möcht</w:t>
      </w:r>
      <w:r w:rsidR="00695E0F">
        <w:t>e mit regionalem Bezug bauen, H</w:t>
      </w:r>
      <w:r>
        <w:t xml:space="preserve">olz als </w:t>
      </w:r>
      <w:r w:rsidR="00695E0F">
        <w:t>B</w:t>
      </w:r>
      <w:r>
        <w:t>austoff nutzen</w:t>
      </w:r>
      <w:r w:rsidR="00695E0F">
        <w:t>, auch zweigeschossig</w:t>
      </w:r>
      <w:r>
        <w:t xml:space="preserve">. Es könnten 8 – 12 </w:t>
      </w:r>
      <w:r w:rsidR="00695E0F">
        <w:t>Hä</w:t>
      </w:r>
      <w:r>
        <w:t xml:space="preserve">user entstehen. Die Gruppe ist offen für neue, </w:t>
      </w:r>
      <w:r w:rsidR="008C73CF">
        <w:t xml:space="preserve">möchte aber abwarten, bis man </w:t>
      </w:r>
      <w:r w:rsidR="00695E0F">
        <w:t xml:space="preserve">sich wieder persönlich treffen </w:t>
      </w:r>
      <w:r w:rsidR="008C73CF">
        <w:t>und kennenlernen kann. Standortwunsch ist der Nordwesten.</w:t>
      </w:r>
      <w:r w:rsidR="00695E0F">
        <w:t xml:space="preserve"> Entwurf zu den Gebäudestellungen etc. erst wenn alle Baugruppenmitglieder relativ verbindlich an Bord sind.</w:t>
      </w:r>
    </w:p>
    <w:p w:rsidR="008C73CF" w:rsidRDefault="008C73CF" w:rsidP="000215CF">
      <w:pPr>
        <w:rPr>
          <w:b/>
        </w:rPr>
      </w:pPr>
    </w:p>
    <w:p w:rsidR="008C73CF" w:rsidRPr="000D7F6A" w:rsidRDefault="008C73CF" w:rsidP="000215CF">
      <w:pPr>
        <w:rPr>
          <w:u w:val="single"/>
        </w:rPr>
      </w:pPr>
      <w:proofErr w:type="spellStart"/>
      <w:r w:rsidRPr="000D7F6A">
        <w:rPr>
          <w:u w:val="single"/>
        </w:rPr>
        <w:t>Tiny</w:t>
      </w:r>
      <w:proofErr w:type="spellEnd"/>
      <w:r w:rsidRPr="000D7F6A">
        <w:rPr>
          <w:u w:val="single"/>
        </w:rPr>
        <w:t xml:space="preserve"> Women</w:t>
      </w:r>
    </w:p>
    <w:p w:rsidR="008C73CF" w:rsidRDefault="008C73CF" w:rsidP="000215CF">
      <w:r>
        <w:t>Der erste Entwurf</w:t>
      </w:r>
      <w:r w:rsidR="00695E0F">
        <w:t xml:space="preserve"> sieht 6 Wohnmodule vor, von den</w:t>
      </w:r>
      <w:r>
        <w:t>en immer 2 zusammenstehen. Für Parteien gibt es schon. Die 6. Partei muss keine Frau sein, ggf. wird der Gruppenname noch geändert.</w:t>
      </w:r>
    </w:p>
    <w:p w:rsidR="008C73CF" w:rsidRDefault="008C73CF" w:rsidP="000215CF">
      <w:pPr>
        <w:rPr>
          <w:b/>
        </w:rPr>
      </w:pPr>
    </w:p>
    <w:p w:rsidR="008C73CF" w:rsidRPr="000D7F6A" w:rsidRDefault="00695E0F" w:rsidP="000215CF">
      <w:pPr>
        <w:rPr>
          <w:u w:val="single"/>
        </w:rPr>
      </w:pPr>
      <w:proofErr w:type="gramStart"/>
      <w:r w:rsidRPr="000D7F6A">
        <w:rPr>
          <w:u w:val="single"/>
        </w:rPr>
        <w:t>f</w:t>
      </w:r>
      <w:r w:rsidR="008C73CF" w:rsidRPr="000D7F6A">
        <w:rPr>
          <w:u w:val="single"/>
        </w:rPr>
        <w:t>risch</w:t>
      </w:r>
      <w:proofErr w:type="gramEnd"/>
      <w:r w:rsidR="008C73CF" w:rsidRPr="000D7F6A">
        <w:rPr>
          <w:u w:val="single"/>
        </w:rPr>
        <w:t xml:space="preserve"> gewagt</w:t>
      </w:r>
    </w:p>
    <w:p w:rsidR="008C73CF" w:rsidRDefault="008C73CF" w:rsidP="000215CF">
      <w:r>
        <w:t xml:space="preserve">Eine ganz junge Baugruppe, die noch neue </w:t>
      </w:r>
      <w:proofErr w:type="spellStart"/>
      <w:r>
        <w:t>MitstreiterInnen</w:t>
      </w:r>
      <w:proofErr w:type="spellEnd"/>
      <w:r>
        <w:t xml:space="preserve"> sucht. Die beiden</w:t>
      </w:r>
      <w:r w:rsidR="009A6C8E">
        <w:t xml:space="preserve"> Initiatorinnen</w:t>
      </w:r>
      <w:r>
        <w:t xml:space="preserve"> können sich aber auch</w:t>
      </w:r>
      <w:r w:rsidR="00695E0F">
        <w:t xml:space="preserve"> vorstellen</w:t>
      </w:r>
      <w:r w:rsidR="009A6C8E">
        <w:t>, sich</w:t>
      </w:r>
      <w:bookmarkStart w:id="0" w:name="_GoBack"/>
      <w:bookmarkEnd w:id="0"/>
      <w:r>
        <w:t xml:space="preserve"> einer bestehenden Baugruppe anzuschließen.</w:t>
      </w:r>
    </w:p>
    <w:p w:rsidR="00332C5D" w:rsidRDefault="00332C5D" w:rsidP="000215CF"/>
    <w:p w:rsidR="006C1C48" w:rsidRDefault="006C1C48" w:rsidP="000215CF">
      <w:pPr>
        <w:rPr>
          <w:b/>
        </w:rPr>
      </w:pPr>
      <w:r w:rsidRPr="006C1C48">
        <w:rPr>
          <w:b/>
        </w:rPr>
        <w:t>Weiterer Planungsprozess, Grundstücksvergabe</w:t>
      </w:r>
    </w:p>
    <w:p w:rsidR="006C1C48" w:rsidRDefault="006C1C48" w:rsidP="000215CF">
      <w:pPr>
        <w:rPr>
          <w:b/>
        </w:rPr>
      </w:pPr>
    </w:p>
    <w:p w:rsidR="006C1C48" w:rsidRDefault="006C1C48" w:rsidP="000215CF">
      <w:r w:rsidRPr="004A0037">
        <w:t>Vorau</w:t>
      </w:r>
      <w:r w:rsidR="004A0037">
        <w:t>s</w:t>
      </w:r>
      <w:r w:rsidRPr="004A0037">
        <w:t>setzung für die Grundstücksv</w:t>
      </w:r>
      <w:r w:rsidR="004A0037">
        <w:t xml:space="preserve">ergabe ist ein sog. Vermarktungskonzept für das </w:t>
      </w:r>
      <w:proofErr w:type="spellStart"/>
      <w:r w:rsidR="004A0037">
        <w:t>Ti</w:t>
      </w:r>
      <w:r w:rsidR="000B29F8">
        <w:t>ny</w:t>
      </w:r>
      <w:proofErr w:type="spellEnd"/>
      <w:r w:rsidR="000B29F8">
        <w:t xml:space="preserve"> </w:t>
      </w:r>
      <w:proofErr w:type="spellStart"/>
      <w:r w:rsidR="000B29F8">
        <w:t>Village</w:t>
      </w:r>
      <w:proofErr w:type="spellEnd"/>
      <w:r w:rsidR="000B29F8">
        <w:t>, welches politisch be</w:t>
      </w:r>
      <w:r w:rsidR="004A0037">
        <w:t>schlossen werden muss. Dieser Beschluss soll parallel zu</w:t>
      </w:r>
      <w:r w:rsidR="000B29F8">
        <w:t>m</w:t>
      </w:r>
      <w:r w:rsidR="004A0037">
        <w:t xml:space="preserve"> </w:t>
      </w:r>
      <w:r w:rsidR="004A0037">
        <w:lastRenderedPageBreak/>
        <w:t xml:space="preserve">Beschluss der Öffentlichkeitsbeteiligung des Bebauungsplanes </w:t>
      </w:r>
      <w:proofErr w:type="spellStart"/>
      <w:r w:rsidR="004A0037">
        <w:t>Ap</w:t>
      </w:r>
      <w:proofErr w:type="spellEnd"/>
      <w:r w:rsidR="004A0037">
        <w:t xml:space="preserve"> 235 für das </w:t>
      </w:r>
      <w:proofErr w:type="spellStart"/>
      <w:r w:rsidR="004A0037">
        <w:t>Tiny</w:t>
      </w:r>
      <w:proofErr w:type="spellEnd"/>
      <w:r w:rsidR="004A0037">
        <w:t xml:space="preserve"> </w:t>
      </w:r>
      <w:proofErr w:type="spellStart"/>
      <w:r w:rsidR="004A0037">
        <w:t>Village</w:t>
      </w:r>
      <w:proofErr w:type="spellEnd"/>
      <w:r w:rsidR="004A0037">
        <w:t xml:space="preserve"> erfolge</w:t>
      </w:r>
      <w:r w:rsidR="003A1EFD">
        <w:t xml:space="preserve">n. Die Beschlüsse sollen noch möglichst dieses Jahr eingeholt werden. Danach kann sich jede Baugruppe mit ihrem Konzept um ein Baufeld innerhalb des </w:t>
      </w:r>
      <w:proofErr w:type="spellStart"/>
      <w:r w:rsidR="003A1EFD">
        <w:t>Tiny</w:t>
      </w:r>
      <w:proofErr w:type="spellEnd"/>
      <w:r w:rsidR="003A1EFD">
        <w:t xml:space="preserve"> </w:t>
      </w:r>
      <w:proofErr w:type="spellStart"/>
      <w:r w:rsidR="003A1EFD">
        <w:t>Village</w:t>
      </w:r>
      <w:proofErr w:type="spellEnd"/>
      <w:r w:rsidR="003A1EFD">
        <w:t xml:space="preserve"> bewerben. Die Auswahl erfolgt nach Bewertungskriterien</w:t>
      </w:r>
      <w:r w:rsidR="000D7F6A">
        <w:t>, die vorher bekannt sind. Die a</w:t>
      </w:r>
      <w:r w:rsidR="003A1EFD">
        <w:t xml:space="preserve">usgewählten </w:t>
      </w:r>
      <w:r w:rsidR="00ED171D">
        <w:t>Baugruppen erhalten eine O</w:t>
      </w:r>
      <w:r w:rsidR="003A1EFD">
        <w:t xml:space="preserve">ption für den </w:t>
      </w:r>
      <w:r w:rsidR="00ED171D">
        <w:t>späteren Erwerb oder Pacht des B</w:t>
      </w:r>
      <w:r w:rsidR="003A1EFD">
        <w:t>aufeldes. In der Zwischenzeit wollen wir eine</w:t>
      </w:r>
      <w:r w:rsidR="000D7F6A">
        <w:t xml:space="preserve"> eintägige</w:t>
      </w:r>
      <w:r w:rsidR="00ED171D">
        <w:t xml:space="preserve"> </w:t>
      </w:r>
      <w:r w:rsidR="003A1EFD">
        <w:t xml:space="preserve">Planungswerkstatt anbieten. Die bestehenden Baugruppen </w:t>
      </w:r>
      <w:r w:rsidR="00ED171D">
        <w:t xml:space="preserve">können </w:t>
      </w:r>
      <w:r w:rsidR="000D7F6A">
        <w:t xml:space="preserve">sich </w:t>
      </w:r>
      <w:r w:rsidR="00ED171D">
        <w:t>von einem T</w:t>
      </w:r>
      <w:r w:rsidR="003A1EFD">
        <w:t xml:space="preserve">eam aus </w:t>
      </w:r>
      <w:proofErr w:type="spellStart"/>
      <w:r w:rsidR="003A1EFD">
        <w:t>ArchitektInnen</w:t>
      </w:r>
      <w:proofErr w:type="spellEnd"/>
      <w:r w:rsidR="003A1EFD">
        <w:t xml:space="preserve"> und </w:t>
      </w:r>
      <w:proofErr w:type="spellStart"/>
      <w:r w:rsidR="003A1EFD">
        <w:t>PlanerInnen</w:t>
      </w:r>
      <w:proofErr w:type="spellEnd"/>
      <w:r w:rsidR="003A1EFD">
        <w:t xml:space="preserve"> beraten </w:t>
      </w:r>
      <w:r w:rsidR="00ED171D">
        <w:t>lassen und ihre jeweiligen Entw</w:t>
      </w:r>
      <w:r w:rsidR="003A1EFD">
        <w:t>ürfe weiterentwickeln. J</w:t>
      </w:r>
      <w:r w:rsidR="00ED171D">
        <w:t>e nach den pandemischen Verhaltens</w:t>
      </w:r>
      <w:r w:rsidR="003A1EFD">
        <w:t>sauflagen könnte dies nach den Sommerferien draußen auf dem Sportplatz oder in einer der Sporthallen angeboten werden.</w:t>
      </w:r>
    </w:p>
    <w:p w:rsidR="003A1EFD" w:rsidRDefault="003A1EFD" w:rsidP="000215CF"/>
    <w:p w:rsidR="003A1EFD" w:rsidRPr="00ED171D" w:rsidRDefault="003A1EFD" w:rsidP="000215CF">
      <w:pPr>
        <w:rPr>
          <w:b/>
        </w:rPr>
      </w:pPr>
      <w:r w:rsidRPr="00ED171D">
        <w:rPr>
          <w:b/>
        </w:rPr>
        <w:t>Infrastruktur</w:t>
      </w:r>
    </w:p>
    <w:p w:rsidR="003A1EFD" w:rsidRDefault="003A1EFD" w:rsidP="000215CF"/>
    <w:p w:rsidR="003A1EFD" w:rsidRDefault="00ED171D" w:rsidP="000215CF">
      <w:r>
        <w:t>Es besteht die Option das gesamte Baugebie</w:t>
      </w:r>
      <w:r w:rsidR="000D7F6A">
        <w:t>t über ein N</w:t>
      </w:r>
      <w:r w:rsidR="003A1EFD">
        <w:t xml:space="preserve">ahwärmenetz </w:t>
      </w:r>
      <w:r>
        <w:t xml:space="preserve">von einer Heizzentrale aus </w:t>
      </w:r>
      <w:r w:rsidR="003A1EFD">
        <w:t xml:space="preserve">zu versorgen. </w:t>
      </w:r>
      <w:r>
        <w:t>Die Stadt Dortmund würde dann eine entsprechende</w:t>
      </w:r>
      <w:r w:rsidR="000D7F6A">
        <w:t xml:space="preserve"> Energiedienstleistung für das N</w:t>
      </w:r>
      <w:r>
        <w:t>eubaugebiet ausschreiben und einen Anbieter auswählen. Wirtschaftlich ist der Betrieb eines Netzes allerdings nur</w:t>
      </w:r>
      <w:r w:rsidR="000D7F6A">
        <w:t>,</w:t>
      </w:r>
      <w:r>
        <w:t xml:space="preserve"> wenn sich alle Häuser daran anschließen. Zu den Vor- und Nachteilen eines Wärmenetzes wird es auf dem nächsten Treffen ein Input geben. Die Stadt hätte </w:t>
      </w:r>
      <w:r w:rsidR="000D7F6A">
        <w:t>gerne ein Meinungsbild aus den B</w:t>
      </w:r>
      <w:r>
        <w:t xml:space="preserve">augruppen, ob </w:t>
      </w:r>
      <w:r w:rsidR="000D7F6A">
        <w:t>ein Wärmenetz angestrebt werden soll.</w:t>
      </w:r>
    </w:p>
    <w:p w:rsidR="00ED171D" w:rsidRDefault="00ED171D" w:rsidP="000215CF"/>
    <w:p w:rsidR="00ED171D" w:rsidRPr="004A0037" w:rsidRDefault="00ED171D" w:rsidP="000215CF">
      <w:r>
        <w:t>Bei der Installation von PV-Anlagen zur Stromerzeugung könnte es Vorteile haben, wen</w:t>
      </w:r>
      <w:r w:rsidR="000D7F6A">
        <w:t>n ggf. b</w:t>
      </w:r>
      <w:r>
        <w:t>augruppenübergreifende Lösungen realisiert würden. Da es bereits fest</w:t>
      </w:r>
      <w:r w:rsidR="000D7F6A">
        <w:t>e</w:t>
      </w:r>
      <w:r>
        <w:t xml:space="preserve"> Gruppen gibt</w:t>
      </w:r>
      <w:r w:rsidR="000D7F6A">
        <w:t>,</w:t>
      </w:r>
      <w:r>
        <w:t xml:space="preserve"> könnte man zu diesem Thema ebenfalls in einen Dialog einsteigen. Stichworte sind gemeinsame PV-Anlagen z.B. als Parkplatzüberdachung, baugruppenübergreifende Eigenstromnutzung statt Einspeisung, Speicherung etc.</w:t>
      </w:r>
    </w:p>
    <w:p w:rsidR="006C1C48" w:rsidRDefault="006C1C48" w:rsidP="000215CF"/>
    <w:p w:rsidR="006C1C48" w:rsidRDefault="000D7F6A" w:rsidP="000215CF">
      <w:r>
        <w:t>Es besteht g</w:t>
      </w:r>
      <w:r w:rsidR="000E039B">
        <w:t>rundsätzlich die Möglichkeit das Neubaugebiet sofort auch an das Glasfasernetz anzuschließen. Für die Grundschule ist dies bereits vorgesehen. Die DONETZ wird dazu ein entsprechendes Angebot vorbereiten.</w:t>
      </w:r>
    </w:p>
    <w:p w:rsidR="000E039B" w:rsidRDefault="000E039B" w:rsidP="000215CF"/>
    <w:p w:rsidR="000E039B" w:rsidRDefault="00695E0F" w:rsidP="000215CF">
      <w:pPr>
        <w:rPr>
          <w:b/>
        </w:rPr>
      </w:pPr>
      <w:r w:rsidRPr="00695E0F">
        <w:rPr>
          <w:b/>
        </w:rPr>
        <w:t>Nächste Termine</w:t>
      </w:r>
    </w:p>
    <w:p w:rsidR="000D7F6A" w:rsidRPr="00695E0F" w:rsidRDefault="000D7F6A" w:rsidP="000215CF">
      <w:pPr>
        <w:rPr>
          <w:b/>
        </w:rPr>
      </w:pPr>
    </w:p>
    <w:p w:rsidR="00695E0F" w:rsidRDefault="00695E0F" w:rsidP="000215CF">
      <w:r>
        <w:t xml:space="preserve">8. Onlinetreffen </w:t>
      </w:r>
      <w:r>
        <w:tab/>
        <w:t xml:space="preserve">Donnerstag, den </w:t>
      </w:r>
      <w:r>
        <w:tab/>
        <w:t>17. Juni     um 18 Uhr</w:t>
      </w:r>
    </w:p>
    <w:p w:rsidR="00695E0F" w:rsidRDefault="00695E0F" w:rsidP="000215CF">
      <w:r>
        <w:t xml:space="preserve">9. Treffen </w:t>
      </w:r>
      <w:r>
        <w:tab/>
      </w:r>
      <w:r>
        <w:tab/>
        <w:t xml:space="preserve">Montag, den </w:t>
      </w:r>
      <w:r>
        <w:tab/>
      </w:r>
      <w:r>
        <w:tab/>
        <w:t>09. August um 18 Uhr</w:t>
      </w:r>
    </w:p>
    <w:p w:rsidR="000B29F8" w:rsidRDefault="000B29F8" w:rsidP="000215CF"/>
    <w:p w:rsidR="000B29F8" w:rsidRDefault="000B29F8" w:rsidP="000B29F8">
      <w:r>
        <w:t>Für Neu</w:t>
      </w:r>
      <w:r w:rsidR="009B0D6E">
        <w:t>einsteiger we</w:t>
      </w:r>
      <w:r>
        <w:t>rd</w:t>
      </w:r>
      <w:r w:rsidR="009B0D6E">
        <w:t>en jeweils eine Stunde vorher</w:t>
      </w:r>
      <w:r>
        <w:t xml:space="preserve"> </w:t>
      </w:r>
      <w:r w:rsidR="009B0D6E">
        <w:t xml:space="preserve">grundlegende Infos </w:t>
      </w:r>
      <w:r>
        <w:t>angeboten.</w:t>
      </w:r>
    </w:p>
    <w:p w:rsidR="00695E0F" w:rsidRDefault="00695E0F" w:rsidP="000215CF"/>
    <w:p w:rsidR="000D7F6A" w:rsidRDefault="000D7F6A" w:rsidP="000215CF"/>
    <w:p w:rsidR="00695E0F" w:rsidRDefault="000D7F6A" w:rsidP="000215CF">
      <w:r>
        <w:t xml:space="preserve">G e r a l d  </w:t>
      </w:r>
      <w:r w:rsidR="00695E0F">
        <w:t>K a m p e r t</w:t>
      </w:r>
    </w:p>
    <w:p w:rsidR="00695E0F" w:rsidRDefault="00695E0F" w:rsidP="000215CF"/>
    <w:p w:rsidR="000E039B" w:rsidRDefault="000E039B" w:rsidP="000215CF"/>
    <w:p w:rsidR="000E039B" w:rsidRPr="0024702F" w:rsidRDefault="000E039B" w:rsidP="000215CF"/>
    <w:sectPr w:rsidR="000E039B" w:rsidRPr="0024702F" w:rsidSect="00E7748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A6" w:rsidRDefault="00397FA6" w:rsidP="00E77488">
      <w:r>
        <w:separator/>
      </w:r>
    </w:p>
  </w:endnote>
  <w:endnote w:type="continuationSeparator" w:id="0">
    <w:p w:rsidR="00397FA6" w:rsidRDefault="00397FA6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A6" w:rsidRDefault="00397FA6" w:rsidP="00E77488">
      <w:r>
        <w:separator/>
      </w:r>
    </w:p>
  </w:footnote>
  <w:footnote w:type="continuationSeparator" w:id="0">
    <w:p w:rsidR="00397FA6" w:rsidRDefault="00397FA6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B0D6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6"/>
    <w:rsid w:val="000215CF"/>
    <w:rsid w:val="000B29F8"/>
    <w:rsid w:val="000D7F6A"/>
    <w:rsid w:val="000E039B"/>
    <w:rsid w:val="0016190A"/>
    <w:rsid w:val="0024702F"/>
    <w:rsid w:val="00332C5D"/>
    <w:rsid w:val="00397FA6"/>
    <w:rsid w:val="003A1EFD"/>
    <w:rsid w:val="004A0037"/>
    <w:rsid w:val="005B6C6C"/>
    <w:rsid w:val="005E2201"/>
    <w:rsid w:val="00695E0F"/>
    <w:rsid w:val="006C1C48"/>
    <w:rsid w:val="00833BFF"/>
    <w:rsid w:val="008B7BBD"/>
    <w:rsid w:val="008C73CF"/>
    <w:rsid w:val="008F3AF5"/>
    <w:rsid w:val="009A6C8E"/>
    <w:rsid w:val="009B0D6E"/>
    <w:rsid w:val="00A36B20"/>
    <w:rsid w:val="00E77488"/>
    <w:rsid w:val="00ED171D"/>
    <w:rsid w:val="00E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68491E-0A79-4D04-9AF7-62F8451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Kampert, Gerald</dc:creator>
  <cp:keywords/>
  <dc:description/>
  <cp:lastModifiedBy>Kampert, Gerald</cp:lastModifiedBy>
  <cp:revision>4</cp:revision>
  <dcterms:created xsi:type="dcterms:W3CDTF">2021-05-20T07:41:00Z</dcterms:created>
  <dcterms:modified xsi:type="dcterms:W3CDTF">2021-05-25T07:16:00Z</dcterms:modified>
</cp:coreProperties>
</file>