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Vedtægter: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For den selvejende private daginstitution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§1.</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Den selvejende private institutions navn er Hune Naturbørnehave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Dens hjemsted er Jammerbugt Kommune og er beliggende på Ilsigvej 9, 9492 Blokhus.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§2.</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Det er institutionens formål at virke som daginstitution for 26 børn fra 2 år og 11 måneder og op til skolestart, i henhold til Daginstitutionsloven §20 samt §16 om tilsyn i lov om retssikkerhed og administration på det sociale område.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 3. Bestyrelsen kan fasts</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tte n</w:t>
      </w:r>
      <w:r>
        <w:rPr>
          <w:rFonts w:ascii="Helvetica" w:hAnsi="Helvetica"/>
          <w:outline w:val="false"/>
          <w:color w:val="323232"/>
          <w:sz w:val="28"/>
          <w:szCs w:val="28"/>
          <w:lang w:val="da-DK"/>
          <w14:textFill>
            <w14:solidFill>
              <w14:srgbClr w14:val="333333"/>
            </w14:solidFill>
          </w14:textFill>
        </w:rPr>
        <w:t>ærmere retningslinjer for afholdelse af foræ</w:t>
      </w:r>
      <w:r>
        <w:rPr>
          <w:rFonts w:ascii="Helvetica" w:hAnsi="Helvetica"/>
          <w:outline w:val="false"/>
          <w:color w:val="323232"/>
          <w:sz w:val="28"/>
          <w:szCs w:val="28"/>
          <w14:textFill>
            <w14:solidFill>
              <w14:srgbClr w14:val="333333"/>
            </w14:solidFill>
          </w14:textFill>
        </w:rPr>
        <w:t>ldrem</w:t>
      </w:r>
      <w:r>
        <w:rPr>
          <w:rFonts w:ascii="Helvetica" w:hAnsi="Helvetica"/>
          <w:outline w:val="false"/>
          <w:color w:val="323232"/>
          <w:sz w:val="28"/>
          <w:szCs w:val="28"/>
          <w:lang w:val="da-DK"/>
          <w14:textFill>
            <w14:solidFill>
              <w14:srgbClr w14:val="333333"/>
            </w14:solidFill>
          </w14:textFill>
        </w:rPr>
        <w:t>ø</w:t>
      </w:r>
      <w:r>
        <w:rPr>
          <w:rFonts w:ascii="Helvetica" w:hAnsi="Helvetica"/>
          <w:outline w:val="false"/>
          <w:color w:val="323232"/>
          <w:sz w:val="28"/>
          <w:szCs w:val="28"/>
          <w14:textFill>
            <w14:solidFill>
              <w14:srgbClr w14:val="333333"/>
            </w14:solidFill>
          </w14:textFill>
        </w:rPr>
        <w:t>der, valg og valgprocedure.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 4. Institutionen leder deltager i bestyrelsens mø</w:t>
      </w:r>
      <w:r>
        <w:rPr>
          <w:rFonts w:ascii="Helvetica" w:hAnsi="Helvetica"/>
          <w:outline w:val="false"/>
          <w:color w:val="323232"/>
          <w:sz w:val="28"/>
          <w:szCs w:val="28"/>
          <w14:textFill>
            <w14:solidFill>
              <w14:srgbClr w14:val="333333"/>
            </w14:solidFill>
          </w14:textFill>
        </w:rPr>
        <w:t>der. Lederen fungerer som bestyrelsens sekret</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§3.</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Den selvejende institutions ledelse består af en bestyrelse, der varetager den overordnede ledelse og det økonomiske ansvar. En pædagogisk leder der under ansvar overfor bestyrelsen,varetager den daglige, drift af institutionen.</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Stk.2. Bestyrelsen fastsætter den daglige åbningstid inden for en ugentlig åbningstid,som der minimum svarer til beregningsgrundlaget for størrelsen af det kommunale tilskud. Børnehaven og bestyrelsen tilpasser sig så vidt det er muligt efter forældrenes behov ift. åbningstiden.</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§4.</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Bestyrelsen består minimum af 4 medlemmer, der er valgt på generalforsamlingen.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Dette gerne fordelt på 1 repræsentant med særlig interesse for den selvejende institution, 3 forældre og en medarbejder repræsentant.</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Stk.2 forældrerepræsentanter vælges for 2 årige perioder, på en sådan måde, at det tilstræbes at undgå, at alle forældrerepræsentanter vælges samme år- for samme valg periode. Valgperioden løbet fra det tidspunkt på generalforsamlingen, hvor de er valg. Generalforsamlingen ligger hvert år i september.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Bestyrelsens ikke forældrevalgte medlemmer udpeges af generalforsamlingen for en periode på 2 år.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Stk.3 Bestyrelsen kan fastsætte nærmere retningslinjer for afholdelse af forældremøder, valg og valgprocedure.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Stk.4 Institutionens leder deltage i bestyrelsesmøder. På opstarten af hvert møde vælges en ordstyrer og en referent.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  </w:t>
      </w:r>
      <w:r>
        <w:rPr>
          <w:rFonts w:ascii="Helvetica" w:hAnsi="Helvetica"/>
          <w:outline w:val="false"/>
          <w:color w:val="323232"/>
          <w:sz w:val="28"/>
          <w:szCs w:val="28"/>
          <w14:textFill>
            <w14:solidFill>
              <w14:srgbClr w14:val="333333"/>
            </w14:solidFill>
          </w14:textFill>
        </w:rPr>
        <w:t xml:space="preserve">                                                                                                                          </w:t>
      </w:r>
      <w:r>
        <w:rPr>
          <w:rFonts w:ascii="Helvetica" w:hAnsi="Helvetica"/>
          <w:outline w:val="false"/>
          <w:color w:val="323232"/>
          <w:sz w:val="28"/>
          <w:szCs w:val="28"/>
          <w14:textFill>
            <w14:solidFill>
              <w14:srgbClr w14:val="333333"/>
            </w14:solidFill>
          </w14:textFill>
        </w:rPr>
        <w:t>§5.</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Bestyrelsen konstituerer sig selv med en næstformand, kasserer eller en revisor der samarbejder med de økonomiansvarlige i bestyrelsen og en formand, som indkalder til og leder mø</w:t>
      </w:r>
      <w:r>
        <w:rPr>
          <w:rFonts w:ascii="Helvetica" w:hAnsi="Helvetica"/>
          <w:outline w:val="false"/>
          <w:color w:val="323232"/>
          <w:sz w:val="28"/>
          <w:szCs w:val="28"/>
          <w14:textFill>
            <w14:solidFill>
              <w14:srgbClr w14:val="333333"/>
            </w14:solidFill>
          </w14:textFill>
        </w:rPr>
        <w:t>der.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Stk.2. Bestyrelsen afholder mindst 6 årlige mø</w:t>
      </w:r>
      <w:r>
        <w:rPr>
          <w:rFonts w:ascii="Helvetica" w:hAnsi="Helvetica"/>
          <w:outline w:val="false"/>
          <w:color w:val="323232"/>
          <w:sz w:val="28"/>
          <w:szCs w:val="28"/>
          <w14:textFill>
            <w14:solidFill>
              <w14:srgbClr w14:val="333333"/>
            </w14:solidFill>
          </w14:textFill>
        </w:rPr>
        <w:t>der.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Stk.3. Bestyrelsen er beslutningsdygtig, når mindst halvdelen af medlemmerne er til stede.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Stk.4. Bestyrelsens afg</w:t>
      </w:r>
      <w:r>
        <w:rPr>
          <w:rFonts w:ascii="Helvetica" w:hAnsi="Helvetica"/>
          <w:outline w:val="false"/>
          <w:color w:val="323232"/>
          <w:sz w:val="28"/>
          <w:szCs w:val="28"/>
          <w:lang w:val="da-DK"/>
          <w14:textFill>
            <w14:solidFill>
              <w14:srgbClr w14:val="333333"/>
            </w14:solidFill>
          </w14:textFill>
        </w:rPr>
        <w:t>ørelser træ</w:t>
      </w:r>
      <w:r>
        <w:rPr>
          <w:rFonts w:ascii="Helvetica" w:hAnsi="Helvetica"/>
          <w:outline w:val="false"/>
          <w:color w:val="323232"/>
          <w:sz w:val="28"/>
          <w:szCs w:val="28"/>
          <w14:textFill>
            <w14:solidFill>
              <w14:srgbClr w14:val="333333"/>
            </w14:solidFill>
          </w14:textFill>
        </w:rPr>
        <w:t>ffes, medmindre andets er bestemt i vedt</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gter eller i forretningsordenen, ved almindelige flertalsbeslutninger.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Stk.5. Bestyrelsesm</w:t>
      </w:r>
      <w:r>
        <w:rPr>
          <w:rFonts w:ascii="Helvetica" w:hAnsi="Helvetica"/>
          <w:outline w:val="false"/>
          <w:color w:val="323232"/>
          <w:sz w:val="28"/>
          <w:szCs w:val="28"/>
          <w:lang w:val="da-DK"/>
          <w14:textFill>
            <w14:solidFill>
              <w14:srgbClr w14:val="333333"/>
            </w14:solidFill>
          </w14:textFill>
        </w:rPr>
        <w:t xml:space="preserve">øder indkaldes af formanden. I tilfælde af formandens varige forfald, eller hvis formanden ikke </w:t>
      </w:r>
      <w:r>
        <w:rPr>
          <w:rFonts w:ascii="Helvetica" w:hAnsi="Helvetica"/>
          <w:outline w:val="false"/>
          <w:color w:val="323232"/>
          <w:sz w:val="28"/>
          <w:szCs w:val="28"/>
          <w14:textFill>
            <w14:solidFill>
              <w14:srgbClr w14:val="333333"/>
            </w14:solidFill>
          </w14:textFill>
        </w:rPr>
        <w:t xml:space="preserve">– </w:t>
      </w:r>
      <w:r>
        <w:rPr>
          <w:rFonts w:ascii="Helvetica" w:hAnsi="Helvetica"/>
          <w:outline w:val="false"/>
          <w:color w:val="323232"/>
          <w:sz w:val="28"/>
          <w:szCs w:val="28"/>
          <w:lang w:val="da-DK"/>
          <w14:textFill>
            <w14:solidFill>
              <w14:srgbClr w14:val="333333"/>
            </w14:solidFill>
          </w14:textFill>
        </w:rPr>
        <w:t xml:space="preserve">trods henstilling fra mindst to medlemmer </w:t>
      </w:r>
      <w:r>
        <w:rPr>
          <w:rFonts w:ascii="Helvetica" w:hAnsi="Helvetica"/>
          <w:outline w:val="false"/>
          <w:color w:val="323232"/>
          <w:sz w:val="28"/>
          <w:szCs w:val="28"/>
          <w14:textFill>
            <w14:solidFill>
              <w14:srgbClr w14:val="333333"/>
            </w14:solidFill>
          </w14:textFill>
        </w:rPr>
        <w:t xml:space="preserve">– </w:t>
      </w:r>
      <w:r>
        <w:rPr>
          <w:rFonts w:ascii="Helvetica" w:hAnsi="Helvetica"/>
          <w:outline w:val="false"/>
          <w:color w:val="323232"/>
          <w:sz w:val="28"/>
          <w:szCs w:val="28"/>
          <w:lang w:val="da-DK"/>
          <w14:textFill>
            <w14:solidFill>
              <w14:srgbClr w14:val="333333"/>
            </w14:solidFill>
          </w14:textFill>
        </w:rPr>
        <w:t>indkalder til mø</w:t>
      </w:r>
      <w:r>
        <w:rPr>
          <w:rFonts w:ascii="Helvetica" w:hAnsi="Helvetica"/>
          <w:outline w:val="false"/>
          <w:color w:val="323232"/>
          <w:sz w:val="28"/>
          <w:szCs w:val="28"/>
          <w14:textFill>
            <w14:solidFill>
              <w14:srgbClr w14:val="333333"/>
            </w14:solidFill>
          </w14:textFill>
        </w:rPr>
        <w:t>de, kan to medlemmer indkalde til m</w:t>
      </w:r>
      <w:r>
        <w:rPr>
          <w:rFonts w:ascii="Helvetica" w:hAnsi="Helvetica"/>
          <w:outline w:val="false"/>
          <w:color w:val="323232"/>
          <w:sz w:val="28"/>
          <w:szCs w:val="28"/>
          <w:lang w:val="da-DK"/>
          <w14:textFill>
            <w14:solidFill>
              <w14:srgbClr w14:val="333333"/>
            </w14:solidFill>
          </w14:textFill>
        </w:rPr>
        <w:t>ø</w:t>
      </w:r>
      <w:r>
        <w:rPr>
          <w:rFonts w:ascii="Helvetica" w:hAnsi="Helvetica"/>
          <w:outline w:val="false"/>
          <w:color w:val="323232"/>
          <w:sz w:val="28"/>
          <w:szCs w:val="28"/>
          <w14:textFill>
            <w14:solidFill>
              <w14:srgbClr w14:val="333333"/>
            </w14:solidFill>
          </w14:textFill>
        </w:rPr>
        <w:t>de.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 6. Beslutninger omhandlende lederans</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ttelse, ans</w:t>
      </w:r>
      <w:r>
        <w:rPr>
          <w:rFonts w:ascii="Helvetica" w:hAnsi="Helvetica"/>
          <w:outline w:val="false"/>
          <w:color w:val="323232"/>
          <w:sz w:val="28"/>
          <w:szCs w:val="28"/>
          <w:lang w:val="da-DK"/>
          <w14:textFill>
            <w14:solidFill>
              <w14:srgbClr w14:val="333333"/>
            </w14:solidFill>
          </w14:textFill>
        </w:rPr>
        <w:t>ættelser i almindelighed, institutionens formue, vedtæ</w:t>
      </w:r>
      <w:r>
        <w:rPr>
          <w:rFonts w:ascii="Helvetica" w:hAnsi="Helvetica"/>
          <w:outline w:val="false"/>
          <w:color w:val="323232"/>
          <w:sz w:val="28"/>
          <w:szCs w:val="28"/>
          <w14:textFill>
            <w14:solidFill>
              <w14:srgbClr w14:val="333333"/>
            </w14:solidFill>
          </w14:textFill>
        </w:rPr>
        <w:t>gts</w:t>
      </w:r>
      <w:r>
        <w:rPr>
          <w:rFonts w:ascii="Helvetica" w:hAnsi="Helvetica"/>
          <w:outline w:val="false"/>
          <w:color w:val="323232"/>
          <w:sz w:val="28"/>
          <w:szCs w:val="28"/>
          <w:lang w:val="da-DK"/>
          <w14:textFill>
            <w14:solidFill>
              <w14:srgbClr w14:val="333333"/>
            </w14:solidFill>
          </w14:textFill>
        </w:rPr>
        <w:t>ændringer, ejendomsforhold kræver dog kvalificeret flertal (2/3).</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 7. Over bestyrelsens forhandlinger og beslutninger f</w:t>
      </w:r>
      <w:r>
        <w:rPr>
          <w:rFonts w:ascii="Helvetica" w:hAnsi="Helvetica"/>
          <w:outline w:val="false"/>
          <w:color w:val="323232"/>
          <w:sz w:val="28"/>
          <w:szCs w:val="28"/>
          <w:lang w:val="da-DK"/>
          <w14:textFill>
            <w14:solidFill>
              <w14:srgbClr w14:val="333333"/>
            </w14:solidFill>
          </w14:textFill>
        </w:rPr>
        <w:t>øres et skriftligt referat, der tilstilles samtlige bestyrelsesmedlemmer senes 14 dage efter mødes og godkendes p</w:t>
      </w:r>
      <w:r>
        <w:rPr>
          <w:rFonts w:ascii="Helvetica" w:hAnsi="Helvetica"/>
          <w:outline w:val="false"/>
          <w:color w:val="323232"/>
          <w:sz w:val="28"/>
          <w:szCs w:val="28"/>
          <w14:textFill>
            <w14:solidFill>
              <w14:srgbClr w14:val="333333"/>
            </w14:solidFill>
          </w14:textFill>
        </w:rPr>
        <w:t xml:space="preserve">å </w:t>
      </w:r>
      <w:r>
        <w:rPr>
          <w:rFonts w:ascii="Helvetica" w:hAnsi="Helvetica"/>
          <w:outline w:val="false"/>
          <w:color w:val="323232"/>
          <w:sz w:val="28"/>
          <w:szCs w:val="28"/>
          <w:lang w:val="da-DK"/>
          <w14:textFill>
            <w14:solidFill>
              <w14:srgbClr w14:val="333333"/>
            </w14:solidFill>
          </w14:textFill>
        </w:rPr>
        <w:t>det efterfø</w:t>
      </w:r>
      <w:r>
        <w:rPr>
          <w:rFonts w:ascii="Helvetica" w:hAnsi="Helvetica"/>
          <w:outline w:val="false"/>
          <w:color w:val="323232"/>
          <w:sz w:val="28"/>
          <w:szCs w:val="28"/>
          <w:lang w:val="nl-NL"/>
          <w14:textFill>
            <w14:solidFill>
              <w14:srgbClr w14:val="333333"/>
            </w14:solidFill>
          </w14:textFill>
        </w:rPr>
        <w:t>lgende m</w:t>
      </w:r>
      <w:r>
        <w:rPr>
          <w:rFonts w:ascii="Helvetica" w:hAnsi="Helvetica"/>
          <w:outline w:val="false"/>
          <w:color w:val="323232"/>
          <w:sz w:val="28"/>
          <w:szCs w:val="28"/>
          <w:lang w:val="da-DK"/>
          <w14:textFill>
            <w14:solidFill>
              <w14:srgbClr w14:val="333333"/>
            </w14:solidFill>
          </w14:textFill>
        </w:rPr>
        <w:t>ø</w:t>
      </w:r>
      <w:r>
        <w:rPr>
          <w:rFonts w:ascii="Helvetica" w:hAnsi="Helvetica"/>
          <w:outline w:val="false"/>
          <w:color w:val="323232"/>
          <w:sz w:val="28"/>
          <w:szCs w:val="28"/>
          <w14:textFill>
            <w14:solidFill>
              <w14:srgbClr w14:val="333333"/>
            </w14:solidFill>
          </w14:textFill>
        </w:rPr>
        <w:t>de.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Stk.8. Bestyrelsesarbejdet er i henhold til forvaltningsloven og straffeloven underlagt en almindelig tavshedspligt, der fortsætter efter bestyrelsesmedlemmet er udtrådt af bestyrelsen.</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Stk.9. Beslutning omhandlende institutionens nedl</w:t>
      </w:r>
      <w:r>
        <w:rPr>
          <w:rFonts w:ascii="Helvetica" w:hAnsi="Helvetica"/>
          <w:outline w:val="false"/>
          <w:color w:val="323232"/>
          <w:sz w:val="28"/>
          <w:szCs w:val="28"/>
          <w:lang w:val="da-DK"/>
          <w14:textFill>
            <w14:solidFill>
              <w14:srgbClr w14:val="333333"/>
            </w14:solidFill>
          </w14:textFill>
        </w:rPr>
        <w:t>æggelse kræver enstemmighed og generalforsamlingens godkendelse.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e-DE"/>
          <w14:textFill>
            <w14:solidFill>
              <w14:srgbClr w14:val="333333"/>
            </w14:solidFill>
          </w14:textFill>
        </w:rPr>
        <w:t>Stk. 10. Der p</w:t>
      </w:r>
      <w:r>
        <w:rPr>
          <w:rFonts w:ascii="Helvetica" w:hAnsi="Helvetica"/>
          <w:outline w:val="false"/>
          <w:color w:val="323232"/>
          <w:sz w:val="28"/>
          <w:szCs w:val="28"/>
          <w:lang w:val="da-DK"/>
          <w14:textFill>
            <w14:solidFill>
              <w14:srgbClr w14:val="333333"/>
            </w14:solidFill>
          </w14:textFill>
        </w:rPr>
        <w:t>å</w:t>
      </w:r>
      <w:r>
        <w:rPr>
          <w:rFonts w:ascii="Helvetica" w:hAnsi="Helvetica"/>
          <w:outline w:val="false"/>
          <w:color w:val="323232"/>
          <w:sz w:val="28"/>
          <w:szCs w:val="28"/>
          <w14:textFill>
            <w14:solidFill>
              <w14:srgbClr w14:val="333333"/>
            </w14:solidFill>
          </w14:textFill>
        </w:rPr>
        <w:t>hviler bestyrelsen at s</w:t>
      </w:r>
      <w:r>
        <w:rPr>
          <w:rFonts w:ascii="Helvetica" w:hAnsi="Helvetica"/>
          <w:outline w:val="false"/>
          <w:color w:val="323232"/>
          <w:sz w:val="28"/>
          <w:szCs w:val="28"/>
          <w:lang w:val="da-DK"/>
          <w14:textFill>
            <w14:solidFill>
              <w14:srgbClr w14:val="333333"/>
            </w14:solidFill>
          </w14:textFill>
        </w:rPr>
        <w:t>ørge for, at nyvalgte bestyrelsesmedlemmer bliver gjort bekendt med vedtæ</w:t>
      </w:r>
      <w:r>
        <w:rPr>
          <w:rFonts w:ascii="Helvetica" w:hAnsi="Helvetica"/>
          <w:outline w:val="false"/>
          <w:color w:val="323232"/>
          <w:sz w:val="28"/>
          <w:szCs w:val="28"/>
          <w14:textFill>
            <w14:solidFill>
              <w14:srgbClr w14:val="333333"/>
            </w14:solidFill>
          </w14:textFill>
        </w:rPr>
        <w:t>gter, kommunens vilk</w:t>
      </w:r>
      <w:r>
        <w:rPr>
          <w:rFonts w:ascii="Helvetica" w:hAnsi="Helvetica"/>
          <w:outline w:val="false"/>
          <w:color w:val="323232"/>
          <w:sz w:val="28"/>
          <w:szCs w:val="28"/>
          <w:lang w:val="da-DK"/>
          <w14:textFill>
            <w14:solidFill>
              <w14:srgbClr w14:val="333333"/>
            </w14:solidFill>
          </w14:textFill>
        </w:rPr>
        <w:t>å</w:t>
      </w:r>
      <w:r>
        <w:rPr>
          <w:rFonts w:ascii="Helvetica" w:hAnsi="Helvetica"/>
          <w:outline w:val="false"/>
          <w:color w:val="323232"/>
          <w:sz w:val="28"/>
          <w:szCs w:val="28"/>
          <w14:textFill>
            <w14:solidFill>
              <w14:srgbClr w14:val="333333"/>
            </w14:solidFill>
          </w14:textFill>
        </w:rPr>
        <w:t xml:space="preserve">r for privatinstitutioner, samt bestyrelsens eventuelle forretningsorden og institutionens </w:t>
      </w:r>
      <w:r>
        <w:rPr>
          <w:rFonts w:ascii="Helvetica" w:hAnsi="Helvetica"/>
          <w:outline w:val="false"/>
          <w:color w:val="323232"/>
          <w:sz w:val="28"/>
          <w:szCs w:val="28"/>
          <w:lang w:val="da-DK"/>
          <w14:textFill>
            <w14:solidFill>
              <w14:srgbClr w14:val="333333"/>
            </w14:solidFill>
          </w14:textFill>
        </w:rPr>
        <w:t>ø</w:t>
      </w:r>
      <w:r>
        <w:rPr>
          <w:rFonts w:ascii="Helvetica" w:hAnsi="Helvetica"/>
          <w:outline w:val="false"/>
          <w:color w:val="323232"/>
          <w:sz w:val="28"/>
          <w:szCs w:val="28"/>
          <w14:textFill>
            <w14:solidFill>
              <w14:srgbClr w14:val="333333"/>
            </w14:solidFill>
          </w14:textFill>
        </w:rPr>
        <w:t>vrige retningslinjer.</w:t>
      </w:r>
      <w:r>
        <w:rPr>
          <w:rFonts w:ascii="Helvetica" w:hAnsi="Helvetica"/>
          <w:outline w:val="false"/>
          <w:color w:val="323232"/>
          <w:sz w:val="28"/>
          <w:szCs w:val="28"/>
          <w:lang w:val="da-DK"/>
          <w14:textFill>
            <w14:solidFill>
              <w14:srgbClr w14:val="333333"/>
            </w14:solidFill>
          </w14:textFill>
        </w:rPr>
        <w:t xml:space="preserve"> Der skal være et overleveringsmøde møde til nye bestyrelsesmedlemmer og der tages udgangspunkt i sidste dagsorden samt generelt viden om institutionen og dennes historik på dette møde.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t>§6</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tab/>
        <w:tab/>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Der udarbejdes hvert å</w:t>
      </w:r>
      <w:r>
        <w:rPr>
          <w:rFonts w:ascii="Helvetica" w:hAnsi="Helvetica"/>
          <w:outline w:val="false"/>
          <w:color w:val="323232"/>
          <w:sz w:val="28"/>
          <w:szCs w:val="28"/>
          <w14:textFill>
            <w14:solidFill>
              <w14:srgbClr w14:val="333333"/>
            </w14:solidFill>
          </w14:textFill>
        </w:rPr>
        <w:t xml:space="preserve">r en </w:t>
      </w:r>
      <w:r>
        <w:rPr>
          <w:rFonts w:ascii="Helvetica" w:hAnsi="Helvetica"/>
          <w:outline w:val="false"/>
          <w:color w:val="323232"/>
          <w:sz w:val="28"/>
          <w:szCs w:val="28"/>
          <w:lang w:val="da-DK"/>
          <w14:textFill>
            <w14:solidFill>
              <w14:srgbClr w14:val="333333"/>
            </w14:solidFill>
          </w14:textFill>
        </w:rPr>
        <w:t>års- eller virksomhedsplan for institutionen. Udarbejdelsen sker i samarbejde med bestyrelsen, lederen og institutionens ø</w:t>
      </w:r>
      <w:r>
        <w:rPr>
          <w:rFonts w:ascii="Helvetica" w:hAnsi="Helvetica"/>
          <w:outline w:val="false"/>
          <w:color w:val="323232"/>
          <w:sz w:val="28"/>
          <w:szCs w:val="28"/>
          <w14:textFill>
            <w14:solidFill>
              <w14:srgbClr w14:val="333333"/>
            </w14:solidFill>
          </w14:textFill>
        </w:rPr>
        <w:t>vrige ansatte.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Planens form</w:t>
      </w:r>
      <w:r>
        <w:rPr>
          <w:rFonts w:ascii="Helvetica" w:hAnsi="Helvetica"/>
          <w:outline w:val="false"/>
          <w:color w:val="323232"/>
          <w:sz w:val="28"/>
          <w:szCs w:val="28"/>
          <w:lang w:val="da-DK"/>
          <w14:textFill>
            <w14:solidFill>
              <w14:srgbClr w14:val="333333"/>
            </w14:solidFill>
          </w14:textFill>
        </w:rPr>
        <w:t>ål er at virke som et arbejds- og styringsredskab for bestyrelse og ansatte, samt væ</w:t>
      </w:r>
      <w:r>
        <w:rPr>
          <w:rFonts w:ascii="Helvetica" w:hAnsi="Helvetica"/>
          <w:outline w:val="false"/>
          <w:color w:val="323232"/>
          <w:sz w:val="28"/>
          <w:szCs w:val="28"/>
          <w14:textFill>
            <w14:solidFill>
              <w14:srgbClr w14:val="333333"/>
            </w14:solidFill>
          </w14:textFill>
        </w:rPr>
        <w:t>re orienterende for for</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 xml:space="preserve">ldrene, kommunen og </w:t>
      </w:r>
      <w:r>
        <w:rPr>
          <w:rFonts w:ascii="Helvetica" w:hAnsi="Helvetica"/>
          <w:outline w:val="false"/>
          <w:color w:val="323232"/>
          <w:sz w:val="28"/>
          <w:szCs w:val="28"/>
          <w:lang w:val="da-DK"/>
          <w14:textFill>
            <w14:solidFill>
              <w14:srgbClr w14:val="333333"/>
            </w14:solidFill>
          </w14:textFill>
        </w:rPr>
        <w:t>øvrige samarbejdspartnere i forbindelse med institutionens virksomhed.</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t>§7</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Bestyrelsen p</w:t>
      </w:r>
      <w:r>
        <w:rPr>
          <w:rFonts w:ascii="Helvetica" w:hAnsi="Helvetica"/>
          <w:outline w:val="false"/>
          <w:color w:val="323232"/>
          <w:sz w:val="28"/>
          <w:szCs w:val="28"/>
          <w:lang w:val="da-DK"/>
          <w14:textFill>
            <w14:solidFill>
              <w14:srgbClr w14:val="333333"/>
            </w14:solidFill>
          </w14:textFill>
        </w:rPr>
        <w:t>åser at den selvejende institutions administrative og ø</w:t>
      </w:r>
      <w:r>
        <w:rPr>
          <w:rFonts w:ascii="Helvetica" w:hAnsi="Helvetica"/>
          <w:outline w:val="false"/>
          <w:color w:val="323232"/>
          <w:sz w:val="28"/>
          <w:szCs w:val="28"/>
          <w14:textFill>
            <w14:solidFill>
              <w14:srgbClr w14:val="333333"/>
            </w14:solidFill>
          </w14:textFill>
        </w:rPr>
        <w:t>konomiske anliggender, varetages under hensyntagen til institutionens form</w:t>
      </w:r>
      <w:r>
        <w:rPr>
          <w:rFonts w:ascii="Helvetica" w:hAnsi="Helvetica"/>
          <w:outline w:val="false"/>
          <w:color w:val="323232"/>
          <w:sz w:val="28"/>
          <w:szCs w:val="28"/>
          <w:lang w:val="da-DK"/>
          <w14:textFill>
            <w14:solidFill>
              <w14:srgbClr w14:val="333333"/>
            </w14:solidFill>
          </w14:textFill>
        </w:rPr>
        <w:t>å</w:t>
      </w:r>
      <w:r>
        <w:rPr>
          <w:rFonts w:ascii="Helvetica" w:hAnsi="Helvetica"/>
          <w:outline w:val="false"/>
          <w:color w:val="323232"/>
          <w:sz w:val="28"/>
          <w:szCs w:val="28"/>
          <w14:textFill>
            <w14:solidFill>
              <w14:srgbClr w14:val="333333"/>
            </w14:solidFill>
          </w14:textFill>
        </w:rPr>
        <w:t>l og de regler der til enhver tid g</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lder for institutionens ledelse og drift.</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Bestyrelsen har ret til at unders</w:t>
      </w:r>
      <w:r>
        <w:rPr>
          <w:rFonts w:ascii="Helvetica" w:hAnsi="Helvetica"/>
          <w:outline w:val="false"/>
          <w:color w:val="323232"/>
          <w:sz w:val="28"/>
          <w:szCs w:val="28"/>
          <w:lang w:val="da-DK"/>
          <w14:textFill>
            <w14:solidFill>
              <w14:srgbClr w14:val="333333"/>
            </w14:solidFill>
          </w14:textFill>
        </w:rPr>
        <w:t>øge alle forhold der vedrører institutionen og til at forlange oplysninger af leder og personale. Bestyrelsen og dens enkelte medlemmer kan når som helst aflæ</w:t>
      </w:r>
      <w:r>
        <w:rPr>
          <w:rFonts w:ascii="Helvetica" w:hAnsi="Helvetica"/>
          <w:outline w:val="false"/>
          <w:color w:val="323232"/>
          <w:sz w:val="28"/>
          <w:szCs w:val="28"/>
          <w14:textFill>
            <w14:solidFill>
              <w14:srgbClr w14:val="333333"/>
            </w14:solidFill>
          </w14:textFill>
        </w:rPr>
        <w:t>gge bes</w:t>
      </w:r>
      <w:r>
        <w:rPr>
          <w:rFonts w:ascii="Helvetica" w:hAnsi="Helvetica"/>
          <w:outline w:val="false"/>
          <w:color w:val="323232"/>
          <w:sz w:val="28"/>
          <w:szCs w:val="28"/>
          <w:lang w:val="da-DK"/>
          <w14:textFill>
            <w14:solidFill>
              <w14:srgbClr w14:val="333333"/>
            </w14:solidFill>
          </w14:textFill>
        </w:rPr>
        <w:t>ø</w:t>
      </w:r>
      <w:r>
        <w:rPr>
          <w:rFonts w:ascii="Helvetica" w:hAnsi="Helvetica"/>
          <w:outline w:val="false"/>
          <w:color w:val="323232"/>
          <w:sz w:val="28"/>
          <w:szCs w:val="28"/>
          <w14:textFill>
            <w14:solidFill>
              <w14:srgbClr w14:val="333333"/>
            </w14:solidFill>
          </w14:textFill>
        </w:rPr>
        <w:t>g på institutionen.</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nl-NL"/>
          <w14:textFill>
            <w14:solidFill>
              <w14:srgbClr w14:val="333333"/>
            </w14:solidFill>
          </w14:textFill>
        </w:rPr>
        <w:t>Indg</w:t>
      </w:r>
      <w:r>
        <w:rPr>
          <w:rFonts w:ascii="Helvetica" w:hAnsi="Helvetica"/>
          <w:outline w:val="false"/>
          <w:color w:val="323232"/>
          <w:sz w:val="28"/>
          <w:szCs w:val="28"/>
          <w:lang w:val="da-DK"/>
          <w14:textFill>
            <w14:solidFill>
              <w14:srgbClr w14:val="333333"/>
            </w14:solidFill>
          </w14:textFill>
        </w:rPr>
        <w:t>å</w:t>
      </w:r>
      <w:r>
        <w:rPr>
          <w:rFonts w:ascii="Helvetica" w:hAnsi="Helvetica"/>
          <w:outline w:val="false"/>
          <w:color w:val="323232"/>
          <w:sz w:val="28"/>
          <w:szCs w:val="28"/>
          <w14:textFill>
            <w14:solidFill>
              <w14:srgbClr w14:val="333333"/>
            </w14:solidFill>
          </w14:textFill>
        </w:rPr>
        <w:t>else og oph</w:t>
      </w:r>
      <w:r>
        <w:rPr>
          <w:rFonts w:ascii="Helvetica" w:hAnsi="Helvetica"/>
          <w:outline w:val="false"/>
          <w:color w:val="323232"/>
          <w:sz w:val="28"/>
          <w:szCs w:val="28"/>
          <w:lang w:val="da-DK"/>
          <w14:textFill>
            <w14:solidFill>
              <w14:srgbClr w14:val="333333"/>
            </w14:solidFill>
          </w14:textFill>
        </w:rPr>
        <w:t>ævelse af aftaler der rækker ud over institutionens daglige ledelse og drift kræ</w:t>
      </w:r>
      <w:r>
        <w:rPr>
          <w:rFonts w:ascii="Helvetica" w:hAnsi="Helvetica"/>
          <w:outline w:val="false"/>
          <w:color w:val="323232"/>
          <w:sz w:val="28"/>
          <w:szCs w:val="28"/>
          <w14:textFill>
            <w14:solidFill>
              <w14:srgbClr w14:val="333333"/>
            </w14:solidFill>
          </w14:textFill>
        </w:rPr>
        <w:t>ver bestyrelsens tilslutning.</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t>§8s</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pPr>
      <w:r>
        <w:rPr>
          <w:rFonts w:ascii="Helvetica" w:hAnsi="Helvetica"/>
          <w:outline w:val="false"/>
          <w:color w:val="323232"/>
          <w:sz w:val="28"/>
          <w:szCs w:val="28"/>
          <w:lang w:val="de-DE"/>
          <w14:textFill>
            <w14:solidFill>
              <w14:srgbClr w14:val="333333"/>
            </w14:solidFill>
          </w14:textFill>
        </w:rPr>
        <w:t>Institutionen h</w:t>
      </w:r>
      <w:r>
        <w:rPr>
          <w:rFonts w:ascii="Helvetica" w:hAnsi="Helvetica"/>
          <w:outline w:val="false"/>
          <w:color w:val="323232"/>
          <w:sz w:val="28"/>
          <w:szCs w:val="28"/>
          <w:lang w:val="da-DK"/>
          <w14:textFill>
            <w14:solidFill>
              <w14:srgbClr w14:val="333333"/>
            </w14:solidFill>
          </w14:textFill>
        </w:rPr>
        <w:t>æfter med sin egenkapital/formue efter dansk rets almindelige regler for alle institutionens gældsforpligtelser.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Stk. 2. Bestyrelsens medlemmer er ansvarlige over for institutionens dispositioner i overensstemmelse med dansk rets almindelige ansvarsregler.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 3. Til at forpligtige institutionen over tredjemand, kræves underskrift af to bestyrelsesmedlemmer, herunder formandens, eller ved dennes læ</w:t>
      </w:r>
      <w:r>
        <w:rPr>
          <w:rFonts w:ascii="Helvetica" w:hAnsi="Helvetica"/>
          <w:outline w:val="false"/>
          <w:color w:val="323232"/>
          <w:sz w:val="28"/>
          <w:szCs w:val="28"/>
          <w14:textFill>
            <w14:solidFill>
              <w14:srgbClr w14:val="333333"/>
            </w14:solidFill>
          </w14:textFill>
        </w:rPr>
        <w:t>ngere varende frav</w:t>
      </w:r>
      <w:r>
        <w:rPr>
          <w:rFonts w:ascii="Helvetica" w:hAnsi="Helvetica"/>
          <w:outline w:val="false"/>
          <w:color w:val="323232"/>
          <w:sz w:val="28"/>
          <w:szCs w:val="28"/>
          <w:lang w:val="da-DK"/>
          <w14:textFill>
            <w14:solidFill>
              <w14:srgbClr w14:val="333333"/>
            </w14:solidFill>
          </w14:textFill>
        </w:rPr>
        <w:t>æ</w:t>
      </w:r>
      <w:r>
        <w:rPr>
          <w:rFonts w:ascii="Helvetica" w:hAnsi="Helvetica"/>
          <w:outline w:val="false"/>
          <w:color w:val="323232"/>
          <w:sz w:val="28"/>
          <w:szCs w:val="28"/>
          <w14:textFill>
            <w14:solidFill>
              <w14:srgbClr w14:val="333333"/>
            </w14:solidFill>
          </w14:textFill>
        </w:rPr>
        <w:t>r tre bestyrelsesmedlemmer.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Stk. 4. Et eventuelt overskud i institutionen anvendes i respekt til konsolidering af Hune Naturbørnehave.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t>§9</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outline w:val="false"/>
          <w:color w:val="323232"/>
          <w:sz w:val="28"/>
          <w:szCs w:val="28"/>
          <w14:textFill>
            <w14:solidFill>
              <w14:srgbClr w14:val="333333"/>
            </w14:solidFill>
          </w14:textFill>
        </w:rPr>
      </w:pPr>
      <w:r>
        <w:rPr>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14:textFill>
            <w14:solidFill>
              <w14:srgbClr w14:val="333333"/>
            </w14:solidFill>
          </w14:textFill>
        </w:rPr>
        <w:t>Bestyrelsen ans</w:t>
      </w:r>
      <w:r>
        <w:rPr>
          <w:rFonts w:ascii="Helvetica" w:hAnsi="Helvetica"/>
          <w:outline w:val="false"/>
          <w:color w:val="323232"/>
          <w:sz w:val="28"/>
          <w:szCs w:val="28"/>
          <w:lang w:val="da-DK"/>
          <w14:textFill>
            <w14:solidFill>
              <w14:srgbClr w14:val="333333"/>
            </w14:solidFill>
          </w14:textFill>
        </w:rPr>
        <w:t xml:space="preserve">ætter og afskediger inden for de rammer, der er fastsat i det af bestyrelsen godkendte budget. Alle ansættelser underskrives af daginstitutionens leder og derudover to fra bestyrelsen.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Stk. 2. Bestyrelsen kan - efter nærmere konkrete aftaler herom - delegere ansættelses kompetencen til institutionens leder når der bla. er tale om medhjælpere ansat på timetal.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§10</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Optagelse i institutionen sker i henhold til ventelisten, dog under respekt af hensyntagen til at søskende</w:t>
      </w:r>
      <w:r>
        <w:rPr>
          <w:rFonts w:ascii="Helvetica" w:hAnsi="Helvetica"/>
          <w:outline w:val="false"/>
          <w:color w:val="323232"/>
          <w:sz w:val="28"/>
          <w:szCs w:val="28"/>
          <w14:textFill>
            <w14:solidFill>
              <w14:srgbClr w14:val="333333"/>
            </w14:solidFill>
          </w14:textFill>
        </w:rPr>
        <w:t> </w:t>
      </w:r>
      <w:r>
        <w:rPr>
          <w:rFonts w:ascii="Helvetica" w:hAnsi="Helvetica"/>
          <w:outline w:val="false"/>
          <w:color w:val="323232"/>
          <w:sz w:val="28"/>
          <w:szCs w:val="28"/>
          <w:lang w:val="da-DK"/>
          <w14:textFill>
            <w14:solidFill>
              <w14:srgbClr w14:val="333333"/>
            </w14:solidFill>
          </w14:textFill>
        </w:rPr>
        <w:t>skal have fortrinsret. Det kan endvidere være hensyntagen til børnegruppen sammensætning( f.eks. alder).</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§11</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Opsigelse eller udmeldelse af institutionen kan ske med 1 måneds varsel til den 1. I en måned.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Bestyrelsen kan opsige et barn med en uges varsel, hvis forældrebetalingen ikke er indbetalt ved 8 dages overskridelse af betalingsfristens udløb, og efterfølgende har rykket skriftligt for betalingen 2 gange. Der skal minimum være tale om en betalingsoverskridelse på 3 uger, før opsigelsen kan finde sted.</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§12</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Ved institutionens nedlæggelse vil dens formue være at anvende til et af bestyrelsens vedtagede andet lignende socialt eller sundhedsmæssigt formål for børn og unge.</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§13</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both"/>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Ændringer af disse vedtægter kræver tilslutning til generalforsamlingen.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both"/>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both"/>
        <w:rPr/>
      </w:pPr>
      <w:r>
        <w:rPr>
          <w:rFonts w:ascii="Helvetica" w:hAnsi="Helvetica"/>
          <w:outline w:val="false"/>
          <w:color w:val="323232"/>
          <w:sz w:val="28"/>
          <w:szCs w:val="28"/>
          <w:lang w:val="da-DK"/>
          <w14:textFill>
            <w14:solidFill>
              <w14:srgbClr w14:val="333333"/>
            </w14:solidFill>
          </w14:textFill>
        </w:rPr>
        <w:t>Stemmeberettiget på generalforsamlingen er Forældre og Værge</w:t>
      </w:r>
      <w:r>
        <w:rPr>
          <w:rFonts w:ascii="Helvetica" w:hAnsi="Helvetica"/>
          <w:outline w:val="false"/>
          <w:color w:val="323232"/>
          <w:sz w:val="28"/>
          <w:szCs w:val="28"/>
          <w:lang w:val="da-DK"/>
          <w14:textFill>
            <w14:solidFill>
              <w14:srgbClr w14:val="333333"/>
            </w14:solidFill>
          </w14:textFill>
        </w:rPr>
        <w:t>r</w:t>
      </w:r>
      <w:r>
        <w:rPr>
          <w:rFonts w:ascii="Helvetica" w:hAnsi="Helvetica"/>
          <w:outline w:val="false"/>
          <w:color w:val="323232"/>
          <w:sz w:val="28"/>
          <w:szCs w:val="28"/>
          <w:lang w:val="da-DK"/>
          <w14:textFill>
            <w14:solidFill>
              <w14:srgbClr w14:val="333333"/>
            </w14:solidFill>
          </w14:textFill>
        </w:rPr>
        <w:t xml:space="preserve"> af børn i Hune Naturbørnehave, forældre til børn i Hune Naturbørnehave har ret til hver sin stemme ved generalforsamlingen.</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both"/>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both"/>
        <w:rPr>
          <w:rFonts w:ascii="Helvetica" w:hAnsi="Helvetica" w:eastAsia="Helvetica" w:cs="Helvetica"/>
          <w:outline w:val="false"/>
          <w:color w:val="323232"/>
          <w:sz w:val="28"/>
          <w:szCs w:val="28"/>
          <w14:textFill>
            <w14:solidFill>
              <w14:srgbClr w14:val="333333"/>
            </w14:solidFill>
          </w14:textFill>
        </w:rPr>
      </w:pPr>
      <w:r>
        <w:rPr>
          <w:rFonts w:ascii="Helvetica" w:hAnsi="Helvetica"/>
          <w:outline w:val="false"/>
          <w:color w:val="323232"/>
          <w:sz w:val="28"/>
          <w:szCs w:val="28"/>
          <w:lang w:val="da-DK"/>
          <w14:textFill>
            <w14:solidFill>
              <w14:srgbClr w14:val="333333"/>
            </w14:solidFill>
          </w14:textFill>
        </w:rPr>
        <w:t xml:space="preserve">Der kan ud fra vedtægter udarbejdes forretningsorden, som efter udarbejdelse godkendes af generalforsamlingen. </w:t>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center"/>
        <w:rPr>
          <w:rFonts w:ascii="Helvetica" w:hAnsi="Helvetica" w:eastAsia="Helvetica" w:cs="Helvetica"/>
          <w:outline w:val="false"/>
          <w:color w:val="323232"/>
          <w:sz w:val="28"/>
          <w:szCs w:val="28"/>
          <w14:textFill>
            <w14:solidFill>
              <w14:srgbClr w14:val="333333"/>
            </w14:solidFill>
          </w14:textFill>
        </w:rPr>
      </w:pPr>
      <w:r>
        <w:rPr>
          <w:rFonts w:eastAsia="Helvetica" w:cs="Helvetica" w:ascii="Helvetica" w:hAnsi="Helvetica"/>
          <w:outline w:val="false"/>
          <w:color w:val="323232"/>
          <w:sz w:val="28"/>
          <w:szCs w:val="28"/>
          <w14:textFill>
            <w14:solidFill>
              <w14:srgbClr w14:val="333333"/>
            </w14:solidFill>
          </w14:textFill>
        </w:rPr>
      </w:r>
    </w:p>
    <w:p>
      <w:pPr>
        <w:pStyle w:val="Standard"/>
        <w:tabs>
          <w:tab w:val="clear" w:pos="130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ind w:left="0" w:right="0" w:hanging="0"/>
        <w:jc w:val="left"/>
        <w:rPr/>
      </w:pPr>
      <w:r>
        <w:rPr/>
      </w:r>
    </w:p>
    <w:sectPr>
      <w:headerReference w:type="default" r:id="rId2"/>
      <w:footerReference w:type="default" r:id="rId3"/>
      <w:type w:val="nextPage"/>
      <w:pgSz w:w="11906" w:h="16838"/>
      <w:pgMar w:left="1134" w:right="1134" w:header="708" w:top="1701" w:footer="708"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roman"/>
    <w:pitch w:val="variable"/>
  </w:font>
  <w:font w:name="Calibri">
    <w:charset w:val="00"/>
    <w:family w:val="roman"/>
    <w:pitch w:val="variable"/>
  </w:font>
  <w:font w:name="Helvetica Neue">
    <w:charset w:val="00"/>
    <w:family w:val="roman"/>
    <w:pitch w:val="variable"/>
  </w:font>
  <w:font w:name="Helvetica">
    <w:altName w:val="Arial"/>
    <w:charset w:val="00"/>
    <w:family w:val="roman"/>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rdtekst"/>
      <w:numPr>
        <w:ilvl w:val="0"/>
        <w:numId w:val="0"/>
      </w:numPr>
      <w:shd w:val="clear" w:color="auto" w:fill="FFFFFF"/>
      <w:spacing w:lineRule="atLeast" w:line="336" w:before="300" w:after="75"/>
      <w:ind w:left="0" w:right="0" w:hanging="0"/>
      <w:jc w:val="center"/>
      <w:outlineLvl w:val="1"/>
      <w:rPr>
        <w:rStyle w:val="Intet"/>
        <w:rFonts w:ascii="Helvetica" w:hAnsi="Helvetica" w:eastAsia="Helvetica" w:cs="Helvetica"/>
        <w:b/>
        <w:b/>
        <w:bCs/>
        <w:caps/>
        <w:outline w:val="false"/>
        <w:color w:val="333333"/>
        <w:sz w:val="66"/>
        <w:szCs w:val="66"/>
        <w:u w:val="none" w:color="333333"/>
        <w14:textFill>
          <w14:solidFill>
            <w14:srgbClr w14:val="333333"/>
          </w14:solidFill>
        </w14:textFill>
      </w:rPr>
    </w:pPr>
    <w:r>
      <w:rPr>
        <w:rStyle w:val="Intet"/>
        <w:rFonts w:ascii="Helvetica" w:hAnsi="Helvetica"/>
        <w:b/>
        <w:bCs/>
        <w:caps/>
        <w:outline w:val="false"/>
        <w:color w:val="333333"/>
        <w:sz w:val="66"/>
        <w:szCs w:val="66"/>
        <w:u w:val="none" w:color="333333"/>
        <w:lang w:val="de-DE"/>
        <w14:textFill>
          <w14:solidFill>
            <w14:srgbClr w14:val="333333"/>
          </w14:solidFill>
        </w14:textFill>
      </w:rPr>
      <w:t>HUNE NATURB</w:t>
    </w:r>
    <w:r>
      <w:rPr>
        <w:rStyle w:val="Intet"/>
        <w:rFonts w:ascii="Helvetica" w:hAnsi="Helvetica"/>
        <w:b/>
        <w:bCs/>
        <w:caps/>
        <w:outline w:val="false"/>
        <w:color w:val="333333"/>
        <w:sz w:val="66"/>
        <w:szCs w:val="66"/>
        <w:u w:val="none" w:color="333333"/>
        <w:lang w:val="da-DK"/>
        <w14:textFill>
          <w14:solidFill>
            <w14:srgbClr w14:val="333333"/>
          </w14:solidFill>
        </w14:textFill>
      </w:rPr>
      <w:t>Ø</w:t>
    </w:r>
    <w:r>
      <w:rPr>
        <w:rStyle w:val="Intet"/>
        <w:rFonts w:ascii="Helvetica" w:hAnsi="Helvetica"/>
        <w:b/>
        <w:bCs/>
        <w:caps/>
        <w:outline w:val="false"/>
        <w:color w:val="333333"/>
        <w:sz w:val="66"/>
        <w:szCs w:val="66"/>
        <w:u w:val="none" w:color="333333"/>
        <w:lang w:val="de-DE"/>
        <w14:textFill>
          <w14:solidFill>
            <w14:srgbClr w14:val="333333"/>
          </w14:solidFill>
        </w14:textFill>
      </w:rPr>
      <w:t>RNEHAVE</w:t>
    </w:r>
  </w:p>
  <w:p>
    <w:pPr>
      <w:pStyle w:val="Brdtekst"/>
      <w:shd w:val="clear" w:color="auto" w:fill="FFFFFF"/>
      <w:spacing w:lineRule="auto" w:line="240" w:before="0" w:after="160"/>
      <w:jc w:val="center"/>
      <w:rPr/>
    </w:pPr>
    <w:r>
      <w:rPr>
        <w:rStyle w:val="Intet"/>
        <w:rFonts w:ascii="Comic Sans MS" w:hAnsi="Comic Sans MS"/>
        <w:outline w:val="false"/>
        <w:color w:val="777777"/>
        <w:sz w:val="39"/>
        <w:szCs w:val="39"/>
        <w:u w:val="none" w:color="777777"/>
        <w:lang w:val="da-DK"/>
        <w14:textFill>
          <w14:solidFill>
            <w14:srgbClr w14:val="777777"/>
          </w14:solidFill>
        </w14:textFill>
      </w:rPr>
      <w:t>I en lille oase mellem himmel og hav</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ehoved"/>
      <w:tabs>
        <w:tab w:val="clear" w:pos="9638"/>
        <w:tab w:val="center" w:pos="4819" w:leader="none"/>
        <w:tab w:val="right" w:pos="9612" w:leader="none"/>
      </w:tabs>
      <w:jc w:val="right"/>
      <w:rPr/>
    </w:pPr>
    <w:r>
      <w:rPr>
        <w:lang w:val="da-DK"/>
      </w:rPr>
      <w:t xml:space="preserve">   </w:t>
    </w:r>
    <w:r>
      <w:rPr>
        <w:lang w:val="da-DK"/>
      </w:rPr>
      <w:t>Vedtægter</w:t>
    </w:r>
  </w:p>
  <w:p>
    <w:pPr>
      <w:pStyle w:val="Sidehoved"/>
      <w:tabs>
        <w:tab w:val="clear" w:pos="9638"/>
        <w:tab w:val="center" w:pos="4819" w:leader="none"/>
        <w:tab w:val="right" w:pos="9612" w:leader="none"/>
      </w:tabs>
      <w:jc w:val="right"/>
      <w:rPr/>
    </w:pPr>
    <w:r>
      <w:rPr>
        <w:lang w:val="da-DK"/>
      </w:rPr>
      <w:t xml:space="preserve">                                                                                                                                             </w:t>
    </w:r>
    <w:r>
      <w:rPr/>
      <w:drawing>
        <wp:inline distT="0" distB="0" distL="0" distR="0">
          <wp:extent cx="1624965" cy="1619250"/>
          <wp:effectExtent l="0" t="0" r="0" b="0"/>
          <wp:docPr id="1" name="officeArt object" descr="Sarat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Saratov"/>
                  <pic:cNvPicPr>
                    <a:picLocks noChangeAspect="1" noChangeArrowheads="1"/>
                  </pic:cNvPicPr>
                </pic:nvPicPr>
                <pic:blipFill>
                  <a:blip r:embed="rId1"/>
                  <a:stretch>
                    <a:fillRect/>
                  </a:stretch>
                </pic:blipFill>
                <pic:spPr bwMode="auto">
                  <a:xfrm>
                    <a:off x="0" y="0"/>
                    <a:ext cx="1624965" cy="1619250"/>
                  </a:xfrm>
                  <a:prstGeom prst="rect">
                    <a:avLst/>
                  </a:prstGeom>
                </pic:spPr>
              </pic:pic>
            </a:graphicData>
          </a:graphic>
        </wp:inline>
      </w:drawing>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a-DK"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character" w:styleId="Intet">
    <w:name w:val="Intet"/>
    <w:qFormat/>
    <w:rPr>
      <w:lang w:val="de-DE"/>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pPr>
      <w:keepNext w:val="false"/>
      <w:keepLines w:val="false"/>
      <w:pageBreakBefore w:val="false"/>
      <w:widowControl/>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de-DE" w:eastAsia="zh-CN" w:bidi="hi-IN"/>
      <w14:textOutline>
        <w14:noFill/>
      </w14:textOutline>
      <w14:textFill>
        <w14:solidFill>
          <w14:srgbClr w14:val="000000"/>
        </w14:solidFill>
      </w14:textFill>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idehoved">
    <w:name w:val="Header"/>
    <w:pPr>
      <w:keepNext w:val="false"/>
      <w:keepLines w:val="false"/>
      <w:pageBreakBefore w:val="false"/>
      <w:widowControl/>
      <w:shd w:val="clear" w:color="auto" w:fill="auto"/>
      <w:tabs>
        <w:tab w:val="clear" w:pos="1304"/>
        <w:tab w:val="center" w:pos="4819" w:leader="none"/>
        <w:tab w:val="right" w:pos="9638" w:leader="none"/>
      </w:tabs>
      <w:suppressAutoHyphens w:val="false"/>
      <w:bidi w:val="0"/>
      <w:spacing w:lineRule="auto" w:line="240" w:beforeAutospacing="0" w:before="0" w:afterAutospacing="0" w:after="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da-DK" w:eastAsia="zh-CN" w:bidi="hi-IN"/>
      <w14:textOutline>
        <w14:noFill/>
      </w14:textOutline>
      <w14:textFill>
        <w14:solidFill>
          <w14:srgbClr w14:val="000000"/>
        </w14:solidFill>
      </w14:textFill>
    </w:rPr>
  </w:style>
  <w:style w:type="paragraph" w:styleId="Standard">
    <w:name w:val="Standard"/>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vertAlign w:val="baseline"/>
      <w:lang w:val="da-DK" w:eastAsia="zh-CN" w:bidi="hi-IN"/>
      <w14:textOutline>
        <w14:noFill/>
      </w14:textOutline>
      <w14:textFill>
        <w14:solidFill>
          <w14:srgbClr w14:val="000000"/>
        </w14:solidFill>
      </w14:textFill>
    </w:rPr>
  </w:style>
  <w:style w:type="paragraph" w:styleId="Sidefod">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36</TotalTime>
  <Application>Neat_Office/6.2.8.2$Windows_x86 LibreOffice_project/</Application>
  <Pages>6</Pages>
  <Words>937</Words>
  <Characters>6013</Characters>
  <CharactersWithSpaces>7175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da-DK</dc:language>
  <cp:lastModifiedBy/>
  <dcterms:modified xsi:type="dcterms:W3CDTF">2021-04-28T16:39:06Z</dcterms:modified>
  <cp:revision>2</cp:revision>
  <dc:subject/>
  <dc:title/>
</cp:coreProperties>
</file>