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F9635" w14:textId="77777777" w:rsidR="001B5C33" w:rsidRDefault="001B5C33" w:rsidP="001B5C33">
      <w:pPr>
        <w:rPr>
          <w:rFonts w:cstheme="minorHAnsi"/>
          <w:i/>
          <w:iCs/>
          <w:color w:val="000000" w:themeColor="text1"/>
          <w:sz w:val="32"/>
          <w:szCs w:val="32"/>
        </w:rPr>
      </w:pPr>
      <w:r>
        <w:rPr>
          <w:rFonts w:eastAsia="Times New Roman" w:cstheme="minorHAnsi"/>
          <w:color w:val="000000" w:themeColor="text1"/>
          <w:sz w:val="32"/>
          <w:szCs w:val="32"/>
          <w:shd w:val="clear" w:color="auto" w:fill="FFFFFF"/>
          <w:lang w:eastAsia="da-DK"/>
        </w:rPr>
        <w:t>K</w:t>
      </w:r>
      <w:r w:rsidRPr="001B5C33">
        <w:rPr>
          <w:rFonts w:eastAsia="Times New Roman" w:cstheme="minorHAnsi"/>
          <w:color w:val="000000" w:themeColor="text1"/>
          <w:sz w:val="32"/>
          <w:szCs w:val="32"/>
          <w:shd w:val="clear" w:color="auto" w:fill="FFFFFF"/>
          <w:lang w:eastAsia="da-DK"/>
        </w:rPr>
        <w:t>limapilgrimsvandringen</w:t>
      </w:r>
    </w:p>
    <w:p w14:paraId="12E9A3F1" w14:textId="77777777" w:rsidR="001B5C33" w:rsidRDefault="001B5C33" w:rsidP="001B5C33">
      <w:pPr>
        <w:rPr>
          <w:rFonts w:cstheme="minorHAnsi"/>
          <w:i/>
          <w:iCs/>
          <w:color w:val="000000" w:themeColor="text1"/>
          <w:sz w:val="32"/>
          <w:szCs w:val="32"/>
        </w:rPr>
      </w:pPr>
    </w:p>
    <w:p w14:paraId="23C70DD1" w14:textId="262274DA" w:rsidR="001B5C33" w:rsidRPr="001B5C33" w:rsidRDefault="001B5C33" w:rsidP="001B5C33">
      <w:pPr>
        <w:rPr>
          <w:rFonts w:cstheme="minorHAnsi"/>
          <w:i/>
          <w:iCs/>
          <w:color w:val="000000" w:themeColor="text1"/>
          <w:sz w:val="32"/>
          <w:szCs w:val="32"/>
        </w:rPr>
      </w:pPr>
      <w:r w:rsidRPr="001B5C33">
        <w:rPr>
          <w:rFonts w:cstheme="minorHAnsi"/>
          <w:i/>
          <w:iCs/>
          <w:color w:val="000000" w:themeColor="text1"/>
        </w:rPr>
        <w:t xml:space="preserve">Tale af </w:t>
      </w:r>
      <w:r w:rsidRPr="001B5C33">
        <w:rPr>
          <w:rFonts w:eastAsia="Times New Roman" w:cstheme="minorHAnsi"/>
          <w:i/>
          <w:iCs/>
          <w:color w:val="000000" w:themeColor="text1"/>
          <w:shd w:val="clear" w:color="auto" w:fill="FFFFFF"/>
          <w:lang w:eastAsia="da-DK"/>
        </w:rPr>
        <w:t xml:space="preserve">Sarah </w:t>
      </w:r>
      <w:proofErr w:type="spellStart"/>
      <w:r w:rsidRPr="001B5C33">
        <w:rPr>
          <w:rFonts w:eastAsia="Times New Roman" w:cstheme="minorHAnsi"/>
          <w:i/>
          <w:iCs/>
          <w:color w:val="000000" w:themeColor="text1"/>
          <w:shd w:val="clear" w:color="auto" w:fill="FFFFFF"/>
          <w:lang w:eastAsia="da-DK"/>
        </w:rPr>
        <w:t>Hellebek</w:t>
      </w:r>
      <w:proofErr w:type="spellEnd"/>
      <w:r w:rsidRPr="001B5C33">
        <w:rPr>
          <w:rFonts w:eastAsia="Times New Roman" w:cstheme="minorHAnsi"/>
          <w:i/>
          <w:iCs/>
          <w:color w:val="000000" w:themeColor="text1"/>
          <w:shd w:val="clear" w:color="auto" w:fill="FFFFFF"/>
          <w:lang w:eastAsia="da-DK"/>
        </w:rPr>
        <w:t xml:space="preserve"> </w:t>
      </w:r>
    </w:p>
    <w:p w14:paraId="3118C960" w14:textId="77777777" w:rsidR="001B5C33" w:rsidRDefault="001B5C33">
      <w:pPr>
        <w:rPr>
          <w:rFonts w:eastAsia="Times New Roman" w:cstheme="minorHAnsi"/>
          <w:i/>
          <w:iCs/>
          <w:color w:val="000000" w:themeColor="text1"/>
          <w:lang w:eastAsia="da-DK"/>
        </w:rPr>
      </w:pPr>
    </w:p>
    <w:p w14:paraId="2638B29F" w14:textId="284318BD" w:rsidR="00D046C7" w:rsidRDefault="00D046C7">
      <w:r>
        <w:t xml:space="preserve">”Vær realist – kræv det umulige”. Det skrev studenteroprørerne i ’68 på en mur i København. </w:t>
      </w:r>
    </w:p>
    <w:p w14:paraId="10CD4086" w14:textId="12878A71" w:rsidR="00D046C7" w:rsidRDefault="00D046C7" w:rsidP="00D046C7">
      <w:r>
        <w:t xml:space="preserve">Det er en sætning, jeg tit vender tilbage til. Dels fordi det alt for ofte sker, at jeg og mange andre klimaaktivister og klimabekymrede borgere får at vide, at vi er urealistiske, når vi forlanger en hurtig grøn og retfærdig omstilling. Men sætningen er også vigtig, fordi den rummer et påbud om at blive ved. </w:t>
      </w:r>
    </w:p>
    <w:p w14:paraId="3526AAC3" w14:textId="2771C073" w:rsidR="00D046C7" w:rsidRDefault="00D046C7" w:rsidP="00D046C7"/>
    <w:p w14:paraId="51F0CBCD" w14:textId="381A2F2C" w:rsidR="00D046C7" w:rsidRDefault="00D046C7" w:rsidP="00D046C7">
      <w:r>
        <w:t xml:space="preserve">Den hollandske forfatter og filosof Joke Hermesen har skrevet en sammenfletning af tanker og tekster fra Rosa Luxemburg og Hannah Arendt. Bogen har fået titlen </w:t>
      </w:r>
      <w:r>
        <w:rPr>
          <w:i/>
          <w:iCs/>
        </w:rPr>
        <w:t>Vend tidevandet</w:t>
      </w:r>
      <w:r>
        <w:t>, og det er jo i sig selv en umulig opgave. I bogen fremhæves begrebet spontanitet:</w:t>
      </w:r>
    </w:p>
    <w:p w14:paraId="5F907C6E" w14:textId="450272CF" w:rsidR="00D046C7" w:rsidRDefault="00D046C7" w:rsidP="00D046C7"/>
    <w:p w14:paraId="09FB49CB" w14:textId="5886FB47" w:rsidR="00D046C7" w:rsidRDefault="00D046C7" w:rsidP="00D046C7">
      <w:r>
        <w:t>For begge forfattere henviser spontanitet til den frihed, mennesker har til at igangsætte noget nyt, der kan bevirke en nødvendig afbrydelse eller omvæltning af den gamle orden. Forudsætningerne for en sådan spontan intervention er: Kritisk bevidsthed, politisk engagement i verden og entusiasme.</w:t>
      </w:r>
    </w:p>
    <w:p w14:paraId="4D62C609" w14:textId="61541425" w:rsidR="00D046C7" w:rsidRDefault="00D046C7" w:rsidP="00D046C7"/>
    <w:p w14:paraId="705F3D38" w14:textId="3DAB97BC" w:rsidR="00D046C7" w:rsidRDefault="00D046C7" w:rsidP="00D046C7">
      <w:r w:rsidRPr="00D046C7">
        <w:rPr>
          <w:u w:val="single"/>
        </w:rPr>
        <w:t>Kritisk bevidsthed</w:t>
      </w:r>
      <w:r>
        <w:t xml:space="preserve"> har vi, når vi forlanger at beslutningstagere og magthavere lever op til deres ansvar og handler på klimakrisen ved at erklære klimanødsituation. For klimavidenskaben har aldrig talt med et større alvorsord, og det er utopisk at forestille sig, at vi kan blive ved med pseudo-handling. Vi skal blive ved med at kræve den nødvendige klimahandling uanset hvor umuligt, det virker i den politiske virkelighed.</w:t>
      </w:r>
      <w:r w:rsidR="0037402D">
        <w:t xml:space="preserve"> Vores kritiske bevidsthed springer ud af vores værdier, der har rod i klimaretfærdigheden, og det verdenssyn må vi aldrig give op på. </w:t>
      </w:r>
    </w:p>
    <w:p w14:paraId="101A74D0" w14:textId="6200140C" w:rsidR="00D046C7" w:rsidRDefault="00D046C7" w:rsidP="00D046C7"/>
    <w:p w14:paraId="5BB1E58C" w14:textId="24E597E8" w:rsidR="00D046C7" w:rsidRDefault="0037402D" w:rsidP="00D046C7">
      <w:r>
        <w:t>Og d</w:t>
      </w:r>
      <w:r w:rsidR="00D046C7">
        <w:t xml:space="preserve">en kritiske bevidsthed skal vi handle på. Vores </w:t>
      </w:r>
      <w:r w:rsidR="00D046C7">
        <w:rPr>
          <w:u w:val="single"/>
        </w:rPr>
        <w:t>politiske engagement i verden</w:t>
      </w:r>
      <w:r w:rsidR="00D046C7">
        <w:t xml:space="preserve"> udlever vi lige nu</w:t>
      </w:r>
      <w:r>
        <w:t xml:space="preserve"> i fællesskab</w:t>
      </w:r>
      <w:r w:rsidR="00D046C7">
        <w:t xml:space="preserve">. Den amerikanske sociolog Margaret </w:t>
      </w:r>
      <w:proofErr w:type="spellStart"/>
      <w:r w:rsidR="00D046C7">
        <w:t>Mead</w:t>
      </w:r>
      <w:proofErr w:type="spellEnd"/>
      <w:r w:rsidR="00D046C7">
        <w:t xml:space="preserve"> har sagt: ”Tro ikke at en lille gruppe af mennesker ikke kan ændre verden. Det er de eneste, der nogensinde har gjort det.” Så når vi manifesterer vores protest, gør vi det med viden om, at vi står på skuldrene af mennesker, der i andre tider har kæmpet for rettigheder og retfærdighed. Vi gør det i solidaritet med folk i resten af verden. </w:t>
      </w:r>
    </w:p>
    <w:p w14:paraId="2FE8E4B0" w14:textId="21AB4F2F" w:rsidR="00D046C7" w:rsidRDefault="00D046C7" w:rsidP="00D046C7"/>
    <w:p w14:paraId="4434DAE0" w14:textId="436B6594" w:rsidR="0037402D" w:rsidRDefault="0037402D" w:rsidP="0037402D">
      <w:r>
        <w:t xml:space="preserve">Og sidst men ikke mindst handler spontaniteten om </w:t>
      </w:r>
      <w:r w:rsidRPr="0037402D">
        <w:rPr>
          <w:u w:val="single"/>
        </w:rPr>
        <w:t>entusiasme</w:t>
      </w:r>
      <w:r>
        <w:t xml:space="preserve">; entusiasme udmønter sig i kærlighed, forundring og begejstring. Det eksisterer i det helt nære – i venskaber, i forelskelser, i fremtidsdrømme – men det eksisterer også i bevægelser som vores, hvor energien omsættes til protest og kamp for en mere retfærdig verden. For at udleve spontaniteten må vi bekræfte hinanden i, at det aldrig er for sent at være nysgerrig og modig. Vores opgave må til en hver tid være at erkende vores magt og ansvar som muligheder for at skabe det gode liv i lyset af de økologiske kriser. </w:t>
      </w:r>
    </w:p>
    <w:p w14:paraId="2EACCDFA" w14:textId="0B63088C" w:rsidR="00D046C7" w:rsidRDefault="00D046C7" w:rsidP="00D046C7"/>
    <w:p w14:paraId="0CBCF47C" w14:textId="4D8664E8" w:rsidR="0037402D" w:rsidRDefault="0037402D" w:rsidP="00D046C7">
      <w:r>
        <w:t xml:space="preserve">Håbet kommer til os, men aldrig på kommando. På den måde er det lidt ligesom hyggen. </w:t>
      </w:r>
    </w:p>
    <w:p w14:paraId="3E194D38" w14:textId="77777777" w:rsidR="0037402D" w:rsidRDefault="0037402D" w:rsidP="0037402D">
      <w:r>
        <w:t xml:space="preserve">Håbet manifesterer sig i glædesfyldte oplevelser og tro på forandring. </w:t>
      </w:r>
    </w:p>
    <w:p w14:paraId="55BBA705" w14:textId="74D6BFCE" w:rsidR="0037402D" w:rsidRDefault="0037402D" w:rsidP="00D046C7">
      <w:r>
        <w:t xml:space="preserve">Håbet skal næres ligesom planter. Håbet for en mere retfærdig verden forlanger af os, at vi bliver ved med at insistere på det umulige. </w:t>
      </w:r>
    </w:p>
    <w:p w14:paraId="6D8928DC" w14:textId="41F176D5" w:rsidR="00C165E0" w:rsidRDefault="00C165E0" w:rsidP="00D046C7"/>
    <w:p w14:paraId="6768AD68" w14:textId="3255EB10" w:rsidR="00C165E0" w:rsidRDefault="00C165E0" w:rsidP="00D046C7">
      <w:r>
        <w:t xml:space="preserve">Skolebørnenes </w:t>
      </w:r>
      <w:proofErr w:type="spellStart"/>
      <w:r>
        <w:t>klimastjrejker</w:t>
      </w:r>
      <w:proofErr w:type="spellEnd"/>
      <w:r>
        <w:t xml:space="preserve"> giver mig håb.</w:t>
      </w:r>
    </w:p>
    <w:p w14:paraId="25278CE5" w14:textId="1AA59204" w:rsidR="00C165E0" w:rsidRDefault="00C165E0" w:rsidP="00D046C7">
      <w:r>
        <w:t>Pilgrimsvandringer, demonstrationer og Folkets Klimamarch giver mig håb.</w:t>
      </w:r>
    </w:p>
    <w:p w14:paraId="5CDF6490" w14:textId="16474B8D" w:rsidR="00C165E0" w:rsidRDefault="00C165E0" w:rsidP="00D046C7">
      <w:r>
        <w:t xml:space="preserve">Nærværende oplevelser, hvor jeg føler mig forbundet til andre arter giver mig håb. </w:t>
      </w:r>
    </w:p>
    <w:p w14:paraId="482A1A71" w14:textId="12454010" w:rsidR="00C165E0" w:rsidRDefault="00C165E0" w:rsidP="00D046C7"/>
    <w:p w14:paraId="05B76595" w14:textId="406DDC55" w:rsidR="00C165E0" w:rsidRDefault="00C165E0" w:rsidP="00D046C7">
      <w:r>
        <w:t>Jeg vil afslutningsvis opfordre jer til 3 ting:</w:t>
      </w:r>
    </w:p>
    <w:p w14:paraId="7D40DB5C" w14:textId="0AC415B9" w:rsidR="00C165E0" w:rsidRDefault="00C165E0" w:rsidP="00C165E0"/>
    <w:p w14:paraId="5B4B24A2" w14:textId="24D389A5" w:rsidR="00C165E0" w:rsidRDefault="00C165E0" w:rsidP="00C165E0">
      <w:r>
        <w:t xml:space="preserve">For det første skal I have modet til at tage samtalerne om en grønnere verden med videre. </w:t>
      </w:r>
    </w:p>
    <w:p w14:paraId="51AA7408" w14:textId="3490457D" w:rsidR="00C165E0" w:rsidRDefault="00C165E0" w:rsidP="00C165E0">
      <w:r>
        <w:t xml:space="preserve">For det andet skal I i aften skrive en liste over, hvad der giver jer håb. </w:t>
      </w:r>
    </w:p>
    <w:p w14:paraId="7F5D444E" w14:textId="1EF242FD" w:rsidR="00C165E0" w:rsidRDefault="00C165E0" w:rsidP="00C165E0">
      <w:r>
        <w:t>For det tredje skal I dedikere jeres tid og energi til de fællesskaber, der giver håb, og kræver forandring.</w:t>
      </w:r>
    </w:p>
    <w:sectPr w:rsidR="00C165E0" w:rsidSect="0037402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4EF9"/>
    <w:multiLevelType w:val="hybridMultilevel"/>
    <w:tmpl w:val="5F128D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F1F1CD5"/>
    <w:multiLevelType w:val="hybridMultilevel"/>
    <w:tmpl w:val="9990970E"/>
    <w:lvl w:ilvl="0" w:tplc="A3F6C2DA">
      <w:start w:val="27"/>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2FA7D66"/>
    <w:multiLevelType w:val="hybridMultilevel"/>
    <w:tmpl w:val="FC7E1C8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C7"/>
    <w:rsid w:val="001B5C33"/>
    <w:rsid w:val="0037402D"/>
    <w:rsid w:val="00C165E0"/>
    <w:rsid w:val="00D046C7"/>
    <w:rsid w:val="00E01C5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9B48732"/>
  <w15:chartTrackingRefBased/>
  <w15:docId w15:val="{D9FE95F0-0481-E54F-84D5-CD49ACAA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04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966685">
      <w:bodyDiv w:val="1"/>
      <w:marLeft w:val="0"/>
      <w:marRight w:val="0"/>
      <w:marTop w:val="0"/>
      <w:marBottom w:val="0"/>
      <w:divBdr>
        <w:top w:val="none" w:sz="0" w:space="0" w:color="auto"/>
        <w:left w:val="none" w:sz="0" w:space="0" w:color="auto"/>
        <w:bottom w:val="none" w:sz="0" w:space="0" w:color="auto"/>
        <w:right w:val="none" w:sz="0" w:space="0" w:color="auto"/>
      </w:divBdr>
    </w:div>
    <w:div w:id="165429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489</Words>
  <Characters>2989</Characters>
  <Application>Microsoft Office Word</Application>
  <DocSecurity>0</DocSecurity>
  <Lines>24</Lines>
  <Paragraphs>6</Paragraphs>
  <ScaleCrop>false</ScaleCrop>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Hellebek</dc:creator>
  <cp:keywords/>
  <dc:description/>
  <cp:lastModifiedBy>Mathilde Højbak Christensen</cp:lastModifiedBy>
  <cp:revision>4</cp:revision>
  <dcterms:created xsi:type="dcterms:W3CDTF">2021-09-29T07:49:00Z</dcterms:created>
  <dcterms:modified xsi:type="dcterms:W3CDTF">2021-10-11T08:45:00Z</dcterms:modified>
</cp:coreProperties>
</file>