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7265375"/>
        <w:docPartObj>
          <w:docPartGallery w:val="Table of Contents"/>
          <w:docPartUnique/>
        </w:docPartObj>
      </w:sdtPr>
      <w:sdtEndPr>
        <w:rPr>
          <w:rFonts w:ascii="Times New Roman" w:eastAsia="Times New Roman" w:hAnsi="Times New Roman" w:cs="Times New Roman"/>
          <w:b/>
          <w:bCs/>
          <w:color w:val="auto"/>
          <w:sz w:val="24"/>
          <w:szCs w:val="24"/>
        </w:rPr>
      </w:sdtEndPr>
      <w:sdtContent>
        <w:p w:rsidR="00FC1623" w:rsidRDefault="00FC1623">
          <w:pPr>
            <w:pStyle w:val="Overskrift"/>
          </w:pPr>
          <w:r>
            <w:t>Indhold</w:t>
          </w:r>
        </w:p>
        <w:p w:rsidR="00FC1623" w:rsidRDefault="00FC1623">
          <w:pPr>
            <w:pStyle w:val="Indholdsfortegnelse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bookmarkStart w:id="0" w:name="_GoBack"/>
          <w:bookmarkEnd w:id="0"/>
          <w:r w:rsidRPr="00E620C3">
            <w:rPr>
              <w:rStyle w:val="Hyperlink"/>
              <w:noProof/>
            </w:rPr>
            <w:fldChar w:fldCharType="begin"/>
          </w:r>
          <w:r w:rsidRPr="00E620C3">
            <w:rPr>
              <w:rStyle w:val="Hyperlink"/>
              <w:noProof/>
            </w:rPr>
            <w:instrText xml:space="preserve"> </w:instrText>
          </w:r>
          <w:r>
            <w:rPr>
              <w:noProof/>
            </w:rPr>
            <w:instrText>HYPERLINK \l "_Toc491853771"</w:instrText>
          </w:r>
          <w:r w:rsidRPr="00E620C3">
            <w:rPr>
              <w:rStyle w:val="Hyperlink"/>
              <w:noProof/>
            </w:rPr>
            <w:instrText xml:space="preserve"> </w:instrText>
          </w:r>
          <w:r w:rsidRPr="00E620C3">
            <w:rPr>
              <w:rStyle w:val="Hyperlink"/>
              <w:noProof/>
            </w:rPr>
          </w:r>
          <w:r w:rsidRPr="00E620C3">
            <w:rPr>
              <w:rStyle w:val="Hyperlink"/>
              <w:noProof/>
            </w:rPr>
            <w:fldChar w:fldCharType="separate"/>
          </w:r>
          <w:r w:rsidRPr="00E620C3">
            <w:rPr>
              <w:rStyle w:val="Hyperlink"/>
              <w:noProof/>
            </w:rPr>
            <w:t>PRÆDIKENER</w:t>
          </w:r>
          <w:r>
            <w:rPr>
              <w:noProof/>
              <w:webHidden/>
            </w:rPr>
            <w:tab/>
          </w:r>
          <w:r>
            <w:rPr>
              <w:noProof/>
              <w:webHidden/>
            </w:rPr>
            <w:fldChar w:fldCharType="begin"/>
          </w:r>
          <w:r>
            <w:rPr>
              <w:noProof/>
              <w:webHidden/>
            </w:rPr>
            <w:instrText xml:space="preserve"> PAGEREF _Toc491853771 \h </w:instrText>
          </w:r>
          <w:r>
            <w:rPr>
              <w:noProof/>
              <w:webHidden/>
            </w:rPr>
          </w:r>
          <w:r>
            <w:rPr>
              <w:noProof/>
              <w:webHidden/>
            </w:rPr>
            <w:fldChar w:fldCharType="separate"/>
          </w:r>
          <w:r>
            <w:rPr>
              <w:noProof/>
              <w:webHidden/>
            </w:rPr>
            <w:t>2</w:t>
          </w:r>
          <w:r>
            <w:rPr>
              <w:noProof/>
              <w:webHidden/>
            </w:rPr>
            <w:fldChar w:fldCharType="end"/>
          </w:r>
          <w:r w:rsidRPr="00E620C3">
            <w:rPr>
              <w:rStyle w:val="Hyperlink"/>
              <w:noProof/>
            </w:rPr>
            <w:fldChar w:fldCharType="end"/>
          </w:r>
        </w:p>
        <w:p w:rsidR="00FC1623" w:rsidRDefault="00FC1623">
          <w:pPr>
            <w:pStyle w:val="Indholdsfortegnelse1"/>
            <w:tabs>
              <w:tab w:val="right" w:leader="dot" w:pos="9628"/>
            </w:tabs>
            <w:rPr>
              <w:rFonts w:asciiTheme="minorHAnsi" w:eastAsiaTheme="minorEastAsia" w:hAnsiTheme="minorHAnsi" w:cstheme="minorBidi"/>
              <w:noProof/>
              <w:sz w:val="22"/>
              <w:szCs w:val="22"/>
            </w:rPr>
          </w:pPr>
          <w:hyperlink w:anchor="_Toc491853772" w:history="1">
            <w:r w:rsidRPr="00E620C3">
              <w:rPr>
                <w:rStyle w:val="Hyperlink"/>
                <w:noProof/>
              </w:rPr>
              <w:t>Prædiken ved klimagudstjenesten på Fjordens Dag</w:t>
            </w:r>
            <w:r>
              <w:rPr>
                <w:noProof/>
                <w:webHidden/>
              </w:rPr>
              <w:tab/>
            </w:r>
            <w:r>
              <w:rPr>
                <w:noProof/>
                <w:webHidden/>
              </w:rPr>
              <w:fldChar w:fldCharType="begin"/>
            </w:r>
            <w:r>
              <w:rPr>
                <w:noProof/>
                <w:webHidden/>
              </w:rPr>
              <w:instrText xml:space="preserve"> PAGEREF _Toc491853772 \h </w:instrText>
            </w:r>
            <w:r>
              <w:rPr>
                <w:noProof/>
                <w:webHidden/>
              </w:rPr>
            </w:r>
            <w:r>
              <w:rPr>
                <w:noProof/>
                <w:webHidden/>
              </w:rPr>
              <w:fldChar w:fldCharType="separate"/>
            </w:r>
            <w:r>
              <w:rPr>
                <w:noProof/>
                <w:webHidden/>
              </w:rPr>
              <w:t>2</w:t>
            </w:r>
            <w:r>
              <w:rPr>
                <w:noProof/>
                <w:webHidden/>
              </w:rPr>
              <w:fldChar w:fldCharType="end"/>
            </w:r>
          </w:hyperlink>
        </w:p>
        <w:p w:rsidR="00FC1623" w:rsidRDefault="00FC1623">
          <w:pPr>
            <w:pStyle w:val="Indholdsfortegnelse1"/>
            <w:tabs>
              <w:tab w:val="right" w:leader="dot" w:pos="9628"/>
            </w:tabs>
            <w:rPr>
              <w:rFonts w:asciiTheme="minorHAnsi" w:eastAsiaTheme="minorEastAsia" w:hAnsiTheme="minorHAnsi" w:cstheme="minorBidi"/>
              <w:noProof/>
              <w:sz w:val="22"/>
              <w:szCs w:val="22"/>
            </w:rPr>
          </w:pPr>
          <w:hyperlink w:anchor="_Toc491853773" w:history="1">
            <w:r w:rsidRPr="00E620C3">
              <w:rPr>
                <w:rStyle w:val="Hyperlink"/>
                <w:noProof/>
              </w:rPr>
              <w:t>Dåbstale: Døbt til at være brødsbrydere</w:t>
            </w:r>
            <w:r>
              <w:rPr>
                <w:noProof/>
                <w:webHidden/>
              </w:rPr>
              <w:tab/>
            </w:r>
            <w:r>
              <w:rPr>
                <w:noProof/>
                <w:webHidden/>
              </w:rPr>
              <w:fldChar w:fldCharType="begin"/>
            </w:r>
            <w:r>
              <w:rPr>
                <w:noProof/>
                <w:webHidden/>
              </w:rPr>
              <w:instrText xml:space="preserve"> PAGEREF _Toc491853773 \h </w:instrText>
            </w:r>
            <w:r>
              <w:rPr>
                <w:noProof/>
                <w:webHidden/>
              </w:rPr>
            </w:r>
            <w:r>
              <w:rPr>
                <w:noProof/>
                <w:webHidden/>
              </w:rPr>
              <w:fldChar w:fldCharType="separate"/>
            </w:r>
            <w:r>
              <w:rPr>
                <w:noProof/>
                <w:webHidden/>
              </w:rPr>
              <w:t>4</w:t>
            </w:r>
            <w:r>
              <w:rPr>
                <w:noProof/>
                <w:webHidden/>
              </w:rPr>
              <w:fldChar w:fldCharType="end"/>
            </w:r>
          </w:hyperlink>
        </w:p>
        <w:p w:rsidR="00FC1623" w:rsidRDefault="00FC1623">
          <w:pPr>
            <w:pStyle w:val="Indholdsfortegnelse1"/>
            <w:tabs>
              <w:tab w:val="right" w:leader="dot" w:pos="9628"/>
            </w:tabs>
            <w:rPr>
              <w:rFonts w:asciiTheme="minorHAnsi" w:eastAsiaTheme="minorEastAsia" w:hAnsiTheme="minorHAnsi" w:cstheme="minorBidi"/>
              <w:noProof/>
              <w:sz w:val="22"/>
              <w:szCs w:val="22"/>
            </w:rPr>
          </w:pPr>
          <w:hyperlink w:anchor="_Toc491853774" w:history="1">
            <w:r w:rsidRPr="00E620C3">
              <w:rPr>
                <w:rStyle w:val="Hyperlink"/>
                <w:noProof/>
              </w:rPr>
              <w:t>Prædiken: Klimatopmøde i Durban, kirken og grunde til håb</w:t>
            </w:r>
            <w:r>
              <w:rPr>
                <w:noProof/>
                <w:webHidden/>
              </w:rPr>
              <w:tab/>
            </w:r>
            <w:r>
              <w:rPr>
                <w:noProof/>
                <w:webHidden/>
              </w:rPr>
              <w:fldChar w:fldCharType="begin"/>
            </w:r>
            <w:r>
              <w:rPr>
                <w:noProof/>
                <w:webHidden/>
              </w:rPr>
              <w:instrText xml:space="preserve"> PAGEREF _Toc491853774 \h </w:instrText>
            </w:r>
            <w:r>
              <w:rPr>
                <w:noProof/>
                <w:webHidden/>
              </w:rPr>
            </w:r>
            <w:r>
              <w:rPr>
                <w:noProof/>
                <w:webHidden/>
              </w:rPr>
              <w:fldChar w:fldCharType="separate"/>
            </w:r>
            <w:r>
              <w:rPr>
                <w:noProof/>
                <w:webHidden/>
              </w:rPr>
              <w:t>5</w:t>
            </w:r>
            <w:r>
              <w:rPr>
                <w:noProof/>
                <w:webHidden/>
              </w:rPr>
              <w:fldChar w:fldCharType="end"/>
            </w:r>
          </w:hyperlink>
        </w:p>
        <w:p w:rsidR="00FC1623" w:rsidRDefault="00FC1623">
          <w:pPr>
            <w:pStyle w:val="Indholdsfortegnelse1"/>
            <w:tabs>
              <w:tab w:val="right" w:leader="dot" w:pos="9628"/>
            </w:tabs>
            <w:rPr>
              <w:rFonts w:asciiTheme="minorHAnsi" w:eastAsiaTheme="minorEastAsia" w:hAnsiTheme="minorHAnsi" w:cstheme="minorBidi"/>
              <w:noProof/>
              <w:sz w:val="22"/>
              <w:szCs w:val="22"/>
            </w:rPr>
          </w:pPr>
          <w:hyperlink w:anchor="_Toc491853775" w:history="1">
            <w:r w:rsidRPr="00E620C3">
              <w:rPr>
                <w:rStyle w:val="Hyperlink"/>
                <w:noProof/>
              </w:rPr>
              <w:t>Klimaforandringernes tåbelige brudepiger. 2. søndag i Advent 2015</w:t>
            </w:r>
            <w:r>
              <w:rPr>
                <w:noProof/>
                <w:webHidden/>
              </w:rPr>
              <w:tab/>
            </w:r>
            <w:r>
              <w:rPr>
                <w:noProof/>
                <w:webHidden/>
              </w:rPr>
              <w:fldChar w:fldCharType="begin"/>
            </w:r>
            <w:r>
              <w:rPr>
                <w:noProof/>
                <w:webHidden/>
              </w:rPr>
              <w:instrText xml:space="preserve"> PAGEREF _Toc491853775 \h </w:instrText>
            </w:r>
            <w:r>
              <w:rPr>
                <w:noProof/>
                <w:webHidden/>
              </w:rPr>
            </w:r>
            <w:r>
              <w:rPr>
                <w:noProof/>
                <w:webHidden/>
              </w:rPr>
              <w:fldChar w:fldCharType="separate"/>
            </w:r>
            <w:r>
              <w:rPr>
                <w:noProof/>
                <w:webHidden/>
              </w:rPr>
              <w:t>14</w:t>
            </w:r>
            <w:r>
              <w:rPr>
                <w:noProof/>
                <w:webHidden/>
              </w:rPr>
              <w:fldChar w:fldCharType="end"/>
            </w:r>
          </w:hyperlink>
        </w:p>
        <w:p w:rsidR="00FC1623" w:rsidRDefault="00FC1623">
          <w:pPr>
            <w:pStyle w:val="Indholdsfortegnelse1"/>
            <w:tabs>
              <w:tab w:val="right" w:leader="dot" w:pos="9628"/>
            </w:tabs>
            <w:rPr>
              <w:rFonts w:asciiTheme="minorHAnsi" w:eastAsiaTheme="minorEastAsia" w:hAnsiTheme="minorHAnsi" w:cstheme="minorBidi"/>
              <w:noProof/>
              <w:sz w:val="22"/>
              <w:szCs w:val="22"/>
            </w:rPr>
          </w:pPr>
          <w:hyperlink w:anchor="_Toc491853776" w:history="1">
            <w:r w:rsidRPr="00E620C3">
              <w:rPr>
                <w:rStyle w:val="Hyperlink"/>
                <w:noProof/>
              </w:rPr>
              <w:t>Prædiken sidste søndag i kirkeåret 1. række</w:t>
            </w:r>
            <w:r>
              <w:rPr>
                <w:noProof/>
                <w:webHidden/>
              </w:rPr>
              <w:tab/>
            </w:r>
            <w:r>
              <w:rPr>
                <w:noProof/>
                <w:webHidden/>
              </w:rPr>
              <w:fldChar w:fldCharType="begin"/>
            </w:r>
            <w:r>
              <w:rPr>
                <w:noProof/>
                <w:webHidden/>
              </w:rPr>
              <w:instrText xml:space="preserve"> PAGEREF _Toc491853776 \h </w:instrText>
            </w:r>
            <w:r>
              <w:rPr>
                <w:noProof/>
                <w:webHidden/>
              </w:rPr>
            </w:r>
            <w:r>
              <w:rPr>
                <w:noProof/>
                <w:webHidden/>
              </w:rPr>
              <w:fldChar w:fldCharType="separate"/>
            </w:r>
            <w:r>
              <w:rPr>
                <w:noProof/>
                <w:webHidden/>
              </w:rPr>
              <w:t>18</w:t>
            </w:r>
            <w:r>
              <w:rPr>
                <w:noProof/>
                <w:webHidden/>
              </w:rPr>
              <w:fldChar w:fldCharType="end"/>
            </w:r>
          </w:hyperlink>
        </w:p>
        <w:p w:rsidR="00FC1623" w:rsidRDefault="00FC1623">
          <w:r>
            <w:rPr>
              <w:b/>
              <w:bCs/>
            </w:rPr>
            <w:fldChar w:fldCharType="end"/>
          </w:r>
        </w:p>
      </w:sdtContent>
    </w:sdt>
    <w:p w:rsidR="00FC1623" w:rsidRDefault="00FC1623">
      <w:pPr>
        <w:spacing w:after="160" w:line="259" w:lineRule="auto"/>
        <w:rPr>
          <w:rStyle w:val="Overskrift1Tegn"/>
        </w:rPr>
      </w:pPr>
      <w:r>
        <w:rPr>
          <w:rStyle w:val="Overskrift1Tegn"/>
        </w:rPr>
        <w:br w:type="page"/>
      </w:r>
    </w:p>
    <w:p w:rsidR="00FC1623" w:rsidRDefault="00FC1623" w:rsidP="00312B37">
      <w:pPr>
        <w:rPr>
          <w:rStyle w:val="Overskrift1Tegn"/>
        </w:rPr>
      </w:pPr>
      <w:bookmarkStart w:id="1" w:name="_Toc491853771"/>
      <w:r>
        <w:rPr>
          <w:rStyle w:val="Overskrift1Tegn"/>
        </w:rPr>
        <w:t>PRÆDIKENER</w:t>
      </w:r>
      <w:bookmarkEnd w:id="1"/>
    </w:p>
    <w:p w:rsidR="00312B37" w:rsidRPr="00312B37" w:rsidRDefault="00312B37" w:rsidP="00312B37">
      <w:pPr>
        <w:rPr>
          <w:rFonts w:ascii="Palatino Linotype" w:hAnsi="Palatino Linotype"/>
          <w:i/>
          <w:sz w:val="22"/>
          <w:szCs w:val="22"/>
        </w:rPr>
      </w:pPr>
      <w:bookmarkStart w:id="2" w:name="_Toc491853772"/>
      <w:r w:rsidRPr="00312B37">
        <w:rPr>
          <w:rStyle w:val="Overskrift1Tegn"/>
        </w:rPr>
        <w:t>Prædiken ved klimagudstjenesten på Fjordens Dag</w:t>
      </w:r>
      <w:bookmarkEnd w:id="2"/>
      <w:r w:rsidRPr="00312B37">
        <w:rPr>
          <w:rStyle w:val="Overskrift1Tegn"/>
        </w:rPr>
        <w:t xml:space="preserve"> </w:t>
      </w:r>
      <w:r>
        <w:rPr>
          <w:rFonts w:ascii="Palatino Linotype" w:hAnsi="Palatino Linotype"/>
          <w:b/>
          <w:sz w:val="22"/>
          <w:szCs w:val="22"/>
        </w:rPr>
        <w:br/>
      </w:r>
      <w:r w:rsidRPr="00312B37">
        <w:rPr>
          <w:rFonts w:ascii="Palatino Linotype" w:hAnsi="Palatino Linotype"/>
          <w:b/>
          <w:sz w:val="22"/>
          <w:szCs w:val="22"/>
        </w:rPr>
        <w:t>13. september 2009</w:t>
      </w:r>
      <w:r w:rsidRPr="00312B37">
        <w:rPr>
          <w:rFonts w:ascii="Palatino Linotype" w:hAnsi="Palatino Linotype"/>
          <w:sz w:val="22"/>
          <w:szCs w:val="22"/>
        </w:rPr>
        <w:br/>
      </w:r>
      <w:r w:rsidRPr="00312B37">
        <w:rPr>
          <w:rFonts w:ascii="Palatino Linotype" w:hAnsi="Palatino Linotype"/>
          <w:i/>
          <w:sz w:val="22"/>
          <w:szCs w:val="22"/>
        </w:rPr>
        <w:t xml:space="preserve">Keld </w:t>
      </w:r>
      <w:proofErr w:type="gramStart"/>
      <w:r w:rsidRPr="00312B37">
        <w:rPr>
          <w:rFonts w:ascii="Palatino Linotype" w:hAnsi="Palatino Linotype"/>
          <w:i/>
          <w:sz w:val="22"/>
          <w:szCs w:val="22"/>
        </w:rPr>
        <w:t>Balmer  Hansen</w:t>
      </w:r>
      <w:proofErr w:type="gramEnd"/>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Dengang Gud havde skabt verden, lo og græd Gud af glæde, for han så, at det, han havde skabt, var fantastisk godt.</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Men så er det jeg i dag spørger: med hvilken ret er det, at vi i et klodehistorisk </w:t>
      </w:r>
      <w:proofErr w:type="spellStart"/>
      <w:proofErr w:type="gramStart"/>
      <w:r w:rsidRPr="00312B37">
        <w:rPr>
          <w:rFonts w:ascii="Palatino Linotype" w:hAnsi="Palatino Linotype"/>
          <w:sz w:val="22"/>
          <w:szCs w:val="22"/>
        </w:rPr>
        <w:t>splitsekund…for</w:t>
      </w:r>
      <w:proofErr w:type="spellEnd"/>
      <w:proofErr w:type="gramEnd"/>
      <w:r w:rsidRPr="00312B37">
        <w:rPr>
          <w:rFonts w:ascii="Palatino Linotype" w:hAnsi="Palatino Linotype"/>
          <w:sz w:val="22"/>
          <w:szCs w:val="22"/>
        </w:rPr>
        <w:t xml:space="preserve"> det er jo det, det er… Vores tid, hvad enten det er 50 år, 70 år eller hundrede år, er ingen ting i forhold til vores jords milliarder af år. Derfor: Med hvilken ret er det, at vi i et klodehistorisk splitsekund bringer mere end 100.000 af jordens arter til at uddø?</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Og med hvilken ret er det, at vi for øjeblikket er i færd med at udrydde hver fjerde art af pattedyr, hver ottende fugleart, hver tredje paddeart, måske hver tredje fiskeart… og udryddelsestruede insekter og plantearter har vi slet ikke tal for.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Ja, med hvilken ret er det, at vi i vores tid gør verden markant fattigere på arter og udrydder arter, der har været millioner af år om at nå dertil, hvor de er i dag?</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Ja, jeg spørger: med hvilken ret er det, at vi gør, som vi gør? Og svaret er: Vi har ingen ret!</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Men så er der nogen, der siger, at Gud har givet os retten til at gøre, som vi vil. For i skabelsesberetningen står der, at Gud siger: ”I skal underlægge jer jorden” og ”I skal herske over havets fisk og himlens fugle og over alt, hvad der rører sig på jorden”.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Men ordene har altid betydet, at vi som mennesker skal handle under ansvar. For når Gud har skabt jorden, og når Gud elsker jorden, så skal vi også elske jorden, og handle ansvarligt i forhold til den jord, vi har fået betroet. Desuden kan man sige, at når Gud har taget jorden så alvorligt, at han har sendt sin søn ind i verden, så skylder vi også at tage jorden alvorlig. Vi skylder jorden respekt. Og ud over at Gud har skabt verden og sendt sin søn ind i verden, har Gud også sendt sin Ånd ind i verden med liv til verden. Og når Guds Ånd bringer liv til hver eneste celle, og når Guds Ånd bringer liv til os, så kan vi ikke tillade os at modarbejde livet i den grad, som vi gør.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Jeg ved godt, at det er fedt at sætte sig ind i en stor bil og trykke på speederen. Men vi behøver vel ikke at vælge den største og den mest benzinslugende bil. Jeg ved, at det er skønt at køre omkring i en bil, men en gang imellem kan vi vel godt gå eller tage cyklen i stedet for at køre i bil.</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Jeg er også klar over, at det er fantastisk fire gange om året at flyve til de varme lande for at bade og slikke sol. Men mindre end fire gange kan vel også gøre det.</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Og så ved jeg, at det kan være skønt at forbruge. Men mennesket er også skabt til andet end at forbruge. Og derfor handler det nu om, at vi får øje på andre kvaliteter i tilværelsen. Vi skal have øje for naturens </w:t>
      </w:r>
      <w:proofErr w:type="spellStart"/>
      <w:r w:rsidRPr="00312B37">
        <w:rPr>
          <w:rFonts w:ascii="Palatino Linotype" w:hAnsi="Palatino Linotype"/>
          <w:sz w:val="22"/>
          <w:szCs w:val="22"/>
        </w:rPr>
        <w:t>skønhe</w:t>
      </w:r>
      <w:proofErr w:type="spellEnd"/>
      <w:r w:rsidRPr="00312B37">
        <w:rPr>
          <w:rFonts w:ascii="Palatino Linotype" w:hAnsi="Palatino Linotype"/>
          <w:sz w:val="22"/>
          <w:szCs w:val="22"/>
        </w:rPr>
        <w:t>. For eksempel her på Fyn, her ved fjorden, ja, her ved Klintebjerg. Vi skal også have øje for nøjsomhed og enkelhed, og vi skal have øje for de åndelige værdier.</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Jeg forestiller mig sommetider hvordan vore efterkommere vil se på os om halvtreds år, og jeg frygter, at de udstede en hård dom over os. For måske vil de sige om os, at vi vidste hvad der var katastrofalt for klimaet. Men til trods for det fortsatte vi bare med at leve, som det passede os. Og derfor ødelagde vi jorden og dens skønhed.</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Vi kan ikke ændre vores livsstil fra den ene dag til den anden. Vi kan ikke ændre al ting på en gang, men vi kan tage et lille skridt ad gangen. Vi kan forsøge at leve mere og mere ansvarligt i forhold til miljøet.</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vi bør gøre det… For vor egen skyld. For vore børns skyld. For vore børnebørns skyld. For mennesker i den tredje verdens skyld. Mennesker, der allerede nu lider under konsekvenserne af klimaforandringerne. Vi bør gøre det for klimaets skyld. Og for Guds skyld.</w:t>
      </w:r>
    </w:p>
    <w:p w:rsidR="00312B37" w:rsidRPr="00312B37" w:rsidRDefault="00312B37" w:rsidP="00312B37">
      <w:pPr>
        <w:rPr>
          <w:rFonts w:ascii="Palatino Linotype" w:hAnsi="Palatino Linotype"/>
          <w:sz w:val="22"/>
          <w:szCs w:val="22"/>
        </w:rPr>
      </w:pPr>
    </w:p>
    <w:p w:rsidR="00312B37" w:rsidRDefault="00312B37" w:rsidP="00312B37">
      <w:pPr>
        <w:rPr>
          <w:rFonts w:ascii="Palatino Linotype" w:hAnsi="Palatino Linotype"/>
          <w:sz w:val="22"/>
          <w:szCs w:val="22"/>
        </w:rPr>
      </w:pPr>
      <w:r w:rsidRPr="00312B37">
        <w:rPr>
          <w:rFonts w:ascii="Palatino Linotype" w:hAnsi="Palatino Linotype"/>
          <w:sz w:val="22"/>
          <w:szCs w:val="22"/>
        </w:rPr>
        <w:t>Amen</w:t>
      </w:r>
    </w:p>
    <w:p w:rsidR="00312B37" w:rsidRDefault="00312B37" w:rsidP="00312B37">
      <w:pPr>
        <w:rPr>
          <w:rFonts w:ascii="Palatino Linotype" w:hAnsi="Palatino Linotype"/>
          <w:sz w:val="22"/>
          <w:szCs w:val="22"/>
        </w:rPr>
      </w:pPr>
    </w:p>
    <w:p w:rsidR="00312B37" w:rsidRDefault="00312B37">
      <w:pPr>
        <w:spacing w:after="160" w:line="259" w:lineRule="auto"/>
        <w:rPr>
          <w:rFonts w:ascii="Palatino Linotype" w:hAnsi="Palatino Linotype"/>
          <w:b/>
          <w:sz w:val="28"/>
          <w:szCs w:val="28"/>
        </w:rPr>
      </w:pPr>
      <w:r>
        <w:br w:type="page"/>
      </w:r>
    </w:p>
    <w:p w:rsidR="00312B37" w:rsidRDefault="00312B37" w:rsidP="00312B37">
      <w:pPr>
        <w:pStyle w:val="Overskrift1"/>
        <w:rPr>
          <w:sz w:val="48"/>
          <w:szCs w:val="48"/>
        </w:rPr>
      </w:pPr>
      <w:bookmarkStart w:id="3" w:name="_Toc491853773"/>
      <w:r>
        <w:lastRenderedPageBreak/>
        <w:t xml:space="preserve">Dåbstale: Døbt til at være </w:t>
      </w:r>
      <w:proofErr w:type="spellStart"/>
      <w:r>
        <w:t>brødsbrydere</w:t>
      </w:r>
      <w:bookmarkEnd w:id="3"/>
      <w:proofErr w:type="spellEnd"/>
    </w:p>
    <w:p w:rsidR="00312B37" w:rsidRPr="00312B37" w:rsidRDefault="00312B37" w:rsidP="00312B37">
      <w:pPr>
        <w:pStyle w:val="bodytext"/>
        <w:rPr>
          <w:rFonts w:ascii="Palatino Linotype" w:hAnsi="Palatino Linotype"/>
          <w:i/>
          <w:sz w:val="22"/>
          <w:szCs w:val="22"/>
        </w:rPr>
      </w:pPr>
      <w:r w:rsidRPr="00312B37">
        <w:rPr>
          <w:rFonts w:ascii="Palatino Linotype" w:hAnsi="Palatino Linotype"/>
          <w:i/>
          <w:sz w:val="22"/>
          <w:szCs w:val="22"/>
        </w:rPr>
        <w:t>D</w:t>
      </w:r>
      <w:r w:rsidRPr="00312B37">
        <w:rPr>
          <w:rFonts w:ascii="Palatino Linotype" w:hAnsi="Palatino Linotype"/>
          <w:i/>
          <w:sz w:val="22"/>
          <w:szCs w:val="22"/>
        </w:rPr>
        <w:t xml:space="preserve">åbstale af Mikkel Højholt </w:t>
      </w:r>
      <w:r w:rsidRPr="00312B37">
        <w:rPr>
          <w:rFonts w:ascii="Palatino Linotype" w:hAnsi="Palatino Linotype"/>
          <w:i/>
          <w:sz w:val="22"/>
          <w:szCs w:val="22"/>
        </w:rPr>
        <w:br/>
      </w:r>
      <w:r w:rsidRPr="00312B37">
        <w:rPr>
          <w:rFonts w:ascii="Palatino Linotype" w:hAnsi="Palatino Linotype"/>
          <w:i/>
          <w:iCs/>
          <w:sz w:val="22"/>
          <w:szCs w:val="22"/>
        </w:rPr>
        <w:t xml:space="preserve">September 2014 ved TRO- økologisk kirkefestival </w:t>
      </w:r>
    </w:p>
    <w:p w:rsidR="00312B37" w:rsidRPr="00312B37" w:rsidRDefault="00312B37" w:rsidP="00312B37">
      <w:pPr>
        <w:pStyle w:val="bodytext"/>
        <w:rPr>
          <w:rFonts w:ascii="Palatino Linotype" w:hAnsi="Palatino Linotype"/>
          <w:sz w:val="22"/>
          <w:szCs w:val="22"/>
        </w:rPr>
      </w:pPr>
      <w:r w:rsidRPr="00312B37">
        <w:rPr>
          <w:rFonts w:ascii="Palatino Linotype" w:hAnsi="Palatino Linotype"/>
          <w:sz w:val="22"/>
          <w:szCs w:val="22"/>
        </w:rPr>
        <w:t>Ved dåben siger man jo, at vi får navn. Det er jo ikke helt rigtigt, for Villiam og Alberthe har jo allerede navn – men de er bare ikke officielle, før de bliver skrevet i kirkebogen.</w:t>
      </w:r>
      <w:r w:rsidRPr="00312B37">
        <w:rPr>
          <w:rFonts w:ascii="Palatino Linotype" w:hAnsi="Palatino Linotype"/>
          <w:sz w:val="22"/>
          <w:szCs w:val="22"/>
        </w:rPr>
        <w:br/>
      </w:r>
      <w:r w:rsidRPr="00312B37">
        <w:rPr>
          <w:rFonts w:ascii="Palatino Linotype" w:hAnsi="Palatino Linotype"/>
          <w:sz w:val="22"/>
          <w:szCs w:val="22"/>
        </w:rPr>
        <w:br/>
        <w:t>Men alligevel er der en sandhed i det, som er vildt meget større end bare et navn på en attest. For mennesket får sandelig navn ved dåben:</w:t>
      </w:r>
      <w:r w:rsidRPr="00312B37">
        <w:rPr>
          <w:rFonts w:ascii="Palatino Linotype" w:hAnsi="Palatino Linotype"/>
          <w:sz w:val="22"/>
          <w:szCs w:val="22"/>
        </w:rPr>
        <w:br/>
        <w:t xml:space="preserve">Guds børn, Guds elskede, verdens salt og lys. De er Jesu følgesvende. De er levende sten i Guds bygning. De er konger, fordi Jesus kongesønnen er deres bror. De er profeter, fordi de har fået Guds Ånd i deres hjerter. De er præster, fordi de kan stå frit frem, uden mellemled eller mellemledere og tale med Gud. De er dermed himmelautoriserede </w:t>
      </w:r>
      <w:proofErr w:type="spellStart"/>
      <w:r w:rsidRPr="00312B37">
        <w:rPr>
          <w:rFonts w:ascii="Palatino Linotype" w:hAnsi="Palatino Linotype"/>
          <w:sz w:val="22"/>
          <w:szCs w:val="22"/>
        </w:rPr>
        <w:t>lovsyngere</w:t>
      </w:r>
      <w:proofErr w:type="spellEnd"/>
      <w:r w:rsidRPr="00312B37">
        <w:rPr>
          <w:rFonts w:ascii="Palatino Linotype" w:hAnsi="Palatino Linotype"/>
          <w:sz w:val="22"/>
          <w:szCs w:val="22"/>
        </w:rPr>
        <w:t xml:space="preserve"> af livets skaber og Gud.</w:t>
      </w:r>
      <w:r w:rsidRPr="00312B37">
        <w:rPr>
          <w:rFonts w:ascii="Palatino Linotype" w:hAnsi="Palatino Linotype"/>
          <w:sz w:val="22"/>
          <w:szCs w:val="22"/>
        </w:rPr>
        <w:br/>
      </w:r>
      <w:r w:rsidRPr="00312B37">
        <w:rPr>
          <w:rFonts w:ascii="Palatino Linotype" w:hAnsi="Palatino Linotype"/>
          <w:sz w:val="22"/>
          <w:szCs w:val="22"/>
        </w:rPr>
        <w:br/>
        <w:t xml:space="preserve">Men her i dag ved trofestivalen, økologisk som det er, vil jeg pege på endnu et navn til de små: De er </w:t>
      </w:r>
      <w:proofErr w:type="spellStart"/>
      <w:r w:rsidRPr="00312B37">
        <w:rPr>
          <w:rFonts w:ascii="Palatino Linotype" w:hAnsi="Palatino Linotype"/>
          <w:sz w:val="22"/>
          <w:szCs w:val="22"/>
        </w:rPr>
        <w:t>brødsbrydere</w:t>
      </w:r>
      <w:proofErr w:type="spellEnd"/>
      <w:r w:rsidRPr="00312B37">
        <w:rPr>
          <w:rFonts w:ascii="Palatino Linotype" w:hAnsi="Palatino Linotype"/>
          <w:sz w:val="22"/>
          <w:szCs w:val="22"/>
        </w:rPr>
        <w:t xml:space="preserve">. Hvor de andre navne lyder ophøjede, så er det her måske meget nede på jorden: De er </w:t>
      </w:r>
      <w:proofErr w:type="spellStart"/>
      <w:r w:rsidRPr="00312B37">
        <w:rPr>
          <w:rFonts w:ascii="Palatino Linotype" w:hAnsi="Palatino Linotype"/>
          <w:sz w:val="22"/>
          <w:szCs w:val="22"/>
        </w:rPr>
        <w:t>brødsbrydere</w:t>
      </w:r>
      <w:proofErr w:type="spellEnd"/>
      <w:r w:rsidRPr="00312B37">
        <w:rPr>
          <w:rFonts w:ascii="Palatino Linotype" w:hAnsi="Palatino Linotype"/>
          <w:sz w:val="22"/>
          <w:szCs w:val="22"/>
        </w:rPr>
        <w:t>. De er mennesker der bryder brødet – altså deler brødet. Det er det de bliver døbt til at være.</w:t>
      </w:r>
      <w:r w:rsidRPr="00312B37">
        <w:rPr>
          <w:rFonts w:ascii="Palatino Linotype" w:hAnsi="Palatino Linotype"/>
          <w:sz w:val="22"/>
          <w:szCs w:val="22"/>
        </w:rPr>
        <w:br/>
        <w:t>For i dåben bliver de givet fadervor og midt i denne bøn beder vi: Giv os i dag vort daglige brød. Vort daglige brød. Ikke mit.</w:t>
      </w:r>
      <w:r w:rsidRPr="00312B37">
        <w:rPr>
          <w:rFonts w:ascii="Palatino Linotype" w:hAnsi="Palatino Linotype"/>
          <w:sz w:val="22"/>
          <w:szCs w:val="22"/>
        </w:rPr>
        <w:br/>
      </w:r>
      <w:r w:rsidRPr="00312B37">
        <w:rPr>
          <w:rFonts w:ascii="Palatino Linotype" w:hAnsi="Palatino Linotype"/>
          <w:sz w:val="22"/>
          <w:szCs w:val="22"/>
        </w:rPr>
        <w:br/>
        <w:t xml:space="preserve">Guds børn skal som himmelautoriserede </w:t>
      </w:r>
      <w:proofErr w:type="spellStart"/>
      <w:r w:rsidRPr="00312B37">
        <w:rPr>
          <w:rFonts w:ascii="Palatino Linotype" w:hAnsi="Palatino Linotype"/>
          <w:sz w:val="22"/>
          <w:szCs w:val="22"/>
        </w:rPr>
        <w:t>lovsyngere</w:t>
      </w:r>
      <w:proofErr w:type="spellEnd"/>
      <w:r w:rsidRPr="00312B37">
        <w:rPr>
          <w:rFonts w:ascii="Palatino Linotype" w:hAnsi="Palatino Linotype"/>
          <w:sz w:val="22"/>
          <w:szCs w:val="22"/>
        </w:rPr>
        <w:t xml:space="preserve"> af Gud bryde brødet, så andre også kan blive mætte. De skal bede om det daglige brød som en fælles menneskelig skæbne.</w:t>
      </w:r>
      <w:r w:rsidRPr="00312B37">
        <w:rPr>
          <w:rFonts w:ascii="Palatino Linotype" w:hAnsi="Palatino Linotype"/>
          <w:sz w:val="22"/>
          <w:szCs w:val="22"/>
        </w:rPr>
        <w:br/>
      </w:r>
      <w:r w:rsidRPr="00312B37">
        <w:rPr>
          <w:rFonts w:ascii="Palatino Linotype" w:hAnsi="Palatino Linotype"/>
          <w:sz w:val="22"/>
          <w:szCs w:val="22"/>
        </w:rPr>
        <w:br/>
        <w:t>Dette er ikke bare et stykke lavpraktisk politik – dette er en dåbens gave: Vi er døbt til at leve af det fælles brød. Vi er ikke alene. Ved vores daglige brød vil Gud føre os sammen.</w:t>
      </w:r>
      <w:r w:rsidRPr="00312B37">
        <w:rPr>
          <w:rFonts w:ascii="Palatino Linotype" w:hAnsi="Palatino Linotype"/>
          <w:sz w:val="22"/>
          <w:szCs w:val="22"/>
        </w:rPr>
        <w:br/>
      </w:r>
      <w:r w:rsidRPr="00312B37">
        <w:rPr>
          <w:rFonts w:ascii="Palatino Linotype" w:hAnsi="Palatino Linotype"/>
          <w:sz w:val="22"/>
          <w:szCs w:val="22"/>
        </w:rPr>
        <w:br/>
        <w:t xml:space="preserve">Vi døber de små til ikke at skulle slås om brødet men dele det. Det kan være svært. Verden har ikke helt lært det endnu. Men derfor er det så meget desto mere nødvendigt, at vi fortsat døber menneskebørn til at være </w:t>
      </w:r>
      <w:proofErr w:type="spellStart"/>
      <w:r w:rsidRPr="00312B37">
        <w:rPr>
          <w:rFonts w:ascii="Palatino Linotype" w:hAnsi="Palatino Linotype"/>
          <w:sz w:val="22"/>
          <w:szCs w:val="22"/>
        </w:rPr>
        <w:t>brødsbrydere</w:t>
      </w:r>
      <w:proofErr w:type="spellEnd"/>
      <w:r w:rsidRPr="00312B37">
        <w:rPr>
          <w:rFonts w:ascii="Palatino Linotype" w:hAnsi="Palatino Linotype"/>
          <w:sz w:val="22"/>
          <w:szCs w:val="22"/>
        </w:rPr>
        <w:t>.</w:t>
      </w:r>
      <w:r w:rsidRPr="00312B37">
        <w:rPr>
          <w:rFonts w:ascii="Palatino Linotype" w:hAnsi="Palatino Linotype"/>
          <w:sz w:val="22"/>
          <w:szCs w:val="22"/>
        </w:rPr>
        <w:br/>
      </w:r>
      <w:r w:rsidRPr="00312B37">
        <w:rPr>
          <w:rFonts w:ascii="Palatino Linotype" w:hAnsi="Palatino Linotype"/>
          <w:sz w:val="22"/>
          <w:szCs w:val="22"/>
        </w:rPr>
        <w:br/>
        <w:t xml:space="preserve">Og derfor introducerer jeg så dåbsbrødet! Jeg tror nærmest det er verdenspræmiere. Dette brød får I her ved dåben til deling mellem de to familier. Så er vi allerede begyndt. Så ligger der nu et helt liv foran dem som døbte </w:t>
      </w:r>
      <w:proofErr w:type="spellStart"/>
      <w:r w:rsidRPr="00312B37">
        <w:rPr>
          <w:rFonts w:ascii="Palatino Linotype" w:hAnsi="Palatino Linotype"/>
          <w:sz w:val="22"/>
          <w:szCs w:val="22"/>
        </w:rPr>
        <w:t>brødsbrydere</w:t>
      </w:r>
      <w:proofErr w:type="spellEnd"/>
      <w:r w:rsidRPr="00312B37">
        <w:rPr>
          <w:rFonts w:ascii="Palatino Linotype" w:hAnsi="Palatino Linotype"/>
          <w:sz w:val="22"/>
          <w:szCs w:val="22"/>
        </w:rPr>
        <w:t>. Deres livslange gave og opgave.</w:t>
      </w:r>
      <w:r w:rsidRPr="00312B37">
        <w:rPr>
          <w:rFonts w:ascii="Palatino Linotype" w:hAnsi="Palatino Linotype"/>
          <w:sz w:val="22"/>
          <w:szCs w:val="22"/>
        </w:rPr>
        <w:br/>
      </w:r>
      <w:r w:rsidRPr="00312B37">
        <w:rPr>
          <w:rFonts w:ascii="Palatino Linotype" w:hAnsi="Palatino Linotype"/>
          <w:sz w:val="22"/>
          <w:szCs w:val="22"/>
        </w:rPr>
        <w:br/>
        <w:t xml:space="preserve">Og for at kunne klare denne vanskelige mission, så er det at vi samtidigt udruster dem som Guds børn der er konger, profeter og præster, der bryder brødet, deler med andre og som himmelautoriserede </w:t>
      </w:r>
      <w:proofErr w:type="spellStart"/>
      <w:r w:rsidRPr="00312B37">
        <w:rPr>
          <w:rFonts w:ascii="Palatino Linotype" w:hAnsi="Palatino Linotype"/>
          <w:sz w:val="22"/>
          <w:szCs w:val="22"/>
        </w:rPr>
        <w:t>lovsyngere</w:t>
      </w:r>
      <w:proofErr w:type="spellEnd"/>
      <w:r w:rsidRPr="00312B37">
        <w:rPr>
          <w:rFonts w:ascii="Palatino Linotype" w:hAnsi="Palatino Linotype"/>
          <w:sz w:val="22"/>
          <w:szCs w:val="22"/>
        </w:rPr>
        <w:t xml:space="preserve"> af Gud siger Gud tak at vi må være alt dette med et levende håb. </w:t>
      </w:r>
    </w:p>
    <w:p w:rsidR="00312B37" w:rsidRPr="00312B37" w:rsidRDefault="00312B37" w:rsidP="00312B37">
      <w:pPr>
        <w:pStyle w:val="bodytext"/>
        <w:rPr>
          <w:rFonts w:ascii="Palatino Linotype" w:hAnsi="Palatino Linotype"/>
          <w:sz w:val="22"/>
          <w:szCs w:val="22"/>
        </w:rPr>
      </w:pPr>
      <w:r w:rsidRPr="00312B37">
        <w:rPr>
          <w:rFonts w:ascii="Palatino Linotype" w:hAnsi="Palatino Linotype"/>
          <w:sz w:val="22"/>
          <w:szCs w:val="22"/>
        </w:rPr>
        <w:t> </w:t>
      </w:r>
      <w:r w:rsidRPr="00312B37">
        <w:rPr>
          <w:rFonts w:ascii="Palatino Linotype" w:hAnsi="Palatino Linotype"/>
          <w:i/>
          <w:iCs/>
          <w:sz w:val="22"/>
          <w:szCs w:val="22"/>
        </w:rPr>
        <w:t xml:space="preserve">Dåbsbørnene fik hver halvdelen af et brød bagt netop til dem. </w:t>
      </w:r>
    </w:p>
    <w:p w:rsidR="00312B37" w:rsidRPr="00312B37" w:rsidRDefault="00312B37" w:rsidP="00312B37">
      <w:pPr>
        <w:rPr>
          <w:rFonts w:ascii="Palatino Linotype" w:hAnsi="Palatino Linotype"/>
          <w:sz w:val="22"/>
          <w:szCs w:val="22"/>
        </w:rPr>
      </w:pPr>
    </w:p>
    <w:p w:rsidR="00312B37" w:rsidRDefault="00312B37">
      <w:pPr>
        <w:spacing w:after="160" w:line="259" w:lineRule="auto"/>
        <w:rPr>
          <w:rFonts w:ascii="Palatino Linotype" w:hAnsi="Palatino Linotype"/>
          <w:sz w:val="22"/>
          <w:szCs w:val="22"/>
        </w:rPr>
      </w:pPr>
      <w:r>
        <w:rPr>
          <w:rFonts w:ascii="Palatino Linotype" w:hAnsi="Palatino Linotype"/>
          <w:sz w:val="22"/>
          <w:szCs w:val="22"/>
        </w:rPr>
        <w:br w:type="page"/>
      </w:r>
    </w:p>
    <w:p w:rsidR="00312B37" w:rsidRPr="00312B37" w:rsidRDefault="00312B37" w:rsidP="00312B37">
      <w:pPr>
        <w:rPr>
          <w:rFonts w:ascii="Palatino Linotype" w:hAnsi="Palatino Linotype"/>
          <w:sz w:val="22"/>
          <w:szCs w:val="22"/>
        </w:rPr>
      </w:pPr>
    </w:p>
    <w:p w:rsidR="00312B37" w:rsidRPr="00312B37" w:rsidRDefault="00FC1623" w:rsidP="00312B37">
      <w:pPr>
        <w:rPr>
          <w:rFonts w:ascii="Palatino Linotype" w:hAnsi="Palatino Linotype"/>
          <w:i/>
          <w:sz w:val="22"/>
          <w:szCs w:val="22"/>
        </w:rPr>
      </w:pPr>
      <w:bookmarkStart w:id="4" w:name="_Toc491853774"/>
      <w:r>
        <w:rPr>
          <w:rStyle w:val="Overskrift1Tegn"/>
        </w:rPr>
        <w:t>Prædiken</w:t>
      </w:r>
      <w:r w:rsidR="00312B37" w:rsidRPr="00312B37">
        <w:rPr>
          <w:rStyle w:val="Overskrift1Tegn"/>
        </w:rPr>
        <w:t>: Klimatopmøde i Du</w:t>
      </w:r>
      <w:r w:rsidR="00312B37">
        <w:rPr>
          <w:rStyle w:val="Overskrift1Tegn"/>
        </w:rPr>
        <w:t>rban, kirken og grunde til håb</w:t>
      </w:r>
      <w:bookmarkEnd w:id="4"/>
      <w:r w:rsidR="00312B37">
        <w:rPr>
          <w:rFonts w:ascii="Palatino Linotype" w:hAnsi="Palatino Linotype"/>
          <w:sz w:val="22"/>
          <w:szCs w:val="22"/>
        </w:rPr>
        <w:br/>
      </w:r>
      <w:r w:rsidR="00312B37" w:rsidRPr="00312B37">
        <w:rPr>
          <w:rFonts w:ascii="Palatino Linotype" w:hAnsi="Palatino Linotype"/>
          <w:sz w:val="22"/>
          <w:szCs w:val="22"/>
        </w:rPr>
        <w:t xml:space="preserve">2. søndag i advent 2011 </w:t>
      </w:r>
      <w:r w:rsidR="00312B37">
        <w:rPr>
          <w:rFonts w:ascii="Palatino Linotype" w:hAnsi="Palatino Linotype"/>
          <w:sz w:val="22"/>
          <w:szCs w:val="22"/>
        </w:rPr>
        <w:br/>
      </w:r>
      <w:r w:rsidR="00312B37">
        <w:rPr>
          <w:rFonts w:ascii="Palatino Linotype" w:hAnsi="Palatino Linotype"/>
          <w:i/>
          <w:sz w:val="22"/>
          <w:szCs w:val="22"/>
        </w:rPr>
        <w:t>Martin Ishøy</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Salmer: 89, 270, 21 i SOSISOK, 131, 476, 733</w:t>
      </w:r>
    </w:p>
    <w:p w:rsid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For to år siden smed verdens forsamlede politikere en verdenshistorisk mulighed for en klimaaftale på gulvet i København. Nu, hvor politikerne er forsamlede i Durban, tør ingen tro på en forpligtende aftale. Men tro er hvad Gud søger, og derfor må kirkerne på banen med alvorsord og håb. Vi tør håbe, for det er lys forude.</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Det er bemærkelsesværdigt, hvor lidt pressedækning vi oplever af klimatopmødet i Durban, COP 17. Det er selvfølgelig en kombination af fraværet af ”</w:t>
      </w:r>
      <w:proofErr w:type="spellStart"/>
      <w:r w:rsidRPr="00312B37">
        <w:rPr>
          <w:rFonts w:ascii="Palatino Linotype" w:hAnsi="Palatino Linotype"/>
          <w:sz w:val="22"/>
          <w:szCs w:val="22"/>
        </w:rPr>
        <w:t>breaking</w:t>
      </w:r>
      <w:proofErr w:type="spellEnd"/>
      <w:r w:rsidRPr="00312B37">
        <w:rPr>
          <w:rFonts w:ascii="Palatino Linotype" w:hAnsi="Palatino Linotype"/>
          <w:sz w:val="22"/>
          <w:szCs w:val="22"/>
        </w:rPr>
        <w:t xml:space="preserve"> news”, fraværet af gennembrud i forhandlingerne på den ene side, og så det at vi ikke har lyst til at høre eller læse om, hvor elendigt det går med klimaet. Det sælger simpelthen ikke aviser. Man har sagt, at pressen er den fjerde statsmagt – ved siden af den lovgivende, den dømmende og den udøvende magt, men langt hen ad vejen er pressen præcis lige så følgagtig i forhold til populære folkestemninger som politikerne; mindst!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Men der er noget dialektik i det her. For vi ved jo godt, at det går elendigt, mange ved godt, at EU øjensynligt er de eneste såkaldte magtfaktor, som for alvor presser på for at opnå bindende politiske aftaler. De lande som rammes hårdest af klimaforandringerne, betragtes simpelthen ikke som en magtfaktor. Vi ved det godt, men så længe vi bare godt ved det, er der ingenting, der flytter sig. Først i det øjeblik det begynder at fylde meget mere i medierne og i den offentlige samtale, begynder der at komme skred i tingene. Først i det øjeblik bliver presset så markant, at det får politiske konsekvenser. Først så holder det op med at være en kold viden, og bliver en varm viden, en aktiv viden og en aktiv energi til forandring. Det er det, der er dialektikken; bevægelsen fra kold til varm viden – fra paratviden til eksistentiel viden.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For to år siden var mediesituationen en anden. Da var der massiv opmærksomhed på klimatopmødet. Hele efteråret var der stort set ikke gået en dag, hvor klimaet ikke blev nævnt i radio/TV og aviser. Rapporter om konsekvenser for mennesker og natur og økonomien blev omtalte hele tiden. I dag ved vi, at rapporterne underdrev, og at konsekvenserne allerede er meget mere alvorlige end forudsagt. Dengang lykkedes det os fra Grøn Kirke at få rigtig mange kirker til at slå 350 slag med kirkeklokkerne netop på denne søndag. 350 er nemlig atmosfærens tålegrænse for CO2, hvis temperaturstigningerne skal blive under 2 graders celsius, og klimaforandringerne ikke skal løbe løbsk. I dag er der meget ringe håb for at det skal lykkes på sigt. Dengang sagde en af klimaeksperterne, at vi havde tre muligheder: at modvirke klimaforandringerne, at tilpasse os dem, og at lide under dem. Vi ville komme til at gøre alle tre ting. Spørgsmålet var, hvordan blandingen blev. Jo mere vi modvirkede klimaforandringerne, desto mindre kom vi til at lide under dem.  I dag er der ringe vilje til at modvirke klimaforandringerne, hvilket vil sige, at menneskeheden og kloden komme til at lide så meget desto mere.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Det vil kirken ikke gøre noget direkte ved. Ingen steder – i hvert fald i Europa – opfatter kirkerne sig som politiske magthavere. Men mange steder har kirkens liv stærke indirekte påvirkninger på politikken. Anderledes kan det heller ikke være, </w:t>
      </w:r>
      <w:proofErr w:type="spellStart"/>
      <w:r w:rsidRPr="00312B37">
        <w:rPr>
          <w:rFonts w:ascii="Palatino Linotype" w:hAnsi="Palatino Linotype"/>
          <w:sz w:val="22"/>
          <w:szCs w:val="22"/>
        </w:rPr>
        <w:t>sålænge</w:t>
      </w:r>
      <w:proofErr w:type="spellEnd"/>
      <w:r w:rsidRPr="00312B37">
        <w:rPr>
          <w:rFonts w:ascii="Palatino Linotype" w:hAnsi="Palatino Linotype"/>
          <w:sz w:val="22"/>
          <w:szCs w:val="22"/>
        </w:rPr>
        <w:t xml:space="preserve"> de fleste er tilsluttet en kirke, og kirkerne faktisk er kirker og ikke bare offentlige serviceorganer. Kristendommen betyder </w:t>
      </w:r>
      <w:r w:rsidRPr="00312B37">
        <w:rPr>
          <w:rFonts w:ascii="Palatino Linotype" w:hAnsi="Palatino Linotype"/>
          <w:sz w:val="22"/>
          <w:szCs w:val="22"/>
        </w:rPr>
        <w:lastRenderedPageBreak/>
        <w:t xml:space="preserve">noget, den kender forskel på godt og ondt, og kirkerne går ind i samtiden som de værdibærende institutioner, som de er.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Jeg er nød til at nævne et helt aktuelt eksempel på den forlegenhed og vantro, Danmarks kirkelige tilstande vækker i næsten alle andre europæiske lande. I forbindelse med Danmarks overtagelse af EU-formandskabet, har de europæiske kirkers sammenslutninger henvendt sig til den nationale regering, altså den danske, med henblik på at føre de samtaler og etablere kontakter, som de altid gør, når et land overtager EU-formandskabet. Men vores regering har øjensynligt været i syv sind over, hvordan den skulle reagere. Europaminister Vammen har demonstreret en fascinerende mangel på viden om de europæiske kirkers forhold til og i EU – formodentligt svarende til de fleste andre danskere. Men de er ikke europaministre.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Selvfølgelig har kirken vigtige og vedkommende indspil til de regeringer, som er sat til at arbejde for samfundenes ve og vel. I Danmark har man bare mistet erkendelsen af det, som i langt de fleste andre lande er en selvfølgelighed. Kirkens opgave er at forkynde håb. I adventstiden er det simpelthen hovedoverskriften over kirkens liv; at forkynde håb. Og guderne og alle andre skal vide, at vi har al mulig brug for håb i den klima- og miljøsituation, som kloden befinder sig i </w:t>
      </w:r>
      <w:proofErr w:type="spellStart"/>
      <w:r w:rsidRPr="00312B37">
        <w:rPr>
          <w:rFonts w:ascii="Palatino Linotype" w:hAnsi="Palatino Linotype"/>
          <w:sz w:val="22"/>
          <w:szCs w:val="22"/>
        </w:rPr>
        <w:t>i</w:t>
      </w:r>
      <w:proofErr w:type="spellEnd"/>
      <w:r w:rsidRPr="00312B37">
        <w:rPr>
          <w:rFonts w:ascii="Palatino Linotype" w:hAnsi="Palatino Linotype"/>
          <w:sz w:val="22"/>
          <w:szCs w:val="22"/>
        </w:rPr>
        <w:t xml:space="preserve"> dag. Derfor var der nogle som for de to år siden fandt på, at klimatopmødet foregik i ”Hope-</w:t>
      </w:r>
      <w:proofErr w:type="spellStart"/>
      <w:r w:rsidRPr="00312B37">
        <w:rPr>
          <w:rFonts w:ascii="Palatino Linotype" w:hAnsi="Palatino Linotype"/>
          <w:sz w:val="22"/>
          <w:szCs w:val="22"/>
        </w:rPr>
        <w:t>nhagen</w:t>
      </w:r>
      <w:proofErr w:type="spellEnd"/>
      <w:r w:rsidRPr="00312B37">
        <w:rPr>
          <w:rFonts w:ascii="Palatino Linotype" w:hAnsi="Palatino Linotype"/>
          <w:sz w:val="22"/>
          <w:szCs w:val="22"/>
        </w:rPr>
        <w:t xml:space="preserv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Men hvordan i alverden skulle der være håb i noget, som ikke betyder noget, og ingen forskel gør i den verden, som er vores liv? Folk der opfatter kirkens budskab på den måde, forveksler det med en sovepille…. Kirken kan ikke forkynde håb, hvis dens tale og handlinger reelt dementerer selvsamme håb. Så er der ikke noget håb. Kun en tom skal. Det budskab, den guddommelige virkelighed eller nåde, uden hvilken kirken ingenting er, kan ikke adskilles i enkeltdele, som man så kan vælge efter behag; altså noget der var til trøst, og noget der var til håb, og noget der var til inspiration, og noget der var til selvbesindelse og kritik. Ligesom syndernes forladelse ikke kan gradbøjes, kan nåden heller ikke adskilles i enkeltdele.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Kirken skal gøre Guds ord og nåde, dvs. virkelighed gældende i virkeligheden. Dermed vil kirken rent faktisk gøre tjeneste som den fjerde statsmagt, som medierne burde være. Altså: det er en tanke værd, at kirken både i dag og i fortiden har været kritiseret for tandløst at underkaste sig den offentlige mening. Er det ikke præcis det, de mere og mere kommercialiserede medier gør – når de for eksempel undlader at skrive om det, som folk ikke kan lide at høre?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Netop dette kirkelige opdrag burde intet sted være mere oplagt end i Danmark med vores folkekirkeordning, hvor kirken ikke er staten eller omvendt, men hvor kirken står i et ægteskabeligt forhold til staten. Gensidig kærlighed i medgang og modgang. Hvis ægtefællen begynder at drikke, skal man ikke ignorere det, men prøve at få ham eller hende på ret kurs igen, og der kan helt sikkert være situationer, eksempelvis klimasituationer, hvor kirken skal tale alvorsord til statsmagten, dvs. politikerne og deres demokratiske vælgere, så de finder ind på ret kurs igen. Vi har kun én Jord, og nu er den ved at bryde sammen under klimaforandringer og andre menneskeskabte miljøkriser, fordi den eneste logik politikerne arbejder efter, er økonomisk rationalitet. Når det kommer til stykket, er der intet andet der bestemmer i dag; hverken økologisk rationalitet – dvs. kloden bæredygtighed, æstetisk rationalitet – dvs. skønhed, religiøs rationalitet – dvs. evangeliet og kærligheden, og heller ikke etik og moral. Det er på tide, at kirken kommer på banen og gør sin pligt og ”råber fra tagene” og ud i samfundet, at det ikke er Guds vilje, at verden skal kastes ud i klima- og miljøkaos, eller at millioner skal gøres til klimaflygtninge, men at der er kraft og mod og inspiration at hente hos Gud til en bedre vej at gå, en vej med retfærdighed og skønhed og taknemmelighed for det daglige brød.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 xml:space="preserve"> </w:t>
      </w:r>
      <w:r w:rsidRPr="00312B37">
        <w:rPr>
          <w:rFonts w:ascii="Palatino Linotype" w:hAnsi="Palatino Linotype"/>
          <w:sz w:val="22"/>
          <w:szCs w:val="22"/>
        </w:rPr>
        <w:tab/>
        <w:t xml:space="preserve">Der er selvfølgelig kirkelige røster, og nogle steder hele kirker, som faktisk tager deres kald alvorligt og forsøger at gøre Guds ord gældende. Overhovedet for den græskortodokse kirke har eksempelvis d. 23. november sendt en opfordring til verdens ledere, samlet til COP17, hvor han understreger, at de umådelige klimaudfordringer, som verden står overfor, kun er overfladen på en grundlæggende moralsk og åndelig krise, og at kirkens opgave er at gøre alle mennesker af god vilje følsomme og energiske i forhold til klimaudfordringerne. Business as </w:t>
      </w:r>
      <w:proofErr w:type="spellStart"/>
      <w:r w:rsidRPr="00312B37">
        <w:rPr>
          <w:rFonts w:ascii="Palatino Linotype" w:hAnsi="Palatino Linotype"/>
          <w:sz w:val="22"/>
          <w:szCs w:val="22"/>
        </w:rPr>
        <w:t>usual</w:t>
      </w:r>
      <w:proofErr w:type="spellEnd"/>
      <w:r w:rsidRPr="00312B37">
        <w:rPr>
          <w:rFonts w:ascii="Palatino Linotype" w:hAnsi="Palatino Linotype"/>
          <w:sz w:val="22"/>
          <w:szCs w:val="22"/>
        </w:rPr>
        <w:t xml:space="preserve"> er ingen mulighed. Det handler om at sikre moralsk lederskab i verden i en situation, hvor Jordens livs integritet og mangfoldighed er truet. Ødelæggelse af miljøet er en synd mod Gud, skriver han, men det er også en ”forbrydelse mod menneskeheden”. Nu og for fremtidens generationer. Den største vrangforestilling er, at indgreb overfor klimaforandringerne ikke må påvirke den økonomiske vækst – slutter det græsk-ortodokse overhoved. Der er også andre kirkelige røster, der også denne gang har sagt tilsvarende indlysende ting.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Men hvad er det der kan gøre os følsomme og energiske? Hvad er det der kan gøre vores kolde viden varm og eksistentielt bevægende? Hvad med at lade dagens tekst være sparring til klimaforandringerne? Her gælder det jo faktisk om at kende vores besøgelsestid og være vågne. Lignelsen om de fem kloge og de fem tåbelige brudepiger sætter ord på en uafviselig sandhed. Der er grænser for hvor dum, man kan tillade sig at være. Det er som bekendt ikke pointen i det kristne evangelium, men det er sandt, at man kan nok trække kamelen til vandhullet, men man kan ikke tvinge den til at drikke, og mod dumhed kæmper selv guderne forgæves. Jo mindre menneskeheden imødegår klimaforandringerne, desto mere kommer menneskeheden til at lide under dem.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 xml:space="preserve">Men teksten har også andre lag. Brudejomfruerne venter jo. De sidder i nattemørket og venter helt indtil midnat. De venter på ham, der skal komme, og de nyder hverken vådt eller tørt. Også derfor er teksten så velegnet i dag, hvor vi venter og håber på flere niveauer. For det er advent, ventetiden indtil hele verdens brudgom skal komme. … Engang, hvor advent blev mere anerkendt for hvad den er, var det en åndelig forberedelsestid, og enhver åndelig praksis kræver et fokus og et afkald; fokus på sagens selv – og afkald på alt det, der påkalder sig opmærksomhed, men fjerner den fra fokus. Derfor har advent været en fastetid. Faste er jo først og fremmest en åndelig ting, et indre afkald på det, som man faster fra. Det har ofte været det at spise kød. Nogle kirker i Sydtyskland har arbejdet med at faste fra at køre i bil, Autofaste, for derved at vinde et stærkere fokus på det, som faktisk er vigtigt i livet. Men med det indre fokus (og dermed indre berigelse, fordi det vigtig i livet får mere plads) følger også en forbedring i det ydre. Det er helt klart godt at køre mindre i bil, det er helt klart godt at spise mindre kød. Produktionen af kød yder verdens største bidrag til overudslippet af CO2. Men det er indirekte virkninger af fastens egentlige formål. Ligesom kirkens og evangeliets politiske virkninger er indirekte – men virksomme. Guds ord er aldrig uvirksomt – indre og ydre hænger nemlig sammen.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Ligesom brudejomfruerne sidder vi og venter, vi sidder med vores små lys i mørket – både det indre og et ydre. Men vi har næring til vores lys, og det er vores håb, som vi ikke vil miste. Og derfor forbereder vi os. For vi ved, at der er et større lys, et uendeligt lys, og lysene i de små lamper er ikke andet end genskin af det store lys, som er verdens lys. Derfor glæder vi os over alle små lyspunkter, beskedne fremskridt i den politiske proces, små holdningsændringer og adfærdsændringer, unge mennesker som investerer sig selv for et bedre klima. Der er mange små lys. Nogen gange så små, at vi er nød til at slukke byens lys for at se det. Men fordi alle lysene er genskin af Guds lys, er de grunde til håb, fordi de spår om langt større ting.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r w:rsidRPr="00312B37">
        <w:rPr>
          <w:rFonts w:ascii="Palatino Linotype" w:hAnsi="Palatino Linotype"/>
          <w:sz w:val="22"/>
          <w:szCs w:val="22"/>
        </w:rPr>
        <w:tab/>
        <w:t>Vi venter og vi opgiver aldrig håbet eller kampen, for mørket får ende.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 xml:space="preserve">Blåt </w:t>
      </w:r>
      <w:proofErr w:type="spellStart"/>
      <w:r w:rsidRPr="00312B37">
        <w:rPr>
          <w:rFonts w:ascii="Palatino Linotype" w:hAnsi="Palatino Linotype"/>
          <w:sz w:val="22"/>
          <w:szCs w:val="22"/>
        </w:rPr>
        <w:t>vælded</w:t>
      </w:r>
      <w:proofErr w:type="spellEnd"/>
      <w:r w:rsidRPr="00312B37">
        <w:rPr>
          <w:rFonts w:ascii="Palatino Linotype" w:hAnsi="Palatino Linotype"/>
          <w:sz w:val="22"/>
          <w:szCs w:val="22"/>
        </w:rPr>
        <w:t xml:space="preserve"> lys frem af skyers skred,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rørte vor jord midt i tidens strømme,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svøbte en flig af Guds evighed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som blanke knopskæl om vinterdrømme.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Skærmer hernede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Gudsrigets glæde,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sårbart til stede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i tro og håb.</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Amen.</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I stedet for den almindelige kirkebøn vil jeg i dag bede en bøn, som biskoppen over Grønland, Sofie Petersen har skrevet i anledning af klimatopmødet i Durban. Grøn Kirke har opfordret alle landets kirker til at inddrage denne bøn i gudstjenesterne i dag.</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b/>
          <w:sz w:val="22"/>
          <w:szCs w:val="22"/>
        </w:rPr>
      </w:pPr>
      <w:r w:rsidRPr="00312B37">
        <w:rPr>
          <w:rFonts w:ascii="Palatino Linotype" w:hAnsi="Palatino Linotype"/>
          <w:b/>
          <w:sz w:val="22"/>
          <w:szCs w:val="22"/>
        </w:rPr>
        <w:t>Bøn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Gud vor fader og skaber, Vi siger dig tak for dit store skaberværk.</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Livet, medmennesket og den jord, du har givet os at leve på, har vi til fælles med alle mennesker. Men vi ser, at ændringer i klimaet bliver kraftigere dag for dag. På Grønland smelter indlandsisen, og det påvirker os alle. I særlig grad påvirker det fangernes levevis i nord. De tvinges til at ændre deres levevis, for isen er tyndere end den plejer at være.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Vi oplever, at der i grådighedens navn gøres vold imod jorden, havet og luften - dette underfulde, som du har givet os. Og vi oplever, at kulturer ændres, og at mennesker på udsatte steder må flygte, fordi klimaet ændrer sig.</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Din jord, Gud, er en gave, der gives os, og jorden er så underfuld, at den må deles med vore medmennesker og vore efterkommere.</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Derfor beder vi dig gøre os lydhøre. Gør os lydhøre over for din søn, der utrætteligt gør os opmærksom på ansvaret for vor næste. Må Jesu budskab rodfæste sig i hver og en af os, så vi ikke tænker snævert på vor egen familie og nærmeste nabo, men også tænker på næsten, der er ramt af tørke, oversvømmelse og andre menneskeskabte ulykker.</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Lad din Helligånds virke oplyse os i dag samt alle de politikere, der i disse dage er samlet til klimaforhandlinger i Durban. Giv at vi alle både i handling og ord medtænker vor næste verden over, så indsigt og respekt for dit skaberværks storhed kan fylde os.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Derom beder vi dig, almægtige Gud. Amen. </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Salmerne: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89 Vi sidder i mørket, i dødsenglens skygge (477)</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270 Luk øje op al kristenhed (126)</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21 i Salmer og sange i Kirke og skole (år 2000), ”Sluk alle byens lys i nat”.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 xml:space="preserve">131 Blåt </w:t>
      </w:r>
      <w:proofErr w:type="spellStart"/>
      <w:r w:rsidRPr="00312B37">
        <w:rPr>
          <w:rFonts w:ascii="Palatino Linotype" w:hAnsi="Palatino Linotype"/>
          <w:sz w:val="22"/>
          <w:szCs w:val="22"/>
        </w:rPr>
        <w:t>vælded</w:t>
      </w:r>
      <w:proofErr w:type="spellEnd"/>
      <w:r w:rsidRPr="00312B37">
        <w:rPr>
          <w:rFonts w:ascii="Palatino Linotype" w:hAnsi="Palatino Linotype"/>
          <w:sz w:val="22"/>
          <w:szCs w:val="22"/>
        </w:rPr>
        <w:t xml:space="preserve"> (30)</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476 Kornet som dør i jorden (322)</w:t>
      </w:r>
    </w:p>
    <w:p w:rsidR="00312B37" w:rsidRDefault="00312B37" w:rsidP="00312B37">
      <w:pPr>
        <w:rPr>
          <w:rFonts w:ascii="Palatino Linotype" w:hAnsi="Palatino Linotype"/>
          <w:sz w:val="22"/>
          <w:szCs w:val="22"/>
        </w:rPr>
      </w:pPr>
      <w:r w:rsidRPr="00312B37">
        <w:rPr>
          <w:rFonts w:ascii="Palatino Linotype" w:hAnsi="Palatino Linotype"/>
          <w:sz w:val="22"/>
          <w:szCs w:val="22"/>
        </w:rPr>
        <w:t>733 Skyerne gråner (470)</w:t>
      </w:r>
    </w:p>
    <w:p w:rsidR="00312B37" w:rsidRDefault="00312B37">
      <w:pPr>
        <w:spacing w:after="160" w:line="259" w:lineRule="auto"/>
        <w:rPr>
          <w:rFonts w:ascii="Palatino Linotype" w:hAnsi="Palatino Linotype"/>
          <w:sz w:val="22"/>
          <w:szCs w:val="22"/>
        </w:rPr>
      </w:pPr>
      <w:r>
        <w:rPr>
          <w:rFonts w:ascii="Palatino Linotype" w:hAnsi="Palatino Linotype"/>
          <w:sz w:val="22"/>
          <w:szCs w:val="22"/>
        </w:rPr>
        <w:br w:type="page"/>
      </w:r>
    </w:p>
    <w:p w:rsidR="00312B37" w:rsidRDefault="00312B37" w:rsidP="00312B37">
      <w:pPr>
        <w:rPr>
          <w:rFonts w:ascii="Palatino Linotype" w:hAnsi="Palatino Linotype"/>
          <w:sz w:val="22"/>
          <w:szCs w:val="22"/>
        </w:rPr>
      </w:pPr>
      <w:r>
        <w:rPr>
          <w:rFonts w:ascii="Palatino Linotype" w:hAnsi="Palatino Linotype"/>
          <w:sz w:val="22"/>
          <w:szCs w:val="22"/>
        </w:rPr>
        <w:lastRenderedPageBreak/>
        <w:t xml:space="preserve">Prædiken: </w:t>
      </w:r>
      <w:r w:rsidRPr="00312B37">
        <w:rPr>
          <w:rFonts w:ascii="Palatino Linotype" w:hAnsi="Palatino Linotype"/>
          <w:sz w:val="22"/>
          <w:szCs w:val="22"/>
        </w:rPr>
        <w:t>Maria Bebudelsesdag 2012</w:t>
      </w:r>
      <w:r>
        <w:rPr>
          <w:rFonts w:ascii="Palatino Linotype" w:hAnsi="Palatino Linotype"/>
          <w:sz w:val="22"/>
          <w:szCs w:val="22"/>
        </w:rPr>
        <w:t xml:space="preserve"> </w:t>
      </w:r>
      <w:r w:rsidRPr="00312B37">
        <w:rPr>
          <w:rFonts w:ascii="Palatino Linotype" w:hAnsi="Palatino Linotype"/>
          <w:sz w:val="22"/>
          <w:szCs w:val="22"/>
        </w:rPr>
        <w:t>Luk 1, 46-55</w:t>
      </w:r>
    </w:p>
    <w:p w:rsidR="00312B37" w:rsidRPr="00312B37" w:rsidRDefault="00312B37" w:rsidP="00312B37">
      <w:pPr>
        <w:rPr>
          <w:rFonts w:ascii="Palatino Linotype" w:hAnsi="Palatino Linotype"/>
          <w:i/>
          <w:sz w:val="22"/>
          <w:szCs w:val="22"/>
        </w:rPr>
      </w:pPr>
      <w:r>
        <w:rPr>
          <w:rFonts w:ascii="Palatino Linotype" w:hAnsi="Palatino Linotype"/>
          <w:i/>
          <w:sz w:val="22"/>
          <w:szCs w:val="22"/>
        </w:rPr>
        <w:t>Peter Fischer-Møller</w:t>
      </w:r>
    </w:p>
    <w:p w:rsidR="00312B37" w:rsidRPr="00312B37" w:rsidRDefault="00312B37" w:rsidP="00312B37">
      <w:pPr>
        <w:rPr>
          <w:rFonts w:ascii="Palatino Linotype" w:hAnsi="Palatino Linotype"/>
          <w:sz w:val="22"/>
          <w:szCs w:val="22"/>
        </w:rPr>
      </w:pPr>
      <w:r>
        <w:rPr>
          <w:rFonts w:ascii="Palatino Linotype" w:hAnsi="Palatino Linotype"/>
          <w:sz w:val="22"/>
          <w:szCs w:val="22"/>
        </w:rPr>
        <w:t xml:space="preserve">Salmer: </w:t>
      </w:r>
      <w:r w:rsidRPr="00312B37">
        <w:rPr>
          <w:rFonts w:ascii="Palatino Linotype" w:hAnsi="Palatino Linotype"/>
          <w:sz w:val="22"/>
          <w:szCs w:val="22"/>
        </w:rPr>
        <w:t>15 – 29 – Som en Noas ark – 121</w:t>
      </w:r>
    </w:p>
    <w:p w:rsidR="00312B37" w:rsidRDefault="00312B37" w:rsidP="00312B37">
      <w:pPr>
        <w:rPr>
          <w:rFonts w:ascii="Palatino Linotype" w:hAnsi="Palatino Linotype"/>
          <w:sz w:val="22"/>
          <w:szCs w:val="22"/>
        </w:rPr>
      </w:pPr>
      <w:r>
        <w:rPr>
          <w:rFonts w:ascii="Palatino Linotype" w:hAnsi="Palatino Linotype"/>
          <w:sz w:val="22"/>
          <w:szCs w:val="22"/>
        </w:rPr>
        <w:t>--</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Julen nærmer sig.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Der er 9 måneder til. Lige præcis.</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Det fejrer vi her i kirken i dag på Mariæ bebudelsesdag.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Juleforberedelser mens lærken synger og forårsblomsterne smiler mod solen.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Juleforberedelser mens vi er på vej ind i påskens voldsomme historie om Jesu død og opstandelse.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Skal vi kalde det ”rettidig omhu” eller utidig indblanding”? Indblanding er det i hvert fald.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Guddommelig indblanding i det vi nogle gange kalder ”vores verden”.</w:t>
      </w:r>
      <w:r>
        <w:rPr>
          <w:rFonts w:ascii="Palatino Linotype" w:hAnsi="Palatino Linotype"/>
          <w:sz w:val="22"/>
          <w:szCs w:val="22"/>
        </w:rPr>
        <w:br/>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Jeg vil i prædikenen i dag hæfte mig ved to ting.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For det første det, at da Maria fik besøg af Gabriel og tog imod budskabet, begyndte kristendommens stadig lige underfulde og uudgrundelige historie om hvordan Gud blev menneske. Medmenneske. Her på jorden. Den jord vi lever på og han ansvar for som medmennesker.</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For det andet begynder dette evangelium med den dejligste sang, Marias lovsang, en sang om hvordan evangeliet om Guds grænseløse kærlighed lyser over os endnu stærkere end forårssolen og får vendt op og ned på vores gamle vintergrå normalforestillinger.</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vi begynder altså med Maria.</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Det er rigtig godt ved sådan en økumenisk gudstjeneste.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For Maria har vi jo ikke altid været helt enige om kirkesamfundene imellem.</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Her i vores lutherske afdeling har vi ment, det let kunne blive lidt rigeligt med Maria.</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Men Maria kan vi ikke undvære.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Grundtvig, der vist nok havde sans for kvinder i almindelighed, havde også øje for Maria. I 1842 skrev han et digt, han kaldte "Kvindeevangeliet", hvori han løftede de kvinder op i højhed, som kirken havde skudt i baggrunden og fået til næsten at forsvinde.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Det var jo faktisk kvinderne, der var de første vidner til Jesu opstandelse, og som tappert bragte budskabet videre til de mandlige disciple, der havde gemt sig. Også Jesu moder Maria får sin plads i ”Kvindeevangeliet”:</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I Herrens hus er varmen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Den dybe kærlighed,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Som har i kvinde-barmen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Sit rette arnested!</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Derfor det var en kvinde,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Som nåde fandt hos Gud;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Fra Himmelens veninde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Sprang jordens frelser ud!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Nej, uden Maria var det aldrig blevet hverken jul eller påske eller pinse. Og det skal vi, siger Grundtvig også i vores lutherske kirke huske på:</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For når Maria </w:t>
      </w:r>
      <w:proofErr w:type="spellStart"/>
      <w:r w:rsidRPr="00312B37">
        <w:rPr>
          <w:rFonts w:ascii="Palatino Linotype" w:hAnsi="Palatino Linotype"/>
          <w:sz w:val="22"/>
          <w:szCs w:val="22"/>
        </w:rPr>
        <w:t>glemmess</w:t>
      </w:r>
      <w:proofErr w:type="spellEnd"/>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Hvor Jesus nævnes end,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Da hjertet overstemmes</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Af hjernespind hos mænd!</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Altså: hvis vi ikke husker på Maria, så mister vores kristendom sanselighed og følelse, så mister den forbindelsen til vores eget jordiske liv, så bliver den til høje og fortænkte ideer, til virkelighedsfjern spekulation. ”Til hjernespind hos mænd”.</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jeg vil for egen regning tilføje: mænd af begge køn, om jeg så må sige. For det er værd at lægge mærke til, at for Grundtvig handler det her ikke om en ny idealisering af kvinderne i almindelighed og Maria i særdeleshed på disciplenes eller præsternes eller andre mænds bekostning, men en insisteren på dobbeltheden i den menneskelige natur, at vi alle sammen i os rummer både en mandlig og en kvindelig side, at følelse og fornuft ikke må skilles ad, men tvært imod skal forenes hvis der skal komme noget frugtbart ud af vores menneskeliv.</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Maria møder os i dag som en kvinde, der har mod og mandshjerte! En kvinde, der ikke bare flygter fra det ukendte og uoverskuelige, som et englebesøg rummer. En kvinde, som spørger og svarer og tager ansvar for et liv og en opgave. En kvinde, som </w:t>
      </w:r>
      <w:proofErr w:type="spellStart"/>
      <w:r w:rsidRPr="00312B37">
        <w:rPr>
          <w:rFonts w:ascii="Palatino Linotype" w:hAnsi="Palatino Linotype"/>
          <w:sz w:val="22"/>
          <w:szCs w:val="22"/>
        </w:rPr>
        <w:t>tar</w:t>
      </w:r>
      <w:proofErr w:type="spellEnd"/>
      <w:r w:rsidRPr="00312B37">
        <w:rPr>
          <w:rFonts w:ascii="Palatino Linotype" w:hAnsi="Palatino Linotype"/>
          <w:sz w:val="22"/>
          <w:szCs w:val="22"/>
        </w:rPr>
        <w:t xml:space="preserve"> hele sit folks historie og fremtid med i sin tak for det, der er overgået hende. En kvinde, som aner hvad det er for en omvæltning, Gud har sat i gang med det barn, hun skal føde.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Først bryder hun ud i tak:</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”Min sjæl ophøjer Herren,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min ånd fryder sig over Gud, min frelser!</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Han har set til sin ringe tjenerinde.”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Det her handler om Guds kærlighed til sin verden og sine mennesker. Det handler om Gud, som skabte verden og så at det var godt, om Gud som ser os, som sine betroede mennesker. Forvaltere af Hans skaberværk. Medarbejdere på Hans historie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Jeg er helt sikker på, at Maria ikke har tænkt et øjeblik på drivhuseffekt eller menneskeskabt global opvarmning, men hun tænker helt klart sig selv ind i en større sammenhæng, i sin slægts og sit folks historie. Hun takker Gud for hans trofasthed og barmhjertighed mod Abraham og hans slægt til evig tid.</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Vi synger i vores tid og på vores sted med på den takkesang, når vi ser vores liv i et globalt perspektiv: ”Som en Noas Ark for alle/m kredser Jorden grøn og blå/ Hjælp os, Gud, at tage vare/ på den livmor og de små.”</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Maria fortsætter:</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"Han har øvet vældige gerninger med sin arm,</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splittet dem, der er hovmodige i deres hjertes tanker;</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han har styrtet de mægtige fra tronen,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og han har ophøjet de ringe;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sultne har han mættet med gode gaver,</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rige har han sendt tomhændet bort.”</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Sådan aner Maria, hvordan der nu vendes op og ned på vores normalforestillinger. At netop det at Gud har udvalgt hende, en ganske almindelig landsbypige, det er begyndelsen til en anden historie end den traditionelle om kejsere og magt. Guds ser og elsker dem, vi overser. Sådan var det for Maria i sin landsbysammenhæng og i sit folk. Sådan er det for os i en globaliseret verden, hvor konsekvenserne af den menneskeskabte globale opvarmning rammer dem hårdest, som i forvejen har for lidt. Men hvor evangeliet kaster sit klare lys netop på dem, kalder dem Guds enestående, uerstattelige mennesker, og kalder os til ansvar for dem, som ikke kan klare sig selv.</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Marias liv med sin søn er en historie fra det virkelige liv.</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En på en gang overvældende glædelig og ubærlig besværlig historie.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I et meget moralsk samfund var det bestemt ikke nogen let situation at blive gravid inden ægteskabet. At sige ja til det var at sige ja til risikoen for social udstødning. Marias barn kaldte man Jesus i hjembyen, man huskede den for tidlige graviditet da han blev voksen. Og der blev siden fortalt historier om at hans far vist egentlig var en romersk soldat. I dag tænker vi måske ikke så meget over det mere, men for bare en generation siden blev der set skævt til en enlig mor, og børn måtte tåle at blive kaldt ”uægte” af deres </w:t>
      </w:r>
      <w:proofErr w:type="spellStart"/>
      <w:r w:rsidRPr="00312B37">
        <w:rPr>
          <w:rFonts w:ascii="Palatino Linotype" w:hAnsi="Palatino Linotype"/>
          <w:sz w:val="22"/>
          <w:szCs w:val="22"/>
        </w:rPr>
        <w:t>kammarater</w:t>
      </w:r>
      <w:proofErr w:type="spellEnd"/>
      <w:r w:rsidRPr="00312B37">
        <w:rPr>
          <w:rFonts w:ascii="Palatino Linotype" w:hAnsi="Palatino Linotype"/>
          <w:sz w:val="22"/>
          <w:szCs w:val="22"/>
        </w:rPr>
        <w:t>.</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Vi kan stadig genkende vores bøvlede familieliv i Marias historie. Som nybagte forældre kan genkende fødselsglæden hos Maria i stalden i Betlehem.</w:t>
      </w:r>
    </w:p>
    <w:p w:rsid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forældre til pubertetsbørn kan genkende bekymringen hos Maria, da hun ikke kan finde Jesus efter rejsen til Jerusalem, og den kombinerede lettelse og vrede, da hun finder ham i templet i ivrig samtale med præsterne.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Forældre, som gerne vil beskytte deres børn, også når de bliver voksne, kan kende sig selv i Marias uro for den unge mand, der går sine egne veje.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Måske misbilligede hun virkelig Jesu vagabondagtige livsførelse, måske forstod hun ikke, hvad han sagde og gjorde, hvad det var han ville. En gang hun stod udenfor et hus og spurgte efter ham, afviste han hende blankt og brutalt. Hvem er min mor, spurgte han. Min mor og mine søskende er dem, der hører Guds ord og handler derefter, sagde han.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Alligevel blev hun ved at elske ham, som mødre elsker deres børn. Michelangelos </w:t>
      </w:r>
      <w:proofErr w:type="spellStart"/>
      <w:r w:rsidRPr="00312B37">
        <w:rPr>
          <w:rFonts w:ascii="Palatino Linotype" w:hAnsi="Palatino Linotype"/>
          <w:sz w:val="22"/>
          <w:szCs w:val="22"/>
        </w:rPr>
        <w:t>Pietá</w:t>
      </w:r>
      <w:proofErr w:type="spellEnd"/>
      <w:r w:rsidRPr="00312B37">
        <w:rPr>
          <w:rFonts w:ascii="Palatino Linotype" w:hAnsi="Palatino Linotype"/>
          <w:sz w:val="22"/>
          <w:szCs w:val="22"/>
        </w:rPr>
        <w:t>, hvor hun sidder forstenet med sin døde søn i skødet, har brændt sig ind i sjælen hos mange af os. I hende kan enhver sørgende genkende noget af sig selv.</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Man har kaldt Maria den uberørte. Det synes jeg passer rigtig skidt. Maria er tvært imod et menneske, der er dybt berørt af dette jordiske sanselige menneskeliv. Hun er et menneske, som dig og mig. Et menneske, som har mødt kærligheden med den lykke det rummer og med den smerte der følger med. Angsten for at miste den, man holder af - angsten for at noget skal ramme det menneske, man elsker.</w:t>
      </w:r>
    </w:p>
    <w:p w:rsidR="00312B37" w:rsidRPr="00312B37" w:rsidRDefault="00312B37" w:rsidP="00312B37">
      <w:pPr>
        <w:rPr>
          <w:rFonts w:ascii="Palatino Linotype" w:hAnsi="Palatino Linotype"/>
          <w:sz w:val="22"/>
          <w:szCs w:val="22"/>
        </w:rPr>
      </w:pPr>
      <w:r>
        <w:rPr>
          <w:rFonts w:ascii="Palatino Linotype" w:hAnsi="Palatino Linotype"/>
          <w:sz w:val="22"/>
          <w:szCs w:val="22"/>
        </w:rPr>
        <w:lastRenderedPageBreak/>
        <w:br/>
      </w:r>
      <w:r w:rsidRPr="00312B37">
        <w:rPr>
          <w:rFonts w:ascii="Palatino Linotype" w:hAnsi="Palatino Linotype"/>
          <w:sz w:val="22"/>
          <w:szCs w:val="22"/>
        </w:rPr>
        <w:t>Den, der elsker, har sit centrum udenfor sig selv, hos den, der er ens kærlighed. Da er man ikke mere herre over sin egen skæbne.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Maria er – som vi er det – knyttet til denne verden. Og Jesus er helt bogstaveligt forbundet med Maria. Som ethvert andet menneske, havde Jesus nemlig en navlestreng. Med den navlestreng hang han sammen med Maria. Gennem hende er han bundet til os og vores verden. Det er via hende, at han blev et menneske, som dig og mig. Det var gennem hende, han lærte menneskelivet at kende og lærte at holde af det. Det er hende, der gav ham sprog, så han stadig kan tale til os.</w:t>
      </w:r>
    </w:p>
    <w:p w:rsidR="00312B37" w:rsidRDefault="00312B37" w:rsidP="00312B37">
      <w:pPr>
        <w:rPr>
          <w:rFonts w:ascii="Palatino Linotype" w:hAnsi="Palatino Linotype"/>
          <w:sz w:val="22"/>
          <w:szCs w:val="22"/>
        </w:rPr>
      </w:pPr>
      <w:r w:rsidRPr="00312B37">
        <w:rPr>
          <w:rFonts w:ascii="Palatino Linotype" w:hAnsi="Palatino Linotype"/>
          <w:sz w:val="22"/>
          <w:szCs w:val="22"/>
        </w:rPr>
        <w:t>Evangeliet til os i dag er, at det var sådan Gud blev menneske. Det var sådan han forbandt sig med ”vores verden”, så vi kan få blik for, at den også og først og fremmest er Guds verden, og at vi har ansvar for hinanden som Guds mennesker. Amen.</w:t>
      </w:r>
    </w:p>
    <w:p w:rsidR="00312B37" w:rsidRDefault="00312B37">
      <w:pPr>
        <w:spacing w:after="160" w:line="259" w:lineRule="auto"/>
        <w:rPr>
          <w:rFonts w:ascii="Palatino Linotype" w:hAnsi="Palatino Linotype"/>
          <w:sz w:val="22"/>
          <w:szCs w:val="22"/>
        </w:rPr>
      </w:pPr>
      <w:r>
        <w:rPr>
          <w:rFonts w:ascii="Palatino Linotype" w:hAnsi="Palatino Linotype"/>
          <w:sz w:val="22"/>
          <w:szCs w:val="22"/>
        </w:rPr>
        <w:br w:type="page"/>
      </w:r>
    </w:p>
    <w:p w:rsidR="00312B37" w:rsidRPr="00312B37" w:rsidRDefault="00312B37" w:rsidP="00312B37">
      <w:pPr>
        <w:pStyle w:val="Overskrift1"/>
      </w:pPr>
      <w:bookmarkStart w:id="5" w:name="_Toc491853775"/>
      <w:r w:rsidRPr="00312B37">
        <w:lastRenderedPageBreak/>
        <w:t>Klimaforandringernes tåbelige brudepiger. 2. søndag i Advent 2015</w:t>
      </w:r>
      <w:bookmarkEnd w:id="5"/>
    </w:p>
    <w:p w:rsidR="00312B37" w:rsidRPr="00312B37" w:rsidRDefault="00312B37" w:rsidP="00312B37">
      <w:pPr>
        <w:rPr>
          <w:rFonts w:ascii="Palatino Linotype" w:hAnsi="Palatino Linotype"/>
          <w:i/>
          <w:sz w:val="22"/>
          <w:szCs w:val="22"/>
        </w:rPr>
      </w:pPr>
      <w:r w:rsidRPr="00312B37">
        <w:rPr>
          <w:rFonts w:ascii="Palatino Linotype" w:hAnsi="Palatino Linotype"/>
          <w:i/>
          <w:sz w:val="22"/>
          <w:szCs w:val="22"/>
        </w:rPr>
        <w:t>Af Martin Ishøy</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Vi er i adventstiden, forberedelsestiden til julen, en tid som mange af os holder meget af. Men hvordan er det vi forbereder os? Hvordan er det vi gør os parate til jul? Skruer vi op for forbruget og indtaget af tomme kalorier af enhver slags eller bereder vi sindet til ydmyghed og modtagelse af sandheden, der blev født i dybeste fattigdom julenat? Traditionelt er adventstiden jo en fastetid, </w:t>
      </w:r>
      <w:proofErr w:type="gramStart"/>
      <w:r w:rsidRPr="00312B37">
        <w:rPr>
          <w:rFonts w:ascii="Palatino Linotype" w:hAnsi="Palatino Linotype"/>
          <w:sz w:val="22"/>
          <w:szCs w:val="22"/>
        </w:rPr>
        <w:t>et tid</w:t>
      </w:r>
      <w:proofErr w:type="gramEnd"/>
      <w:r w:rsidRPr="00312B37">
        <w:rPr>
          <w:rFonts w:ascii="Palatino Linotype" w:hAnsi="Palatino Linotype"/>
          <w:sz w:val="22"/>
          <w:szCs w:val="22"/>
        </w:rPr>
        <w:t xml:space="preserve"> for afkald og selvbesindelse, så den kommende juleglæde kunne få det rigtige fokus og den rigtige kvalitet. </w:t>
      </w:r>
      <w:r>
        <w:rPr>
          <w:rFonts w:ascii="Palatino Linotype" w:hAnsi="Palatino Linotype"/>
          <w:sz w:val="22"/>
          <w:szCs w:val="22"/>
        </w:rPr>
        <w:br/>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Dagens tekst er en central adventstekst. Formålet med denne tekst om de 10 brudepiger er præcis selvbesindelse og forberedelse; det centrale perspektiv er indiskutabelt den rette forberedelse til brudgommen, sandheden, som skal komme. Men som i al kristen forståelse kan det perspektiv ikke stå alene. Derfor hører der et andet perspektiv med, og det er selve bryllupsfesten, og hvad den betyder. Hvis man ikke tager det sidste perspektiv med, det som repræsenterer det befriende budskab (også kaldet evangeliet), er det en meget ubehagelig tekst på flere måder. Den kan opfattes som en ubarmhjertig fabel, der fortæller, at ”den kloge narrer den mindre kloge”, og så er de 5 stakkels tåbelige piger bare fortabt. Eller det kan opfattes som en højst ubarmhjertig forkyndelse af, at fortabelsen truer alle, der ikke tager sig sammen og forbereder sig på Herrens komme</w:t>
      </w:r>
      <w:r>
        <w:rPr>
          <w:rFonts w:ascii="Palatino Linotype" w:hAnsi="Palatino Linotype"/>
          <w:sz w:val="22"/>
          <w:szCs w:val="22"/>
        </w:rPr>
        <w:t>.</w:t>
      </w:r>
      <w:r>
        <w:rPr>
          <w:rFonts w:ascii="Palatino Linotype" w:hAnsi="Palatino Linotype"/>
          <w:sz w:val="22"/>
          <w:szCs w:val="22"/>
        </w:rPr>
        <w:br/>
      </w:r>
      <w:r w:rsidRPr="00312B37">
        <w:rPr>
          <w:rFonts w:ascii="Palatino Linotype" w:hAnsi="Palatino Linotype"/>
          <w:sz w:val="22"/>
          <w:szCs w:val="22"/>
        </w:rPr>
        <w:t xml:space="preserv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Herfra forkyndes der ikke mod teksten, men jeg insisterer på, at teksten har mere end det ene perspektiv. Men før det slipper vi ikke for hovedperspektivet om forberedelse og rettidig omhu. For den parathed, som kræves af os, er paratheden til at videregive denne verden til vore efterkommere i en tilstand som er tættere på Gud, end da vi overtog den – ikke en tilstand, som er længere væk, udpint og maltrakteret. Men det er bare det, vores civilisation har gjort ved den. Vores civilisation har misligholdt den verden og den klode, som vi skylder Gud at videregive til vore efterkommere i en bedre ikke en ringere tilstand. Det er derfor alverdens politikere lige nu er samlede i Paris til det klimatopmøde, som er absolut sidste chance for at undgå helt uoverskuelige klimaforandringer i fremtiden – fremtiden som allerede er begyndt, og som varer rigtig meget længere end 2050. Det er om 35 år. For 35 år siden var jeg næsten færdig med gymnasiet. Det er ikke ret lang tid. Men der kommer også et 2060 og et 2100, hvor vore efterkommere stadigvæk vil kunne huske os.</w:t>
      </w:r>
      <w:r>
        <w:rPr>
          <w:rFonts w:ascii="Palatino Linotype" w:hAnsi="Palatino Linotype"/>
          <w:sz w:val="22"/>
          <w:szCs w:val="22"/>
        </w:rPr>
        <w:br/>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Hvad vil de tænke om os? Hvad vil de tænke hvis byer som Amsterdam og store dele af lande som Bangladesh og Indien simpelthen er oversvømmede på det tidspunkt? – fordi vi ikke rigtig nedbragte CO2 udledningen? Og hele Ø nationer i Stillehavet vil være væk for længst. Hvor skal de mennesker flygte hen? I 2050 mener besindige, konservative forskere, at der måske vil være 200 mio. klimaflygtninge. Mindre forsigtige forskere mener mange flere. Hvor mange vil der være i år 2100? Det er om 85 år. De mennesker, der fødes i dag, vil opleve flygtningestrømme, i forhold til hvilke de vi oplever i dag er pebernødder. pga. klimaforandringer.</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Og hvad gør vi? Vi skærer ned på indsatsen. Vi bortforklarer alvoren og kendsgerningerne, fordi de er ubehagelige. Men man kan ikke krejle med klimaet. Det ansvarsforflygtigende fedtspil som foregår rundt om den varme grød, preller fuldstændig af på klimaet. Så længe vi ikke nedbringer </w:t>
      </w:r>
      <w:r w:rsidRPr="00312B37">
        <w:rPr>
          <w:rFonts w:ascii="Palatino Linotype" w:hAnsi="Palatino Linotype"/>
          <w:sz w:val="22"/>
          <w:szCs w:val="22"/>
        </w:rPr>
        <w:lastRenderedPageBreak/>
        <w:t xml:space="preserve">udslippet af drivhusgasser betragteligt, vil klimaforandringerne kun blive værre og værre. Men vi vil hellere lade andre bære omkostningerne af vores </w:t>
      </w:r>
      <w:proofErr w:type="spellStart"/>
      <w:r w:rsidRPr="00312B37">
        <w:rPr>
          <w:rFonts w:ascii="Palatino Linotype" w:hAnsi="Palatino Linotype"/>
          <w:sz w:val="22"/>
          <w:szCs w:val="22"/>
        </w:rPr>
        <w:t>livstil</w:t>
      </w:r>
      <w:proofErr w:type="spellEnd"/>
      <w:r w:rsidRPr="00312B37">
        <w:rPr>
          <w:rFonts w:ascii="Palatino Linotype" w:hAnsi="Palatino Linotype"/>
          <w:sz w:val="22"/>
          <w:szCs w:val="22"/>
        </w:rPr>
        <w:t xml:space="preserve"> både økonomisk og fysisk.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Som pave Frans bemærker i sin klimaudmelding: ”Her ser vi, at skaderne på miljøet er nært forbundet med den menneskelige og etiske fordærvelse.  Mange mennesker vil nægte, at de gør noget forkert, fordi adspredelser konstant sløver bevidstheden om, hvor begrænset og endelig vor verden er. Som følge deraf, er ”alt som er skrøbeligt, såsom miljøet, forsvarsløst overfor guddommeliggjorte markedskræfter, som er eneherskende””, (p. 43).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Epistlen som jeg læste før i gudstjenesten, siger det usædvanligt klart. Der er et begær efter rigdom og magelighed, som ikke tøjles, og derfor ødelægger verden og dræber den retfærdige. Det er jo det vi nu ser med klimaforandringerne, som ikke begrænses, fordi pengene har magten. Eksempel: Fossile brændsler, kun, olie og gas, er big business og samtidig selve det materiale, som forårsager klimaforandringerne. Af G2o landene + lidt flere modtager den fossile industri 490 mia. dollars i statsstøtte. Vedvarende energi, som er den livsnødvendige erstatning for fossilerne, modtager kun 135 mia. dollars. Det skriger til himlen – for at bruge epistlens udtryk.</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Målt mod dagens tekst er budskabet, at vi skal gøre op med denne misforvaltning af den klode og den verden, som vi har fået betroet af Gud. Vi skal ikke være tåbelige, </w:t>
      </w:r>
      <w:proofErr w:type="spellStart"/>
      <w:r w:rsidRPr="00312B37">
        <w:rPr>
          <w:rFonts w:ascii="Palatino Linotype" w:hAnsi="Palatino Linotype"/>
          <w:sz w:val="22"/>
          <w:szCs w:val="22"/>
        </w:rPr>
        <w:t>selvbedragende</w:t>
      </w:r>
      <w:proofErr w:type="spellEnd"/>
      <w:r w:rsidRPr="00312B37">
        <w:rPr>
          <w:rFonts w:ascii="Palatino Linotype" w:hAnsi="Palatino Linotype"/>
          <w:sz w:val="22"/>
          <w:szCs w:val="22"/>
        </w:rPr>
        <w:t xml:space="preserve"> brudepiger, der ikke tænker ud over vores egen næsetip, og ikke gør os klart, hvilke klimakatastrofer fremtiden vil byde på, med mindre vi påtager os et samfundsansvar og sørger for at vi samlet går i en anden retning end hidtil. Vi er det næste hold brudepiger, der skal testes.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Så forleden dag holdt tidligere konservativ miljøminister, klima- og energiminister, EU-kommissær og nu leder af tænketanken </w:t>
      </w:r>
      <w:proofErr w:type="spellStart"/>
      <w:r w:rsidRPr="00312B37">
        <w:rPr>
          <w:rFonts w:ascii="Palatino Linotype" w:hAnsi="Palatino Linotype"/>
          <w:sz w:val="22"/>
          <w:szCs w:val="22"/>
        </w:rPr>
        <w:t>Concito</w:t>
      </w:r>
      <w:proofErr w:type="spellEnd"/>
      <w:r w:rsidRPr="00312B37">
        <w:rPr>
          <w:rFonts w:ascii="Palatino Linotype" w:hAnsi="Palatino Linotype"/>
          <w:sz w:val="22"/>
          <w:szCs w:val="22"/>
        </w:rPr>
        <w:t xml:space="preserve">, Connie Hedegaard en tale i anledning af topmødet, hvor hun sagde, at det var lidt ligesom den danske film ”Festen”: der er to taler: Én om hvor slemt og uanstændigt det går med klimaet, og én om det gode, som faktisk kan gøres. Det er to perspektiver på samme sag. Sådan også her: For Gud indkalder os virkelig til en fest.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Når lignelsen om de ti brudepiger peger på fortabelsen som konsekvens af laissez faire, af at lade tingene stå til uden at se fremtiden i øjnene, er det fordi lignelsen er et spejl, ikke af Guds rige, men af sandheden om denne verden. Her følger virkning årsag, præcis som naturvidenskaben siger. I Guds rige derimod hersker kærlighedens lov, den lov som overskrider enhver rimelighed i retning af barmhjertighed. Den fest, som kan blive et mareridt, foregår her på jorden. Til den evige fest hos Gud lukker Han alle ind, eller bedre udtrykt; Han samler os op fra vores udbrændte ler og løfter os ind i sit rige.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Det er jo den dobbelthed af jordisk og guddommeligt, som er så vigtig ikke at fornægte, men heller ikke få galt i halsen. I en jordisk målestok er der ingen af os, der har noget at bryste os af, og hvis vi lejlighedsvis har en lille smule, er det småting i forhold til (konkret klima-) udfordringernes gigantiske målestok. I Guds målestok derimod er sejren allerede hjemme – hvor paradoksalt og ubegribeligt det også er for os: Gud er uendelig meget større end klimaforandringerne, og han har allerede </w:t>
      </w:r>
      <w:proofErr w:type="spellStart"/>
      <w:r w:rsidRPr="00312B37">
        <w:rPr>
          <w:rFonts w:ascii="Palatino Linotype" w:hAnsi="Palatino Linotype"/>
          <w:sz w:val="22"/>
          <w:szCs w:val="22"/>
        </w:rPr>
        <w:t>overundet</w:t>
      </w:r>
      <w:proofErr w:type="spellEnd"/>
      <w:r w:rsidRPr="00312B37">
        <w:rPr>
          <w:rFonts w:ascii="Palatino Linotype" w:hAnsi="Palatino Linotype"/>
          <w:sz w:val="22"/>
          <w:szCs w:val="22"/>
        </w:rPr>
        <w:t xml:space="preserve"> dem. Det har vi bare ikke tro nok til at forstå.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Men hvis vi lejlighedsvis i korte øjeblikke faktisk tror det, så bliver vi også overvældet af den guddommelige og ubegribeligt store kærlighed: at Gud gør dette for en jord, hvis civilisation på ingen måde har gjort sig fortjent til det. Hvor momentant og forbigående det end er, bliver vi i det øjeblik, i troens øjeblik, fyldt af Guds kærlighed, som virkelig bærer os og iværksætter os for det </w:t>
      </w:r>
      <w:r w:rsidRPr="00312B37">
        <w:rPr>
          <w:rFonts w:ascii="Palatino Linotype" w:hAnsi="Palatino Linotype"/>
          <w:sz w:val="22"/>
          <w:szCs w:val="22"/>
        </w:rPr>
        <w:lastRenderedPageBreak/>
        <w:t xml:space="preserve">gode. Når Guds kærlighed virker i os, og det gør den, når vi tror den, begynder vi at tage skridt i den rigtige retning: privatøkonomisk, politisk, kulturelt, socialt, lægger vores vaner om til bæredygtighed, finder lyst, glæde, stolthed, livsopbyggelse i det, der ikke kan erstattes penge, men kun modtages i uendelig taknemmelighed mod vores skaber: ånden i samtalen med andre mennesker, ånden i musikken, i billedkunsten, i ordkunsten, i naturen, ånden i det stofskifte, som netop nu er naturens mest fremherskende livsytring, livfuldheden i dyrenes adfærd, som altid har fyldt mennesker med fascination. Når vi tror Guds kærlighed, fylder den os og ændrer vores prioriteter, så Guds billede afklares i os, og vi virkelig vokser som Guds børn. Den helt store livskunst er ikke at falde tilbage i den gamle tåbelighed. Gud ønsker inderligt at samle os op, når vi falder.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Guds store bryllupsfest kan ses i to perspektiver: ud fra vores elendighed, hvor lyset der trænger ud gennem vinduerne, er en uopnåelig herlighed, som ikke tjener til andet end at afsløre vores tåbelige svigt og magtesløshed, fordi vi ikke kan komme ind af egen kraft. Eller festen kan ses i Guds perspektiv, i det befriende budskabs perspektiv, hvor lyset fra vinduerne fylder os med kraft og mod og lyst til at virkeliggøre vores opdrag som Guds børn og forvaltere af denne klode, fordi i hjerterne ved, at vi er på vej ind. Vi kan faktisk gøre noget; hver især og på mange forskellige planer.</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Advent er lige præcis beredelsestiden, tiden til at lade os fylde af det oplivende og afklarende lys fra Guds store fest, som kommer. Lad os tage begge dele til os: både spotlyset på svigt og ansvarsforflygtigelse og lysenergien til et bæredygtigt og håbefuldt liv i fremtiden.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Amen</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b/>
          <w:sz w:val="22"/>
          <w:szCs w:val="22"/>
        </w:rPr>
      </w:pPr>
      <w:r w:rsidRPr="00312B37">
        <w:rPr>
          <w:rFonts w:ascii="Palatino Linotype" w:hAnsi="Palatino Linotype"/>
          <w:b/>
          <w:sz w:val="22"/>
          <w:szCs w:val="22"/>
        </w:rPr>
        <w:t>Kirkebøn: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Herre vor Gud, skaberværkets Herre.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Tak for livet og tak for din jord.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Tak for vore medmennesker og for naturen her på kloden.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Må vi med kristendommen i vores hjerter lære at leve,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så vi ikke ødelægger alt omkring os for egen vindings skyld.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Vi ser, at ændringer i klimaet bliver større dag for dag.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Her i vores land oplever vi forandringer i vejret med kraftige regnskyl, kloakker, der løber over, og stigende vandstande. Vi oplever planteliv, der forsvinder, og forandret dyreadfærd.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På Grønland smelter indlandsisen, i Afrika hærger tørken.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Havet stiger og oversvømmer øer i Stillehavet.</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stadig kraftigere storme ødelægger høsten for fattige bønder i Mellemamerika.</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Overalt i verden ændres kulturer, og mennesker på udsatte steder må flygte, fordi klimaet ændrer sig.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Vi oplever, at der i grådighedens navn gøres vold imod jorden, havet og luften.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Alt det underfulde, som du har givet os.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Din jord, Gud, er en gave, og jorden er så underfuld, at vi mennesker, som dine forvaltere, må dele den med hinanden og med vore efterkommere.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Derfor beder vi dig gøre os lydhøre. Lær os at lytte til din Søn, der utrætteligt gør os opmærksom på ansvaret for vor næste.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 xml:space="preserve">Og lad din Helligånd oplyse alle de eksperter og politikere fra nær og fjern, der i disse dage er samlet til klimaforhandlinger i Paris.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Vi beder for Dronningen og det kongelige hus og for alle, der har magt i vores land og ude i verden.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Vi beder for din kirke i Roskilde og for alle os, der er samlet her i Sct. Jørgensbjerg.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Vi beder dig: giv os alle din nåde, din fred og din velsignelse. Amen! </w:t>
      </w:r>
    </w:p>
    <w:p w:rsidR="00312B37" w:rsidRDefault="00312B37">
      <w:pPr>
        <w:spacing w:after="160" w:line="259" w:lineRule="auto"/>
        <w:rPr>
          <w:rFonts w:ascii="Palatino Linotype" w:hAnsi="Palatino Linotype"/>
          <w:sz w:val="22"/>
          <w:szCs w:val="22"/>
        </w:rPr>
      </w:pPr>
      <w:r>
        <w:rPr>
          <w:rFonts w:ascii="Palatino Linotype" w:hAnsi="Palatino Linotype"/>
          <w:sz w:val="22"/>
          <w:szCs w:val="22"/>
        </w:rPr>
        <w:br w:type="page"/>
      </w:r>
    </w:p>
    <w:p w:rsidR="00312B37" w:rsidRPr="00312B37" w:rsidRDefault="00312B37" w:rsidP="00312B37">
      <w:pPr>
        <w:pStyle w:val="Overskrift1"/>
      </w:pPr>
      <w:bookmarkStart w:id="6" w:name="_Toc491853776"/>
      <w:r w:rsidRPr="00312B37">
        <w:lastRenderedPageBreak/>
        <w:t>Prædiken sidste søndag i kirkeåret 1. række</w:t>
      </w:r>
      <w:bookmarkEnd w:id="6"/>
    </w:p>
    <w:p w:rsidR="00312B37" w:rsidRPr="00312B37" w:rsidRDefault="00312B37" w:rsidP="00312B37">
      <w:pPr>
        <w:rPr>
          <w:rFonts w:ascii="Palatino Linotype" w:hAnsi="Palatino Linotype"/>
          <w:i/>
          <w:sz w:val="22"/>
          <w:szCs w:val="22"/>
        </w:rPr>
      </w:pPr>
      <w:r w:rsidRPr="00312B37">
        <w:rPr>
          <w:rFonts w:ascii="Palatino Linotype" w:hAnsi="Palatino Linotype"/>
          <w:i/>
          <w:sz w:val="22"/>
          <w:szCs w:val="22"/>
        </w:rPr>
        <w:t>af sognepræst Mikkel Højholt</w:t>
      </w:r>
    </w:p>
    <w:p w:rsidR="00312B37" w:rsidRDefault="00312B37" w:rsidP="00312B37">
      <w:pPr>
        <w:rPr>
          <w:rFonts w:ascii="Palatino Linotype" w:hAnsi="Palatino Linotype"/>
          <w:sz w:val="22"/>
          <w:szCs w:val="22"/>
        </w:rPr>
      </w:pPr>
      <w:r w:rsidRPr="00312B37">
        <w:rPr>
          <w:rFonts w:ascii="Palatino Linotype" w:hAnsi="Palatino Linotype"/>
          <w:sz w:val="22"/>
          <w:szCs w:val="22"/>
        </w:rPr>
        <w:t>Læsning: Matthæus 25,31-46</w:t>
      </w:r>
    </w:p>
    <w:p w:rsidR="00312B37" w:rsidRPr="00312B37" w:rsidRDefault="00312B37" w:rsidP="00312B37">
      <w:pPr>
        <w:rPr>
          <w:rFonts w:ascii="Palatino Linotype" w:hAnsi="Palatino Linotype"/>
          <w:sz w:val="22"/>
          <w:szCs w:val="22"/>
        </w:rPr>
      </w:pP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Med denne læsning om mennesket der stilles til ansvar for dets gerninger, hvor vi får at vide, at hvad vi har gjort mod de mindste i verden, det har vi også gjort mod Jesus; og med et tema som vand, økologi og bæredygtighed, så er det jo ikke så svært at finde ud af, hvad der skal siges; så må det jo være noget med ansvarlighed for hinanden, ansvarlighed for vandets renhed og for at dele det med hinanden. Med vand og medmennesker står vi altså til ansvar over for Gud.</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det ville jo være helt rigtigt; der er intet forkert i dette. Vi må og skal lytte til dem, der kan gøre os klogere på, hvordan vi bruger vores liv og vores verden. Det er en god ting. Lad det bare lyde fra talerstole over alt.</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Men nu er vi jo til gudstjeneste. Dette er taknemmelighedens, fejringens og glædens sted. Her handler det ikke så meget om, hvad vi gør og gør os fortjent til; det handler om, hvad Gud gør for os – og som vi forbløffede og benovede må stå som ufortjente modtagere af. Dette er jubelens sted.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Så derfor skal vi i dag juble over det, som Gud giver os. Jord, luft, ild – og altså vand. Og vand er den vildeste gave, vi kan tænke os. Vand er </w:t>
      </w:r>
      <w:proofErr w:type="gramStart"/>
      <w:r w:rsidRPr="00312B37">
        <w:rPr>
          <w:rFonts w:ascii="Palatino Linotype" w:hAnsi="Palatino Linotype"/>
          <w:sz w:val="22"/>
          <w:szCs w:val="22"/>
        </w:rPr>
        <w:t>et helt centralt hovedingrediens</w:t>
      </w:r>
      <w:proofErr w:type="gramEnd"/>
      <w:r w:rsidRPr="00312B37">
        <w:rPr>
          <w:rFonts w:ascii="Palatino Linotype" w:hAnsi="Palatino Linotype"/>
          <w:sz w:val="22"/>
          <w:szCs w:val="22"/>
        </w:rPr>
        <w:t xml:space="preserve"> i Guds skabelse af verden og livet. </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Tænk på vores planet: hvad kendetegner den? Den er blå! Gud har gjort vores planet blå. Ikke af kulde, ikke af misundelse eller af menneskelig anstrengelse; den er blå af vand. Og jordens vand er placeret i perfekt afstand til solen, så der af vandet kan opstå liv.</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bare for at vi ikke gør det her mere højtravende end det er, så er her et glas vand. Ja, det er det her jeg taler om: H2O, gåsevin, kommunebajer – vand. Uden vand var der hverken gopler, giraffer eller græs. Det er bare vand. Helt almindeligt vand. Det er så almindeligt som skiveskåret rugbrød, og det er også i skiveskåret rugbrød! For der er intet liv uden vand.</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Derfor er der simpelthen pyntet op med vand; for det er en Guds gave, som vi må juble over og pynte op med. Vand på alteret og et hjerte der smelter ved højaltrets ild. Og vand med fisk i til at minde os om hvilken velsignelse vand er; at Gud skabte både måne og sol og vand, luft og vind og blomster og børn.</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Vand er fantastisk. Så vi må da pynte kirken med det. Vandet giver liv, og vandet vasker skidt og møg og snavs af os. Er der noget mere velsignet end et glas koldt vand på en varm dag, eller et forfriskende bad, der vasker støv og skidt og sved af os, og vi bliver som ny?</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Men der er en endnu mere fantastisk pynt med vand i kirken i dag – og det er os. Vi mennesker indeholder nemlig rigtigt meget vand. De tørreste måske kun 40 % - men de mere saftige af os op til 70 %! Så vi er fælles med alt liv om vandet. Det er </w:t>
      </w:r>
      <w:proofErr w:type="gramStart"/>
      <w:r w:rsidRPr="00312B37">
        <w:rPr>
          <w:rFonts w:ascii="Palatino Linotype" w:hAnsi="Palatino Linotype"/>
          <w:sz w:val="22"/>
          <w:szCs w:val="22"/>
        </w:rPr>
        <w:t>et hovedingrediens</w:t>
      </w:r>
      <w:proofErr w:type="gramEnd"/>
      <w:r w:rsidRPr="00312B37">
        <w:rPr>
          <w:rFonts w:ascii="Palatino Linotype" w:hAnsi="Palatino Linotype"/>
          <w:sz w:val="22"/>
          <w:szCs w:val="22"/>
        </w:rPr>
        <w:t xml:space="preserve"> i Guds skabelse.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Altså har vi pyntet kirken med vand og mennesker. For også mennesker er fantastiske. Vi drikker og bader og leger med vandet. Vi vander vores haver med blomster og giver dyrene noget at </w:t>
      </w:r>
      <w:r w:rsidRPr="00312B37">
        <w:rPr>
          <w:rFonts w:ascii="Palatino Linotype" w:hAnsi="Palatino Linotype"/>
          <w:sz w:val="22"/>
          <w:szCs w:val="22"/>
        </w:rPr>
        <w:lastRenderedPageBreak/>
        <w:t>drikke – og ved at give mit medmenneske et glas vand at drikke, så opholder jeg livet for det menneske.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så kommer vi til det enestående: Ved at give sit tørstige medmenneske noget at drikke, så har man også givet Jesus noget at drikke.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Og Jesus er fantastisk. Det er som om den vilje, der gjorde vandet til en hovedingrediens i livets skabelse med Jesus er blevet menneske. For Jesus gjorde, som vand gør, og hvordan er det vand gør? Det flyder altid nedad og flyder sammen.</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Jesus er som livets vand der flyder nedad i verden, helt ned til de nederstes sted, dér hvor tørsten er størst, der hvor vandet helt desperat betyder liv. Jesus er fantastisk; han er som vandet, der flyder nedad og samler sig på det nederste.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Jesus begyndte selv ved vandet. Da Jesus blev døbt, så var det som om Gud flød ind i verden og ved dåbens bad gjorde badets forfriskende og rensende håb til et universelt håb. Et håb om hvad? Et håb om en ny begyndelse. Ved dåben fortælles der os, at uanset hvor beskidt, snavset og urent noget er; det kan blive rent igen. Det hele. Alt det skabte og helt ind i menneskets dybeste. Alt har håb. Selv hjertet af is kan blive en strøm af levende vand. Ved dåbsvandet giver Jesus os et guddommeligt og universelt håb om en ny begyndelse. Altid.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Ved ham er Gud flydt ind i verden som en strøm, der smelter </w:t>
      </w:r>
      <w:proofErr w:type="spellStart"/>
      <w:r w:rsidRPr="00312B37">
        <w:rPr>
          <w:rFonts w:ascii="Palatino Linotype" w:hAnsi="Palatino Linotype"/>
          <w:sz w:val="22"/>
          <w:szCs w:val="22"/>
        </w:rPr>
        <w:t>ishjerter</w:t>
      </w:r>
      <w:proofErr w:type="spellEnd"/>
      <w:r w:rsidRPr="00312B37">
        <w:rPr>
          <w:rFonts w:ascii="Palatino Linotype" w:hAnsi="Palatino Linotype"/>
          <w:sz w:val="22"/>
          <w:szCs w:val="22"/>
        </w:rPr>
        <w:t xml:space="preserve"> og vælter sten, så livet kan opstå.</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Hvor er vand dog uforholdsmæssigt fantastisk. Tænk engang, hvad det betyder både sådan helt fysisk og også langt ud over det fysiske. Vand giver liv og Gud giver vandet betydning; ved vandet gives der os et levende håb om en ny begyndelse og overvindelse af både iskold død og menneskelig ondskab.</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Hvor er det godt, vi fik pyntet kirken med vand.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Men hvis nu vandet var forurenet, giftigt og farligt? Hvilken pynt kunne det så være? Hvilken sammenhæng ville det så kunne skabe?  Det ville kun skabe afstand.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Forurenet vand kan ikke knytte os sammen med hele skaberværket, det kan ikke knytte os sammen med hinanden. For vi skal jo ikke give hinanden udrikkeligt vand.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Er vandet giftigt, vil det blive langt sværere at tro på, at Jesus er dér, hvor de tørstige får et glas vand at drikke. Forurenet vand er ubrugeligt som tegn på et universelt håb om tilgivelse, liv og opstandelse.</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Til gengæld ville Jesu ord på korset skære gennem verden som et smerteligt faktum: jeg tørster. Nej, hvor ville verden være fattig uden det her: gåsevinen, kommunebajeren, vandet. H2O.</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Hvor skal vi bare være glade for, at vi har vand; vand der kan blive ved med at give liv, så vi kan juble over Guds skaberværk. Vand, der knytter os sammen med alt det skabte. Vand vi kan drikke, lege i, bade i og dyrke jorden med. Vand, som vi kan give til hinanden. Vand som dermed gives til Jesus. Vand som Jesus gør til et universelt tegn på et levende håb. Vand der flyder nedad og som minder os om, at sådan gjorde også Jesus; han satte sig ned i de nederstes sted; han gav sit liv for os. Han tørstede med os. Og gav sig selv hen for os.</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lastRenderedPageBreak/>
        <w:t xml:space="preserve">Derfor står der på alteret sammen med gåsevinen og kommunebajeren også et bæger med vin, og der ligger også brød. Og disse minder os om, at Jesus er til stede i blandt os, og han giver os mere end verden og vi selv ved. Når vi samles om hans måltid, samles vi om det universelle håb.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når vi nu i dag har fejret vandet som Guds hovedingrediens både i skabelse og i det levende universelle håb for alt skabt; hvordan mon vi så skal forholde os til det vand vi har i verden? Hvordan mon vi skal behandle det?</w:t>
      </w:r>
    </w:p>
    <w:p w:rsidR="00312B37" w:rsidRPr="00312B37" w:rsidRDefault="00312B37" w:rsidP="00312B37">
      <w:pPr>
        <w:rPr>
          <w:rFonts w:ascii="Palatino Linotype" w:hAnsi="Palatino Linotype"/>
          <w:sz w:val="22"/>
          <w:szCs w:val="22"/>
        </w:rPr>
      </w:pPr>
      <w:r>
        <w:rPr>
          <w:rFonts w:ascii="Palatino Linotype" w:hAnsi="Palatino Linotype"/>
          <w:sz w:val="22"/>
          <w:szCs w:val="22"/>
        </w:rPr>
        <w:br/>
      </w:r>
      <w:r w:rsidRPr="00312B37">
        <w:rPr>
          <w:rFonts w:ascii="Palatino Linotype" w:hAnsi="Palatino Linotype"/>
          <w:sz w:val="22"/>
          <w:szCs w:val="22"/>
        </w:rPr>
        <w:t xml:space="preserve">Jeg håber svaret klinger inde i jer og at det sker med jubel og tak til Gud, så I kan gøre disse ord til jeres: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Lov og tak og evig ære </w:t>
      </w:r>
      <w:proofErr w:type="gramStart"/>
      <w:r w:rsidRPr="00312B37">
        <w:rPr>
          <w:rFonts w:ascii="Palatino Linotype" w:hAnsi="Palatino Linotype"/>
          <w:sz w:val="22"/>
          <w:szCs w:val="22"/>
        </w:rPr>
        <w:t>være</w:t>
      </w:r>
      <w:proofErr w:type="gramEnd"/>
      <w:r w:rsidRPr="00312B37">
        <w:rPr>
          <w:rFonts w:ascii="Palatino Linotype" w:hAnsi="Palatino Linotype"/>
          <w:sz w:val="22"/>
          <w:szCs w:val="22"/>
        </w:rPr>
        <w:t xml:space="preserve"> dig vor Gud, Fader, Søn og Helligånd, du som var, er og bliver én sand treenig Gud, højlovet fra første begyndelse, nu og i al evighed. Amen.</w:t>
      </w:r>
    </w:p>
    <w:p w:rsidR="00312B37" w:rsidRPr="00312B37" w:rsidRDefault="00312B37" w:rsidP="00312B37">
      <w:pPr>
        <w:rPr>
          <w:rFonts w:ascii="Palatino Linotype" w:hAnsi="Palatino Linotype"/>
          <w:b/>
          <w:sz w:val="22"/>
          <w:szCs w:val="22"/>
        </w:rPr>
      </w:pPr>
      <w:r w:rsidRPr="00312B37">
        <w:rPr>
          <w:rFonts w:ascii="Palatino Linotype" w:hAnsi="Palatino Linotype"/>
          <w:b/>
          <w:sz w:val="22"/>
          <w:szCs w:val="22"/>
        </w:rPr>
        <w:br/>
      </w:r>
      <w:r w:rsidRPr="00312B37">
        <w:rPr>
          <w:rFonts w:ascii="Palatino Linotype" w:hAnsi="Palatino Linotype"/>
          <w:b/>
          <w:sz w:val="22"/>
          <w:szCs w:val="22"/>
        </w:rPr>
        <w:t>Kirkebøn:</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Lad os bede: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Gud, min Gud,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Da din kærlighed boblede over i skabelse, da tænkte du på mig.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Jeg er fra kærlighed, af kærlighed, for kærlighed.</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Gud, lad mit hjerte altid genkende, værne om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glædes ved din godhed i alt det skabte.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Led alt, hvad der er i mig mod din lovprisning.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Lær mig ærefrygt for enhver person, ja alle ting.</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Fyld mig med energi i din tjeneste.</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 xml:space="preserve">Min Gud, måtte intet nogensinde skille mig fra din kærlighed – </w:t>
      </w:r>
    </w:p>
    <w:p w:rsidR="00312B37" w:rsidRPr="00312B37" w:rsidRDefault="00312B37" w:rsidP="00312B37">
      <w:pPr>
        <w:rPr>
          <w:rFonts w:ascii="Palatino Linotype" w:hAnsi="Palatino Linotype"/>
          <w:sz w:val="22"/>
          <w:szCs w:val="22"/>
        </w:rPr>
      </w:pPr>
      <w:r w:rsidRPr="00312B37">
        <w:rPr>
          <w:rFonts w:ascii="Palatino Linotype" w:hAnsi="Palatino Linotype"/>
          <w:sz w:val="22"/>
          <w:szCs w:val="22"/>
        </w:rPr>
        <w:t>og måtte jeg aldrig søge eller vælge at være andet end det du har i sinde og ønsker for mig. Ved Jesus Kristus. Amen.</w:t>
      </w:r>
    </w:p>
    <w:sectPr w:rsidR="00312B37" w:rsidRPr="00312B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37"/>
    <w:rsid w:val="0001223D"/>
    <w:rsid w:val="00012F35"/>
    <w:rsid w:val="00014338"/>
    <w:rsid w:val="00017F22"/>
    <w:rsid w:val="000216C4"/>
    <w:rsid w:val="000234D1"/>
    <w:rsid w:val="000258C2"/>
    <w:rsid w:val="00030AD4"/>
    <w:rsid w:val="00032617"/>
    <w:rsid w:val="00036931"/>
    <w:rsid w:val="00047DE4"/>
    <w:rsid w:val="00055649"/>
    <w:rsid w:val="00067071"/>
    <w:rsid w:val="00073DFF"/>
    <w:rsid w:val="00080D81"/>
    <w:rsid w:val="000820AA"/>
    <w:rsid w:val="00087AD2"/>
    <w:rsid w:val="00096369"/>
    <w:rsid w:val="00096583"/>
    <w:rsid w:val="000B0AFF"/>
    <w:rsid w:val="000B0BA9"/>
    <w:rsid w:val="000B36FB"/>
    <w:rsid w:val="000B7ED4"/>
    <w:rsid w:val="000C55FB"/>
    <w:rsid w:val="000C73CF"/>
    <w:rsid w:val="000D3051"/>
    <w:rsid w:val="000D3883"/>
    <w:rsid w:val="000D3C61"/>
    <w:rsid w:val="000E54C8"/>
    <w:rsid w:val="000E7093"/>
    <w:rsid w:val="00113348"/>
    <w:rsid w:val="00115223"/>
    <w:rsid w:val="00120C5F"/>
    <w:rsid w:val="001235AD"/>
    <w:rsid w:val="0012553F"/>
    <w:rsid w:val="001268C3"/>
    <w:rsid w:val="001346D8"/>
    <w:rsid w:val="00140401"/>
    <w:rsid w:val="001466B1"/>
    <w:rsid w:val="001536FF"/>
    <w:rsid w:val="00156126"/>
    <w:rsid w:val="001576EB"/>
    <w:rsid w:val="001622B5"/>
    <w:rsid w:val="00163818"/>
    <w:rsid w:val="001746D0"/>
    <w:rsid w:val="001848CF"/>
    <w:rsid w:val="00186046"/>
    <w:rsid w:val="00187926"/>
    <w:rsid w:val="0019071B"/>
    <w:rsid w:val="0019232E"/>
    <w:rsid w:val="001936B3"/>
    <w:rsid w:val="00193A05"/>
    <w:rsid w:val="001A232E"/>
    <w:rsid w:val="001B408E"/>
    <w:rsid w:val="001B6DD1"/>
    <w:rsid w:val="001C0FAE"/>
    <w:rsid w:val="001C14E8"/>
    <w:rsid w:val="001C56CE"/>
    <w:rsid w:val="001D1823"/>
    <w:rsid w:val="001D18D4"/>
    <w:rsid w:val="001D4E48"/>
    <w:rsid w:val="001D69EB"/>
    <w:rsid w:val="001F0F0C"/>
    <w:rsid w:val="001F5983"/>
    <w:rsid w:val="0020156F"/>
    <w:rsid w:val="002053B7"/>
    <w:rsid w:val="0020620D"/>
    <w:rsid w:val="002207C1"/>
    <w:rsid w:val="00225C5F"/>
    <w:rsid w:val="00235394"/>
    <w:rsid w:val="0024125C"/>
    <w:rsid w:val="00244845"/>
    <w:rsid w:val="00245DB7"/>
    <w:rsid w:val="0027372F"/>
    <w:rsid w:val="002742E2"/>
    <w:rsid w:val="00287CA2"/>
    <w:rsid w:val="00291F97"/>
    <w:rsid w:val="0029440F"/>
    <w:rsid w:val="00295939"/>
    <w:rsid w:val="00296129"/>
    <w:rsid w:val="002A2B41"/>
    <w:rsid w:val="002A3F77"/>
    <w:rsid w:val="002A708B"/>
    <w:rsid w:val="002B0F1A"/>
    <w:rsid w:val="002B2A52"/>
    <w:rsid w:val="002B3308"/>
    <w:rsid w:val="002C186B"/>
    <w:rsid w:val="002C7BD3"/>
    <w:rsid w:val="002D3734"/>
    <w:rsid w:val="002E2201"/>
    <w:rsid w:val="002E3089"/>
    <w:rsid w:val="002E4527"/>
    <w:rsid w:val="002E54FE"/>
    <w:rsid w:val="002E751F"/>
    <w:rsid w:val="003066B8"/>
    <w:rsid w:val="003075F1"/>
    <w:rsid w:val="00312B37"/>
    <w:rsid w:val="0031696E"/>
    <w:rsid w:val="00317AC1"/>
    <w:rsid w:val="00320D29"/>
    <w:rsid w:val="00323DCB"/>
    <w:rsid w:val="00331476"/>
    <w:rsid w:val="00337C7D"/>
    <w:rsid w:val="00342CD2"/>
    <w:rsid w:val="00350614"/>
    <w:rsid w:val="0035172F"/>
    <w:rsid w:val="00351FA8"/>
    <w:rsid w:val="003552A6"/>
    <w:rsid w:val="003606FC"/>
    <w:rsid w:val="0037047D"/>
    <w:rsid w:val="00372CD1"/>
    <w:rsid w:val="00380C4C"/>
    <w:rsid w:val="003A1E3E"/>
    <w:rsid w:val="003A20EB"/>
    <w:rsid w:val="003A5B76"/>
    <w:rsid w:val="003A76F5"/>
    <w:rsid w:val="003A7CD7"/>
    <w:rsid w:val="003B08F7"/>
    <w:rsid w:val="003C1A39"/>
    <w:rsid w:val="003C3F20"/>
    <w:rsid w:val="003C72FA"/>
    <w:rsid w:val="003D42A8"/>
    <w:rsid w:val="003D4710"/>
    <w:rsid w:val="003E6A18"/>
    <w:rsid w:val="003E6C7B"/>
    <w:rsid w:val="003E709D"/>
    <w:rsid w:val="003F699D"/>
    <w:rsid w:val="0040014C"/>
    <w:rsid w:val="0041594B"/>
    <w:rsid w:val="004241F6"/>
    <w:rsid w:val="004333EB"/>
    <w:rsid w:val="004356DA"/>
    <w:rsid w:val="004428FA"/>
    <w:rsid w:val="00444195"/>
    <w:rsid w:val="00444D68"/>
    <w:rsid w:val="004566E3"/>
    <w:rsid w:val="00462425"/>
    <w:rsid w:val="0046543D"/>
    <w:rsid w:val="00466174"/>
    <w:rsid w:val="0046649B"/>
    <w:rsid w:val="004714D3"/>
    <w:rsid w:val="00473966"/>
    <w:rsid w:val="00487DCB"/>
    <w:rsid w:val="00495338"/>
    <w:rsid w:val="004A5BA0"/>
    <w:rsid w:val="004A7A78"/>
    <w:rsid w:val="004D2DD6"/>
    <w:rsid w:val="004D3769"/>
    <w:rsid w:val="004D3772"/>
    <w:rsid w:val="004D5136"/>
    <w:rsid w:val="004E042E"/>
    <w:rsid w:val="004E2D9A"/>
    <w:rsid w:val="004E43AF"/>
    <w:rsid w:val="004F30C0"/>
    <w:rsid w:val="004F6006"/>
    <w:rsid w:val="004F6D2D"/>
    <w:rsid w:val="00501A16"/>
    <w:rsid w:val="0050547A"/>
    <w:rsid w:val="0051239F"/>
    <w:rsid w:val="0051504F"/>
    <w:rsid w:val="00515229"/>
    <w:rsid w:val="00524C50"/>
    <w:rsid w:val="00532947"/>
    <w:rsid w:val="005464B4"/>
    <w:rsid w:val="00550BDA"/>
    <w:rsid w:val="00561C3A"/>
    <w:rsid w:val="005643A3"/>
    <w:rsid w:val="00564EA6"/>
    <w:rsid w:val="00571547"/>
    <w:rsid w:val="0058591A"/>
    <w:rsid w:val="00585EDD"/>
    <w:rsid w:val="00587349"/>
    <w:rsid w:val="00591EFF"/>
    <w:rsid w:val="00592049"/>
    <w:rsid w:val="00596652"/>
    <w:rsid w:val="005A114C"/>
    <w:rsid w:val="005A7412"/>
    <w:rsid w:val="005C670B"/>
    <w:rsid w:val="005D4F92"/>
    <w:rsid w:val="005D7244"/>
    <w:rsid w:val="005E2D52"/>
    <w:rsid w:val="005E326B"/>
    <w:rsid w:val="005E3407"/>
    <w:rsid w:val="005E4039"/>
    <w:rsid w:val="005E6031"/>
    <w:rsid w:val="005E7492"/>
    <w:rsid w:val="005F3026"/>
    <w:rsid w:val="005F4BE7"/>
    <w:rsid w:val="005F5523"/>
    <w:rsid w:val="0060070C"/>
    <w:rsid w:val="00615B67"/>
    <w:rsid w:val="006205E8"/>
    <w:rsid w:val="00625FF0"/>
    <w:rsid w:val="0063081C"/>
    <w:rsid w:val="00631303"/>
    <w:rsid w:val="0064565F"/>
    <w:rsid w:val="00646589"/>
    <w:rsid w:val="00653295"/>
    <w:rsid w:val="00656EE2"/>
    <w:rsid w:val="00660CE7"/>
    <w:rsid w:val="00661116"/>
    <w:rsid w:val="006666AF"/>
    <w:rsid w:val="006672C0"/>
    <w:rsid w:val="00671535"/>
    <w:rsid w:val="00693713"/>
    <w:rsid w:val="006A1D02"/>
    <w:rsid w:val="006A29B8"/>
    <w:rsid w:val="006B1836"/>
    <w:rsid w:val="006B189B"/>
    <w:rsid w:val="006B1AF4"/>
    <w:rsid w:val="006E6C86"/>
    <w:rsid w:val="006F05A2"/>
    <w:rsid w:val="006F1BAF"/>
    <w:rsid w:val="006F6CAE"/>
    <w:rsid w:val="006F704C"/>
    <w:rsid w:val="006F755C"/>
    <w:rsid w:val="00700827"/>
    <w:rsid w:val="0071147A"/>
    <w:rsid w:val="00715626"/>
    <w:rsid w:val="00716F03"/>
    <w:rsid w:val="00720164"/>
    <w:rsid w:val="00720237"/>
    <w:rsid w:val="00730F4E"/>
    <w:rsid w:val="00733B32"/>
    <w:rsid w:val="007346FB"/>
    <w:rsid w:val="00735FB7"/>
    <w:rsid w:val="00736F79"/>
    <w:rsid w:val="00737A36"/>
    <w:rsid w:val="007468D4"/>
    <w:rsid w:val="007471AA"/>
    <w:rsid w:val="00753896"/>
    <w:rsid w:val="00762D7C"/>
    <w:rsid w:val="0077028F"/>
    <w:rsid w:val="00772BE0"/>
    <w:rsid w:val="00773A12"/>
    <w:rsid w:val="00791E1C"/>
    <w:rsid w:val="007940FF"/>
    <w:rsid w:val="00797AD1"/>
    <w:rsid w:val="007C0586"/>
    <w:rsid w:val="007C1722"/>
    <w:rsid w:val="007C364B"/>
    <w:rsid w:val="007C3A8A"/>
    <w:rsid w:val="007C7821"/>
    <w:rsid w:val="007C7A0C"/>
    <w:rsid w:val="007F0013"/>
    <w:rsid w:val="007F179C"/>
    <w:rsid w:val="0080214D"/>
    <w:rsid w:val="00803ADF"/>
    <w:rsid w:val="008046D9"/>
    <w:rsid w:val="00805980"/>
    <w:rsid w:val="00813A85"/>
    <w:rsid w:val="00815705"/>
    <w:rsid w:val="00823A31"/>
    <w:rsid w:val="00832321"/>
    <w:rsid w:val="00833007"/>
    <w:rsid w:val="00833ED1"/>
    <w:rsid w:val="008372D9"/>
    <w:rsid w:val="008434CB"/>
    <w:rsid w:val="00845809"/>
    <w:rsid w:val="00852473"/>
    <w:rsid w:val="008568FB"/>
    <w:rsid w:val="00863EBB"/>
    <w:rsid w:val="00865A0E"/>
    <w:rsid w:val="00882536"/>
    <w:rsid w:val="00886E88"/>
    <w:rsid w:val="00887DB4"/>
    <w:rsid w:val="008A5DE8"/>
    <w:rsid w:val="008B4CEC"/>
    <w:rsid w:val="008C2311"/>
    <w:rsid w:val="008C4E22"/>
    <w:rsid w:val="008C6093"/>
    <w:rsid w:val="008E3733"/>
    <w:rsid w:val="008E5549"/>
    <w:rsid w:val="008E5E84"/>
    <w:rsid w:val="009005A2"/>
    <w:rsid w:val="00906DDB"/>
    <w:rsid w:val="00910588"/>
    <w:rsid w:val="00917B72"/>
    <w:rsid w:val="009227D7"/>
    <w:rsid w:val="00931DC6"/>
    <w:rsid w:val="0093251F"/>
    <w:rsid w:val="0093431E"/>
    <w:rsid w:val="009352B8"/>
    <w:rsid w:val="00942637"/>
    <w:rsid w:val="00942C26"/>
    <w:rsid w:val="00944402"/>
    <w:rsid w:val="0095118E"/>
    <w:rsid w:val="009618E8"/>
    <w:rsid w:val="009720D9"/>
    <w:rsid w:val="00974C8E"/>
    <w:rsid w:val="00975326"/>
    <w:rsid w:val="00991538"/>
    <w:rsid w:val="0099273F"/>
    <w:rsid w:val="00993226"/>
    <w:rsid w:val="009A03BF"/>
    <w:rsid w:val="009B0887"/>
    <w:rsid w:val="009B0F40"/>
    <w:rsid w:val="009B1B1C"/>
    <w:rsid w:val="009C489A"/>
    <w:rsid w:val="009D6A21"/>
    <w:rsid w:val="009E02EE"/>
    <w:rsid w:val="009E1822"/>
    <w:rsid w:val="009F0E8E"/>
    <w:rsid w:val="00A00611"/>
    <w:rsid w:val="00A10018"/>
    <w:rsid w:val="00A12549"/>
    <w:rsid w:val="00A150A6"/>
    <w:rsid w:val="00A31902"/>
    <w:rsid w:val="00A32767"/>
    <w:rsid w:val="00A4147A"/>
    <w:rsid w:val="00A41AC9"/>
    <w:rsid w:val="00A44282"/>
    <w:rsid w:val="00A44C9B"/>
    <w:rsid w:val="00A54FEF"/>
    <w:rsid w:val="00A632CD"/>
    <w:rsid w:val="00A83478"/>
    <w:rsid w:val="00AA24BE"/>
    <w:rsid w:val="00AA684C"/>
    <w:rsid w:val="00AB20FB"/>
    <w:rsid w:val="00AC27F0"/>
    <w:rsid w:val="00AD0EDA"/>
    <w:rsid w:val="00AD23D3"/>
    <w:rsid w:val="00AF1945"/>
    <w:rsid w:val="00AF236E"/>
    <w:rsid w:val="00AF3682"/>
    <w:rsid w:val="00AF555F"/>
    <w:rsid w:val="00AF77D3"/>
    <w:rsid w:val="00AF7D0D"/>
    <w:rsid w:val="00B31A4D"/>
    <w:rsid w:val="00B33071"/>
    <w:rsid w:val="00B33FF3"/>
    <w:rsid w:val="00B37473"/>
    <w:rsid w:val="00B3797B"/>
    <w:rsid w:val="00B404D1"/>
    <w:rsid w:val="00B4702C"/>
    <w:rsid w:val="00B51D58"/>
    <w:rsid w:val="00B55BD7"/>
    <w:rsid w:val="00B6610E"/>
    <w:rsid w:val="00B66827"/>
    <w:rsid w:val="00B71867"/>
    <w:rsid w:val="00B71F4D"/>
    <w:rsid w:val="00B770A1"/>
    <w:rsid w:val="00B80E47"/>
    <w:rsid w:val="00B9742E"/>
    <w:rsid w:val="00BA0458"/>
    <w:rsid w:val="00BA62D4"/>
    <w:rsid w:val="00BD449F"/>
    <w:rsid w:val="00BD5E5D"/>
    <w:rsid w:val="00BE330E"/>
    <w:rsid w:val="00BE348F"/>
    <w:rsid w:val="00BF2337"/>
    <w:rsid w:val="00C01BAF"/>
    <w:rsid w:val="00C04357"/>
    <w:rsid w:val="00C06F30"/>
    <w:rsid w:val="00C10308"/>
    <w:rsid w:val="00C240F9"/>
    <w:rsid w:val="00C344A8"/>
    <w:rsid w:val="00C34715"/>
    <w:rsid w:val="00C357F9"/>
    <w:rsid w:val="00C362B9"/>
    <w:rsid w:val="00C4313C"/>
    <w:rsid w:val="00C5045F"/>
    <w:rsid w:val="00C54525"/>
    <w:rsid w:val="00C57D94"/>
    <w:rsid w:val="00C626D5"/>
    <w:rsid w:val="00C668AB"/>
    <w:rsid w:val="00C70B7B"/>
    <w:rsid w:val="00C7535B"/>
    <w:rsid w:val="00C83D2B"/>
    <w:rsid w:val="00C85EB3"/>
    <w:rsid w:val="00C85FEB"/>
    <w:rsid w:val="00C90AF3"/>
    <w:rsid w:val="00C91D76"/>
    <w:rsid w:val="00C94E4C"/>
    <w:rsid w:val="00C979BA"/>
    <w:rsid w:val="00CA0A46"/>
    <w:rsid w:val="00CA1B74"/>
    <w:rsid w:val="00CA65F6"/>
    <w:rsid w:val="00CB2783"/>
    <w:rsid w:val="00CB49A0"/>
    <w:rsid w:val="00CB7BF1"/>
    <w:rsid w:val="00CC3D49"/>
    <w:rsid w:val="00CC4C04"/>
    <w:rsid w:val="00CC5C27"/>
    <w:rsid w:val="00CD764D"/>
    <w:rsid w:val="00CF0B45"/>
    <w:rsid w:val="00CF1487"/>
    <w:rsid w:val="00CF296B"/>
    <w:rsid w:val="00D02ED8"/>
    <w:rsid w:val="00D12CCF"/>
    <w:rsid w:val="00D15BF8"/>
    <w:rsid w:val="00D26115"/>
    <w:rsid w:val="00D30011"/>
    <w:rsid w:val="00D34FB2"/>
    <w:rsid w:val="00D36880"/>
    <w:rsid w:val="00D36893"/>
    <w:rsid w:val="00D3691C"/>
    <w:rsid w:val="00D420FD"/>
    <w:rsid w:val="00D45E72"/>
    <w:rsid w:val="00D60A50"/>
    <w:rsid w:val="00D643CA"/>
    <w:rsid w:val="00D64C6C"/>
    <w:rsid w:val="00D65426"/>
    <w:rsid w:val="00D730D6"/>
    <w:rsid w:val="00D7546C"/>
    <w:rsid w:val="00D86D73"/>
    <w:rsid w:val="00D9017D"/>
    <w:rsid w:val="00D91DCA"/>
    <w:rsid w:val="00D95D08"/>
    <w:rsid w:val="00DA159E"/>
    <w:rsid w:val="00DB23BD"/>
    <w:rsid w:val="00DB7813"/>
    <w:rsid w:val="00DC07BA"/>
    <w:rsid w:val="00DC21E9"/>
    <w:rsid w:val="00DD36A4"/>
    <w:rsid w:val="00DE2DB2"/>
    <w:rsid w:val="00DE6742"/>
    <w:rsid w:val="00DE7248"/>
    <w:rsid w:val="00DF0323"/>
    <w:rsid w:val="00DF12D5"/>
    <w:rsid w:val="00DF3E55"/>
    <w:rsid w:val="00E127A5"/>
    <w:rsid w:val="00E16B23"/>
    <w:rsid w:val="00E2619F"/>
    <w:rsid w:val="00E35399"/>
    <w:rsid w:val="00E36DB1"/>
    <w:rsid w:val="00E539F6"/>
    <w:rsid w:val="00E57345"/>
    <w:rsid w:val="00E731BE"/>
    <w:rsid w:val="00E80E42"/>
    <w:rsid w:val="00E8485E"/>
    <w:rsid w:val="00E85B8E"/>
    <w:rsid w:val="00E933DB"/>
    <w:rsid w:val="00E95600"/>
    <w:rsid w:val="00EA4C92"/>
    <w:rsid w:val="00EB5D73"/>
    <w:rsid w:val="00EC7EDE"/>
    <w:rsid w:val="00ED01B0"/>
    <w:rsid w:val="00ED0465"/>
    <w:rsid w:val="00ED06A8"/>
    <w:rsid w:val="00ED1ABA"/>
    <w:rsid w:val="00ED2825"/>
    <w:rsid w:val="00ED623E"/>
    <w:rsid w:val="00ED6243"/>
    <w:rsid w:val="00ED6C7E"/>
    <w:rsid w:val="00ED7715"/>
    <w:rsid w:val="00EE7DBC"/>
    <w:rsid w:val="00EF08FF"/>
    <w:rsid w:val="00EF4532"/>
    <w:rsid w:val="00EF5B81"/>
    <w:rsid w:val="00F0066F"/>
    <w:rsid w:val="00F00F17"/>
    <w:rsid w:val="00F17311"/>
    <w:rsid w:val="00F47E4E"/>
    <w:rsid w:val="00F51051"/>
    <w:rsid w:val="00F63031"/>
    <w:rsid w:val="00F63EAD"/>
    <w:rsid w:val="00F67604"/>
    <w:rsid w:val="00F72963"/>
    <w:rsid w:val="00F74739"/>
    <w:rsid w:val="00F757B9"/>
    <w:rsid w:val="00F76BDF"/>
    <w:rsid w:val="00F80633"/>
    <w:rsid w:val="00F807AB"/>
    <w:rsid w:val="00F8593F"/>
    <w:rsid w:val="00F8665C"/>
    <w:rsid w:val="00F908D1"/>
    <w:rsid w:val="00F90E99"/>
    <w:rsid w:val="00F92FEF"/>
    <w:rsid w:val="00FA211F"/>
    <w:rsid w:val="00FC1623"/>
    <w:rsid w:val="00FC6C06"/>
    <w:rsid w:val="00FD3137"/>
    <w:rsid w:val="00FF58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5E9A"/>
  <w15:chartTrackingRefBased/>
  <w15:docId w15:val="{0BF47502-80C0-425C-A54F-9E3CB998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B37"/>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312B37"/>
    <w:pPr>
      <w:outlineLvl w:val="0"/>
    </w:pPr>
    <w:rPr>
      <w:rFonts w:ascii="Palatino Linotype" w:hAnsi="Palatino Linotype"/>
      <w:b/>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2B37"/>
    <w:rPr>
      <w:rFonts w:ascii="Palatino Linotype" w:eastAsia="Times New Roman" w:hAnsi="Palatino Linotype" w:cs="Times New Roman"/>
      <w:b/>
      <w:sz w:val="28"/>
      <w:szCs w:val="28"/>
      <w:lang w:eastAsia="da-DK"/>
    </w:rPr>
  </w:style>
  <w:style w:type="paragraph" w:customStyle="1" w:styleId="bodytext">
    <w:name w:val="bodytext"/>
    <w:basedOn w:val="Normal"/>
    <w:rsid w:val="00312B37"/>
    <w:pPr>
      <w:spacing w:before="100" w:beforeAutospacing="1" w:after="100" w:afterAutospacing="1"/>
    </w:pPr>
  </w:style>
  <w:style w:type="paragraph" w:styleId="Overskrift">
    <w:name w:val="TOC Heading"/>
    <w:basedOn w:val="Overskrift1"/>
    <w:next w:val="Normal"/>
    <w:uiPriority w:val="39"/>
    <w:unhideWhenUsed/>
    <w:qFormat/>
    <w:rsid w:val="00FC1623"/>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Indholdsfortegnelse1">
    <w:name w:val="toc 1"/>
    <w:basedOn w:val="Normal"/>
    <w:next w:val="Normal"/>
    <w:autoRedefine/>
    <w:uiPriority w:val="39"/>
    <w:unhideWhenUsed/>
    <w:rsid w:val="00FC1623"/>
    <w:pPr>
      <w:spacing w:after="100"/>
    </w:pPr>
  </w:style>
  <w:style w:type="character" w:styleId="Hyperlink">
    <w:name w:val="Hyperlink"/>
    <w:basedOn w:val="Standardskrifttypeiafsnit"/>
    <w:uiPriority w:val="99"/>
    <w:unhideWhenUsed/>
    <w:rsid w:val="00FC1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3669">
      <w:bodyDiv w:val="1"/>
      <w:marLeft w:val="0"/>
      <w:marRight w:val="0"/>
      <w:marTop w:val="0"/>
      <w:marBottom w:val="0"/>
      <w:divBdr>
        <w:top w:val="none" w:sz="0" w:space="0" w:color="auto"/>
        <w:left w:val="none" w:sz="0" w:space="0" w:color="auto"/>
        <w:bottom w:val="none" w:sz="0" w:space="0" w:color="auto"/>
        <w:right w:val="none" w:sz="0" w:space="0" w:color="auto"/>
      </w:divBdr>
    </w:div>
    <w:div w:id="1899243685">
      <w:bodyDiv w:val="1"/>
      <w:marLeft w:val="0"/>
      <w:marRight w:val="0"/>
      <w:marTop w:val="0"/>
      <w:marBottom w:val="0"/>
      <w:divBdr>
        <w:top w:val="none" w:sz="0" w:space="0" w:color="auto"/>
        <w:left w:val="none" w:sz="0" w:space="0" w:color="auto"/>
        <w:bottom w:val="none" w:sz="0" w:space="0" w:color="auto"/>
        <w:right w:val="none" w:sz="0" w:space="0" w:color="auto"/>
      </w:divBdr>
      <w:divsChild>
        <w:div w:id="1960333274">
          <w:marLeft w:val="0"/>
          <w:marRight w:val="0"/>
          <w:marTop w:val="0"/>
          <w:marBottom w:val="0"/>
          <w:divBdr>
            <w:top w:val="none" w:sz="0" w:space="0" w:color="auto"/>
            <w:left w:val="none" w:sz="0" w:space="0" w:color="auto"/>
            <w:bottom w:val="none" w:sz="0" w:space="0" w:color="auto"/>
            <w:right w:val="none" w:sz="0" w:space="0" w:color="auto"/>
          </w:divBdr>
          <w:divsChild>
            <w:div w:id="753825011">
              <w:marLeft w:val="0"/>
              <w:marRight w:val="0"/>
              <w:marTop w:val="0"/>
              <w:marBottom w:val="0"/>
              <w:divBdr>
                <w:top w:val="none" w:sz="0" w:space="0" w:color="auto"/>
                <w:left w:val="none" w:sz="0" w:space="0" w:color="auto"/>
                <w:bottom w:val="none" w:sz="0" w:space="0" w:color="auto"/>
                <w:right w:val="none" w:sz="0" w:space="0" w:color="auto"/>
              </w:divBdr>
            </w:div>
            <w:div w:id="69427203">
              <w:marLeft w:val="0"/>
              <w:marRight w:val="0"/>
              <w:marTop w:val="0"/>
              <w:marBottom w:val="0"/>
              <w:divBdr>
                <w:top w:val="none" w:sz="0" w:space="0" w:color="auto"/>
                <w:left w:val="none" w:sz="0" w:space="0" w:color="auto"/>
                <w:bottom w:val="none" w:sz="0" w:space="0" w:color="auto"/>
                <w:right w:val="none" w:sz="0" w:space="0" w:color="auto"/>
              </w:divBdr>
              <w:divsChild>
                <w:div w:id="1058633162">
                  <w:marLeft w:val="0"/>
                  <w:marRight w:val="0"/>
                  <w:marTop w:val="0"/>
                  <w:marBottom w:val="0"/>
                  <w:divBdr>
                    <w:top w:val="none" w:sz="0" w:space="0" w:color="auto"/>
                    <w:left w:val="none" w:sz="0" w:space="0" w:color="auto"/>
                    <w:bottom w:val="none" w:sz="0" w:space="0" w:color="auto"/>
                    <w:right w:val="none" w:sz="0" w:space="0" w:color="auto"/>
                  </w:divBdr>
                </w:div>
                <w:div w:id="1935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0A8A-4EB7-4AAB-972E-03DB5C09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6620</Words>
  <Characters>40384</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Hanna Smidt</cp:lastModifiedBy>
  <cp:revision>2</cp:revision>
  <dcterms:created xsi:type="dcterms:W3CDTF">2017-08-30T07:34:00Z</dcterms:created>
  <dcterms:modified xsi:type="dcterms:W3CDTF">2017-08-30T08:54:00Z</dcterms:modified>
</cp:coreProperties>
</file>