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20" w:rsidRDefault="003D5DB2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Forslag til h</w:t>
      </w:r>
      <w:r w:rsidR="00E321DD" w:rsidRPr="009D52D5">
        <w:rPr>
          <w:b/>
          <w:sz w:val="32"/>
          <w:szCs w:val="32"/>
        </w:rPr>
        <w:t>andlingsplan for Grøn Kirke</w:t>
      </w:r>
      <w:r w:rsidR="00824835">
        <w:rPr>
          <w:b/>
          <w:sz w:val="32"/>
          <w:szCs w:val="32"/>
        </w:rPr>
        <w:t>lig Organisation</w:t>
      </w:r>
      <w:bookmarkStart w:id="0" w:name="_GoBack"/>
      <w:bookmarkEnd w:id="0"/>
    </w:p>
    <w:p w:rsidR="00E321DD" w:rsidRDefault="00E321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5"/>
        <w:gridCol w:w="2244"/>
        <w:gridCol w:w="3260"/>
        <w:gridCol w:w="1984"/>
        <w:gridCol w:w="1241"/>
      </w:tblGrid>
      <w:tr w:rsidR="009D52D5" w:rsidTr="003D5DB2">
        <w:trPr>
          <w:trHeight w:val="442"/>
        </w:trPr>
        <w:tc>
          <w:tcPr>
            <w:tcW w:w="9854" w:type="dxa"/>
            <w:gridSpan w:val="5"/>
          </w:tcPr>
          <w:p w:rsidR="009D52D5" w:rsidRPr="009D52D5" w:rsidRDefault="003D5DB2" w:rsidP="003D5DB2">
            <w:pPr>
              <w:rPr>
                <w:b/>
              </w:rPr>
            </w:pPr>
            <w:r>
              <w:rPr>
                <w:b/>
              </w:rPr>
              <w:t xml:space="preserve">Handlingsplan for </w:t>
            </w:r>
          </w:p>
        </w:tc>
      </w:tr>
      <w:tr w:rsidR="009D52D5" w:rsidTr="003D5DB2">
        <w:trPr>
          <w:trHeight w:val="3413"/>
        </w:trPr>
        <w:tc>
          <w:tcPr>
            <w:tcW w:w="9854" w:type="dxa"/>
            <w:gridSpan w:val="5"/>
          </w:tcPr>
          <w:p w:rsidR="009D52D5" w:rsidRDefault="005B57D2" w:rsidP="009D52D5">
            <w:pPr>
              <w:rPr>
                <w:b/>
              </w:rPr>
            </w:pPr>
            <w:r>
              <w:rPr>
                <w:b/>
              </w:rPr>
              <w:t>Status - b</w:t>
            </w:r>
            <w:r w:rsidR="009D52D5" w:rsidRPr="009D52D5">
              <w:rPr>
                <w:b/>
              </w:rPr>
              <w:t>eskrivelse af nuværende situation</w:t>
            </w:r>
          </w:p>
          <w:p w:rsidR="009D52D5" w:rsidRPr="009D52D5" w:rsidRDefault="009D52D5" w:rsidP="009D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D52D5">
              <w:rPr>
                <w:sz w:val="20"/>
                <w:szCs w:val="20"/>
              </w:rPr>
              <w:t>Indledning</w:t>
            </w:r>
            <w:proofErr w:type="gramEnd"/>
            <w:r w:rsidRPr="009D52D5">
              <w:rPr>
                <w:sz w:val="20"/>
                <w:szCs w:val="20"/>
              </w:rPr>
              <w:t>, 2. Evt. gældende lovgivning, 3. Vedtagne planer og målsætninger, 4. Beskrivelse af nuværende system, 5. problemer med nuværende system og løsningsforslag, 6. Ressourceforbrug</w:t>
            </w:r>
          </w:p>
        </w:tc>
      </w:tr>
      <w:tr w:rsidR="009D52D5" w:rsidTr="003D5DB2">
        <w:trPr>
          <w:trHeight w:val="2551"/>
        </w:trPr>
        <w:tc>
          <w:tcPr>
            <w:tcW w:w="9854" w:type="dxa"/>
            <w:gridSpan w:val="5"/>
          </w:tcPr>
          <w:p w:rsidR="009D52D5" w:rsidRPr="009D52D5" w:rsidRDefault="009D52D5">
            <w:pPr>
              <w:rPr>
                <w:b/>
              </w:rPr>
            </w:pPr>
            <w:r w:rsidRPr="009D52D5">
              <w:rPr>
                <w:b/>
              </w:rPr>
              <w:t>Målsætninger og konsekvenser</w:t>
            </w:r>
          </w:p>
        </w:tc>
      </w:tr>
      <w:tr w:rsidR="007B7F7E" w:rsidTr="003D5DB2">
        <w:tc>
          <w:tcPr>
            <w:tcW w:w="9854" w:type="dxa"/>
            <w:gridSpan w:val="5"/>
          </w:tcPr>
          <w:p w:rsidR="007B7F7E" w:rsidRDefault="007B7F7E">
            <w:r w:rsidRPr="009D52D5">
              <w:rPr>
                <w:b/>
              </w:rPr>
              <w:t>Arbejds- og tidsplaner</w:t>
            </w:r>
          </w:p>
        </w:tc>
      </w:tr>
      <w:tr w:rsidR="003D5DB2" w:rsidTr="003D5DB2">
        <w:tc>
          <w:tcPr>
            <w:tcW w:w="1125" w:type="dxa"/>
          </w:tcPr>
          <w:p w:rsidR="003D5DB2" w:rsidRDefault="003D5DB2">
            <w:r>
              <w:t>Vedr. tjeklistens punkt nr.</w:t>
            </w:r>
          </w:p>
        </w:tc>
        <w:tc>
          <w:tcPr>
            <w:tcW w:w="2244" w:type="dxa"/>
          </w:tcPr>
          <w:p w:rsidR="003D5DB2" w:rsidRDefault="003D5DB2">
            <w:r>
              <w:t>Status</w:t>
            </w:r>
          </w:p>
        </w:tc>
        <w:tc>
          <w:tcPr>
            <w:tcW w:w="3260" w:type="dxa"/>
          </w:tcPr>
          <w:p w:rsidR="003D5DB2" w:rsidRDefault="003D5DB2">
            <w:r>
              <w:t>Vore tiltag</w:t>
            </w:r>
          </w:p>
        </w:tc>
        <w:tc>
          <w:tcPr>
            <w:tcW w:w="1984" w:type="dxa"/>
          </w:tcPr>
          <w:p w:rsidR="003D5DB2" w:rsidRDefault="003D5DB2">
            <w:r>
              <w:t>Ansvarlig</w:t>
            </w:r>
          </w:p>
        </w:tc>
        <w:tc>
          <w:tcPr>
            <w:tcW w:w="1241" w:type="dxa"/>
          </w:tcPr>
          <w:p w:rsidR="003D5DB2" w:rsidRDefault="003D5DB2">
            <w:r>
              <w:t xml:space="preserve"> Tidsfrist</w:t>
            </w:r>
          </w:p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/>
        </w:tc>
        <w:tc>
          <w:tcPr>
            <w:tcW w:w="2244" w:type="dxa"/>
          </w:tcPr>
          <w:p w:rsidR="003D5DB2" w:rsidRDefault="003D5DB2"/>
        </w:tc>
        <w:tc>
          <w:tcPr>
            <w:tcW w:w="3260" w:type="dxa"/>
          </w:tcPr>
          <w:p w:rsidR="003D5DB2" w:rsidRDefault="003D5DB2"/>
        </w:tc>
        <w:tc>
          <w:tcPr>
            <w:tcW w:w="1984" w:type="dxa"/>
          </w:tcPr>
          <w:p w:rsidR="003D5DB2" w:rsidRDefault="003D5DB2"/>
        </w:tc>
        <w:tc>
          <w:tcPr>
            <w:tcW w:w="1241" w:type="dxa"/>
          </w:tcPr>
          <w:p w:rsidR="003D5DB2" w:rsidRDefault="003D5DB2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  <w:tr w:rsidR="003D5DB2" w:rsidTr="003D5DB2">
        <w:tc>
          <w:tcPr>
            <w:tcW w:w="1125" w:type="dxa"/>
          </w:tcPr>
          <w:p w:rsidR="003D5DB2" w:rsidRDefault="003D5DB2" w:rsidP="00C47879"/>
        </w:tc>
        <w:tc>
          <w:tcPr>
            <w:tcW w:w="2244" w:type="dxa"/>
          </w:tcPr>
          <w:p w:rsidR="003D5DB2" w:rsidRDefault="003D5DB2" w:rsidP="00C47879"/>
        </w:tc>
        <w:tc>
          <w:tcPr>
            <w:tcW w:w="3260" w:type="dxa"/>
          </w:tcPr>
          <w:p w:rsidR="003D5DB2" w:rsidRDefault="003D5DB2" w:rsidP="00C47879"/>
        </w:tc>
        <w:tc>
          <w:tcPr>
            <w:tcW w:w="1984" w:type="dxa"/>
          </w:tcPr>
          <w:p w:rsidR="003D5DB2" w:rsidRDefault="003D5DB2" w:rsidP="00C47879"/>
        </w:tc>
        <w:tc>
          <w:tcPr>
            <w:tcW w:w="1241" w:type="dxa"/>
          </w:tcPr>
          <w:p w:rsidR="003D5DB2" w:rsidRDefault="003D5DB2" w:rsidP="00C47879"/>
        </w:tc>
      </w:tr>
    </w:tbl>
    <w:p w:rsidR="00E321DD" w:rsidRDefault="00E321DD" w:rsidP="003D5DB2"/>
    <w:sectPr w:rsidR="00E321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01F"/>
    <w:multiLevelType w:val="hybridMultilevel"/>
    <w:tmpl w:val="4CB661AE"/>
    <w:lvl w:ilvl="0" w:tplc="ACA48B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3786D"/>
    <w:multiLevelType w:val="hybridMultilevel"/>
    <w:tmpl w:val="9AEE0A66"/>
    <w:lvl w:ilvl="0" w:tplc="595A28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47C39"/>
    <w:multiLevelType w:val="hybridMultilevel"/>
    <w:tmpl w:val="D88861EC"/>
    <w:lvl w:ilvl="0" w:tplc="83B2E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41EA"/>
    <w:multiLevelType w:val="hybridMultilevel"/>
    <w:tmpl w:val="D0CA6B9C"/>
    <w:lvl w:ilvl="0" w:tplc="03120AA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65011"/>
    <w:multiLevelType w:val="hybridMultilevel"/>
    <w:tmpl w:val="1C2893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DD"/>
    <w:rsid w:val="003D5DB2"/>
    <w:rsid w:val="005B57D2"/>
    <w:rsid w:val="00700364"/>
    <w:rsid w:val="007B7F7E"/>
    <w:rsid w:val="00824835"/>
    <w:rsid w:val="009D52D5"/>
    <w:rsid w:val="00A924C1"/>
    <w:rsid w:val="00CD5F20"/>
    <w:rsid w:val="00E3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3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32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3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3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Smidt</dc:creator>
  <cp:lastModifiedBy>Hanna Smidt</cp:lastModifiedBy>
  <cp:revision>2</cp:revision>
  <cp:lastPrinted>2011-05-16T12:27:00Z</cp:lastPrinted>
  <dcterms:created xsi:type="dcterms:W3CDTF">2011-11-23T10:01:00Z</dcterms:created>
  <dcterms:modified xsi:type="dcterms:W3CDTF">2011-11-23T10:01:00Z</dcterms:modified>
</cp:coreProperties>
</file>