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96" w:rsidRDefault="00FE468D">
      <w:bookmarkStart w:id="0" w:name="_GoBack"/>
      <w:bookmarkEnd w:id="0"/>
      <w:r>
        <w:tab/>
        <w:t xml:space="preserve">                                                                                                          </w:t>
      </w:r>
      <w:r w:rsidR="00294496">
        <w:t>Thore Andersen</w:t>
      </w:r>
      <w:r w:rsidR="00A62B61">
        <w:t xml:space="preserve"> den 6.8.15</w:t>
      </w:r>
    </w:p>
    <w:p w:rsidR="00294496" w:rsidRPr="00FE468D" w:rsidRDefault="00294496" w:rsidP="00FE468D">
      <w:pPr>
        <w:jc w:val="center"/>
        <w:rPr>
          <w:b/>
        </w:rPr>
      </w:pPr>
      <w:r w:rsidRPr="00FE468D">
        <w:rPr>
          <w:b/>
        </w:rPr>
        <w:t>NOTAT</w:t>
      </w:r>
      <w:r w:rsidR="00FE468D" w:rsidRPr="00FE468D">
        <w:rPr>
          <w:b/>
        </w:rPr>
        <w:t xml:space="preserve"> vedr. møde Naturvejleder Jørgen Stoltz</w:t>
      </w:r>
    </w:p>
    <w:p w:rsidR="00294496" w:rsidRDefault="00FE468D">
      <w:r>
        <w:t>A</w:t>
      </w:r>
      <w:r w:rsidR="00294496">
        <w:t>ngående naturvejleder,</w:t>
      </w:r>
      <w:r w:rsidR="00AD4D7E">
        <w:t xml:space="preserve"> landskabsingeniør Jørgen Stol</w:t>
      </w:r>
      <w:r w:rsidR="00281E91">
        <w:t>t</w:t>
      </w:r>
      <w:r w:rsidR="00AD4D7E">
        <w:t>z</w:t>
      </w:r>
      <w:r w:rsidR="00294496">
        <w:t xml:space="preserve"> vurdering og rådgivning af GF Bornholm i forbindelse med besigtigelse og gennemgang af foreningens strandareal ved </w:t>
      </w:r>
      <w:proofErr w:type="spellStart"/>
      <w:r w:rsidR="00294496">
        <w:t>Sejrø</w:t>
      </w:r>
      <w:proofErr w:type="spellEnd"/>
      <w:r w:rsidR="00294496">
        <w:t xml:space="preserve"> Bugt, lørdag den 25. juli 2015. </w:t>
      </w:r>
    </w:p>
    <w:p w:rsidR="008D01F1" w:rsidRDefault="008D01F1">
      <w:r>
        <w:t>Fællesarealet er klassifi</w:t>
      </w:r>
      <w:r w:rsidR="00281E91">
        <w:t>ceret som Natura 2000, hvorfor der gælder særlige krav om naturbeskyttelse. Jørgen Stoltz vurderede fællesarealet som en særdeles værdifuld natur- og landskabstype, karakteriseret ved fortsat strandvoldsdannelser. Fællesarealet rummer forskellige naturtyper, således overdrev, klithede og strandeng med særlige signaturplanter. Der er meget værdifuld flora, til eksempel maj</w:t>
      </w:r>
      <w:r w:rsidR="00FE468D">
        <w:t>-</w:t>
      </w:r>
      <w:r w:rsidR="00281E91">
        <w:t>gøgeurt</w:t>
      </w:r>
      <w:r w:rsidR="00FE468D">
        <w:t xml:space="preserve"> </w:t>
      </w:r>
      <w:r w:rsidR="00281E91">
        <w:t>og lyng</w:t>
      </w:r>
      <w:r w:rsidR="00FE468D">
        <w:t>-</w:t>
      </w:r>
      <w:r w:rsidR="00281E91">
        <w:t>planter samt meget værdifuld fauna med markfirben, hugorm, nattergal og tårnfalk. Det er vigtigt at der findes markfirben fordi kommunen derigennem har særlige forpligtelser til at drage omsorg for beskyttelse af en truet dyreart.</w:t>
      </w:r>
    </w:p>
    <w:p w:rsidR="00281E91" w:rsidRDefault="00281E91">
      <w:r>
        <w:t>Grundejerforeningens har siden 1992 foretaget landskabspleje på grundlag af en plejeplan der i sin tid er udarbejdet med bistand af Vestsjællands Amt ved landskabsarkitekt Morten Holme, der også har medvirket ved en senere revision i 2006. Endvidere har landskabsarkitekt Børge Bundgaard og hortonom Annette Esbjerg medvirket.</w:t>
      </w:r>
    </w:p>
    <w:p w:rsidR="00294496" w:rsidRDefault="00AD4D7E">
      <w:r>
        <w:t xml:space="preserve">Med hensyn til foreningens </w:t>
      </w:r>
      <w:r w:rsidR="00294496">
        <w:t>plejeplan, der har været fulgt siden 1992, dog med revision og præcisering på enkelte punkter efter udvalgsarbejde i 2006, tilkendegav Jørgen Stol</w:t>
      </w:r>
      <w:r w:rsidR="00281E91">
        <w:t>t</w:t>
      </w:r>
      <w:r w:rsidR="00294496">
        <w:t>z, at det må sondres mellem landskabsplan og naturpleje.</w:t>
      </w:r>
    </w:p>
    <w:p w:rsidR="00281E91" w:rsidRDefault="00281E91" w:rsidP="00281E91">
      <w:pPr>
        <w:pStyle w:val="Listeafsnit"/>
        <w:numPr>
          <w:ilvl w:val="0"/>
          <w:numId w:val="2"/>
        </w:numPr>
      </w:pPr>
      <w:r>
        <w:t>Jørgen Stoltz vurderede</w:t>
      </w:r>
      <w:r w:rsidR="000F066D">
        <w:t>,</w:t>
      </w:r>
      <w:r>
        <w:t xml:space="preserve"> at plejeplanen med bevarelse af særlige bevoksede </w:t>
      </w:r>
      <w:r w:rsidR="000F066D">
        <w:t>øer med træer og buske som landskabsplan</w:t>
      </w:r>
      <w:r w:rsidR="008E6FE7">
        <w:t xml:space="preserve"> betragtet</w:t>
      </w:r>
      <w:r w:rsidR="000F066D">
        <w:t xml:space="preserve"> er en god og rigtig plan, men dog anbefalede Jørgen Stoltz, at diget bør friholdes for bevoksning med rynkerose og pil, mens bevoksning med græs på diget bør fremmes. Med hensyn til de træ- og buskbevoksede øer, kan det overvejes at etablere eventuelle mindre lysninger i øerne af hensyn til rådyrvildtet.</w:t>
      </w:r>
    </w:p>
    <w:p w:rsidR="000F066D" w:rsidRDefault="000F066D" w:rsidP="00281E91">
      <w:pPr>
        <w:pStyle w:val="Listeafsnit"/>
        <w:numPr>
          <w:ilvl w:val="0"/>
          <w:numId w:val="2"/>
        </w:numPr>
      </w:pPr>
      <w:r>
        <w:t>Selve naturplejen bør ubetinget suppleres med bortfjernelse af afklip. Plejen bør dernæst differentieres afhængig af landskabstype, således at områder med klithede karakter undtages fra slåning. En generel slåning af øvrige arealer, der ikke er bevokset med rynkerose og pil</w:t>
      </w:r>
      <w:r w:rsidR="008E6FE7">
        <w:t xml:space="preserve"> kan begrænses til</w:t>
      </w:r>
      <w:r>
        <w:t xml:space="preserve"> hvert </w:t>
      </w:r>
      <w:r w:rsidR="00CF7834">
        <w:t>tredj</w:t>
      </w:r>
      <w:r>
        <w:t xml:space="preserve">e år. Pil, og særligt rynkerose, bør bekæmpes med intensiv slåning. For rynkerose gælder at der anbefales </w:t>
      </w:r>
      <w:r w:rsidR="00CF7834">
        <w:t>en særlig intensiv bekæmpelse med slåning 5 til 6 gange årligt. Lyngarealer slås hvert tiende år. Alternativ bekæmpelse af rynkerose kan ske ved at rødderne graves op.</w:t>
      </w:r>
    </w:p>
    <w:p w:rsidR="008364D6" w:rsidRDefault="008364D6" w:rsidP="00281E91">
      <w:pPr>
        <w:pStyle w:val="Listeafsnit"/>
        <w:numPr>
          <w:ilvl w:val="0"/>
          <w:numId w:val="2"/>
        </w:numPr>
      </w:pPr>
      <w:r>
        <w:t>Jørgen Stoltz bekræftede at grundejerforeningen Bornholm selv som ejer af arealet kan bestemm</w:t>
      </w:r>
      <w:r w:rsidR="008E6FE7">
        <w:t xml:space="preserve">e, hvorledes landskabsplejen skal </w:t>
      </w:r>
      <w:r>
        <w:t xml:space="preserve">foregå. Jørgen Stoltz rådgivning sigter særligt på at fremme beskyttelsen af værdifuld flora og fauna. Jørgen Stoltz vurderede at grundejerforeningen vil kunne opnå økonomisk bistand fra kommunen, specielt vedrørende hyppig og konsekvent bekæmpelse af rynkerose ved slåning og eller fjernelse af rødder. </w:t>
      </w:r>
      <w:r w:rsidR="002E6196">
        <w:t xml:space="preserve"> Jørgen Stoltz oplyste i den forbindelse, at kommunen havde ydet støtte til andre grundejerforeningers naturpleje med bekæmpelse af hybenrose m.m., navnlig betaling i form af maskinel fjernelse, bl.a. til grundejerforeninger på Gniben. </w:t>
      </w:r>
      <w:r>
        <w:t xml:space="preserve">Kommunen vil betale hvis foreningen yder en frivillig arbejdsindsats. Jørgen Stoltz </w:t>
      </w:r>
      <w:r>
        <w:lastRenderedPageBreak/>
        <w:t xml:space="preserve">anbefalede at grundejerforeningen tager kontakt biolog Jan Fischer Rasmussen. Jørgen Stoltz vil selv gerne deltage i en senere gennemgang af strandarealet sammen med Jan Fischer Rasmussen. </w:t>
      </w:r>
    </w:p>
    <w:p w:rsidR="00281E91" w:rsidRDefault="00281E91" w:rsidP="00281E91">
      <w:pPr>
        <w:ind w:left="360"/>
      </w:pPr>
    </w:p>
    <w:p w:rsidR="00294496" w:rsidRDefault="00281E91" w:rsidP="00281E91">
      <w:pPr>
        <w:ind w:left="360"/>
      </w:pPr>
      <w:r>
        <w:t xml:space="preserve"> </w:t>
      </w:r>
    </w:p>
    <w:sectPr w:rsidR="002944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22C1F"/>
    <w:multiLevelType w:val="hybridMultilevel"/>
    <w:tmpl w:val="891214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57F5C99"/>
    <w:multiLevelType w:val="hybridMultilevel"/>
    <w:tmpl w:val="8926F1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96"/>
    <w:rsid w:val="000F066D"/>
    <w:rsid w:val="00281E91"/>
    <w:rsid w:val="00294496"/>
    <w:rsid w:val="002E6196"/>
    <w:rsid w:val="00313299"/>
    <w:rsid w:val="008364D6"/>
    <w:rsid w:val="008D01F1"/>
    <w:rsid w:val="008E6FE7"/>
    <w:rsid w:val="00A62B61"/>
    <w:rsid w:val="00AD4D7E"/>
    <w:rsid w:val="00B077ED"/>
    <w:rsid w:val="00CF7834"/>
    <w:rsid w:val="00FE46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60087-B41F-4742-89E6-6A0B731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9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dc:creator>
  <cp:lastModifiedBy>Steen Halvorsen</cp:lastModifiedBy>
  <cp:revision>2</cp:revision>
  <dcterms:created xsi:type="dcterms:W3CDTF">2016-07-02T11:03:00Z</dcterms:created>
  <dcterms:modified xsi:type="dcterms:W3CDTF">2016-07-02T11:03:00Z</dcterms:modified>
</cp:coreProperties>
</file>