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1901320"/>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8286"/>
            <w:gridCol w:w="165"/>
          </w:tblGrid>
          <w:tr w:rsidR="00AF3972" w:rsidTr="00492A20">
            <w:trPr>
              <w:trHeight w:val="1440"/>
            </w:trPr>
            <w:tc>
              <w:tcPr>
                <w:tcW w:w="1440" w:type="dxa"/>
                <w:tcBorders>
                  <w:right w:val="single" w:sz="4" w:space="0" w:color="FFFFFF" w:themeColor="background1"/>
                </w:tcBorders>
                <w:shd w:val="clear" w:color="auto" w:fill="943634" w:themeFill="accent2" w:themeFillShade="BF"/>
              </w:tcPr>
              <w:p w:rsidR="00AF3972" w:rsidRDefault="00AF3972"/>
            </w:tc>
            <w:sdt>
              <w:sdtPr>
                <w:rPr>
                  <w:rFonts w:asciiTheme="majorHAnsi" w:eastAsiaTheme="majorEastAsia" w:hAnsiTheme="majorHAnsi" w:cstheme="majorBidi"/>
                  <w:b/>
                  <w:bCs/>
                  <w:color w:val="FFFFFF" w:themeColor="background1"/>
                  <w:sz w:val="72"/>
                  <w:szCs w:val="72"/>
                </w:rPr>
                <w:alias w:val="Jahr"/>
                <w:id w:val="15676118"/>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tc>
                  <w:tcPr>
                    <w:tcW w:w="7032" w:type="dxa"/>
                    <w:gridSpan w:val="2"/>
                    <w:tcBorders>
                      <w:left w:val="single" w:sz="4" w:space="0" w:color="FFFFFF" w:themeColor="background1"/>
                    </w:tcBorders>
                    <w:shd w:val="clear" w:color="auto" w:fill="943634" w:themeFill="accent2" w:themeFillShade="BF"/>
                    <w:vAlign w:val="bottom"/>
                  </w:tcPr>
                  <w:p w:rsidR="00AF3972" w:rsidRDefault="00763726" w:rsidP="00763726">
                    <w:pPr>
                      <w:pStyle w:val="KeinLeerraum"/>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Integration von Geflüchteten ins Gemeinwesen </w:t>
                    </w:r>
                  </w:p>
                </w:tc>
              </w:sdtContent>
            </w:sdt>
          </w:tr>
          <w:tr w:rsidR="00AF3972" w:rsidTr="00492A20">
            <w:trPr>
              <w:gridAfter w:val="1"/>
              <w:wAfter w:w="165" w:type="dxa"/>
              <w:trHeight w:val="2880"/>
            </w:trPr>
            <w:tc>
              <w:tcPr>
                <w:tcW w:w="1440" w:type="dxa"/>
                <w:tcBorders>
                  <w:right w:val="single" w:sz="4" w:space="0" w:color="000000" w:themeColor="text1"/>
                </w:tcBorders>
              </w:tcPr>
              <w:p w:rsidR="00AF3972" w:rsidRDefault="00AF3972"/>
            </w:tc>
            <w:tc>
              <w:tcPr>
                <w:tcW w:w="6867" w:type="dxa"/>
                <w:tcBorders>
                  <w:left w:val="single" w:sz="4" w:space="0" w:color="000000" w:themeColor="text1"/>
                </w:tcBorders>
                <w:vAlign w:val="center"/>
              </w:tcPr>
              <w:p w:rsidR="00AF3972" w:rsidRDefault="00852738" w:rsidP="00763726">
                <w:pPr>
                  <w:pStyle w:val="KeinLeerraum"/>
                  <w:rPr>
                    <w:color w:val="76923C" w:themeColor="accent3" w:themeShade="BF"/>
                  </w:rPr>
                </w:pPr>
                <w:r>
                  <w:rPr>
                    <w:color w:val="76923C" w:themeColor="accent3" w:themeShade="BF"/>
                  </w:rPr>
                  <w:t xml:space="preserve">       </w:t>
                </w:r>
                <w:r w:rsidR="00763726">
                  <w:rPr>
                    <w:noProof/>
                    <w:color w:val="76923C" w:themeColor="accent3" w:themeShade="BF"/>
                  </w:rPr>
                  <w:drawing>
                    <wp:inline distT="0" distB="0" distL="0" distR="0" wp14:anchorId="0824E46E" wp14:editId="0A5C0BE8">
                      <wp:extent cx="5114925" cy="33242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4993" cy="3330768"/>
                              </a:xfrm>
                              <a:prstGeom prst="rect">
                                <a:avLst/>
                              </a:prstGeom>
                            </pic:spPr>
                          </pic:pic>
                        </a:graphicData>
                      </a:graphic>
                    </wp:inline>
                  </w:drawing>
                </w:r>
              </w:p>
            </w:tc>
          </w:tr>
        </w:tbl>
        <w:p w:rsidR="00AF3972" w:rsidRDefault="00D80151">
          <w:r>
            <w:rPr>
              <w:noProof/>
              <w:lang w:eastAsia="de-DE"/>
            </w:rPr>
            <w:drawing>
              <wp:anchor distT="0" distB="0" distL="114300" distR="114300" simplePos="0" relativeHeight="251663360" behindDoc="1" locked="0" layoutInCell="1" allowOverlap="1" wp14:anchorId="084182C0" wp14:editId="5441AD75">
                <wp:simplePos x="0" y="0"/>
                <wp:positionH relativeFrom="column">
                  <wp:posOffset>1885315</wp:posOffset>
                </wp:positionH>
                <wp:positionV relativeFrom="paragraph">
                  <wp:posOffset>-690880</wp:posOffset>
                </wp:positionV>
                <wp:extent cx="2333625" cy="1009650"/>
                <wp:effectExtent l="0" t="0" r="952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009650"/>
                        </a:xfrm>
                        <a:prstGeom prst="rect">
                          <a:avLst/>
                        </a:prstGeom>
                        <a:noFill/>
                      </pic:spPr>
                    </pic:pic>
                  </a:graphicData>
                </a:graphic>
                <wp14:sizeRelH relativeFrom="page">
                  <wp14:pctWidth>0</wp14:pctWidth>
                </wp14:sizeRelH>
                <wp14:sizeRelV relativeFrom="page">
                  <wp14:pctHeight>0</wp14:pctHeight>
                </wp14:sizeRelV>
              </wp:anchor>
            </w:drawing>
          </w:r>
        </w:p>
        <w:p w:rsidR="00AF3972" w:rsidRDefault="00AF3972"/>
        <w:p w:rsidR="00396478" w:rsidRDefault="00396478"/>
        <w:p w:rsidR="00396478" w:rsidRDefault="00396478"/>
        <w:p w:rsidR="00396478" w:rsidRDefault="00396478"/>
        <w:tbl>
          <w:tblPr>
            <w:tblpPr w:leftFromText="187" w:rightFromText="187" w:horzAnchor="margin" w:tblpXSpec="center" w:tblpYSpec="bottom"/>
            <w:tblW w:w="4397" w:type="pct"/>
            <w:tblLook w:val="04A0" w:firstRow="1" w:lastRow="0" w:firstColumn="1" w:lastColumn="0" w:noHBand="0" w:noVBand="1"/>
          </w:tblPr>
          <w:tblGrid>
            <w:gridCol w:w="12753"/>
          </w:tblGrid>
          <w:tr w:rsidR="00AF3972" w:rsidTr="0006620D">
            <w:trPr>
              <w:trHeight w:val="965"/>
            </w:trPr>
            <w:tc>
              <w:tcPr>
                <w:tcW w:w="5000" w:type="pct"/>
              </w:tcPr>
              <w:p w:rsidR="00AF3972" w:rsidRDefault="00AF3972" w:rsidP="000C1BEB">
                <w:pPr>
                  <w:pStyle w:val="KeinLeerraum"/>
                  <w:rPr>
                    <w:b/>
                    <w:bCs/>
                    <w:caps/>
                    <w:sz w:val="72"/>
                    <w:szCs w:val="72"/>
                  </w:rPr>
                </w:pPr>
                <w:r>
                  <w:rPr>
                    <w:b/>
                    <w:bCs/>
                    <w:caps/>
                    <w:color w:val="76923C" w:themeColor="accent3" w:themeShade="BF"/>
                    <w:sz w:val="72"/>
                    <w:szCs w:val="72"/>
                  </w:rPr>
                  <w:t>[</w:t>
                </w:r>
                <w:sdt>
                  <w:sdtPr>
                    <w:rPr>
                      <w:b/>
                      <w:bCs/>
                      <w:caps/>
                      <w:sz w:val="72"/>
                      <w:szCs w:val="72"/>
                    </w:rPr>
                    <w:alias w:val="Titel"/>
                    <w:id w:val="15676137"/>
                    <w:dataBinding w:prefixMappings="xmlns:ns0='http://schemas.openxmlformats.org/package/2006/metadata/core-properties' xmlns:ns1='http://purl.org/dc/elements/1.1/'" w:xpath="/ns0:coreProperties[1]/ns1:title[1]" w:storeItemID="{6C3C8BC8-F283-45AE-878A-BAB7291924A1}"/>
                    <w:text/>
                  </w:sdtPr>
                  <w:sdtEndPr/>
                  <w:sdtContent>
                    <w:r w:rsidR="00F820E8">
                      <w:rPr>
                        <w:b/>
                        <w:bCs/>
                        <w:caps/>
                        <w:sz w:val="72"/>
                        <w:szCs w:val="72"/>
                      </w:rPr>
                      <w:t>Fotoprotokoll</w:t>
                    </w:r>
                  </w:sdtContent>
                </w:sdt>
                <w:r>
                  <w:rPr>
                    <w:b/>
                    <w:bCs/>
                    <w:caps/>
                    <w:color w:val="76923C" w:themeColor="accent3" w:themeShade="BF"/>
                    <w:sz w:val="72"/>
                    <w:szCs w:val="72"/>
                  </w:rPr>
                  <w:t>]</w:t>
                </w:r>
              </w:p>
            </w:tc>
          </w:tr>
          <w:tr w:rsidR="00AF3972" w:rsidTr="0006620D">
            <w:trPr>
              <w:trHeight w:val="866"/>
            </w:trPr>
            <w:sdt>
              <w:sdtPr>
                <w:rPr>
                  <w:color w:val="808080" w:themeColor="background1" w:themeShade="80"/>
                  <w:sz w:val="32"/>
                  <w:szCs w:val="32"/>
                </w:rPr>
                <w:alias w:val="Exposee"/>
                <w:id w:val="15676143"/>
                <w:dataBinding w:prefixMappings="xmlns:ns0='http://schemas.microsoft.com/office/2006/coverPageProps'" w:xpath="/ns0:CoverPageProperties[1]/ns0:Abstract[1]" w:storeItemID="{55AF091B-3C7A-41E3-B477-F2FDAA23CFDA}"/>
                <w:text/>
              </w:sdtPr>
              <w:sdtEndPr/>
              <w:sdtContent>
                <w:tc>
                  <w:tcPr>
                    <w:tcW w:w="5000" w:type="pct"/>
                  </w:tcPr>
                  <w:p w:rsidR="00AF3972" w:rsidRDefault="00763726" w:rsidP="00763726">
                    <w:pPr>
                      <w:pStyle w:val="KeinLeerraum"/>
                      <w:jc w:val="center"/>
                      <w:rPr>
                        <w:color w:val="808080" w:themeColor="background1" w:themeShade="80"/>
                      </w:rPr>
                    </w:pPr>
                    <w:r>
                      <w:rPr>
                        <w:color w:val="808080" w:themeColor="background1" w:themeShade="80"/>
                        <w:sz w:val="32"/>
                        <w:szCs w:val="32"/>
                      </w:rPr>
                      <w:t>des Vernetzungstreffen</w:t>
                    </w:r>
                    <w:r w:rsidR="00095B34">
                      <w:rPr>
                        <w:color w:val="808080" w:themeColor="background1" w:themeShade="80"/>
                        <w:sz w:val="32"/>
                        <w:szCs w:val="32"/>
                      </w:rPr>
                      <w:t>s</w:t>
                    </w:r>
                    <w:r w:rsidRPr="00AF3972">
                      <w:rPr>
                        <w:color w:val="808080" w:themeColor="background1" w:themeShade="80"/>
                        <w:sz w:val="32"/>
                        <w:szCs w:val="32"/>
                      </w:rPr>
                      <w:t xml:space="preserve"> </w:t>
                    </w:r>
                    <w:r>
                      <w:rPr>
                        <w:color w:val="808080" w:themeColor="background1" w:themeShade="80"/>
                        <w:sz w:val="32"/>
                        <w:szCs w:val="32"/>
                      </w:rPr>
                      <w:t>der GWA-Servicestelle vom 31. August 2017 in Büdingen</w:t>
                    </w:r>
                  </w:p>
                </w:tc>
              </w:sdtContent>
            </w:sdt>
          </w:tr>
        </w:tbl>
        <w:p w:rsidR="00AF3972" w:rsidRDefault="002F34CE"/>
      </w:sdtContent>
    </w:sdt>
    <w:p w:rsidR="00092B8A" w:rsidRDefault="00092B8A"/>
    <w:p w:rsidR="006A647F" w:rsidRDefault="006A647F"/>
    <w:p w:rsidR="009A777F" w:rsidRDefault="009A777F" w:rsidP="009A777F">
      <w:pPr>
        <w:jc w:val="center"/>
        <w:rPr>
          <w:b/>
          <w:sz w:val="52"/>
          <w:szCs w:val="52"/>
        </w:rPr>
      </w:pPr>
    </w:p>
    <w:p w:rsidR="009A777F" w:rsidRDefault="009A777F" w:rsidP="009A777F">
      <w:pPr>
        <w:jc w:val="center"/>
        <w:rPr>
          <w:b/>
          <w:sz w:val="52"/>
          <w:szCs w:val="52"/>
        </w:rPr>
      </w:pPr>
    </w:p>
    <w:p w:rsidR="009A777F" w:rsidRDefault="009A777F" w:rsidP="009A777F">
      <w:pPr>
        <w:jc w:val="center"/>
        <w:rPr>
          <w:b/>
          <w:sz w:val="52"/>
          <w:szCs w:val="52"/>
        </w:rPr>
      </w:pPr>
    </w:p>
    <w:p w:rsidR="009A777F" w:rsidRDefault="009A777F" w:rsidP="009A777F">
      <w:pPr>
        <w:jc w:val="center"/>
        <w:rPr>
          <w:b/>
          <w:sz w:val="52"/>
          <w:szCs w:val="52"/>
        </w:rPr>
      </w:pPr>
    </w:p>
    <w:p w:rsidR="009A777F" w:rsidRDefault="009A777F" w:rsidP="009A777F">
      <w:pPr>
        <w:jc w:val="center"/>
        <w:rPr>
          <w:b/>
          <w:sz w:val="52"/>
          <w:szCs w:val="52"/>
        </w:rPr>
      </w:pPr>
    </w:p>
    <w:p w:rsidR="00763726" w:rsidRDefault="00095B34" w:rsidP="009A777F">
      <w:pPr>
        <w:jc w:val="center"/>
        <w:rPr>
          <w:b/>
          <w:sz w:val="52"/>
          <w:szCs w:val="52"/>
        </w:rPr>
      </w:pPr>
      <w:r>
        <w:rPr>
          <w:b/>
          <w:sz w:val="52"/>
          <w:szCs w:val="5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565.5pt" o:ole="">
            <v:imagedata r:id="rId12" o:title=""/>
          </v:shape>
          <o:OLEObject Type="Embed" ProgID="AcroExch.Document.DC" ShapeID="_x0000_i1025" DrawAspect="Content" ObjectID="_1566807143" r:id="rId13"/>
        </w:object>
      </w:r>
    </w:p>
    <w:p w:rsidR="00763726" w:rsidRDefault="00763726" w:rsidP="00763726">
      <w:pPr>
        <w:jc w:val="center"/>
        <w:rPr>
          <w:b/>
          <w:sz w:val="52"/>
          <w:szCs w:val="52"/>
        </w:rPr>
      </w:pPr>
      <w:r>
        <w:rPr>
          <w:b/>
          <w:sz w:val="52"/>
          <w:szCs w:val="52"/>
        </w:rPr>
        <w:lastRenderedPageBreak/>
        <w:t>Filmische Darstellung der Projekte in Büdingen</w:t>
      </w:r>
    </w:p>
    <w:p w:rsidR="00763726" w:rsidRDefault="00763726" w:rsidP="00763726">
      <w:pPr>
        <w:jc w:val="center"/>
        <w:rPr>
          <w:b/>
          <w:sz w:val="36"/>
          <w:szCs w:val="36"/>
        </w:rPr>
      </w:pPr>
    </w:p>
    <w:p w:rsidR="00ED30FF" w:rsidRDefault="000B3FA3" w:rsidP="000B3FA3">
      <w:pPr>
        <w:rPr>
          <w:b/>
          <w:sz w:val="36"/>
          <w:szCs w:val="36"/>
        </w:rPr>
      </w:pPr>
      <w:r>
        <w:rPr>
          <w:b/>
          <w:sz w:val="36"/>
          <w:szCs w:val="36"/>
        </w:rPr>
        <w:tab/>
      </w:r>
      <w:hyperlink r:id="rId14" w:history="1">
        <w:r w:rsidR="00ED30FF" w:rsidRPr="0060758E">
          <w:rPr>
            <w:rStyle w:val="Hyperlink"/>
            <w:b/>
            <w:sz w:val="36"/>
            <w:szCs w:val="36"/>
          </w:rPr>
          <w:t>https://www.gemeinwesenarbeit-stadt-buedingen.de/videodokumentation-projekte/</w:t>
        </w:r>
      </w:hyperlink>
      <w:r w:rsidR="00ED30FF">
        <w:rPr>
          <w:b/>
          <w:sz w:val="36"/>
          <w:szCs w:val="36"/>
        </w:rPr>
        <w:t xml:space="preserve"> </w:t>
      </w:r>
    </w:p>
    <w:p w:rsidR="000B3FA3" w:rsidRDefault="000B3FA3" w:rsidP="000B3FA3">
      <w:pPr>
        <w:rPr>
          <w:b/>
          <w:sz w:val="36"/>
          <w:szCs w:val="36"/>
        </w:rPr>
      </w:pPr>
    </w:p>
    <w:p w:rsidR="000B3FA3" w:rsidRPr="00763726" w:rsidRDefault="000B3FA3" w:rsidP="000B3FA3">
      <w:pPr>
        <w:jc w:val="center"/>
        <w:rPr>
          <w:b/>
          <w:sz w:val="36"/>
          <w:szCs w:val="36"/>
        </w:rPr>
      </w:pPr>
      <w:r>
        <w:rPr>
          <w:b/>
          <w:noProof/>
          <w:sz w:val="36"/>
          <w:szCs w:val="36"/>
          <w:lang w:eastAsia="de-DE"/>
        </w:rPr>
        <w:drawing>
          <wp:inline distT="0" distB="0" distL="0" distR="0">
            <wp:extent cx="4191000" cy="347389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hot Screen Capture #006 - 'Projekte - Wer macht mit_ - Gemeinwesenarbeit_' - www_gemeinwesenarbeit-stadt-buedingen_de_videodokumentation-projekte.jpg"/>
                    <pic:cNvPicPr/>
                  </pic:nvPicPr>
                  <pic:blipFill rotWithShape="1">
                    <a:blip r:embed="rId15">
                      <a:extLst>
                        <a:ext uri="{28A0092B-C50C-407E-A947-70E740481C1C}">
                          <a14:useLocalDpi xmlns:a14="http://schemas.microsoft.com/office/drawing/2010/main" val="0"/>
                        </a:ext>
                      </a:extLst>
                    </a:blip>
                    <a:srcRect t="1892" r="40861"/>
                    <a:stretch/>
                  </pic:blipFill>
                  <pic:spPr bwMode="auto">
                    <a:xfrm>
                      <a:off x="0" y="0"/>
                      <a:ext cx="4197950" cy="3479652"/>
                    </a:xfrm>
                    <a:prstGeom prst="rect">
                      <a:avLst/>
                    </a:prstGeom>
                    <a:ln>
                      <a:noFill/>
                    </a:ln>
                    <a:extLst>
                      <a:ext uri="{53640926-AAD7-44D8-BBD7-CCE9431645EC}">
                        <a14:shadowObscured xmlns:a14="http://schemas.microsoft.com/office/drawing/2010/main"/>
                      </a:ext>
                    </a:extLst>
                  </pic:spPr>
                </pic:pic>
              </a:graphicData>
            </a:graphic>
          </wp:inline>
        </w:drawing>
      </w:r>
    </w:p>
    <w:p w:rsidR="009A777F" w:rsidRDefault="00E317C4" w:rsidP="006559BA">
      <w:pPr>
        <w:ind w:firstLine="360"/>
        <w:jc w:val="center"/>
        <w:rPr>
          <w:rFonts w:cstheme="minorHAnsi"/>
          <w:b/>
          <w:sz w:val="52"/>
          <w:szCs w:val="36"/>
        </w:rPr>
      </w:pPr>
      <w:r>
        <w:rPr>
          <w:rFonts w:cstheme="minorHAnsi"/>
          <w:b/>
          <w:sz w:val="52"/>
          <w:szCs w:val="36"/>
        </w:rPr>
        <w:lastRenderedPageBreak/>
        <w:t>Projektbesuche</w:t>
      </w:r>
    </w:p>
    <w:p w:rsidR="006559BA" w:rsidRDefault="006559BA" w:rsidP="00095B34">
      <w:pPr>
        <w:spacing w:after="0"/>
        <w:ind w:firstLine="360"/>
        <w:rPr>
          <w:rFonts w:cstheme="minorHAnsi"/>
          <w:b/>
          <w:sz w:val="36"/>
          <w:szCs w:val="36"/>
        </w:rPr>
      </w:pPr>
      <w:proofErr w:type="spellStart"/>
      <w:r>
        <w:rPr>
          <w:rFonts w:cstheme="minorHAnsi"/>
          <w:b/>
          <w:sz w:val="36"/>
          <w:szCs w:val="36"/>
        </w:rPr>
        <w:t>BrauchBar</w:t>
      </w:r>
      <w:proofErr w:type="spellEnd"/>
      <w:r>
        <w:rPr>
          <w:rFonts w:cstheme="minorHAnsi"/>
          <w:b/>
          <w:sz w:val="36"/>
          <w:szCs w:val="36"/>
        </w:rPr>
        <w:t xml:space="preserve">: </w:t>
      </w:r>
    </w:p>
    <w:p w:rsidR="006559BA" w:rsidRDefault="002F34CE" w:rsidP="006559BA">
      <w:pPr>
        <w:ind w:left="360"/>
        <w:rPr>
          <w:rFonts w:cstheme="minorHAnsi"/>
          <w:b/>
          <w:sz w:val="36"/>
          <w:szCs w:val="36"/>
        </w:rPr>
      </w:pPr>
      <w:hyperlink r:id="rId16" w:history="1">
        <w:r w:rsidR="006559BA" w:rsidRPr="00636D93">
          <w:rPr>
            <w:rStyle w:val="Hyperlink"/>
            <w:rFonts w:cstheme="minorHAnsi"/>
            <w:b/>
            <w:sz w:val="36"/>
            <w:szCs w:val="36"/>
          </w:rPr>
          <w:t>https://www.gemeinwesenarbeit-stadt-buedingen.de/videodokumentation-projekte/kostenlosladen/</w:t>
        </w:r>
      </w:hyperlink>
      <w:r w:rsidR="006559BA">
        <w:rPr>
          <w:rFonts w:cstheme="minorHAnsi"/>
          <w:b/>
          <w:sz w:val="36"/>
          <w:szCs w:val="36"/>
        </w:rPr>
        <w:t xml:space="preserve"> </w:t>
      </w:r>
    </w:p>
    <w:p w:rsidR="006559BA" w:rsidRDefault="006559BA" w:rsidP="006559BA">
      <w:pPr>
        <w:ind w:left="360"/>
        <w:rPr>
          <w:rFonts w:cstheme="minorHAnsi"/>
          <w:b/>
          <w:sz w:val="36"/>
          <w:szCs w:val="36"/>
        </w:rPr>
      </w:pPr>
    </w:p>
    <w:p w:rsidR="00095B34" w:rsidRPr="00095B34" w:rsidRDefault="006559BA" w:rsidP="00095B34">
      <w:pPr>
        <w:ind w:left="360"/>
        <w:rPr>
          <w:b/>
          <w:sz w:val="36"/>
          <w:szCs w:val="36"/>
        </w:rPr>
      </w:pPr>
      <w:r>
        <w:rPr>
          <w:rFonts w:cstheme="minorHAnsi"/>
          <w:b/>
          <w:sz w:val="36"/>
          <w:szCs w:val="36"/>
        </w:rPr>
        <w:t xml:space="preserve">HEAE: </w:t>
      </w:r>
      <w:r w:rsidR="00095B34" w:rsidRPr="00095B34">
        <w:rPr>
          <w:b/>
          <w:sz w:val="36"/>
          <w:szCs w:val="36"/>
        </w:rPr>
        <w:t xml:space="preserve">Die soziale, medizinische und pädagogische Betreuung in der HEAE wird von den Maltesern übernommen. Diese halten vielfältige Angebote für verschiedene Zielgruppen bereit, wie z. B. Kinderbetreuung, Sprachkurse oder einen Raum für Frauen. </w:t>
      </w:r>
    </w:p>
    <w:p w:rsidR="006559BA" w:rsidRDefault="006559BA" w:rsidP="006559BA">
      <w:pPr>
        <w:ind w:left="360"/>
        <w:rPr>
          <w:rFonts w:cstheme="minorHAnsi"/>
          <w:b/>
          <w:sz w:val="36"/>
          <w:szCs w:val="36"/>
        </w:rPr>
      </w:pPr>
    </w:p>
    <w:p w:rsidR="006559BA" w:rsidRDefault="006559BA" w:rsidP="00095B34">
      <w:pPr>
        <w:spacing w:after="0"/>
        <w:ind w:left="360"/>
        <w:rPr>
          <w:rFonts w:cstheme="minorHAnsi"/>
          <w:b/>
          <w:sz w:val="36"/>
          <w:szCs w:val="36"/>
        </w:rPr>
      </w:pPr>
      <w:r>
        <w:rPr>
          <w:rFonts w:cstheme="minorHAnsi"/>
          <w:b/>
          <w:sz w:val="36"/>
          <w:szCs w:val="36"/>
        </w:rPr>
        <w:t xml:space="preserve">Internationale Schrebergärten: </w:t>
      </w:r>
    </w:p>
    <w:p w:rsidR="006559BA" w:rsidRPr="006559BA" w:rsidRDefault="002F34CE" w:rsidP="006559BA">
      <w:pPr>
        <w:ind w:left="360"/>
        <w:rPr>
          <w:rFonts w:cstheme="minorHAnsi"/>
          <w:b/>
          <w:sz w:val="36"/>
          <w:szCs w:val="36"/>
        </w:rPr>
      </w:pPr>
      <w:hyperlink r:id="rId17" w:history="1">
        <w:r w:rsidR="006559BA" w:rsidRPr="00636D93">
          <w:rPr>
            <w:rStyle w:val="Hyperlink"/>
            <w:rFonts w:cstheme="minorHAnsi"/>
            <w:b/>
            <w:sz w:val="36"/>
            <w:szCs w:val="36"/>
          </w:rPr>
          <w:t>https://www.gemeinwesenarbeit-stadt-buedingen.de/videodokumentation-projekte/internationale-schrebergärten/</w:t>
        </w:r>
      </w:hyperlink>
      <w:r w:rsidR="006559BA">
        <w:rPr>
          <w:rFonts w:cstheme="minorHAnsi"/>
          <w:b/>
          <w:sz w:val="36"/>
          <w:szCs w:val="36"/>
        </w:rPr>
        <w:t xml:space="preserve"> </w:t>
      </w:r>
    </w:p>
    <w:p w:rsidR="00763726" w:rsidRPr="00781758" w:rsidRDefault="00763726" w:rsidP="00694111">
      <w:pPr>
        <w:ind w:firstLine="360"/>
        <w:rPr>
          <w:rFonts w:cstheme="minorHAnsi"/>
          <w:b/>
          <w:sz w:val="52"/>
          <w:szCs w:val="36"/>
        </w:rPr>
      </w:pPr>
    </w:p>
    <w:p w:rsidR="00781758" w:rsidRPr="00781758" w:rsidRDefault="00781758" w:rsidP="009A777F">
      <w:pPr>
        <w:rPr>
          <w:rFonts w:cstheme="minorHAnsi"/>
          <w:b/>
          <w:sz w:val="52"/>
          <w:szCs w:val="36"/>
        </w:rPr>
      </w:pPr>
    </w:p>
    <w:p w:rsidR="00E317C4" w:rsidRDefault="00E317C4" w:rsidP="00781758">
      <w:pPr>
        <w:jc w:val="center"/>
        <w:rPr>
          <w:rFonts w:cstheme="minorHAnsi"/>
          <w:b/>
          <w:sz w:val="52"/>
          <w:szCs w:val="36"/>
        </w:rPr>
      </w:pPr>
      <w:r>
        <w:rPr>
          <w:rFonts w:cstheme="minorHAnsi"/>
          <w:b/>
          <w:sz w:val="52"/>
          <w:szCs w:val="36"/>
        </w:rPr>
        <w:lastRenderedPageBreak/>
        <w:t xml:space="preserve">Vorstellung des Projektes </w:t>
      </w:r>
    </w:p>
    <w:p w:rsidR="00E317C4" w:rsidRDefault="00E317C4" w:rsidP="00781758">
      <w:pPr>
        <w:jc w:val="center"/>
        <w:rPr>
          <w:rFonts w:cstheme="minorHAnsi"/>
          <w:b/>
          <w:sz w:val="52"/>
          <w:szCs w:val="36"/>
        </w:rPr>
      </w:pPr>
      <w:r>
        <w:rPr>
          <w:rFonts w:cstheme="minorHAnsi"/>
          <w:b/>
          <w:sz w:val="52"/>
          <w:szCs w:val="36"/>
        </w:rPr>
        <w:t>„Verbraucherkompetenz für Flüchtlinge“</w:t>
      </w:r>
    </w:p>
    <w:p w:rsidR="00E317C4" w:rsidRPr="00E317C4" w:rsidRDefault="00E317C4" w:rsidP="00E317C4">
      <w:pPr>
        <w:spacing w:after="0" w:line="240" w:lineRule="auto"/>
        <w:jc w:val="center"/>
        <w:rPr>
          <w:rFonts w:ascii="Arial" w:hAnsi="Arial" w:cs="Arial"/>
          <w:sz w:val="28"/>
          <w:szCs w:val="28"/>
        </w:rPr>
      </w:pPr>
      <w:r w:rsidRPr="00E317C4">
        <w:rPr>
          <w:rFonts w:ascii="Arial" w:hAnsi="Arial" w:cs="Arial"/>
          <w:sz w:val="28"/>
          <w:szCs w:val="28"/>
        </w:rPr>
        <w:t>Jasmin Zahedi,</w:t>
      </w:r>
      <w:r w:rsidRPr="00E317C4">
        <w:rPr>
          <w:rFonts w:ascii="Arial" w:hAnsi="Arial" w:cs="Arial"/>
          <w:b/>
          <w:sz w:val="28"/>
          <w:szCs w:val="28"/>
        </w:rPr>
        <w:t xml:space="preserve"> </w:t>
      </w:r>
      <w:r w:rsidRPr="00E317C4">
        <w:rPr>
          <w:rFonts w:ascii="Arial" w:hAnsi="Arial" w:cs="Arial"/>
          <w:sz w:val="28"/>
          <w:szCs w:val="28"/>
        </w:rPr>
        <w:t>Verbraucherzentrale Hessen</w:t>
      </w:r>
    </w:p>
    <w:p w:rsidR="00E317C4" w:rsidRPr="00E317C4" w:rsidRDefault="00E317C4" w:rsidP="00E317C4">
      <w:pPr>
        <w:spacing w:after="0" w:line="240" w:lineRule="auto"/>
        <w:jc w:val="center"/>
        <w:rPr>
          <w:rFonts w:ascii="Arial" w:hAnsi="Arial" w:cs="Arial"/>
          <w:sz w:val="28"/>
          <w:szCs w:val="28"/>
        </w:rPr>
      </w:pPr>
      <w:r w:rsidRPr="00E317C4">
        <w:rPr>
          <w:rFonts w:ascii="Arial" w:hAnsi="Arial" w:cs="Arial"/>
          <w:sz w:val="28"/>
          <w:szCs w:val="28"/>
        </w:rPr>
        <w:t>Christine Keller, DHB – Netzwerk Haushalt</w:t>
      </w:r>
    </w:p>
    <w:p w:rsidR="00E317C4" w:rsidRDefault="00E317C4" w:rsidP="00781758">
      <w:pPr>
        <w:jc w:val="center"/>
        <w:rPr>
          <w:rFonts w:cstheme="minorHAnsi"/>
          <w:b/>
          <w:sz w:val="36"/>
          <w:szCs w:val="36"/>
        </w:rPr>
      </w:pPr>
    </w:p>
    <w:p w:rsidR="00E317C4" w:rsidRPr="00E317C4" w:rsidRDefault="00E317C4" w:rsidP="00781758">
      <w:pPr>
        <w:jc w:val="center"/>
        <w:rPr>
          <w:rFonts w:cstheme="minorHAnsi"/>
          <w:b/>
          <w:sz w:val="36"/>
          <w:szCs w:val="36"/>
        </w:rPr>
      </w:pPr>
    </w:p>
    <w:p w:rsidR="00AD6030" w:rsidRDefault="00E317C4" w:rsidP="00781758">
      <w:pPr>
        <w:pStyle w:val="Listenabsatz"/>
        <w:ind w:left="1080"/>
        <w:jc w:val="center"/>
        <w:rPr>
          <w:b/>
          <w:sz w:val="36"/>
          <w:szCs w:val="36"/>
        </w:rPr>
      </w:pPr>
      <w:r w:rsidRPr="00E317C4">
        <w:rPr>
          <w:b/>
          <w:sz w:val="36"/>
          <w:szCs w:val="36"/>
        </w:rPr>
        <w:t xml:space="preserve">Link zur </w:t>
      </w:r>
      <w:proofErr w:type="spellStart"/>
      <w:r w:rsidRPr="00E317C4">
        <w:rPr>
          <w:b/>
          <w:sz w:val="36"/>
          <w:szCs w:val="36"/>
        </w:rPr>
        <w:t>Powerpoint</w:t>
      </w:r>
      <w:proofErr w:type="spellEnd"/>
      <w:r w:rsidRPr="00E317C4">
        <w:rPr>
          <w:b/>
          <w:sz w:val="36"/>
          <w:szCs w:val="36"/>
        </w:rPr>
        <w:t xml:space="preserve">-Präsentation der Verbraucherzentrale: </w:t>
      </w:r>
    </w:p>
    <w:p w:rsidR="000B3FA3" w:rsidRPr="00E317C4" w:rsidRDefault="000B3FA3" w:rsidP="00781758">
      <w:pPr>
        <w:pStyle w:val="Listenabsatz"/>
        <w:ind w:left="1080"/>
        <w:jc w:val="center"/>
        <w:rPr>
          <w:b/>
          <w:sz w:val="36"/>
          <w:szCs w:val="36"/>
        </w:rPr>
      </w:pPr>
    </w:p>
    <w:p w:rsidR="00E317C4" w:rsidRPr="00E317C4" w:rsidRDefault="002F34CE" w:rsidP="00781758">
      <w:pPr>
        <w:pStyle w:val="Listenabsatz"/>
        <w:ind w:left="1080"/>
        <w:jc w:val="center"/>
        <w:rPr>
          <w:b/>
          <w:sz w:val="36"/>
          <w:szCs w:val="36"/>
        </w:rPr>
      </w:pPr>
      <w:hyperlink r:id="rId18" w:history="1">
        <w:r w:rsidR="00E317C4" w:rsidRPr="00E317C4">
          <w:rPr>
            <w:rStyle w:val="Hyperlink"/>
            <w:b/>
            <w:sz w:val="36"/>
            <w:szCs w:val="36"/>
          </w:rPr>
          <w:t>http://www.gemeinwesenarbeit-hessen.de/wp-content/uploads/170831_Büdingen_Vernetzungstreffen_Verbraucherkompetenz.pdf</w:t>
        </w:r>
      </w:hyperlink>
      <w:r w:rsidR="00E317C4" w:rsidRPr="00E317C4">
        <w:rPr>
          <w:b/>
          <w:sz w:val="36"/>
          <w:szCs w:val="36"/>
        </w:rPr>
        <w:t xml:space="preserve"> </w:t>
      </w:r>
    </w:p>
    <w:p w:rsidR="00E317C4" w:rsidRDefault="00E317C4" w:rsidP="00781758">
      <w:pPr>
        <w:pStyle w:val="Listenabsatz"/>
        <w:ind w:left="1080"/>
        <w:jc w:val="center"/>
        <w:rPr>
          <w:sz w:val="36"/>
          <w:szCs w:val="36"/>
        </w:rPr>
      </w:pPr>
    </w:p>
    <w:p w:rsidR="000B3FA3" w:rsidRDefault="000B3FA3" w:rsidP="00781758">
      <w:pPr>
        <w:pStyle w:val="Listenabsatz"/>
        <w:ind w:left="1080"/>
        <w:jc w:val="center"/>
        <w:rPr>
          <w:sz w:val="36"/>
          <w:szCs w:val="36"/>
        </w:rPr>
      </w:pPr>
    </w:p>
    <w:p w:rsidR="000B3FA3" w:rsidRDefault="000B3FA3" w:rsidP="00781758">
      <w:pPr>
        <w:pStyle w:val="Listenabsatz"/>
        <w:ind w:left="1080"/>
        <w:jc w:val="center"/>
        <w:rPr>
          <w:sz w:val="36"/>
          <w:szCs w:val="36"/>
        </w:rPr>
      </w:pPr>
    </w:p>
    <w:p w:rsidR="000B3FA3" w:rsidRDefault="000B3FA3" w:rsidP="00781758">
      <w:pPr>
        <w:pStyle w:val="Listenabsatz"/>
        <w:ind w:left="1080"/>
        <w:jc w:val="center"/>
        <w:rPr>
          <w:sz w:val="36"/>
          <w:szCs w:val="36"/>
        </w:rPr>
      </w:pPr>
    </w:p>
    <w:p w:rsidR="000B3FA3" w:rsidRPr="00E317C4" w:rsidRDefault="000B3FA3" w:rsidP="00781758">
      <w:pPr>
        <w:pStyle w:val="Listenabsatz"/>
        <w:ind w:left="1080"/>
        <w:jc w:val="center"/>
        <w:rPr>
          <w:sz w:val="36"/>
          <w:szCs w:val="36"/>
        </w:rPr>
      </w:pPr>
    </w:p>
    <w:p w:rsidR="00E317C4" w:rsidRDefault="00E317C4" w:rsidP="00781758">
      <w:pPr>
        <w:pStyle w:val="Listenabsatz"/>
        <w:ind w:left="1080"/>
        <w:jc w:val="center"/>
        <w:rPr>
          <w:b/>
          <w:sz w:val="52"/>
          <w:szCs w:val="52"/>
        </w:rPr>
      </w:pPr>
      <w:r>
        <w:rPr>
          <w:b/>
          <w:sz w:val="52"/>
          <w:szCs w:val="52"/>
        </w:rPr>
        <w:lastRenderedPageBreak/>
        <w:t xml:space="preserve">Markt der Möglichkeiten </w:t>
      </w:r>
    </w:p>
    <w:p w:rsidR="00230B4F" w:rsidRDefault="00095B34" w:rsidP="00095B34">
      <w:pPr>
        <w:pStyle w:val="Listenabsatz"/>
        <w:ind w:left="1080"/>
        <w:rPr>
          <w:b/>
          <w:sz w:val="52"/>
          <w:szCs w:val="52"/>
        </w:rPr>
      </w:pPr>
      <w:r w:rsidRPr="004B114D">
        <w:rPr>
          <w:b/>
          <w:noProof/>
          <w:sz w:val="52"/>
          <w:szCs w:val="52"/>
          <w:lang w:eastAsia="de-DE"/>
        </w:rPr>
        <mc:AlternateContent>
          <mc:Choice Requires="wps">
            <w:drawing>
              <wp:anchor distT="0" distB="0" distL="114300" distR="114300" simplePos="0" relativeHeight="251679744" behindDoc="0" locked="0" layoutInCell="1" allowOverlap="1" wp14:anchorId="63490771" wp14:editId="03AF61AE">
                <wp:simplePos x="0" y="0"/>
                <wp:positionH relativeFrom="column">
                  <wp:posOffset>4775200</wp:posOffset>
                </wp:positionH>
                <wp:positionV relativeFrom="paragraph">
                  <wp:posOffset>626745</wp:posOffset>
                </wp:positionV>
                <wp:extent cx="3152775" cy="1403985"/>
                <wp:effectExtent l="0" t="0" r="28575" b="1397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solidFill>
                            <a:schemeClr val="bg1"/>
                          </a:solidFill>
                          <a:miter lim="800000"/>
                          <a:headEnd/>
                          <a:tailEnd/>
                        </a:ln>
                      </wps:spPr>
                      <wps:txbx>
                        <w:txbxContent>
                          <w:p w:rsidR="000F0481" w:rsidRPr="00095B34" w:rsidRDefault="002F34CE" w:rsidP="000F0481">
                            <w:pPr>
                              <w:spacing w:after="0"/>
                              <w:rPr>
                                <w:sz w:val="36"/>
                                <w:szCs w:val="36"/>
                              </w:rPr>
                            </w:pPr>
                            <w:hyperlink r:id="rId19" w:history="1">
                              <w:r w:rsidR="00095B34" w:rsidRPr="00095B34">
                                <w:rPr>
                                  <w:rStyle w:val="Hyperlink"/>
                                  <w:sz w:val="36"/>
                                  <w:szCs w:val="36"/>
                                </w:rPr>
                                <w:t>Übersicht der über das Programm geförderten Projekte</w:t>
                              </w:r>
                            </w:hyperlink>
                            <w:r w:rsidR="00095B34" w:rsidRPr="00095B34">
                              <w:rPr>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6pt;margin-top:49.35pt;width:248.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" strokecolor="white [3212]">
                <v:textbox style="mso-fit-shape-to-text:t">
                  <w:txbxContent>
                    <w:p w:rsidR="000F0481" w:rsidRPr="00095B34" w:rsidRDefault="004B540A" w:rsidP="000F0481">
                      <w:pPr>
                        <w:spacing w:after="0"/>
                        <w:rPr>
                          <w:sz w:val="36"/>
                          <w:szCs w:val="36"/>
                        </w:rPr>
                      </w:pPr>
                      <w:hyperlink r:id="rId20" w:history="1">
                        <w:r w:rsidR="00095B34" w:rsidRPr="00095B34">
                          <w:rPr>
                            <w:rStyle w:val="Hyperlink"/>
                            <w:sz w:val="36"/>
                            <w:szCs w:val="36"/>
                          </w:rPr>
                          <w:t>Übersicht der über das Programm geförderten Projekte</w:t>
                        </w:r>
                      </w:hyperlink>
                      <w:r w:rsidR="00095B34" w:rsidRPr="00095B34">
                        <w:rPr>
                          <w:sz w:val="36"/>
                          <w:szCs w:val="36"/>
                        </w:rPr>
                        <w:t xml:space="preserve"> </w:t>
                      </w:r>
                    </w:p>
                  </w:txbxContent>
                </v:textbox>
              </v:shape>
            </w:pict>
          </mc:Fallback>
        </mc:AlternateContent>
      </w:r>
      <w:r>
        <w:rPr>
          <w:b/>
          <w:noProof/>
          <w:sz w:val="52"/>
          <w:szCs w:val="52"/>
          <w:lang w:eastAsia="de-DE"/>
        </w:rPr>
        <w:drawing>
          <wp:inline distT="0" distB="0" distL="0" distR="0" wp14:anchorId="53253ADF" wp14:editId="565057E6">
            <wp:extent cx="5247979" cy="3988627"/>
            <wp:effectExtent l="952" t="0" r="0" b="0"/>
            <wp:docPr id="11" name="Grafik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JPG"/>
                    <pic:cNvPicPr/>
                  </pic:nvPicPr>
                  <pic:blipFill rotWithShape="1">
                    <a:blip r:embed="rId21" cstate="print">
                      <a:extLst>
                        <a:ext uri="{28A0092B-C50C-407E-A947-70E740481C1C}">
                          <a14:useLocalDpi xmlns:a14="http://schemas.microsoft.com/office/drawing/2010/main" val="0"/>
                        </a:ext>
                      </a:extLst>
                    </a:blip>
                    <a:srcRect l="12036" t="1957" r="5143" b="3623"/>
                    <a:stretch/>
                  </pic:blipFill>
                  <pic:spPr bwMode="auto">
                    <a:xfrm rot="5400000">
                      <a:off x="0" y="0"/>
                      <a:ext cx="5245400" cy="3986667"/>
                    </a:xfrm>
                    <a:prstGeom prst="rect">
                      <a:avLst/>
                    </a:prstGeom>
                    <a:ln>
                      <a:noFill/>
                    </a:ln>
                    <a:extLst>
                      <a:ext uri="{53640926-AAD7-44D8-BBD7-CCE9431645EC}">
                        <a14:shadowObscured xmlns:a14="http://schemas.microsoft.com/office/drawing/2010/main"/>
                      </a:ext>
                    </a:extLst>
                  </pic:spPr>
                </pic:pic>
              </a:graphicData>
            </a:graphic>
          </wp:inline>
        </w:drawing>
      </w:r>
    </w:p>
    <w:p w:rsidR="00E317C4" w:rsidRDefault="000F0481" w:rsidP="00E317C4">
      <w:pPr>
        <w:pStyle w:val="Listenabsatz"/>
        <w:ind w:left="1080"/>
        <w:rPr>
          <w:b/>
          <w:sz w:val="52"/>
          <w:szCs w:val="52"/>
        </w:rPr>
      </w:pPr>
      <w:r w:rsidRPr="004B114D">
        <w:rPr>
          <w:b/>
          <w:noProof/>
          <w:sz w:val="52"/>
          <w:szCs w:val="52"/>
          <w:lang w:eastAsia="de-DE"/>
        </w:rPr>
        <w:lastRenderedPageBreak/>
        <mc:AlternateContent>
          <mc:Choice Requires="wps">
            <w:drawing>
              <wp:anchor distT="0" distB="0" distL="114300" distR="114300" simplePos="0" relativeHeight="251681792" behindDoc="0" locked="0" layoutInCell="1" allowOverlap="1" wp14:anchorId="1AC26C52" wp14:editId="2FC25224">
                <wp:simplePos x="0" y="0"/>
                <wp:positionH relativeFrom="column">
                  <wp:posOffset>721360</wp:posOffset>
                </wp:positionH>
                <wp:positionV relativeFrom="paragraph">
                  <wp:posOffset>-438150</wp:posOffset>
                </wp:positionV>
                <wp:extent cx="2374265" cy="1403985"/>
                <wp:effectExtent l="0" t="0" r="26670" b="2349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0F0481" w:rsidRPr="006C5D08" w:rsidRDefault="002F34CE" w:rsidP="000F0481">
                            <w:pPr>
                              <w:spacing w:after="0"/>
                              <w:rPr>
                                <w:sz w:val="36"/>
                                <w:szCs w:val="36"/>
                              </w:rPr>
                            </w:pPr>
                            <w:hyperlink r:id="rId22" w:history="1">
                              <w:r w:rsidR="000F0481" w:rsidRPr="000F0481">
                                <w:rPr>
                                  <w:rStyle w:val="Hyperlink"/>
                                  <w:sz w:val="36"/>
                                  <w:szCs w:val="36"/>
                                </w:rPr>
                                <w:t>Projekt „Netzwerk Neue Nachbarn“</w:t>
                              </w:r>
                            </w:hyperlink>
                            <w:r w:rsidR="000F0481" w:rsidRPr="006C5D08">
                              <w:rPr>
                                <w:sz w:val="36"/>
                                <w:szCs w:val="3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56.8pt;margin-top:-34.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" strokecolor="white [3212]">
                <v:textbox style="mso-fit-shape-to-text:t">
                  <w:txbxContent>
                    <w:p w:rsidR="000F0481" w:rsidRPr="006C5D08" w:rsidRDefault="004B540A" w:rsidP="000F0481">
                      <w:pPr>
                        <w:spacing w:after="0"/>
                        <w:rPr>
                          <w:sz w:val="36"/>
                          <w:szCs w:val="36"/>
                        </w:rPr>
                      </w:pPr>
                      <w:hyperlink r:id="rId23" w:history="1">
                        <w:r w:rsidR="000F0481" w:rsidRPr="000F0481">
                          <w:rPr>
                            <w:rStyle w:val="Hyperlink"/>
                            <w:sz w:val="36"/>
                            <w:szCs w:val="36"/>
                          </w:rPr>
                          <w:t>Projekt „Netzwerk Neue Nachbarn“</w:t>
                        </w:r>
                      </w:hyperlink>
                      <w:r w:rsidR="000F0481" w:rsidRPr="006C5D08">
                        <w:rPr>
                          <w:sz w:val="36"/>
                          <w:szCs w:val="36"/>
                        </w:rPr>
                        <w:t xml:space="preserve"> </w:t>
                      </w:r>
                    </w:p>
                  </w:txbxContent>
                </v:textbox>
              </v:shape>
            </w:pict>
          </mc:Fallback>
        </mc:AlternateContent>
      </w:r>
      <w:r w:rsidR="004B114D" w:rsidRPr="004B114D">
        <w:rPr>
          <w:b/>
          <w:noProof/>
          <w:sz w:val="52"/>
          <w:szCs w:val="52"/>
          <w:lang w:eastAsia="de-DE"/>
        </w:rPr>
        <mc:AlternateContent>
          <mc:Choice Requires="wps">
            <w:drawing>
              <wp:anchor distT="0" distB="0" distL="114300" distR="114300" simplePos="0" relativeHeight="251671552" behindDoc="0" locked="0" layoutInCell="1" allowOverlap="1" wp14:anchorId="4C46E456" wp14:editId="56B28C6F">
                <wp:simplePos x="0" y="0"/>
                <wp:positionH relativeFrom="column">
                  <wp:posOffset>4807585</wp:posOffset>
                </wp:positionH>
                <wp:positionV relativeFrom="paragraph">
                  <wp:posOffset>1238250</wp:posOffset>
                </wp:positionV>
                <wp:extent cx="2374265" cy="1403985"/>
                <wp:effectExtent l="0" t="0" r="10160" b="273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4B114D" w:rsidRPr="006C5D08" w:rsidRDefault="002F34CE" w:rsidP="004B114D">
                            <w:pPr>
                              <w:spacing w:after="0"/>
                              <w:rPr>
                                <w:sz w:val="36"/>
                                <w:szCs w:val="36"/>
                              </w:rPr>
                            </w:pPr>
                            <w:hyperlink r:id="rId24" w:history="1">
                              <w:r w:rsidR="004B114D" w:rsidRPr="006C5D08">
                                <w:rPr>
                                  <w:rStyle w:val="Hyperlink"/>
                                  <w:sz w:val="36"/>
                                  <w:szCs w:val="36"/>
                                </w:rPr>
                                <w:t>Projekt „Süße Sachen – Imkerei“</w:t>
                              </w:r>
                            </w:hyperlink>
                            <w:r w:rsidR="004B114D" w:rsidRPr="006C5D08">
                              <w:rPr>
                                <w:sz w:val="36"/>
                                <w:szCs w:val="3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78.55pt;margin-top:97.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" strokecolor="white [3212]">
                <v:textbox style="mso-fit-shape-to-text:t">
                  <w:txbxContent>
                    <w:p w:rsidR="004B114D" w:rsidRPr="006C5D08" w:rsidRDefault="004B540A" w:rsidP="004B114D">
                      <w:pPr>
                        <w:spacing w:after="0"/>
                        <w:rPr>
                          <w:sz w:val="36"/>
                          <w:szCs w:val="36"/>
                        </w:rPr>
                      </w:pPr>
                      <w:hyperlink r:id="rId25" w:history="1">
                        <w:r w:rsidR="004B114D" w:rsidRPr="006C5D08">
                          <w:rPr>
                            <w:rStyle w:val="Hyperlink"/>
                            <w:sz w:val="36"/>
                            <w:szCs w:val="36"/>
                          </w:rPr>
                          <w:t>Projekt „Süße Sachen – Imkerei“</w:t>
                        </w:r>
                      </w:hyperlink>
                      <w:r w:rsidR="004B114D" w:rsidRPr="006C5D08">
                        <w:rPr>
                          <w:sz w:val="36"/>
                          <w:szCs w:val="36"/>
                        </w:rPr>
                        <w:t xml:space="preserve"> </w:t>
                      </w:r>
                    </w:p>
                  </w:txbxContent>
                </v:textbox>
              </v:shape>
            </w:pict>
          </mc:Fallback>
        </mc:AlternateContent>
      </w:r>
      <w:r w:rsidR="006F3BF0">
        <w:rPr>
          <w:b/>
          <w:noProof/>
          <w:sz w:val="52"/>
          <w:szCs w:val="52"/>
          <w:lang w:eastAsia="de-DE"/>
        </w:rPr>
        <w:drawing>
          <wp:inline distT="0" distB="0" distL="0" distR="0" wp14:anchorId="1E50A02E" wp14:editId="161DC4A1">
            <wp:extent cx="5105496" cy="3875401"/>
            <wp:effectExtent l="5715" t="0" r="5715"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3.JPG"/>
                    <pic:cNvPicPr/>
                  </pic:nvPicPr>
                  <pic:blipFill rotWithShape="1">
                    <a:blip r:embed="rId26" cstate="print">
                      <a:extLst>
                        <a:ext uri="{28A0092B-C50C-407E-A947-70E740481C1C}">
                          <a14:useLocalDpi xmlns:a14="http://schemas.microsoft.com/office/drawing/2010/main" val="0"/>
                        </a:ext>
                      </a:extLst>
                    </a:blip>
                    <a:srcRect l="9660" t="7244" r="9375" b="567"/>
                    <a:stretch/>
                  </pic:blipFill>
                  <pic:spPr bwMode="auto">
                    <a:xfrm rot="5400000">
                      <a:off x="0" y="0"/>
                      <a:ext cx="5097827" cy="3869580"/>
                    </a:xfrm>
                    <a:prstGeom prst="rect">
                      <a:avLst/>
                    </a:prstGeom>
                    <a:ln>
                      <a:noFill/>
                    </a:ln>
                    <a:extLst>
                      <a:ext uri="{53640926-AAD7-44D8-BBD7-CCE9431645EC}">
                        <a14:shadowObscured xmlns:a14="http://schemas.microsoft.com/office/drawing/2010/main"/>
                      </a:ext>
                    </a:extLst>
                  </pic:spPr>
                </pic:pic>
              </a:graphicData>
            </a:graphic>
          </wp:inline>
        </w:drawing>
      </w:r>
      <w:r w:rsidR="006F3BF0">
        <w:rPr>
          <w:b/>
          <w:sz w:val="52"/>
          <w:szCs w:val="52"/>
        </w:rPr>
        <w:t xml:space="preserve">   </w:t>
      </w:r>
      <w:r w:rsidR="006F3BF0">
        <w:rPr>
          <w:b/>
          <w:noProof/>
          <w:sz w:val="52"/>
          <w:szCs w:val="52"/>
          <w:lang w:eastAsia="de-DE"/>
        </w:rPr>
        <w:drawing>
          <wp:inline distT="0" distB="0" distL="0" distR="0">
            <wp:extent cx="3378030" cy="4117617"/>
            <wp:effectExtent l="0" t="7937" r="5397" b="5398"/>
            <wp:docPr id="20" name="Grafik 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7.JPG"/>
                    <pic:cNvPicPr/>
                  </pic:nvPicPr>
                  <pic:blipFill rotWithShape="1">
                    <a:blip r:embed="rId27" cstate="print">
                      <a:extLst>
                        <a:ext uri="{28A0092B-C50C-407E-A947-70E740481C1C}">
                          <a14:useLocalDpi xmlns:a14="http://schemas.microsoft.com/office/drawing/2010/main" val="0"/>
                        </a:ext>
                      </a:extLst>
                    </a:blip>
                    <a:srcRect l="15163" r="30723" b="1059"/>
                    <a:stretch/>
                  </pic:blipFill>
                  <pic:spPr bwMode="auto">
                    <a:xfrm rot="5400000">
                      <a:off x="0" y="0"/>
                      <a:ext cx="3394645" cy="4137870"/>
                    </a:xfrm>
                    <a:prstGeom prst="rect">
                      <a:avLst/>
                    </a:prstGeom>
                    <a:ln>
                      <a:noFill/>
                    </a:ln>
                    <a:extLst>
                      <a:ext uri="{53640926-AAD7-44D8-BBD7-CCE9431645EC}">
                        <a14:shadowObscured xmlns:a14="http://schemas.microsoft.com/office/drawing/2010/main"/>
                      </a:ext>
                    </a:extLst>
                  </pic:spPr>
                </pic:pic>
              </a:graphicData>
            </a:graphic>
          </wp:inline>
        </w:drawing>
      </w:r>
    </w:p>
    <w:p w:rsidR="00E317C4" w:rsidRDefault="00230B4F" w:rsidP="006C5D08">
      <w:pPr>
        <w:pStyle w:val="Listenabsatz"/>
        <w:ind w:left="1080"/>
        <w:rPr>
          <w:b/>
          <w:sz w:val="52"/>
          <w:szCs w:val="52"/>
        </w:rPr>
      </w:pPr>
      <w:r w:rsidRPr="006C5D08">
        <w:rPr>
          <w:b/>
          <w:noProof/>
          <w:sz w:val="52"/>
          <w:szCs w:val="52"/>
          <w:lang w:eastAsia="de-DE"/>
        </w:rPr>
        <w:lastRenderedPageBreak/>
        <mc:AlternateContent>
          <mc:Choice Requires="wps">
            <w:drawing>
              <wp:anchor distT="0" distB="0" distL="114300" distR="114300" simplePos="0" relativeHeight="251677696" behindDoc="0" locked="0" layoutInCell="1" allowOverlap="1" wp14:anchorId="26965214" wp14:editId="6FD78C06">
                <wp:simplePos x="0" y="0"/>
                <wp:positionH relativeFrom="column">
                  <wp:posOffset>4794250</wp:posOffset>
                </wp:positionH>
                <wp:positionV relativeFrom="paragraph">
                  <wp:posOffset>945515</wp:posOffset>
                </wp:positionV>
                <wp:extent cx="4200525" cy="1403985"/>
                <wp:effectExtent l="0" t="0" r="28575" b="2349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3985"/>
                        </a:xfrm>
                        <a:prstGeom prst="rect">
                          <a:avLst/>
                        </a:prstGeom>
                        <a:solidFill>
                          <a:srgbClr val="FFFFFF"/>
                        </a:solidFill>
                        <a:ln w="9525">
                          <a:solidFill>
                            <a:schemeClr val="bg1"/>
                          </a:solidFill>
                          <a:miter lim="800000"/>
                          <a:headEnd/>
                          <a:tailEnd/>
                        </a:ln>
                      </wps:spPr>
                      <wps:txbx>
                        <w:txbxContent>
                          <w:p w:rsidR="00230B4F" w:rsidRPr="00230B4F" w:rsidRDefault="002F34CE" w:rsidP="00230B4F">
                            <w:pPr>
                              <w:spacing w:after="0"/>
                              <w:rPr>
                                <w:color w:val="0000FF" w:themeColor="hyperlink"/>
                                <w:sz w:val="36"/>
                                <w:szCs w:val="36"/>
                                <w:u w:val="single"/>
                              </w:rPr>
                            </w:pPr>
                            <w:hyperlink r:id="rId28" w:history="1">
                              <w:r w:rsidR="006559BA">
                                <w:rPr>
                                  <w:rStyle w:val="Hyperlink"/>
                                  <w:sz w:val="36"/>
                                  <w:szCs w:val="36"/>
                                </w:rPr>
                                <w:t xml:space="preserve">Projekt „Internationale </w:t>
                              </w:r>
                              <w:r w:rsidR="00230B4F" w:rsidRPr="00230B4F">
                                <w:rPr>
                                  <w:rStyle w:val="Hyperlink"/>
                                  <w:sz w:val="36"/>
                                  <w:szCs w:val="36"/>
                                </w:rPr>
                                <w:t>Schrebergärten“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10" o:spid="_x0000_s1029" type="#_x0000_t202" style="position:absolute;left:0;text-align:left;margin-left:377.5pt;margin-top:74.45pt;width:330.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" strokecolor="white [3212]">
                <v:textbox style="mso-fit-shape-to-text:t">
                  <w:txbxContent>
                    <w:p w:rsidR="00230B4F" w:rsidRPr="00230B4F" w:rsidRDefault="004B540A" w:rsidP="00230B4F">
                      <w:pPr>
                        <w:spacing w:after="0"/>
                        <w:rPr>
                          <w:color w:val="0000FF" w:themeColor="hyperlink"/>
                          <w:sz w:val="36"/>
                          <w:szCs w:val="36"/>
                          <w:u w:val="single"/>
                        </w:rPr>
                      </w:pPr>
                      <w:hyperlink r:id="rId29" w:history="1">
                        <w:r w:rsidR="006559BA">
                          <w:rPr>
                            <w:rStyle w:val="Hyperlink"/>
                            <w:sz w:val="36"/>
                            <w:szCs w:val="36"/>
                          </w:rPr>
                          <w:t xml:space="preserve">Projekt „Internationale </w:t>
                        </w:r>
                        <w:r w:rsidR="00230B4F" w:rsidRPr="00230B4F">
                          <w:rPr>
                            <w:rStyle w:val="Hyperlink"/>
                            <w:sz w:val="36"/>
                            <w:szCs w:val="36"/>
                          </w:rPr>
                          <w:t>Schrebergärten“</w:t>
                        </w:r>
                      </w:hyperlink>
                    </w:p>
                  </w:txbxContent>
                </v:textbox>
              </v:shape>
            </w:pict>
          </mc:Fallback>
        </mc:AlternateContent>
      </w:r>
      <w:r w:rsidR="006C5D08" w:rsidRPr="006C5D08">
        <w:rPr>
          <w:b/>
          <w:noProof/>
          <w:sz w:val="52"/>
          <w:szCs w:val="52"/>
          <w:lang w:eastAsia="de-DE"/>
        </w:rPr>
        <mc:AlternateContent>
          <mc:Choice Requires="wps">
            <w:drawing>
              <wp:anchor distT="0" distB="0" distL="114300" distR="114300" simplePos="0" relativeHeight="251673600" behindDoc="0" locked="0" layoutInCell="1" allowOverlap="1" wp14:anchorId="3CF3443C" wp14:editId="5B8D844B">
                <wp:simplePos x="0" y="0"/>
                <wp:positionH relativeFrom="column">
                  <wp:posOffset>683260</wp:posOffset>
                </wp:positionH>
                <wp:positionV relativeFrom="paragraph">
                  <wp:posOffset>-716280</wp:posOffset>
                </wp:positionV>
                <wp:extent cx="2374265" cy="1403985"/>
                <wp:effectExtent l="0" t="0" r="26670" b="2349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08" w:rsidRPr="00230B4F" w:rsidRDefault="002F34CE" w:rsidP="006C5D08">
                            <w:pPr>
                              <w:spacing w:after="0"/>
                              <w:rPr>
                                <w:color w:val="0000FF" w:themeColor="hyperlink"/>
                                <w:sz w:val="36"/>
                                <w:szCs w:val="36"/>
                                <w:u w:val="single"/>
                              </w:rPr>
                            </w:pPr>
                            <w:hyperlink r:id="rId30" w:history="1">
                              <w:r w:rsidR="006C5D08" w:rsidRPr="006C5D08">
                                <w:rPr>
                                  <w:rStyle w:val="Hyperlink"/>
                                  <w:sz w:val="36"/>
                                  <w:szCs w:val="36"/>
                                </w:rPr>
                                <w:t>Projekt „Büdingens Bunte Gärten</w:t>
                              </w:r>
                              <w:r w:rsidR="00230B4F">
                                <w:rPr>
                                  <w:rStyle w:val="Hyperlink"/>
                                  <w:sz w:val="36"/>
                                  <w:szCs w:val="36"/>
                                </w:rPr>
                                <w:t xml:space="preserve"> – Garten am Hain </w:t>
                              </w:r>
                              <w:r w:rsidR="006C5D08" w:rsidRPr="006C5D08">
                                <w:rPr>
                                  <w:rStyle w:val="Hyperlink"/>
                                  <w:sz w:val="36"/>
                                  <w:szCs w:val="36"/>
                                </w:rPr>
                                <w:t>“</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53.8pt;margin-top:-56.4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" strokecolor="white [3212]">
                <v:textbox style="mso-fit-shape-to-text:t">
                  <w:txbxContent>
                    <w:p w:rsidR="006C5D08" w:rsidRPr="00230B4F" w:rsidRDefault="004B540A" w:rsidP="006C5D08">
                      <w:pPr>
                        <w:spacing w:after="0"/>
                        <w:rPr>
                          <w:color w:val="0000FF" w:themeColor="hyperlink"/>
                          <w:sz w:val="36"/>
                          <w:szCs w:val="36"/>
                          <w:u w:val="single"/>
                        </w:rPr>
                      </w:pPr>
                      <w:hyperlink r:id="rId31" w:history="1">
                        <w:r w:rsidR="006C5D08" w:rsidRPr="006C5D08">
                          <w:rPr>
                            <w:rStyle w:val="Hyperlink"/>
                            <w:sz w:val="36"/>
                            <w:szCs w:val="36"/>
                          </w:rPr>
                          <w:t>Projekt „Büdingens Bunte Gärten</w:t>
                        </w:r>
                        <w:r w:rsidR="00230B4F">
                          <w:rPr>
                            <w:rStyle w:val="Hyperlink"/>
                            <w:sz w:val="36"/>
                            <w:szCs w:val="36"/>
                          </w:rPr>
                          <w:t xml:space="preserve"> – Garten am Hain </w:t>
                        </w:r>
                        <w:r w:rsidR="006C5D08" w:rsidRPr="006C5D08">
                          <w:rPr>
                            <w:rStyle w:val="Hyperlink"/>
                            <w:sz w:val="36"/>
                            <w:szCs w:val="36"/>
                          </w:rPr>
                          <w:t>“</w:t>
                        </w:r>
                      </w:hyperlink>
                    </w:p>
                  </w:txbxContent>
                </v:textbox>
              </v:shape>
            </w:pict>
          </mc:Fallback>
        </mc:AlternateContent>
      </w:r>
      <w:r w:rsidR="006C5D08">
        <w:rPr>
          <w:b/>
          <w:noProof/>
          <w:sz w:val="52"/>
          <w:szCs w:val="52"/>
          <w:lang w:eastAsia="de-DE"/>
        </w:rPr>
        <w:drawing>
          <wp:inline distT="0" distB="0" distL="0" distR="0" wp14:anchorId="245B49B2" wp14:editId="5D26EA88">
            <wp:extent cx="5382026" cy="3990574"/>
            <wp:effectExtent l="0" t="9207" r="317" b="318"/>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3.JPG"/>
                    <pic:cNvPicPr/>
                  </pic:nvPicPr>
                  <pic:blipFill rotWithShape="1">
                    <a:blip r:embed="rId32" cstate="print">
                      <a:extLst>
                        <a:ext uri="{28A0092B-C50C-407E-A947-70E740481C1C}">
                          <a14:useLocalDpi xmlns:a14="http://schemas.microsoft.com/office/drawing/2010/main" val="0"/>
                        </a:ext>
                      </a:extLst>
                    </a:blip>
                    <a:srcRect l="10386" t="14215" r="16440" b="4400"/>
                    <a:stretch/>
                  </pic:blipFill>
                  <pic:spPr bwMode="auto">
                    <a:xfrm rot="5400000">
                      <a:off x="0" y="0"/>
                      <a:ext cx="5378717" cy="3988120"/>
                    </a:xfrm>
                    <a:prstGeom prst="rect">
                      <a:avLst/>
                    </a:prstGeom>
                    <a:ln>
                      <a:noFill/>
                    </a:ln>
                    <a:extLst>
                      <a:ext uri="{53640926-AAD7-44D8-BBD7-CCE9431645EC}">
                        <a14:shadowObscured xmlns:a14="http://schemas.microsoft.com/office/drawing/2010/main"/>
                      </a:ext>
                    </a:extLst>
                  </pic:spPr>
                </pic:pic>
              </a:graphicData>
            </a:graphic>
          </wp:inline>
        </w:drawing>
      </w:r>
      <w:r w:rsidR="006C5D08">
        <w:rPr>
          <w:b/>
          <w:sz w:val="52"/>
          <w:szCs w:val="52"/>
        </w:rPr>
        <w:t xml:space="preserve"> </w:t>
      </w:r>
      <w:r>
        <w:rPr>
          <w:b/>
          <w:noProof/>
          <w:sz w:val="52"/>
          <w:szCs w:val="52"/>
          <w:lang w:eastAsia="de-DE"/>
        </w:rPr>
        <w:drawing>
          <wp:inline distT="0" distB="0" distL="0" distR="0">
            <wp:extent cx="4251419" cy="40290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8.JPG"/>
                    <pic:cNvPicPr/>
                  </pic:nvPicPr>
                  <pic:blipFill rotWithShape="1">
                    <a:blip r:embed="rId33" cstate="print">
                      <a:extLst>
                        <a:ext uri="{28A0092B-C50C-407E-A947-70E740481C1C}">
                          <a14:useLocalDpi xmlns:a14="http://schemas.microsoft.com/office/drawing/2010/main" val="0"/>
                        </a:ext>
                      </a:extLst>
                    </a:blip>
                    <a:srcRect l="27232" t="9151" r="8821" b="-55"/>
                    <a:stretch/>
                  </pic:blipFill>
                  <pic:spPr bwMode="auto">
                    <a:xfrm>
                      <a:off x="0" y="0"/>
                      <a:ext cx="4262795" cy="4039856"/>
                    </a:xfrm>
                    <a:prstGeom prst="rect">
                      <a:avLst/>
                    </a:prstGeom>
                    <a:ln>
                      <a:noFill/>
                    </a:ln>
                    <a:extLst>
                      <a:ext uri="{53640926-AAD7-44D8-BBD7-CCE9431645EC}">
                        <a14:shadowObscured xmlns:a14="http://schemas.microsoft.com/office/drawing/2010/main"/>
                      </a:ext>
                    </a:extLst>
                  </pic:spPr>
                </pic:pic>
              </a:graphicData>
            </a:graphic>
          </wp:inline>
        </w:drawing>
      </w:r>
    </w:p>
    <w:p w:rsidR="00E317C4" w:rsidRDefault="00EB0B2D" w:rsidP="00230B4F">
      <w:pPr>
        <w:pStyle w:val="Listenabsatz"/>
        <w:ind w:left="1080"/>
        <w:rPr>
          <w:b/>
          <w:sz w:val="52"/>
          <w:szCs w:val="52"/>
        </w:rPr>
      </w:pPr>
      <w:r w:rsidRPr="006C5D08">
        <w:rPr>
          <w:b/>
          <w:noProof/>
          <w:sz w:val="52"/>
          <w:szCs w:val="52"/>
          <w:lang w:eastAsia="de-DE"/>
        </w:rPr>
        <w:lastRenderedPageBreak/>
        <mc:AlternateContent>
          <mc:Choice Requires="wps">
            <w:drawing>
              <wp:anchor distT="0" distB="0" distL="114300" distR="114300" simplePos="0" relativeHeight="251685888" behindDoc="0" locked="0" layoutInCell="1" allowOverlap="1" wp14:anchorId="65CA7160" wp14:editId="226C5674">
                <wp:simplePos x="0" y="0"/>
                <wp:positionH relativeFrom="column">
                  <wp:posOffset>5042535</wp:posOffset>
                </wp:positionH>
                <wp:positionV relativeFrom="paragraph">
                  <wp:posOffset>-386080</wp:posOffset>
                </wp:positionV>
                <wp:extent cx="3543300" cy="790575"/>
                <wp:effectExtent l="0" t="0" r="19050" b="2857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90575"/>
                        </a:xfrm>
                        <a:prstGeom prst="rect">
                          <a:avLst/>
                        </a:prstGeom>
                        <a:solidFill>
                          <a:srgbClr val="FFFFFF"/>
                        </a:solidFill>
                        <a:ln w="9525">
                          <a:solidFill>
                            <a:schemeClr val="bg1"/>
                          </a:solidFill>
                          <a:miter lim="800000"/>
                          <a:headEnd/>
                          <a:tailEnd/>
                        </a:ln>
                      </wps:spPr>
                      <wps:txbx>
                        <w:txbxContent>
                          <w:p w:rsidR="00EB0B2D" w:rsidRPr="00EB0B2D" w:rsidRDefault="002F34CE" w:rsidP="00EB0B2D">
                            <w:pPr>
                              <w:spacing w:after="0"/>
                              <w:rPr>
                                <w:sz w:val="36"/>
                                <w:szCs w:val="36"/>
                              </w:rPr>
                            </w:pPr>
                            <w:hyperlink r:id="rId34" w:history="1">
                              <w:r w:rsidR="00095B34">
                                <w:rPr>
                                  <w:rStyle w:val="Hyperlink"/>
                                  <w:sz w:val="36"/>
                                  <w:szCs w:val="36"/>
                                </w:rPr>
                                <w:t>Förderprogramm „De</w:t>
                              </w:r>
                              <w:r w:rsidR="00EB0B2D" w:rsidRPr="00EB0B2D">
                                <w:rPr>
                                  <w:rStyle w:val="Hyperlink"/>
                                  <w:sz w:val="36"/>
                                  <w:szCs w:val="36"/>
                                </w:rPr>
                                <w:t>mokratie Leben</w:t>
                              </w:r>
                            </w:hyperlink>
                            <w:r w:rsidR="00095B34">
                              <w:rPr>
                                <w:rStyle w:val="Hyperlink"/>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97.05pt;margin-top:-30.4pt;width:279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" strokecolor="white [3212]">
                <v:textbox>
                  <w:txbxContent>
                    <w:p w:rsidR="00EB0B2D" w:rsidRPr="00EB0B2D" w:rsidRDefault="004B540A" w:rsidP="00EB0B2D">
                      <w:pPr>
                        <w:spacing w:after="0"/>
                        <w:rPr>
                          <w:sz w:val="36"/>
                          <w:szCs w:val="36"/>
                        </w:rPr>
                      </w:pPr>
                      <w:hyperlink r:id="rId35" w:history="1">
                        <w:r w:rsidR="00095B34">
                          <w:rPr>
                            <w:rStyle w:val="Hyperlink"/>
                            <w:sz w:val="36"/>
                            <w:szCs w:val="36"/>
                          </w:rPr>
                          <w:t>Förderprogramm „De</w:t>
                        </w:r>
                        <w:r w:rsidR="00EB0B2D" w:rsidRPr="00EB0B2D">
                          <w:rPr>
                            <w:rStyle w:val="Hyperlink"/>
                            <w:sz w:val="36"/>
                            <w:szCs w:val="36"/>
                          </w:rPr>
                          <w:t>mokratie Leben</w:t>
                        </w:r>
                      </w:hyperlink>
                      <w:r w:rsidR="00095B34">
                        <w:rPr>
                          <w:rStyle w:val="Hyperlink"/>
                          <w:sz w:val="36"/>
                          <w:szCs w:val="36"/>
                        </w:rPr>
                        <w:t>“</w:t>
                      </w:r>
                    </w:p>
                  </w:txbxContent>
                </v:textbox>
              </v:shape>
            </w:pict>
          </mc:Fallback>
        </mc:AlternateContent>
      </w:r>
      <w:r w:rsidRPr="006C5D08">
        <w:rPr>
          <w:b/>
          <w:noProof/>
          <w:sz w:val="52"/>
          <w:szCs w:val="52"/>
          <w:lang w:eastAsia="de-DE"/>
        </w:rPr>
        <mc:AlternateContent>
          <mc:Choice Requires="wps">
            <w:drawing>
              <wp:anchor distT="0" distB="0" distL="114300" distR="114300" simplePos="0" relativeHeight="251683840" behindDoc="0" locked="0" layoutInCell="1" allowOverlap="1" wp14:anchorId="6541979A" wp14:editId="2061DF91">
                <wp:simplePos x="0" y="0"/>
                <wp:positionH relativeFrom="column">
                  <wp:posOffset>700405</wp:posOffset>
                </wp:positionH>
                <wp:positionV relativeFrom="paragraph">
                  <wp:posOffset>-138430</wp:posOffset>
                </wp:positionV>
                <wp:extent cx="2374265" cy="1009650"/>
                <wp:effectExtent l="0" t="0" r="26670" b="190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650"/>
                        </a:xfrm>
                        <a:prstGeom prst="rect">
                          <a:avLst/>
                        </a:prstGeom>
                        <a:solidFill>
                          <a:srgbClr val="FFFFFF"/>
                        </a:solidFill>
                        <a:ln w="9525">
                          <a:solidFill>
                            <a:schemeClr val="bg1"/>
                          </a:solidFill>
                          <a:miter lim="800000"/>
                          <a:headEnd/>
                          <a:tailEnd/>
                        </a:ln>
                      </wps:spPr>
                      <wps:txbx>
                        <w:txbxContent>
                          <w:p w:rsidR="00EB0B2D" w:rsidRPr="00230B4F" w:rsidRDefault="002F34CE" w:rsidP="00EB0B2D">
                            <w:pPr>
                              <w:rPr>
                                <w:rFonts w:cstheme="minorHAnsi"/>
                                <w:sz w:val="36"/>
                                <w:szCs w:val="36"/>
                              </w:rPr>
                            </w:pPr>
                            <w:hyperlink r:id="rId36" w:history="1">
                              <w:r w:rsidR="00EB0B2D" w:rsidRPr="00230B4F">
                                <w:rPr>
                                  <w:rStyle w:val="Hyperlink"/>
                                  <w:sz w:val="36"/>
                                  <w:szCs w:val="36"/>
                                </w:rPr>
                                <w:t>Projekt „</w:t>
                              </w:r>
                              <w:r w:rsidR="00EB0B2D" w:rsidRPr="00230B4F">
                                <w:rPr>
                                  <w:rStyle w:val="Hyperlink"/>
                                  <w:rFonts w:cstheme="minorHAnsi"/>
                                  <w:sz w:val="36"/>
                                  <w:szCs w:val="36"/>
                                </w:rPr>
                                <w:t>Interkulturelle Treffen – Internationales Sommerfest für Jung und Alt“</w:t>
                              </w:r>
                            </w:hyperlink>
                          </w:p>
                          <w:p w:rsidR="00EB0B2D" w:rsidRPr="006C5D08" w:rsidRDefault="00EB0B2D" w:rsidP="00EB0B2D">
                            <w:pPr>
                              <w:spacing w:after="0"/>
                              <w:rPr>
                                <w:sz w:val="36"/>
                                <w:szCs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55.15pt;margin-top:-10.9pt;width:186.95pt;height:79.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" strokecolor="white [3212]">
                <v:textbox>
                  <w:txbxContent>
                    <w:p w:rsidR="00EB0B2D" w:rsidRPr="00230B4F" w:rsidRDefault="004B540A" w:rsidP="00EB0B2D">
                      <w:pPr>
                        <w:rPr>
                          <w:rFonts w:cstheme="minorHAnsi"/>
                          <w:sz w:val="36"/>
                          <w:szCs w:val="36"/>
                        </w:rPr>
                      </w:pPr>
                      <w:hyperlink r:id="rId37" w:history="1">
                        <w:r w:rsidR="00EB0B2D" w:rsidRPr="00230B4F">
                          <w:rPr>
                            <w:rStyle w:val="Hyperlink"/>
                            <w:sz w:val="36"/>
                            <w:szCs w:val="36"/>
                          </w:rPr>
                          <w:t>Projekt „</w:t>
                        </w:r>
                        <w:r w:rsidR="00EB0B2D" w:rsidRPr="00230B4F">
                          <w:rPr>
                            <w:rStyle w:val="Hyperlink"/>
                            <w:rFonts w:cstheme="minorHAnsi"/>
                            <w:sz w:val="36"/>
                            <w:szCs w:val="36"/>
                          </w:rPr>
                          <w:t>Interkulturelle Treffen – Internationales Sommerfest für Jung und Alt“</w:t>
                        </w:r>
                      </w:hyperlink>
                    </w:p>
                    <w:p w:rsidR="00EB0B2D" w:rsidRPr="006C5D08" w:rsidRDefault="00EB0B2D" w:rsidP="00EB0B2D">
                      <w:pPr>
                        <w:spacing w:after="0"/>
                        <w:rPr>
                          <w:sz w:val="36"/>
                          <w:szCs w:val="36"/>
                        </w:rPr>
                      </w:pPr>
                    </w:p>
                  </w:txbxContent>
                </v:textbox>
              </v:shape>
            </w:pict>
          </mc:Fallback>
        </mc:AlternateContent>
      </w:r>
      <w:r w:rsidR="000F0481">
        <w:rPr>
          <w:b/>
          <w:noProof/>
          <w:sz w:val="52"/>
          <w:szCs w:val="52"/>
          <w:lang w:eastAsia="de-DE"/>
        </w:rPr>
        <w:drawing>
          <wp:inline distT="0" distB="0" distL="0" distR="0" wp14:anchorId="5CFF7F16" wp14:editId="50BB5F02">
            <wp:extent cx="4652545" cy="4300118"/>
            <wp:effectExtent l="4762" t="0" r="953" b="952"/>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6.JPG"/>
                    <pic:cNvPicPr/>
                  </pic:nvPicPr>
                  <pic:blipFill rotWithShape="1">
                    <a:blip r:embed="rId38" cstate="print">
                      <a:extLst>
                        <a:ext uri="{28A0092B-C50C-407E-A947-70E740481C1C}">
                          <a14:useLocalDpi xmlns:a14="http://schemas.microsoft.com/office/drawing/2010/main" val="0"/>
                        </a:ext>
                      </a:extLst>
                    </a:blip>
                    <a:srcRect l="19424" r="14196" b="7972"/>
                    <a:stretch/>
                  </pic:blipFill>
                  <pic:spPr bwMode="auto">
                    <a:xfrm rot="5400000">
                      <a:off x="0" y="0"/>
                      <a:ext cx="4659916" cy="4306930"/>
                    </a:xfrm>
                    <a:prstGeom prst="rect">
                      <a:avLst/>
                    </a:prstGeom>
                    <a:ln>
                      <a:noFill/>
                    </a:ln>
                    <a:extLst>
                      <a:ext uri="{53640926-AAD7-44D8-BBD7-CCE9431645EC}">
                        <a14:shadowObscured xmlns:a14="http://schemas.microsoft.com/office/drawing/2010/main"/>
                      </a:ext>
                    </a:extLst>
                  </pic:spPr>
                </pic:pic>
              </a:graphicData>
            </a:graphic>
          </wp:inline>
        </w:drawing>
      </w:r>
      <w:r>
        <w:rPr>
          <w:b/>
          <w:sz w:val="52"/>
          <w:szCs w:val="52"/>
        </w:rPr>
        <w:t xml:space="preserve"> </w:t>
      </w:r>
      <w:r>
        <w:rPr>
          <w:b/>
          <w:noProof/>
          <w:sz w:val="52"/>
          <w:szCs w:val="52"/>
          <w:lang w:eastAsia="de-DE"/>
        </w:rPr>
        <w:drawing>
          <wp:inline distT="0" distB="0" distL="0" distR="0" wp14:anchorId="368F39CE" wp14:editId="2FA9644F">
            <wp:extent cx="5572878" cy="3522744"/>
            <wp:effectExtent l="0" t="3493" r="5398" b="5397"/>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8.JPG"/>
                    <pic:cNvPicPr/>
                  </pic:nvPicPr>
                  <pic:blipFill rotWithShape="1">
                    <a:blip r:embed="rId39" cstate="print">
                      <a:extLst>
                        <a:ext uri="{28A0092B-C50C-407E-A947-70E740481C1C}">
                          <a14:useLocalDpi xmlns:a14="http://schemas.microsoft.com/office/drawing/2010/main" val="0"/>
                        </a:ext>
                      </a:extLst>
                    </a:blip>
                    <a:srcRect l="8732" t="17503" r="14546" b="9751"/>
                    <a:stretch/>
                  </pic:blipFill>
                  <pic:spPr bwMode="auto">
                    <a:xfrm rot="5400000">
                      <a:off x="0" y="0"/>
                      <a:ext cx="5574164" cy="3523557"/>
                    </a:xfrm>
                    <a:prstGeom prst="rect">
                      <a:avLst/>
                    </a:prstGeom>
                    <a:ln>
                      <a:noFill/>
                    </a:ln>
                    <a:extLst>
                      <a:ext uri="{53640926-AAD7-44D8-BBD7-CCE9431645EC}">
                        <a14:shadowObscured xmlns:a14="http://schemas.microsoft.com/office/drawing/2010/main"/>
                      </a:ext>
                    </a:extLst>
                  </pic:spPr>
                </pic:pic>
              </a:graphicData>
            </a:graphic>
          </wp:inline>
        </w:drawing>
      </w:r>
    </w:p>
    <w:p w:rsidR="00EB0B2D" w:rsidRDefault="00EB0B2D" w:rsidP="00EB0B2D">
      <w:pPr>
        <w:pStyle w:val="Listenabsatz"/>
        <w:ind w:left="1080"/>
        <w:jc w:val="center"/>
        <w:rPr>
          <w:b/>
          <w:sz w:val="52"/>
          <w:szCs w:val="52"/>
        </w:rPr>
      </w:pPr>
      <w:r>
        <w:rPr>
          <w:b/>
          <w:sz w:val="52"/>
          <w:szCs w:val="52"/>
        </w:rPr>
        <w:lastRenderedPageBreak/>
        <w:t xml:space="preserve">Austausch zum Thema </w:t>
      </w:r>
    </w:p>
    <w:p w:rsidR="00E317C4" w:rsidRDefault="00EB0B2D" w:rsidP="00EB0B2D">
      <w:pPr>
        <w:pStyle w:val="Listenabsatz"/>
        <w:ind w:left="1080"/>
        <w:jc w:val="center"/>
        <w:rPr>
          <w:b/>
          <w:sz w:val="52"/>
          <w:szCs w:val="52"/>
        </w:rPr>
      </w:pPr>
      <w:r>
        <w:rPr>
          <w:b/>
          <w:sz w:val="52"/>
          <w:szCs w:val="52"/>
        </w:rPr>
        <w:t>„Wie kann Integration im Gemeinwesen gelingen?“</w:t>
      </w:r>
    </w:p>
    <w:p w:rsidR="00EB0B2D" w:rsidRDefault="00EB0B2D" w:rsidP="00EB0B2D">
      <w:pPr>
        <w:pStyle w:val="Listenabsatz"/>
        <w:ind w:left="1080"/>
        <w:jc w:val="center"/>
        <w:rPr>
          <w:b/>
          <w:sz w:val="52"/>
          <w:szCs w:val="52"/>
        </w:rPr>
      </w:pPr>
      <w:r>
        <w:rPr>
          <w:b/>
          <w:noProof/>
          <w:sz w:val="52"/>
          <w:szCs w:val="52"/>
          <w:lang w:eastAsia="de-DE"/>
        </w:rPr>
        <w:drawing>
          <wp:inline distT="0" distB="0" distL="0" distR="0">
            <wp:extent cx="6124575" cy="4798177"/>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5.JPG"/>
                    <pic:cNvPicPr/>
                  </pic:nvPicPr>
                  <pic:blipFill rotWithShape="1">
                    <a:blip r:embed="rId40" cstate="print">
                      <a:extLst>
                        <a:ext uri="{28A0092B-C50C-407E-A947-70E740481C1C}">
                          <a14:useLocalDpi xmlns:a14="http://schemas.microsoft.com/office/drawing/2010/main" val="0"/>
                        </a:ext>
                      </a:extLst>
                    </a:blip>
                    <a:srcRect l="11577" t="6945" r="12569" b="3915"/>
                    <a:stretch/>
                  </pic:blipFill>
                  <pic:spPr bwMode="auto">
                    <a:xfrm>
                      <a:off x="0" y="0"/>
                      <a:ext cx="6124575" cy="4798177"/>
                    </a:xfrm>
                    <a:prstGeom prst="rect">
                      <a:avLst/>
                    </a:prstGeom>
                    <a:ln>
                      <a:noFill/>
                    </a:ln>
                    <a:extLst>
                      <a:ext uri="{53640926-AAD7-44D8-BBD7-CCE9431645EC}">
                        <a14:shadowObscured xmlns:a14="http://schemas.microsoft.com/office/drawing/2010/main"/>
                      </a:ext>
                    </a:extLst>
                  </pic:spPr>
                </pic:pic>
              </a:graphicData>
            </a:graphic>
          </wp:inline>
        </w:drawing>
      </w:r>
    </w:p>
    <w:p w:rsidR="003168FA" w:rsidRPr="00EB0B2D" w:rsidRDefault="00EB0B2D" w:rsidP="00EB0B2D">
      <w:pPr>
        <w:jc w:val="center"/>
        <w:rPr>
          <w:rFonts w:cstheme="minorHAnsi"/>
          <w:sz w:val="52"/>
          <w:szCs w:val="52"/>
          <w:u w:val="single"/>
        </w:rPr>
      </w:pPr>
      <w:r>
        <w:rPr>
          <w:noProof/>
          <w:lang w:eastAsia="de-DE"/>
        </w:rPr>
        <w:lastRenderedPageBreak/>
        <w:drawing>
          <wp:inline distT="0" distB="0" distL="0" distR="0">
            <wp:extent cx="6629400" cy="49339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9.JPG"/>
                    <pic:cNvPicPr/>
                  </pic:nvPicPr>
                  <pic:blipFill rotWithShape="1">
                    <a:blip r:embed="rId41" cstate="print">
                      <a:extLst>
                        <a:ext uri="{28A0092B-C50C-407E-A947-70E740481C1C}">
                          <a14:useLocalDpi xmlns:a14="http://schemas.microsoft.com/office/drawing/2010/main" val="0"/>
                        </a:ext>
                      </a:extLst>
                    </a:blip>
                    <a:srcRect l="13230" t="8930" r="10034" b="5403"/>
                    <a:stretch/>
                  </pic:blipFill>
                  <pic:spPr bwMode="auto">
                    <a:xfrm>
                      <a:off x="0" y="0"/>
                      <a:ext cx="6629400" cy="4933950"/>
                    </a:xfrm>
                    <a:prstGeom prst="rect">
                      <a:avLst/>
                    </a:prstGeom>
                    <a:ln>
                      <a:noFill/>
                    </a:ln>
                    <a:extLst>
                      <a:ext uri="{53640926-AAD7-44D8-BBD7-CCE9431645EC}">
                        <a14:shadowObscured xmlns:a14="http://schemas.microsoft.com/office/drawing/2010/main"/>
                      </a:ext>
                    </a:extLst>
                  </pic:spPr>
                </pic:pic>
              </a:graphicData>
            </a:graphic>
          </wp:inline>
        </w:drawing>
      </w:r>
      <w:r w:rsidR="003168FA">
        <w:br/>
      </w:r>
      <w:r w:rsidR="003168FA">
        <w:br/>
      </w:r>
    </w:p>
    <w:p w:rsidR="004F4A0E" w:rsidRDefault="00EB0B2D">
      <w:pPr>
        <w:rPr>
          <w:b/>
          <w:sz w:val="52"/>
          <w:szCs w:val="52"/>
        </w:rPr>
      </w:pPr>
      <w:r>
        <w:rPr>
          <w:b/>
          <w:noProof/>
          <w:sz w:val="52"/>
          <w:szCs w:val="52"/>
          <w:lang w:eastAsia="de-DE"/>
        </w:rPr>
        <w:lastRenderedPageBreak/>
        <w:drawing>
          <wp:inline distT="0" distB="0" distL="0" distR="0">
            <wp:extent cx="5750755" cy="5835498"/>
            <wp:effectExtent l="0" t="4128"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9.JPG"/>
                    <pic:cNvPicPr/>
                  </pic:nvPicPr>
                  <pic:blipFill rotWithShape="1">
                    <a:blip r:embed="rId42" cstate="print">
                      <a:extLst>
                        <a:ext uri="{28A0092B-C50C-407E-A947-70E740481C1C}">
                          <a14:useLocalDpi xmlns:a14="http://schemas.microsoft.com/office/drawing/2010/main" val="0"/>
                        </a:ext>
                      </a:extLst>
                    </a:blip>
                    <a:srcRect l="18543" t="2807" r="23890" b="9568"/>
                    <a:stretch/>
                  </pic:blipFill>
                  <pic:spPr bwMode="auto">
                    <a:xfrm rot="5400000">
                      <a:off x="0" y="0"/>
                      <a:ext cx="5757355" cy="5842195"/>
                    </a:xfrm>
                    <a:prstGeom prst="rect">
                      <a:avLst/>
                    </a:prstGeom>
                    <a:ln>
                      <a:noFill/>
                    </a:ln>
                    <a:extLst>
                      <a:ext uri="{53640926-AAD7-44D8-BBD7-CCE9431645EC}">
                        <a14:shadowObscured xmlns:a14="http://schemas.microsoft.com/office/drawing/2010/main"/>
                      </a:ext>
                    </a:extLst>
                  </pic:spPr>
                </pic:pic>
              </a:graphicData>
            </a:graphic>
          </wp:inline>
        </w:drawing>
      </w:r>
      <w:r>
        <w:rPr>
          <w:b/>
          <w:sz w:val="52"/>
          <w:szCs w:val="52"/>
        </w:rPr>
        <w:tab/>
      </w:r>
      <w:r>
        <w:rPr>
          <w:b/>
          <w:sz w:val="52"/>
          <w:szCs w:val="52"/>
        </w:rPr>
        <w:tab/>
        <w:t xml:space="preserve"> </w:t>
      </w:r>
      <w:r>
        <w:rPr>
          <w:b/>
          <w:noProof/>
          <w:sz w:val="52"/>
          <w:szCs w:val="52"/>
          <w:lang w:eastAsia="de-DE"/>
        </w:rPr>
        <w:drawing>
          <wp:inline distT="0" distB="0" distL="0" distR="0">
            <wp:extent cx="5758489" cy="2414091"/>
            <wp:effectExtent l="0" t="4128"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0.JPG"/>
                    <pic:cNvPicPr/>
                  </pic:nvPicPr>
                  <pic:blipFill rotWithShape="1">
                    <a:blip r:embed="rId43" cstate="print">
                      <a:extLst>
                        <a:ext uri="{28A0092B-C50C-407E-A947-70E740481C1C}">
                          <a14:useLocalDpi xmlns:a14="http://schemas.microsoft.com/office/drawing/2010/main" val="0"/>
                        </a:ext>
                      </a:extLst>
                    </a:blip>
                    <a:srcRect l="3772" t="28930" b="10558"/>
                    <a:stretch/>
                  </pic:blipFill>
                  <pic:spPr bwMode="auto">
                    <a:xfrm rot="5400000">
                      <a:off x="0" y="0"/>
                      <a:ext cx="5765709" cy="2417118"/>
                    </a:xfrm>
                    <a:prstGeom prst="rect">
                      <a:avLst/>
                    </a:prstGeom>
                    <a:ln>
                      <a:noFill/>
                    </a:ln>
                    <a:extLst>
                      <a:ext uri="{53640926-AAD7-44D8-BBD7-CCE9431645EC}">
                        <a14:shadowObscured xmlns:a14="http://schemas.microsoft.com/office/drawing/2010/main"/>
                      </a:ext>
                    </a:extLst>
                  </pic:spPr>
                </pic:pic>
              </a:graphicData>
            </a:graphic>
          </wp:inline>
        </w:drawing>
      </w:r>
    </w:p>
    <w:p w:rsidR="00ED0038" w:rsidRDefault="0073690E" w:rsidP="007E272E">
      <w:pPr>
        <w:rPr>
          <w:b/>
          <w:sz w:val="52"/>
          <w:szCs w:val="52"/>
        </w:rPr>
      </w:pPr>
      <w:r>
        <w:rPr>
          <w:b/>
          <w:sz w:val="52"/>
          <w:szCs w:val="52"/>
        </w:rPr>
        <w:lastRenderedPageBreak/>
        <w:t>V</w:t>
      </w:r>
      <w:r w:rsidR="005934A4" w:rsidRPr="005934A4">
        <w:rPr>
          <w:b/>
          <w:sz w:val="52"/>
          <w:szCs w:val="52"/>
        </w:rPr>
        <w:t>eranstaltungsplanung der kommenden GW</w:t>
      </w:r>
      <w:r w:rsidR="009468F2">
        <w:rPr>
          <w:b/>
          <w:sz w:val="52"/>
          <w:szCs w:val="52"/>
        </w:rPr>
        <w:t>A</w:t>
      </w:r>
      <w:r w:rsidR="005934A4" w:rsidRPr="005934A4">
        <w:rPr>
          <w:b/>
          <w:sz w:val="52"/>
          <w:szCs w:val="52"/>
        </w:rPr>
        <w:t>-Veranstaltungen:</w:t>
      </w:r>
    </w:p>
    <w:p w:rsidR="00686D8C" w:rsidRDefault="00686D8C" w:rsidP="00004D46">
      <w:pPr>
        <w:pStyle w:val="Listenabsatz"/>
        <w:rPr>
          <w:b/>
          <w:sz w:val="40"/>
          <w:szCs w:val="40"/>
        </w:rPr>
      </w:pPr>
    </w:p>
    <w:p w:rsidR="002F34CE" w:rsidRDefault="00E8292C" w:rsidP="002F34CE">
      <w:pPr>
        <w:spacing w:after="0"/>
        <w:ind w:left="3540" w:hanging="2835"/>
        <w:rPr>
          <w:b/>
          <w:sz w:val="40"/>
          <w:szCs w:val="40"/>
        </w:rPr>
      </w:pPr>
      <w:r>
        <w:rPr>
          <w:b/>
          <w:sz w:val="40"/>
          <w:szCs w:val="40"/>
        </w:rPr>
        <w:t>27.09.2017</w:t>
      </w:r>
      <w:r>
        <w:rPr>
          <w:b/>
          <w:sz w:val="40"/>
          <w:szCs w:val="40"/>
        </w:rPr>
        <w:tab/>
      </w:r>
      <w:r w:rsidR="00004D46">
        <w:rPr>
          <w:b/>
          <w:sz w:val="40"/>
          <w:szCs w:val="40"/>
        </w:rPr>
        <w:t xml:space="preserve">Workshop </w:t>
      </w:r>
    </w:p>
    <w:p w:rsidR="002F34CE" w:rsidRDefault="00004D46" w:rsidP="002F34CE">
      <w:pPr>
        <w:spacing w:after="0"/>
        <w:ind w:left="3540"/>
        <w:rPr>
          <w:b/>
          <w:sz w:val="40"/>
          <w:szCs w:val="40"/>
        </w:rPr>
      </w:pPr>
      <w:r>
        <w:rPr>
          <w:b/>
          <w:sz w:val="40"/>
          <w:szCs w:val="40"/>
        </w:rPr>
        <w:t>„</w:t>
      </w:r>
      <w:r w:rsidR="00E8292C" w:rsidRPr="00E8292C">
        <w:rPr>
          <w:b/>
          <w:sz w:val="40"/>
          <w:szCs w:val="40"/>
        </w:rPr>
        <w:t xml:space="preserve">Tue Gutes und rede darüber – </w:t>
      </w:r>
      <w:r w:rsidR="002F34CE">
        <w:rPr>
          <w:b/>
          <w:sz w:val="40"/>
          <w:szCs w:val="40"/>
        </w:rPr>
        <w:t>d</w:t>
      </w:r>
      <w:r w:rsidR="00E8292C" w:rsidRPr="00E8292C">
        <w:rPr>
          <w:b/>
          <w:sz w:val="40"/>
          <w:szCs w:val="40"/>
        </w:rPr>
        <w:t xml:space="preserve">ie Wichtigkeit </w:t>
      </w:r>
    </w:p>
    <w:p w:rsidR="00004D46" w:rsidRDefault="00E8292C" w:rsidP="002F34CE">
      <w:pPr>
        <w:spacing w:after="0"/>
        <w:ind w:left="3540"/>
        <w:rPr>
          <w:b/>
          <w:sz w:val="40"/>
          <w:szCs w:val="40"/>
        </w:rPr>
      </w:pPr>
      <w:r w:rsidRPr="00E8292C">
        <w:rPr>
          <w:b/>
          <w:sz w:val="40"/>
          <w:szCs w:val="40"/>
        </w:rPr>
        <w:t>der gelungenen  Darstellung der eigenen Arbeit“</w:t>
      </w:r>
      <w:r w:rsidR="00004D46">
        <w:rPr>
          <w:b/>
          <w:sz w:val="40"/>
          <w:szCs w:val="40"/>
        </w:rPr>
        <w:tab/>
      </w:r>
      <w:r w:rsidR="002F34CE">
        <w:rPr>
          <w:b/>
          <w:sz w:val="40"/>
          <w:szCs w:val="40"/>
        </w:rPr>
        <w:t>G</w:t>
      </w:r>
      <w:r w:rsidR="006559BA">
        <w:rPr>
          <w:b/>
          <w:sz w:val="40"/>
          <w:szCs w:val="40"/>
        </w:rPr>
        <w:t>ießen</w:t>
      </w:r>
    </w:p>
    <w:p w:rsidR="002F34CE" w:rsidRDefault="002F34CE" w:rsidP="002F34CE">
      <w:pPr>
        <w:spacing w:after="0"/>
        <w:ind w:left="3540"/>
        <w:rPr>
          <w:b/>
          <w:sz w:val="40"/>
          <w:szCs w:val="40"/>
        </w:rPr>
      </w:pPr>
    </w:p>
    <w:p w:rsidR="002F34CE" w:rsidRDefault="006559BA" w:rsidP="006559BA">
      <w:pPr>
        <w:spacing w:after="0"/>
        <w:rPr>
          <w:b/>
          <w:sz w:val="40"/>
          <w:szCs w:val="40"/>
        </w:rPr>
      </w:pPr>
      <w:r>
        <w:rPr>
          <w:b/>
          <w:sz w:val="40"/>
          <w:szCs w:val="40"/>
        </w:rPr>
        <w:tab/>
        <w:t>25.10.2017</w:t>
      </w:r>
      <w:r>
        <w:rPr>
          <w:b/>
          <w:sz w:val="40"/>
          <w:szCs w:val="40"/>
        </w:rPr>
        <w:tab/>
      </w:r>
      <w:r>
        <w:rPr>
          <w:b/>
          <w:sz w:val="40"/>
          <w:szCs w:val="40"/>
        </w:rPr>
        <w:tab/>
      </w:r>
      <w:r w:rsidR="002F34CE">
        <w:rPr>
          <w:b/>
          <w:sz w:val="40"/>
          <w:szCs w:val="40"/>
        </w:rPr>
        <w:t>Fachtag</w:t>
      </w:r>
    </w:p>
    <w:p w:rsidR="006559BA" w:rsidRPr="006559BA" w:rsidRDefault="006559BA" w:rsidP="002F34CE">
      <w:pPr>
        <w:spacing w:after="0"/>
        <w:ind w:left="2832" w:firstLine="708"/>
        <w:rPr>
          <w:b/>
          <w:sz w:val="40"/>
          <w:szCs w:val="40"/>
        </w:rPr>
      </w:pPr>
      <w:r>
        <w:rPr>
          <w:b/>
          <w:sz w:val="40"/>
          <w:szCs w:val="40"/>
        </w:rPr>
        <w:t>„</w:t>
      </w:r>
      <w:r w:rsidRPr="006559BA">
        <w:rPr>
          <w:b/>
          <w:sz w:val="40"/>
          <w:szCs w:val="40"/>
        </w:rPr>
        <w:t>Gemeinwesenarbeit in Hessen -</w:t>
      </w:r>
      <w:r>
        <w:rPr>
          <w:b/>
          <w:sz w:val="40"/>
          <w:szCs w:val="40"/>
        </w:rPr>
        <w:tab/>
      </w:r>
      <w:r>
        <w:rPr>
          <w:b/>
          <w:sz w:val="40"/>
          <w:szCs w:val="40"/>
        </w:rPr>
        <w:tab/>
      </w:r>
      <w:r>
        <w:rPr>
          <w:b/>
          <w:sz w:val="40"/>
          <w:szCs w:val="40"/>
        </w:rPr>
        <w:tab/>
      </w:r>
      <w:r>
        <w:rPr>
          <w:b/>
          <w:sz w:val="40"/>
          <w:szCs w:val="40"/>
        </w:rPr>
        <w:tab/>
      </w:r>
      <w:r>
        <w:rPr>
          <w:b/>
          <w:sz w:val="40"/>
          <w:szCs w:val="40"/>
        </w:rPr>
        <w:tab/>
      </w:r>
    </w:p>
    <w:p w:rsidR="006559BA" w:rsidRDefault="006559BA" w:rsidP="002F34CE">
      <w:pPr>
        <w:spacing w:after="0"/>
        <w:ind w:left="2832" w:firstLine="708"/>
        <w:rPr>
          <w:b/>
          <w:sz w:val="40"/>
          <w:szCs w:val="40"/>
        </w:rPr>
      </w:pPr>
      <w:r w:rsidRPr="006559BA">
        <w:rPr>
          <w:b/>
          <w:sz w:val="40"/>
          <w:szCs w:val="40"/>
        </w:rPr>
        <w:t>Herausforderungen früher und heute"</w:t>
      </w:r>
      <w:r w:rsidR="002F34CE" w:rsidRPr="002F34CE">
        <w:rPr>
          <w:b/>
          <w:sz w:val="40"/>
          <w:szCs w:val="40"/>
        </w:rPr>
        <w:t xml:space="preserve"> </w:t>
      </w:r>
      <w:r w:rsidR="002F34CE">
        <w:rPr>
          <w:b/>
          <w:sz w:val="40"/>
          <w:szCs w:val="40"/>
        </w:rPr>
        <w:tab/>
      </w:r>
      <w:r w:rsidR="002F34CE">
        <w:rPr>
          <w:b/>
          <w:sz w:val="40"/>
          <w:szCs w:val="40"/>
        </w:rPr>
        <w:tab/>
      </w:r>
      <w:r w:rsidR="002F34CE">
        <w:rPr>
          <w:b/>
          <w:sz w:val="40"/>
          <w:szCs w:val="40"/>
        </w:rPr>
        <w:tab/>
      </w:r>
      <w:r w:rsidR="002F34CE">
        <w:rPr>
          <w:b/>
          <w:sz w:val="40"/>
          <w:szCs w:val="40"/>
        </w:rPr>
        <w:t>Marburg</w:t>
      </w:r>
    </w:p>
    <w:p w:rsidR="002F34CE" w:rsidRDefault="002F34CE" w:rsidP="002F34CE">
      <w:pPr>
        <w:spacing w:after="0"/>
        <w:ind w:left="2832" w:firstLine="708"/>
        <w:rPr>
          <w:b/>
          <w:sz w:val="40"/>
          <w:szCs w:val="40"/>
        </w:rPr>
      </w:pPr>
    </w:p>
    <w:p w:rsidR="002F34CE" w:rsidRDefault="00004D46" w:rsidP="006559BA">
      <w:pPr>
        <w:spacing w:after="0"/>
        <w:ind w:firstLine="708"/>
        <w:rPr>
          <w:b/>
          <w:sz w:val="40"/>
          <w:szCs w:val="40"/>
        </w:rPr>
      </w:pPr>
      <w:r>
        <w:rPr>
          <w:b/>
          <w:sz w:val="40"/>
          <w:szCs w:val="40"/>
        </w:rPr>
        <w:t>30.11.2017</w:t>
      </w:r>
      <w:r>
        <w:rPr>
          <w:b/>
          <w:sz w:val="40"/>
          <w:szCs w:val="40"/>
        </w:rPr>
        <w:tab/>
      </w:r>
      <w:r>
        <w:rPr>
          <w:b/>
          <w:sz w:val="40"/>
          <w:szCs w:val="40"/>
        </w:rPr>
        <w:tab/>
        <w:t xml:space="preserve">Forum </w:t>
      </w:r>
    </w:p>
    <w:p w:rsidR="00004D46" w:rsidRPr="00004D46" w:rsidRDefault="00004D46" w:rsidP="002F34CE">
      <w:pPr>
        <w:spacing w:after="0"/>
        <w:ind w:left="2832" w:firstLine="708"/>
        <w:rPr>
          <w:b/>
          <w:sz w:val="40"/>
          <w:szCs w:val="40"/>
        </w:rPr>
      </w:pPr>
      <w:r>
        <w:rPr>
          <w:b/>
          <w:sz w:val="40"/>
          <w:szCs w:val="40"/>
        </w:rPr>
        <w:t>„Erreichung schwer erreichbarer</w:t>
      </w:r>
      <w:r w:rsidR="002F34CE">
        <w:rPr>
          <w:b/>
          <w:sz w:val="40"/>
          <w:szCs w:val="40"/>
        </w:rPr>
        <w:t xml:space="preserve"> </w:t>
      </w:r>
      <w:r>
        <w:rPr>
          <w:b/>
          <w:sz w:val="40"/>
          <w:szCs w:val="40"/>
        </w:rPr>
        <w:t>Zielgruppen“</w:t>
      </w:r>
      <w:r>
        <w:rPr>
          <w:b/>
          <w:sz w:val="40"/>
          <w:szCs w:val="40"/>
        </w:rPr>
        <w:tab/>
      </w:r>
      <w:r w:rsidR="002F34CE">
        <w:rPr>
          <w:b/>
          <w:sz w:val="40"/>
          <w:szCs w:val="40"/>
        </w:rPr>
        <w:tab/>
      </w:r>
      <w:r w:rsidR="002F34CE">
        <w:rPr>
          <w:b/>
          <w:sz w:val="40"/>
          <w:szCs w:val="40"/>
        </w:rPr>
        <w:t>noch offen</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rsidR="000470FE" w:rsidRDefault="000470FE">
      <w:pPr>
        <w:rPr>
          <w:b/>
          <w:sz w:val="52"/>
          <w:szCs w:val="52"/>
        </w:rPr>
      </w:pPr>
      <w:r>
        <w:rPr>
          <w:b/>
          <w:sz w:val="52"/>
          <w:szCs w:val="52"/>
        </w:rPr>
        <w:br w:type="page"/>
      </w:r>
      <w:bookmarkStart w:id="0" w:name="_GoBack"/>
      <w:bookmarkEnd w:id="0"/>
    </w:p>
    <w:p w:rsidR="000470FE" w:rsidRPr="008D0947" w:rsidRDefault="008D0947" w:rsidP="00004D46">
      <w:pPr>
        <w:rPr>
          <w:b/>
          <w:sz w:val="56"/>
          <w:szCs w:val="56"/>
        </w:rPr>
      </w:pPr>
      <w:r w:rsidRPr="008D0947">
        <w:rPr>
          <w:b/>
          <w:sz w:val="56"/>
          <w:szCs w:val="56"/>
        </w:rPr>
        <w:lastRenderedPageBreak/>
        <w:t>Vielen Dank für Ihre</w:t>
      </w:r>
      <w:r w:rsidR="000470FE" w:rsidRPr="008D0947">
        <w:rPr>
          <w:b/>
          <w:sz w:val="56"/>
          <w:szCs w:val="56"/>
        </w:rPr>
        <w:t xml:space="preserve"> Teilnahme am</w:t>
      </w:r>
      <w:r w:rsidR="006559BA">
        <w:rPr>
          <w:b/>
          <w:sz w:val="56"/>
          <w:szCs w:val="56"/>
        </w:rPr>
        <w:t xml:space="preserve"> Vernetzungstreffen</w:t>
      </w:r>
      <w:r w:rsidR="000470FE" w:rsidRPr="008D0947">
        <w:rPr>
          <w:b/>
          <w:sz w:val="56"/>
          <w:szCs w:val="56"/>
        </w:rPr>
        <w:t>!</w:t>
      </w:r>
    </w:p>
    <w:p w:rsidR="008D0947" w:rsidRPr="009A777F" w:rsidRDefault="000470FE" w:rsidP="00004D46">
      <w:pPr>
        <w:rPr>
          <w:b/>
          <w:sz w:val="40"/>
          <w:szCs w:val="40"/>
        </w:rPr>
      </w:pPr>
      <w:r w:rsidRPr="008D0947">
        <w:rPr>
          <w:b/>
          <w:sz w:val="40"/>
          <w:szCs w:val="40"/>
        </w:rPr>
        <w:t xml:space="preserve">Bei Rückfragen steht Ihnen gerne die GWA-Servicestelle unter </w:t>
      </w:r>
      <w:hyperlink r:id="rId44" w:history="1">
        <w:r w:rsidRPr="008D0947">
          <w:rPr>
            <w:rStyle w:val="Hyperlink"/>
            <w:b/>
            <w:sz w:val="40"/>
            <w:szCs w:val="40"/>
          </w:rPr>
          <w:t>gemeinwesenarbeit@lagsbh.de</w:t>
        </w:r>
      </w:hyperlink>
      <w:r w:rsidRPr="008D0947">
        <w:rPr>
          <w:b/>
          <w:sz w:val="40"/>
          <w:szCs w:val="40"/>
        </w:rPr>
        <w:t xml:space="preserve"> oder 069/257828-50 zur Verfügung.</w:t>
      </w:r>
    </w:p>
    <w:p w:rsidR="000470FE" w:rsidRDefault="000470FE" w:rsidP="00004D46">
      <w:pPr>
        <w:rPr>
          <w:b/>
          <w:sz w:val="52"/>
          <w:szCs w:val="52"/>
        </w:rPr>
      </w:pPr>
      <w:r>
        <w:rPr>
          <w:b/>
          <w:sz w:val="52"/>
          <w:szCs w:val="52"/>
        </w:rPr>
        <w:t>Wir freuen uns, Sie auf weiteren Veranstaltungen begrüßen zu dürfen!</w:t>
      </w:r>
      <w:r w:rsidR="009A777F" w:rsidRPr="009A777F">
        <w:rPr>
          <w:b/>
          <w:noProof/>
          <w:sz w:val="52"/>
          <w:szCs w:val="52"/>
          <w:lang w:eastAsia="de-DE"/>
        </w:rPr>
        <w:t xml:space="preserve"> </w:t>
      </w:r>
    </w:p>
    <w:p w:rsidR="008D0947" w:rsidRPr="00EA0C25" w:rsidRDefault="006559BA" w:rsidP="009A777F">
      <w:pPr>
        <w:jc w:val="center"/>
        <w:rPr>
          <w:b/>
          <w:sz w:val="52"/>
          <w:szCs w:val="52"/>
        </w:rPr>
      </w:pPr>
      <w:r>
        <w:rPr>
          <w:b/>
          <w:noProof/>
          <w:sz w:val="52"/>
          <w:szCs w:val="52"/>
          <w:lang w:eastAsia="de-DE"/>
        </w:rPr>
        <w:drawing>
          <wp:inline distT="0" distB="0" distL="0" distR="0">
            <wp:extent cx="4410075" cy="3159079"/>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6.JPG"/>
                    <pic:cNvPicPr/>
                  </pic:nvPicPr>
                  <pic:blipFill rotWithShape="1">
                    <a:blip r:embed="rId45" cstate="print">
                      <a:extLst>
                        <a:ext uri="{28A0092B-C50C-407E-A947-70E740481C1C}">
                          <a14:useLocalDpi xmlns:a14="http://schemas.microsoft.com/office/drawing/2010/main" val="0"/>
                        </a:ext>
                      </a:extLst>
                    </a:blip>
                    <a:srcRect l="8050" t="3636" r="14994" b="13672"/>
                    <a:stretch/>
                  </pic:blipFill>
                  <pic:spPr bwMode="auto">
                    <a:xfrm>
                      <a:off x="0" y="0"/>
                      <a:ext cx="4415047" cy="3162641"/>
                    </a:xfrm>
                    <a:prstGeom prst="rect">
                      <a:avLst/>
                    </a:prstGeom>
                    <a:ln>
                      <a:noFill/>
                    </a:ln>
                    <a:extLst>
                      <a:ext uri="{53640926-AAD7-44D8-BBD7-CCE9431645EC}">
                        <a14:shadowObscured xmlns:a14="http://schemas.microsoft.com/office/drawing/2010/main"/>
                      </a:ext>
                    </a:extLst>
                  </pic:spPr>
                </pic:pic>
              </a:graphicData>
            </a:graphic>
          </wp:inline>
        </w:drawing>
      </w:r>
    </w:p>
    <w:sectPr w:rsidR="008D0947" w:rsidRPr="00EA0C25" w:rsidSect="00E225E8">
      <w:pgSz w:w="16838" w:h="11906" w:orient="landscape" w:code="9"/>
      <w:pgMar w:top="1418" w:right="1418" w:bottom="1418" w:left="1134"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40A" w:rsidRDefault="004B540A" w:rsidP="005934A4">
      <w:pPr>
        <w:spacing w:after="0" w:line="240" w:lineRule="auto"/>
      </w:pPr>
      <w:r>
        <w:separator/>
      </w:r>
    </w:p>
  </w:endnote>
  <w:endnote w:type="continuationSeparator" w:id="0">
    <w:p w:rsidR="004B540A" w:rsidRDefault="004B540A" w:rsidP="0059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40A" w:rsidRDefault="004B540A" w:rsidP="005934A4">
      <w:pPr>
        <w:spacing w:after="0" w:line="240" w:lineRule="auto"/>
      </w:pPr>
      <w:r>
        <w:separator/>
      </w:r>
    </w:p>
  </w:footnote>
  <w:footnote w:type="continuationSeparator" w:id="0">
    <w:p w:rsidR="004B540A" w:rsidRDefault="004B540A" w:rsidP="00593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B5D"/>
    <w:multiLevelType w:val="hybridMultilevel"/>
    <w:tmpl w:val="8E7A8A76"/>
    <w:lvl w:ilvl="0" w:tplc="6C764996">
      <w:numFmt w:val="bullet"/>
      <w:lvlText w:val="-"/>
      <w:lvlJc w:val="left"/>
      <w:pPr>
        <w:ind w:left="720" w:hanging="360"/>
      </w:pPr>
      <w:rPr>
        <w:rFonts w:ascii="Calibri" w:eastAsiaTheme="minorHAnsi" w:hAnsi="Calibri" w:cs="Calibri" w:hint="default"/>
        <w:sz w:val="5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0D5A1E"/>
    <w:multiLevelType w:val="hybridMultilevel"/>
    <w:tmpl w:val="669A99A8"/>
    <w:lvl w:ilvl="0" w:tplc="7CB81C58">
      <w:start w:val="1"/>
      <w:numFmt w:val="bullet"/>
      <w:lvlText w:val=""/>
      <w:lvlJc w:val="left"/>
      <w:pPr>
        <w:ind w:left="1080" w:hanging="360"/>
      </w:pPr>
      <w:rPr>
        <w:rFonts w:ascii="Symbol" w:hAnsi="Symbol" w:hint="default"/>
        <w:sz w:val="36"/>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39C39D6"/>
    <w:multiLevelType w:val="hybridMultilevel"/>
    <w:tmpl w:val="13949B34"/>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nsid w:val="04283515"/>
    <w:multiLevelType w:val="hybridMultilevel"/>
    <w:tmpl w:val="7628371E"/>
    <w:lvl w:ilvl="0" w:tplc="04070003">
      <w:start w:val="1"/>
      <w:numFmt w:val="bullet"/>
      <w:lvlText w:val="o"/>
      <w:lvlJc w:val="left"/>
      <w:pPr>
        <w:ind w:left="1770" w:hanging="360"/>
      </w:pPr>
      <w:rPr>
        <w:rFonts w:ascii="Courier New" w:hAnsi="Courier New" w:cs="Courier New" w:hint="default"/>
        <w:sz w:val="22"/>
      </w:rPr>
    </w:lvl>
    <w:lvl w:ilvl="1" w:tplc="04070003" w:tentative="1">
      <w:start w:val="1"/>
      <w:numFmt w:val="bullet"/>
      <w:lvlText w:val="o"/>
      <w:lvlJc w:val="left"/>
      <w:pPr>
        <w:ind w:left="2490" w:hanging="360"/>
      </w:pPr>
      <w:rPr>
        <w:rFonts w:ascii="Courier New" w:hAnsi="Courier New" w:cs="Courier New" w:hint="default"/>
      </w:rPr>
    </w:lvl>
    <w:lvl w:ilvl="2" w:tplc="04070005" w:tentative="1">
      <w:start w:val="1"/>
      <w:numFmt w:val="bullet"/>
      <w:lvlText w:val=""/>
      <w:lvlJc w:val="left"/>
      <w:pPr>
        <w:ind w:left="3210" w:hanging="360"/>
      </w:pPr>
      <w:rPr>
        <w:rFonts w:ascii="Wingdings" w:hAnsi="Wingdings" w:hint="default"/>
      </w:rPr>
    </w:lvl>
    <w:lvl w:ilvl="3" w:tplc="04070001" w:tentative="1">
      <w:start w:val="1"/>
      <w:numFmt w:val="bullet"/>
      <w:lvlText w:val=""/>
      <w:lvlJc w:val="left"/>
      <w:pPr>
        <w:ind w:left="3930" w:hanging="360"/>
      </w:pPr>
      <w:rPr>
        <w:rFonts w:ascii="Symbol" w:hAnsi="Symbol" w:hint="default"/>
      </w:rPr>
    </w:lvl>
    <w:lvl w:ilvl="4" w:tplc="04070003" w:tentative="1">
      <w:start w:val="1"/>
      <w:numFmt w:val="bullet"/>
      <w:lvlText w:val="o"/>
      <w:lvlJc w:val="left"/>
      <w:pPr>
        <w:ind w:left="4650" w:hanging="360"/>
      </w:pPr>
      <w:rPr>
        <w:rFonts w:ascii="Courier New" w:hAnsi="Courier New" w:cs="Courier New" w:hint="default"/>
      </w:rPr>
    </w:lvl>
    <w:lvl w:ilvl="5" w:tplc="04070005" w:tentative="1">
      <w:start w:val="1"/>
      <w:numFmt w:val="bullet"/>
      <w:lvlText w:val=""/>
      <w:lvlJc w:val="left"/>
      <w:pPr>
        <w:ind w:left="5370" w:hanging="360"/>
      </w:pPr>
      <w:rPr>
        <w:rFonts w:ascii="Wingdings" w:hAnsi="Wingdings" w:hint="default"/>
      </w:rPr>
    </w:lvl>
    <w:lvl w:ilvl="6" w:tplc="04070001" w:tentative="1">
      <w:start w:val="1"/>
      <w:numFmt w:val="bullet"/>
      <w:lvlText w:val=""/>
      <w:lvlJc w:val="left"/>
      <w:pPr>
        <w:ind w:left="6090" w:hanging="360"/>
      </w:pPr>
      <w:rPr>
        <w:rFonts w:ascii="Symbol" w:hAnsi="Symbol" w:hint="default"/>
      </w:rPr>
    </w:lvl>
    <w:lvl w:ilvl="7" w:tplc="04070003" w:tentative="1">
      <w:start w:val="1"/>
      <w:numFmt w:val="bullet"/>
      <w:lvlText w:val="o"/>
      <w:lvlJc w:val="left"/>
      <w:pPr>
        <w:ind w:left="6810" w:hanging="360"/>
      </w:pPr>
      <w:rPr>
        <w:rFonts w:ascii="Courier New" w:hAnsi="Courier New" w:cs="Courier New" w:hint="default"/>
      </w:rPr>
    </w:lvl>
    <w:lvl w:ilvl="8" w:tplc="04070005" w:tentative="1">
      <w:start w:val="1"/>
      <w:numFmt w:val="bullet"/>
      <w:lvlText w:val=""/>
      <w:lvlJc w:val="left"/>
      <w:pPr>
        <w:ind w:left="7530" w:hanging="360"/>
      </w:pPr>
      <w:rPr>
        <w:rFonts w:ascii="Wingdings" w:hAnsi="Wingdings" w:hint="default"/>
      </w:rPr>
    </w:lvl>
  </w:abstractNum>
  <w:abstractNum w:abstractNumId="4">
    <w:nsid w:val="04CE070E"/>
    <w:multiLevelType w:val="hybridMultilevel"/>
    <w:tmpl w:val="A8D69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2B44AB"/>
    <w:multiLevelType w:val="hybridMultilevel"/>
    <w:tmpl w:val="13FC14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09E10DA"/>
    <w:multiLevelType w:val="hybridMultilevel"/>
    <w:tmpl w:val="A7E486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D8B5E8F"/>
    <w:multiLevelType w:val="hybridMultilevel"/>
    <w:tmpl w:val="2C9244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61C1993"/>
    <w:multiLevelType w:val="hybridMultilevel"/>
    <w:tmpl w:val="BED69A1E"/>
    <w:lvl w:ilvl="0" w:tplc="EF285BD0">
      <w:numFmt w:val="bullet"/>
      <w:lvlText w:val="-"/>
      <w:lvlJc w:val="left"/>
      <w:pPr>
        <w:ind w:left="720" w:hanging="360"/>
      </w:pPr>
      <w:rPr>
        <w:rFonts w:ascii="Calibri" w:eastAsiaTheme="minorHAnsi" w:hAnsi="Calibri" w:cs="Calibri" w:hint="default"/>
        <w:b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BF61BC4"/>
    <w:multiLevelType w:val="hybridMultilevel"/>
    <w:tmpl w:val="C78C0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6F059C"/>
    <w:multiLevelType w:val="hybridMultilevel"/>
    <w:tmpl w:val="594C38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C4921CC"/>
    <w:multiLevelType w:val="hybridMultilevel"/>
    <w:tmpl w:val="1AC8EB72"/>
    <w:lvl w:ilvl="0" w:tplc="7CB81C58">
      <w:start w:val="1"/>
      <w:numFmt w:val="bullet"/>
      <w:lvlText w:val=""/>
      <w:lvlJc w:val="left"/>
      <w:pPr>
        <w:ind w:left="1770" w:hanging="360"/>
      </w:pPr>
      <w:rPr>
        <w:rFonts w:ascii="Symbol" w:hAnsi="Symbol" w:hint="default"/>
        <w:b/>
        <w:sz w:val="36"/>
      </w:rPr>
    </w:lvl>
    <w:lvl w:ilvl="1" w:tplc="04070003" w:tentative="1">
      <w:start w:val="1"/>
      <w:numFmt w:val="bullet"/>
      <w:lvlText w:val="o"/>
      <w:lvlJc w:val="left"/>
      <w:pPr>
        <w:ind w:left="2490" w:hanging="360"/>
      </w:pPr>
      <w:rPr>
        <w:rFonts w:ascii="Courier New" w:hAnsi="Courier New" w:cs="Courier New" w:hint="default"/>
      </w:rPr>
    </w:lvl>
    <w:lvl w:ilvl="2" w:tplc="04070005" w:tentative="1">
      <w:start w:val="1"/>
      <w:numFmt w:val="bullet"/>
      <w:lvlText w:val=""/>
      <w:lvlJc w:val="left"/>
      <w:pPr>
        <w:ind w:left="3210" w:hanging="360"/>
      </w:pPr>
      <w:rPr>
        <w:rFonts w:ascii="Wingdings" w:hAnsi="Wingdings" w:hint="default"/>
      </w:rPr>
    </w:lvl>
    <w:lvl w:ilvl="3" w:tplc="04070001" w:tentative="1">
      <w:start w:val="1"/>
      <w:numFmt w:val="bullet"/>
      <w:lvlText w:val=""/>
      <w:lvlJc w:val="left"/>
      <w:pPr>
        <w:ind w:left="3930" w:hanging="360"/>
      </w:pPr>
      <w:rPr>
        <w:rFonts w:ascii="Symbol" w:hAnsi="Symbol" w:hint="default"/>
      </w:rPr>
    </w:lvl>
    <w:lvl w:ilvl="4" w:tplc="04070003" w:tentative="1">
      <w:start w:val="1"/>
      <w:numFmt w:val="bullet"/>
      <w:lvlText w:val="o"/>
      <w:lvlJc w:val="left"/>
      <w:pPr>
        <w:ind w:left="4650" w:hanging="360"/>
      </w:pPr>
      <w:rPr>
        <w:rFonts w:ascii="Courier New" w:hAnsi="Courier New" w:cs="Courier New" w:hint="default"/>
      </w:rPr>
    </w:lvl>
    <w:lvl w:ilvl="5" w:tplc="04070005" w:tentative="1">
      <w:start w:val="1"/>
      <w:numFmt w:val="bullet"/>
      <w:lvlText w:val=""/>
      <w:lvlJc w:val="left"/>
      <w:pPr>
        <w:ind w:left="5370" w:hanging="360"/>
      </w:pPr>
      <w:rPr>
        <w:rFonts w:ascii="Wingdings" w:hAnsi="Wingdings" w:hint="default"/>
      </w:rPr>
    </w:lvl>
    <w:lvl w:ilvl="6" w:tplc="04070001" w:tentative="1">
      <w:start w:val="1"/>
      <w:numFmt w:val="bullet"/>
      <w:lvlText w:val=""/>
      <w:lvlJc w:val="left"/>
      <w:pPr>
        <w:ind w:left="6090" w:hanging="360"/>
      </w:pPr>
      <w:rPr>
        <w:rFonts w:ascii="Symbol" w:hAnsi="Symbol" w:hint="default"/>
      </w:rPr>
    </w:lvl>
    <w:lvl w:ilvl="7" w:tplc="04070003" w:tentative="1">
      <w:start w:val="1"/>
      <w:numFmt w:val="bullet"/>
      <w:lvlText w:val="o"/>
      <w:lvlJc w:val="left"/>
      <w:pPr>
        <w:ind w:left="6810" w:hanging="360"/>
      </w:pPr>
      <w:rPr>
        <w:rFonts w:ascii="Courier New" w:hAnsi="Courier New" w:cs="Courier New" w:hint="default"/>
      </w:rPr>
    </w:lvl>
    <w:lvl w:ilvl="8" w:tplc="04070005" w:tentative="1">
      <w:start w:val="1"/>
      <w:numFmt w:val="bullet"/>
      <w:lvlText w:val=""/>
      <w:lvlJc w:val="left"/>
      <w:pPr>
        <w:ind w:left="7530" w:hanging="360"/>
      </w:pPr>
      <w:rPr>
        <w:rFonts w:ascii="Wingdings" w:hAnsi="Wingdings" w:hint="default"/>
      </w:rPr>
    </w:lvl>
  </w:abstractNum>
  <w:abstractNum w:abstractNumId="12">
    <w:nsid w:val="5CAD2D73"/>
    <w:multiLevelType w:val="hybridMultilevel"/>
    <w:tmpl w:val="B5E0F324"/>
    <w:lvl w:ilvl="0" w:tplc="04070003">
      <w:start w:val="1"/>
      <w:numFmt w:val="bullet"/>
      <w:lvlText w:val="o"/>
      <w:lvlJc w:val="left"/>
      <w:pPr>
        <w:ind w:left="2062" w:hanging="360"/>
      </w:pPr>
      <w:rPr>
        <w:rFonts w:ascii="Courier New" w:hAnsi="Courier New" w:cs="Courier New" w:hint="default"/>
      </w:rPr>
    </w:lvl>
    <w:lvl w:ilvl="1" w:tplc="04070003" w:tentative="1">
      <w:start w:val="1"/>
      <w:numFmt w:val="bullet"/>
      <w:lvlText w:val="o"/>
      <w:lvlJc w:val="left"/>
      <w:pPr>
        <w:ind w:left="2782" w:hanging="360"/>
      </w:pPr>
      <w:rPr>
        <w:rFonts w:ascii="Courier New" w:hAnsi="Courier New" w:cs="Courier New" w:hint="default"/>
      </w:rPr>
    </w:lvl>
    <w:lvl w:ilvl="2" w:tplc="04070005" w:tentative="1">
      <w:start w:val="1"/>
      <w:numFmt w:val="bullet"/>
      <w:lvlText w:val=""/>
      <w:lvlJc w:val="left"/>
      <w:pPr>
        <w:ind w:left="3502" w:hanging="360"/>
      </w:pPr>
      <w:rPr>
        <w:rFonts w:ascii="Wingdings" w:hAnsi="Wingdings" w:hint="default"/>
      </w:rPr>
    </w:lvl>
    <w:lvl w:ilvl="3" w:tplc="04070001" w:tentative="1">
      <w:start w:val="1"/>
      <w:numFmt w:val="bullet"/>
      <w:lvlText w:val=""/>
      <w:lvlJc w:val="left"/>
      <w:pPr>
        <w:ind w:left="4222" w:hanging="360"/>
      </w:pPr>
      <w:rPr>
        <w:rFonts w:ascii="Symbol" w:hAnsi="Symbol" w:hint="default"/>
      </w:rPr>
    </w:lvl>
    <w:lvl w:ilvl="4" w:tplc="04070003" w:tentative="1">
      <w:start w:val="1"/>
      <w:numFmt w:val="bullet"/>
      <w:lvlText w:val="o"/>
      <w:lvlJc w:val="left"/>
      <w:pPr>
        <w:ind w:left="4942" w:hanging="360"/>
      </w:pPr>
      <w:rPr>
        <w:rFonts w:ascii="Courier New" w:hAnsi="Courier New" w:cs="Courier New" w:hint="default"/>
      </w:rPr>
    </w:lvl>
    <w:lvl w:ilvl="5" w:tplc="04070005" w:tentative="1">
      <w:start w:val="1"/>
      <w:numFmt w:val="bullet"/>
      <w:lvlText w:val=""/>
      <w:lvlJc w:val="left"/>
      <w:pPr>
        <w:ind w:left="5662" w:hanging="360"/>
      </w:pPr>
      <w:rPr>
        <w:rFonts w:ascii="Wingdings" w:hAnsi="Wingdings" w:hint="default"/>
      </w:rPr>
    </w:lvl>
    <w:lvl w:ilvl="6" w:tplc="04070001" w:tentative="1">
      <w:start w:val="1"/>
      <w:numFmt w:val="bullet"/>
      <w:lvlText w:val=""/>
      <w:lvlJc w:val="left"/>
      <w:pPr>
        <w:ind w:left="6382" w:hanging="360"/>
      </w:pPr>
      <w:rPr>
        <w:rFonts w:ascii="Symbol" w:hAnsi="Symbol" w:hint="default"/>
      </w:rPr>
    </w:lvl>
    <w:lvl w:ilvl="7" w:tplc="04070003" w:tentative="1">
      <w:start w:val="1"/>
      <w:numFmt w:val="bullet"/>
      <w:lvlText w:val="o"/>
      <w:lvlJc w:val="left"/>
      <w:pPr>
        <w:ind w:left="7102" w:hanging="360"/>
      </w:pPr>
      <w:rPr>
        <w:rFonts w:ascii="Courier New" w:hAnsi="Courier New" w:cs="Courier New" w:hint="default"/>
      </w:rPr>
    </w:lvl>
    <w:lvl w:ilvl="8" w:tplc="04070005" w:tentative="1">
      <w:start w:val="1"/>
      <w:numFmt w:val="bullet"/>
      <w:lvlText w:val=""/>
      <w:lvlJc w:val="left"/>
      <w:pPr>
        <w:ind w:left="7822" w:hanging="360"/>
      </w:pPr>
      <w:rPr>
        <w:rFonts w:ascii="Wingdings" w:hAnsi="Wingdings" w:hint="default"/>
      </w:rPr>
    </w:lvl>
  </w:abstractNum>
  <w:num w:numId="1">
    <w:abstractNumId w:val="9"/>
  </w:num>
  <w:num w:numId="2">
    <w:abstractNumId w:val="5"/>
  </w:num>
  <w:num w:numId="3">
    <w:abstractNumId w:val="4"/>
  </w:num>
  <w:num w:numId="4">
    <w:abstractNumId w:val="10"/>
  </w:num>
  <w:num w:numId="5">
    <w:abstractNumId w:val="12"/>
  </w:num>
  <w:num w:numId="6">
    <w:abstractNumId w:val="7"/>
  </w:num>
  <w:num w:numId="7">
    <w:abstractNumId w:val="0"/>
  </w:num>
  <w:num w:numId="8">
    <w:abstractNumId w:val="1"/>
  </w:num>
  <w:num w:numId="9">
    <w:abstractNumId w:val="11"/>
  </w:num>
  <w:num w:numId="10">
    <w:abstractNumId w:val="8"/>
  </w:num>
  <w:num w:numId="11">
    <w:abstractNumId w:val="6"/>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6D3"/>
    <w:rsid w:val="00000647"/>
    <w:rsid w:val="00004D46"/>
    <w:rsid w:val="000126AD"/>
    <w:rsid w:val="00022628"/>
    <w:rsid w:val="000314EC"/>
    <w:rsid w:val="00041FB6"/>
    <w:rsid w:val="00046884"/>
    <w:rsid w:val="000470FE"/>
    <w:rsid w:val="00047675"/>
    <w:rsid w:val="0006620D"/>
    <w:rsid w:val="00092B8A"/>
    <w:rsid w:val="00095B34"/>
    <w:rsid w:val="000B17C4"/>
    <w:rsid w:val="000B3FA3"/>
    <w:rsid w:val="000C1BEB"/>
    <w:rsid w:val="000C2C84"/>
    <w:rsid w:val="000D6B1D"/>
    <w:rsid w:val="000F0481"/>
    <w:rsid w:val="00102847"/>
    <w:rsid w:val="001866D3"/>
    <w:rsid w:val="00230B4F"/>
    <w:rsid w:val="002905F4"/>
    <w:rsid w:val="002A6A0C"/>
    <w:rsid w:val="002F34CE"/>
    <w:rsid w:val="003168FA"/>
    <w:rsid w:val="00351BF7"/>
    <w:rsid w:val="00373FF9"/>
    <w:rsid w:val="00393E8C"/>
    <w:rsid w:val="00396478"/>
    <w:rsid w:val="003D2D61"/>
    <w:rsid w:val="004067D2"/>
    <w:rsid w:val="00432D3F"/>
    <w:rsid w:val="00466ADE"/>
    <w:rsid w:val="00470F31"/>
    <w:rsid w:val="00492A20"/>
    <w:rsid w:val="004A6B0B"/>
    <w:rsid w:val="004B114D"/>
    <w:rsid w:val="004B540A"/>
    <w:rsid w:val="004C3DB2"/>
    <w:rsid w:val="004F0B81"/>
    <w:rsid w:val="004F4A0E"/>
    <w:rsid w:val="004F6329"/>
    <w:rsid w:val="005072B6"/>
    <w:rsid w:val="00572CDC"/>
    <w:rsid w:val="005934A4"/>
    <w:rsid w:val="005958AC"/>
    <w:rsid w:val="005A002B"/>
    <w:rsid w:val="0061447E"/>
    <w:rsid w:val="00620749"/>
    <w:rsid w:val="00645F2E"/>
    <w:rsid w:val="006559BA"/>
    <w:rsid w:val="00670357"/>
    <w:rsid w:val="006803AC"/>
    <w:rsid w:val="00686D8C"/>
    <w:rsid w:val="00694111"/>
    <w:rsid w:val="006A647F"/>
    <w:rsid w:val="006B79B1"/>
    <w:rsid w:val="006C1CAE"/>
    <w:rsid w:val="006C5D08"/>
    <w:rsid w:val="006F3BF0"/>
    <w:rsid w:val="0073690E"/>
    <w:rsid w:val="007376EC"/>
    <w:rsid w:val="00763726"/>
    <w:rsid w:val="00774C2A"/>
    <w:rsid w:val="00781758"/>
    <w:rsid w:val="007A604F"/>
    <w:rsid w:val="007E272E"/>
    <w:rsid w:val="00817E8D"/>
    <w:rsid w:val="00852738"/>
    <w:rsid w:val="008527AE"/>
    <w:rsid w:val="0087798B"/>
    <w:rsid w:val="008844C9"/>
    <w:rsid w:val="008D0947"/>
    <w:rsid w:val="00934D98"/>
    <w:rsid w:val="009468F2"/>
    <w:rsid w:val="00955022"/>
    <w:rsid w:val="00976C34"/>
    <w:rsid w:val="00980AF5"/>
    <w:rsid w:val="009A777F"/>
    <w:rsid w:val="00A25DF0"/>
    <w:rsid w:val="00A31B08"/>
    <w:rsid w:val="00A36A48"/>
    <w:rsid w:val="00A43C3C"/>
    <w:rsid w:val="00A46DC1"/>
    <w:rsid w:val="00AA4267"/>
    <w:rsid w:val="00AA570A"/>
    <w:rsid w:val="00AD4CF6"/>
    <w:rsid w:val="00AD6030"/>
    <w:rsid w:val="00AE0FB1"/>
    <w:rsid w:val="00AE2C45"/>
    <w:rsid w:val="00AF3972"/>
    <w:rsid w:val="00B02E4A"/>
    <w:rsid w:val="00B14299"/>
    <w:rsid w:val="00B53545"/>
    <w:rsid w:val="00BF1F2A"/>
    <w:rsid w:val="00C31E78"/>
    <w:rsid w:val="00C41F94"/>
    <w:rsid w:val="00C70AF3"/>
    <w:rsid w:val="00C83B17"/>
    <w:rsid w:val="00C9084C"/>
    <w:rsid w:val="00D33F4F"/>
    <w:rsid w:val="00D3630E"/>
    <w:rsid w:val="00D80151"/>
    <w:rsid w:val="00D87B73"/>
    <w:rsid w:val="00DA6DFE"/>
    <w:rsid w:val="00DF301C"/>
    <w:rsid w:val="00E225E8"/>
    <w:rsid w:val="00E317C4"/>
    <w:rsid w:val="00E539FA"/>
    <w:rsid w:val="00E75232"/>
    <w:rsid w:val="00E8292C"/>
    <w:rsid w:val="00EA0C25"/>
    <w:rsid w:val="00EB0B2D"/>
    <w:rsid w:val="00EC2615"/>
    <w:rsid w:val="00ED0038"/>
    <w:rsid w:val="00ED30FF"/>
    <w:rsid w:val="00EF68F2"/>
    <w:rsid w:val="00F12BEC"/>
    <w:rsid w:val="00F4785B"/>
    <w:rsid w:val="00F518FA"/>
    <w:rsid w:val="00F74435"/>
    <w:rsid w:val="00F820E8"/>
    <w:rsid w:val="00FC4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51B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866D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66D3"/>
    <w:rPr>
      <w:rFonts w:ascii="Tahoma" w:hAnsi="Tahoma" w:cs="Tahoma"/>
      <w:sz w:val="16"/>
      <w:szCs w:val="16"/>
    </w:rPr>
  </w:style>
  <w:style w:type="paragraph" w:styleId="KeinLeerraum">
    <w:name w:val="No Spacing"/>
    <w:link w:val="KeinLeerraumZchn"/>
    <w:uiPriority w:val="1"/>
    <w:qFormat/>
    <w:rsid w:val="00AF397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F3972"/>
    <w:rPr>
      <w:rFonts w:eastAsiaTheme="minorEastAsia"/>
      <w:lang w:eastAsia="de-DE"/>
    </w:rPr>
  </w:style>
  <w:style w:type="paragraph" w:styleId="Listenabsatz">
    <w:name w:val="List Paragraph"/>
    <w:basedOn w:val="Standard"/>
    <w:uiPriority w:val="34"/>
    <w:qFormat/>
    <w:rsid w:val="005934A4"/>
    <w:pPr>
      <w:ind w:left="720"/>
      <w:contextualSpacing/>
    </w:pPr>
  </w:style>
  <w:style w:type="paragraph" w:styleId="Kopfzeile">
    <w:name w:val="header"/>
    <w:basedOn w:val="Standard"/>
    <w:link w:val="KopfzeileZchn"/>
    <w:uiPriority w:val="99"/>
    <w:unhideWhenUsed/>
    <w:rsid w:val="005934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34A4"/>
  </w:style>
  <w:style w:type="paragraph" w:styleId="Fuzeile">
    <w:name w:val="footer"/>
    <w:basedOn w:val="Standard"/>
    <w:link w:val="FuzeileZchn"/>
    <w:uiPriority w:val="99"/>
    <w:unhideWhenUsed/>
    <w:rsid w:val="005934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34A4"/>
  </w:style>
  <w:style w:type="character" w:styleId="Hyperlink">
    <w:name w:val="Hyperlink"/>
    <w:basedOn w:val="Absatz-Standardschriftart"/>
    <w:uiPriority w:val="99"/>
    <w:unhideWhenUsed/>
    <w:rsid w:val="000470FE"/>
    <w:rPr>
      <w:color w:val="0000FF" w:themeColor="hyperlink"/>
      <w:u w:val="single"/>
    </w:rPr>
  </w:style>
  <w:style w:type="character" w:customStyle="1" w:styleId="berschrift1Zchn">
    <w:name w:val="Überschrift 1 Zchn"/>
    <w:basedOn w:val="Absatz-Standardschriftart"/>
    <w:link w:val="berschrift1"/>
    <w:uiPriority w:val="9"/>
    <w:rsid w:val="00351BF7"/>
    <w:rPr>
      <w:rFonts w:asciiTheme="majorHAnsi" w:eastAsiaTheme="majorEastAsia" w:hAnsiTheme="majorHAnsi" w:cstheme="majorBidi"/>
      <w:b/>
      <w:bCs/>
      <w:color w:val="365F91" w:themeColor="accent1" w:themeShade="BF"/>
      <w:sz w:val="28"/>
      <w:szCs w:val="28"/>
    </w:rPr>
  </w:style>
  <w:style w:type="character" w:styleId="BesuchterHyperlink">
    <w:name w:val="FollowedHyperlink"/>
    <w:basedOn w:val="Absatz-Standardschriftart"/>
    <w:uiPriority w:val="99"/>
    <w:semiHidden/>
    <w:unhideWhenUsed/>
    <w:rsid w:val="004F4A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51B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866D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66D3"/>
    <w:rPr>
      <w:rFonts w:ascii="Tahoma" w:hAnsi="Tahoma" w:cs="Tahoma"/>
      <w:sz w:val="16"/>
      <w:szCs w:val="16"/>
    </w:rPr>
  </w:style>
  <w:style w:type="paragraph" w:styleId="KeinLeerraum">
    <w:name w:val="No Spacing"/>
    <w:link w:val="KeinLeerraumZchn"/>
    <w:uiPriority w:val="1"/>
    <w:qFormat/>
    <w:rsid w:val="00AF397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F3972"/>
    <w:rPr>
      <w:rFonts w:eastAsiaTheme="minorEastAsia"/>
      <w:lang w:eastAsia="de-DE"/>
    </w:rPr>
  </w:style>
  <w:style w:type="paragraph" w:styleId="Listenabsatz">
    <w:name w:val="List Paragraph"/>
    <w:basedOn w:val="Standard"/>
    <w:uiPriority w:val="34"/>
    <w:qFormat/>
    <w:rsid w:val="005934A4"/>
    <w:pPr>
      <w:ind w:left="720"/>
      <w:contextualSpacing/>
    </w:pPr>
  </w:style>
  <w:style w:type="paragraph" w:styleId="Kopfzeile">
    <w:name w:val="header"/>
    <w:basedOn w:val="Standard"/>
    <w:link w:val="KopfzeileZchn"/>
    <w:uiPriority w:val="99"/>
    <w:unhideWhenUsed/>
    <w:rsid w:val="005934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34A4"/>
  </w:style>
  <w:style w:type="paragraph" w:styleId="Fuzeile">
    <w:name w:val="footer"/>
    <w:basedOn w:val="Standard"/>
    <w:link w:val="FuzeileZchn"/>
    <w:uiPriority w:val="99"/>
    <w:unhideWhenUsed/>
    <w:rsid w:val="005934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34A4"/>
  </w:style>
  <w:style w:type="character" w:styleId="Hyperlink">
    <w:name w:val="Hyperlink"/>
    <w:basedOn w:val="Absatz-Standardschriftart"/>
    <w:uiPriority w:val="99"/>
    <w:unhideWhenUsed/>
    <w:rsid w:val="000470FE"/>
    <w:rPr>
      <w:color w:val="0000FF" w:themeColor="hyperlink"/>
      <w:u w:val="single"/>
    </w:rPr>
  </w:style>
  <w:style w:type="character" w:customStyle="1" w:styleId="berschrift1Zchn">
    <w:name w:val="Überschrift 1 Zchn"/>
    <w:basedOn w:val="Absatz-Standardschriftart"/>
    <w:link w:val="berschrift1"/>
    <w:uiPriority w:val="9"/>
    <w:rsid w:val="00351BF7"/>
    <w:rPr>
      <w:rFonts w:asciiTheme="majorHAnsi" w:eastAsiaTheme="majorEastAsia" w:hAnsiTheme="majorHAnsi" w:cstheme="majorBidi"/>
      <w:b/>
      <w:bCs/>
      <w:color w:val="365F91" w:themeColor="accent1" w:themeShade="BF"/>
      <w:sz w:val="28"/>
      <w:szCs w:val="28"/>
    </w:rPr>
  </w:style>
  <w:style w:type="character" w:styleId="BesuchterHyperlink">
    <w:name w:val="FollowedHyperlink"/>
    <w:basedOn w:val="Absatz-Standardschriftart"/>
    <w:uiPriority w:val="99"/>
    <w:semiHidden/>
    <w:unhideWhenUsed/>
    <w:rsid w:val="004F4A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75414">
      <w:bodyDiv w:val="1"/>
      <w:marLeft w:val="0"/>
      <w:marRight w:val="0"/>
      <w:marTop w:val="0"/>
      <w:marBottom w:val="0"/>
      <w:divBdr>
        <w:top w:val="none" w:sz="0" w:space="0" w:color="auto"/>
        <w:left w:val="none" w:sz="0" w:space="0" w:color="auto"/>
        <w:bottom w:val="none" w:sz="0" w:space="0" w:color="auto"/>
        <w:right w:val="none" w:sz="0" w:space="0" w:color="auto"/>
      </w:divBdr>
    </w:div>
    <w:div w:id="110369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gemeinwesenarbeit-hessen.de/wp-content/uploads/170831_B&#252;dingen_Vernetzungstreffen_Verbraucherkompetenz.pdf" TargetMode="External"/><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image" Target="media/image5.jpeg"/><Relationship Id="rId34" Type="http://schemas.openxmlformats.org/officeDocument/2006/relationships/hyperlink" Target="https://www.demokratieleben.com/"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emeinwesenarbeit-stadt-buedingen.de/videodokumentation-projekte/kostenlosladen/" TargetMode="External"/><Relationship Id="rId29" Type="http://schemas.openxmlformats.org/officeDocument/2006/relationships/hyperlink" Target="https://www.gemeinwesenarbeit-stadt-buedingen.de/videodokumentation-projekte/internationale-schreberg&#228;rt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gemeinwesenarbeit-stadt-buedingen.de/videodokumentation-projekte/s&#252;&#223;e-sachen-imkerei/" TargetMode="External"/><Relationship Id="rId32" Type="http://schemas.openxmlformats.org/officeDocument/2006/relationships/image" Target="media/image8.jpeg"/><Relationship Id="rId37" Type="http://schemas.openxmlformats.org/officeDocument/2006/relationships/hyperlink" Target="https://www.gemeinwesenarbeit-stadt-buedingen.de/videodokumentation-projekte/interkulturelle-veranstaltungen/" TargetMode="External"/><Relationship Id="rId40" Type="http://schemas.openxmlformats.org/officeDocument/2006/relationships/image" Target="media/image12.jpeg"/><Relationship Id="rId45" Type="http://schemas.openxmlformats.org/officeDocument/2006/relationships/image" Target="media/image16.jpeg"/><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hyperlink" Target="http://www.stadt-buedingen.de/images/Beitraege/pdf/Stadt_Buedingen_NnN-Faltblatt_09-15_kl.pdf" TargetMode="External"/><Relationship Id="rId28" Type="http://schemas.openxmlformats.org/officeDocument/2006/relationships/hyperlink" Target="https://www.gemeinwesenarbeit-stadt-buedingen.de/videodokumentation-projekte/internationale-schreberg&#228;rten/" TargetMode="External"/><Relationship Id="rId36" Type="http://schemas.openxmlformats.org/officeDocument/2006/relationships/hyperlink" Target="https://www.gemeinwesenarbeit-stadt-buedingen.de/videodokumentation-projekte/interkulturelle-veranstaltungen/" TargetMode="External"/><Relationship Id="rId10" Type="http://schemas.openxmlformats.org/officeDocument/2006/relationships/image" Target="media/image1.jpeg"/><Relationship Id="rId19" Type="http://schemas.openxmlformats.org/officeDocument/2006/relationships/hyperlink" Target="http://www.gemeinwesenarbeit-hessen.de/foerderstandorte/buedingen/" TargetMode="External"/><Relationship Id="rId31" Type="http://schemas.openxmlformats.org/officeDocument/2006/relationships/hyperlink" Target="https://www.gemeinwesenarbeit-stadt-buedingen.de/videodokumentation-projekte/bunte-g&#228;rten-am-hain/" TargetMode="External"/><Relationship Id="rId44" Type="http://schemas.openxmlformats.org/officeDocument/2006/relationships/hyperlink" Target="mailto:gemeinwesenarbeit@lagsbh.d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emeinwesenarbeit-stadt-buedingen.de/videodokumentation-projekte/" TargetMode="External"/><Relationship Id="rId22" Type="http://schemas.openxmlformats.org/officeDocument/2006/relationships/hyperlink" Target="http://www.stadt-buedingen.de/images/Beitraege/pdf/Stadt_Buedingen_NnN-Faltblatt_09-15_kl.pdf" TargetMode="External"/><Relationship Id="rId27" Type="http://schemas.openxmlformats.org/officeDocument/2006/relationships/image" Target="media/image7.jpeg"/><Relationship Id="rId30" Type="http://schemas.openxmlformats.org/officeDocument/2006/relationships/hyperlink" Target="https://www.gemeinwesenarbeit-stadt-buedingen.de/videodokumentation-projekte/bunte-g&#228;rten-am-hain/" TargetMode="External"/><Relationship Id="rId35" Type="http://schemas.openxmlformats.org/officeDocument/2006/relationships/hyperlink" Target="https://www.demokratieleben.com/" TargetMode="External"/><Relationship Id="rId43" Type="http://schemas.openxmlformats.org/officeDocument/2006/relationships/image" Target="media/image15.jpe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hyperlink" Target="https://www.gemeinwesenarbeit-stadt-buedingen.de/videodokumentation-projekte/internationale-schreberg&#228;rten/" TargetMode="External"/><Relationship Id="rId25" Type="http://schemas.openxmlformats.org/officeDocument/2006/relationships/hyperlink" Target="https://www.gemeinwesenarbeit-stadt-buedingen.de/videodokumentation-projekte/s&#252;&#223;e-sachen-imkerei/" TargetMode="Externa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fontTable" Target="fontTable.xml"/><Relationship Id="rId20" Type="http://schemas.openxmlformats.org/officeDocument/2006/relationships/hyperlink" Target="http://www.gemeinwesenarbeit-hessen.de/foerderstandorte/buedingen/" TargetMode="External"/><Relationship Id="rId41"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Integration von Geflüchteten ins Gemeinwesen </PublishDate>
  <Abstract>des Vernetzungstreffens der GWA-Servicestelle vom 31. August 2017 in Büdingen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863010-8091-4D36-8949-B6F3F2C7F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335</Words>
  <Characters>2114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Fotoprotokoll</vt:lpstr>
    </vt:vector>
  </TitlesOfParts>
  <Company>HP</Company>
  <LinksUpToDate>false</LinksUpToDate>
  <CharactersWithSpaces>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Fotoprotokoll</dc:title>
  <dc:creator>Katrin</dc:creator>
  <cp:lastModifiedBy>Lara Line Schüller</cp:lastModifiedBy>
  <cp:revision>3</cp:revision>
  <cp:lastPrinted>2017-03-14T14:54:00Z</cp:lastPrinted>
  <dcterms:created xsi:type="dcterms:W3CDTF">2017-09-13T09:16:00Z</dcterms:created>
  <dcterms:modified xsi:type="dcterms:W3CDTF">2017-09-13T09:22:00Z</dcterms:modified>
</cp:coreProperties>
</file>