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34B45" w14:textId="05B439B6" w:rsidR="007564ED" w:rsidRPr="008029F2" w:rsidRDefault="008029F2">
      <w:pPr>
        <w:rPr>
          <w:sz w:val="24"/>
          <w:szCs w:val="24"/>
        </w:rPr>
      </w:pPr>
      <w:r>
        <w:tab/>
      </w:r>
      <w:r>
        <w:tab/>
      </w:r>
      <w:r>
        <w:tab/>
      </w:r>
      <w:r>
        <w:tab/>
      </w:r>
      <w:r>
        <w:tab/>
      </w:r>
      <w:r>
        <w:tab/>
      </w:r>
      <w:r w:rsidRPr="008029F2">
        <w:rPr>
          <w:sz w:val="24"/>
          <w:szCs w:val="24"/>
        </w:rPr>
        <w:t>september 2021</w:t>
      </w:r>
    </w:p>
    <w:p w14:paraId="1EC14A4D" w14:textId="4DB87013" w:rsidR="001F625D" w:rsidRPr="00B36FBC" w:rsidRDefault="007564ED" w:rsidP="00B36FBC">
      <w:pPr>
        <w:jc w:val="center"/>
        <w:rPr>
          <w:b/>
          <w:bCs/>
          <w:sz w:val="44"/>
          <w:szCs w:val="44"/>
        </w:rPr>
      </w:pPr>
      <w:r w:rsidRPr="00B36FBC">
        <w:rPr>
          <w:b/>
          <w:bCs/>
          <w:sz w:val="44"/>
          <w:szCs w:val="44"/>
        </w:rPr>
        <w:t>Redegørelse for varme</w:t>
      </w:r>
      <w:r w:rsidR="00B36FBC" w:rsidRPr="00B36FBC">
        <w:rPr>
          <w:b/>
          <w:bCs/>
          <w:sz w:val="44"/>
          <w:szCs w:val="44"/>
        </w:rPr>
        <w:t xml:space="preserve"> og varmtvands </w:t>
      </w:r>
      <w:r w:rsidRPr="00B36FBC">
        <w:rPr>
          <w:b/>
          <w:bCs/>
          <w:sz w:val="44"/>
          <w:szCs w:val="44"/>
        </w:rPr>
        <w:t>priser vedrørende 2020</w:t>
      </w:r>
    </w:p>
    <w:p w14:paraId="0A11DBEF" w14:textId="6A2F0BCE" w:rsidR="007564ED" w:rsidRDefault="007564ED"/>
    <w:p w14:paraId="03FE8A58" w14:textId="77777777" w:rsidR="008029F2" w:rsidRDefault="008029F2" w:rsidP="008029F2">
      <w:r w:rsidRPr="00B21F4C">
        <w:rPr>
          <w:b/>
          <w:bCs/>
          <w:u w:val="single"/>
        </w:rPr>
        <w:t>Konklusion</w:t>
      </w:r>
      <w:r>
        <w:t>:</w:t>
      </w:r>
    </w:p>
    <w:p w14:paraId="570E0EA0" w14:textId="5F0D4F41" w:rsidR="008029F2" w:rsidRDefault="008029F2" w:rsidP="008029F2">
      <w:r>
        <w:t xml:space="preserve">Det er bestyrelsens konklusion, at alt tyder på, at der </w:t>
      </w:r>
      <w:r w:rsidR="00723C2A">
        <w:t xml:space="preserve">i et antal individuelle målere i lejlighederne </w:t>
      </w:r>
      <w:r>
        <w:t>registreres et mindre varmeforbrug, end der rent faktisk har fundet sted</w:t>
      </w:r>
      <w:r w:rsidR="002714E1">
        <w:t xml:space="preserve"> og modtaget fra Farum Fjernvarme (FF)</w:t>
      </w:r>
      <w:r>
        <w:t xml:space="preserve">. Med andre ord er der flere og flere målere, der </w:t>
      </w:r>
      <w:r w:rsidR="00723C2A">
        <w:t xml:space="preserve">ved den årlige aflæsning </w:t>
      </w:r>
      <w:r w:rsidR="002714E1">
        <w:t xml:space="preserve">har </w:t>
      </w:r>
      <w:r>
        <w:t>registrere</w:t>
      </w:r>
      <w:r w:rsidR="002714E1">
        <w:t>t</w:t>
      </w:r>
      <w:r>
        <w:t xml:space="preserve"> for lidt. På denne måde bliver én</w:t>
      </w:r>
      <w:r w:rsidR="002714E1">
        <w:t xml:space="preserve"> </w:t>
      </w:r>
      <w:proofErr w:type="spellStart"/>
      <w:r w:rsidR="002714E1">
        <w:t>kilowattime</w:t>
      </w:r>
      <w:proofErr w:type="spellEnd"/>
      <w:r w:rsidR="002714E1">
        <w:t xml:space="preserve"> (</w:t>
      </w:r>
      <w:r>
        <w:t>kWh</w:t>
      </w:r>
      <w:r w:rsidR="002714E1">
        <w:t>)</w:t>
      </w:r>
      <w:r>
        <w:t xml:space="preserve"> dyrere, fordi der er aflæst samlet set færre kWh i alt til at fordele udgifterne på. Dette skyldes givetvis slidte målere, fordi de er mekaniske med tandhjul, der kalker til, og vi kommer ikke problemet til livs, før vi har fået skiftet samtlige målere ud. - Dette sker som bekendt så også netop i september i år.</w:t>
      </w:r>
    </w:p>
    <w:p w14:paraId="5153E3BD" w14:textId="77777777" w:rsidR="008029F2" w:rsidRDefault="008029F2" w:rsidP="008029F2">
      <w:r>
        <w:t xml:space="preserve">Betyder det så, at varmeudgifterne er blevet uretfærdigt fordelt? </w:t>
      </w:r>
    </w:p>
    <w:p w14:paraId="1A54B722" w14:textId="77777777" w:rsidR="008029F2" w:rsidRDefault="008029F2" w:rsidP="008029F2">
      <w:r>
        <w:t xml:space="preserve">Det kan ikke udelukkes, men det vil i praksis være en umulighed at udrede det millimeterretfærdigt. Vi kommer i et vist omfang til at se det igen for varmeåret 2021, fordi vi først får skiftet målere i september, og først fra 2022 vil vi kunne se et fuldt </w:t>
      </w:r>
      <w:proofErr w:type="spellStart"/>
      <w:r>
        <w:t>varmeår</w:t>
      </w:r>
      <w:proofErr w:type="spellEnd"/>
      <w:r>
        <w:t xml:space="preserve"> (og nu altså præcist kalenderår) med en korrekt fordeling. Altså vil nogle opleve højere udgifter, mens andre vil opleve lavere. </w:t>
      </w:r>
    </w:p>
    <w:p w14:paraId="3F02554A" w14:textId="77777777" w:rsidR="008029F2" w:rsidRDefault="008029F2" w:rsidP="008029F2">
      <w:r>
        <w:t xml:space="preserve">Det nye set-up med digitalt aflæste målere vil være langt mere driftssikkert, og det vil automatisk blive opdaget, hvis der opstår fejl, ligesom iøjnefaldende forbrug eller lige så iøjnefaldende ændringer vil blive fulgt op. </w:t>
      </w:r>
    </w:p>
    <w:p w14:paraId="0199CA9D" w14:textId="1C2A823A" w:rsidR="008029F2" w:rsidRPr="008029F2" w:rsidRDefault="008029F2">
      <w:r>
        <w:t>Det er bestyrelsens forventning, at vi hermed definitivt har fået løst de tilbagevendende problemer og uforståeligheder omkring foreningens varmeforhold. Bestyrelsen vil dog fortsat have stor opmærksomhed på området.</w:t>
      </w:r>
    </w:p>
    <w:p w14:paraId="520364E3" w14:textId="21CE4780" w:rsidR="009626DB" w:rsidRDefault="009626DB">
      <w:r w:rsidRPr="009626DB">
        <w:rPr>
          <w:b/>
          <w:bCs/>
          <w:u w:val="single"/>
        </w:rPr>
        <w:t>Situationen</w:t>
      </w:r>
      <w:r>
        <w:t>:</w:t>
      </w:r>
    </w:p>
    <w:p w14:paraId="29E4CF94" w14:textId="05A96AFC" w:rsidR="007564ED" w:rsidRDefault="007564ED">
      <w:r>
        <w:t>Mange beboere har oplevet, at varmeregningen for varmeåret 202</w:t>
      </w:r>
      <w:r w:rsidR="00285CA1">
        <w:t>0</w:t>
      </w:r>
      <w:r>
        <w:t xml:space="preserve"> har været højere end forventet. Dette til trods for, at det faktisk aflæste målerforbrug kan have været mindre end de foregående år. </w:t>
      </w:r>
    </w:p>
    <w:p w14:paraId="6BC0D7F8" w14:textId="7BFC6B88" w:rsidR="007564ED" w:rsidRDefault="007564ED">
      <w:r>
        <w:t>På samme tid har man kunne konstatere, at enhedsprisen (den opkrævede pris inkl. moms pr.</w:t>
      </w:r>
      <w:r w:rsidR="009626DB">
        <w:t xml:space="preserve"> kWh) er steget til 1,00 kr. for 2020, mens den kun var 0,79 kr. for året 2019.</w:t>
      </w:r>
    </w:p>
    <w:p w14:paraId="1BA5F757" w14:textId="17E65241" w:rsidR="009626DB" w:rsidRPr="009626DB" w:rsidRDefault="009626DB">
      <w:pPr>
        <w:rPr>
          <w:b/>
          <w:bCs/>
          <w:u w:val="single"/>
        </w:rPr>
      </w:pPr>
      <w:r w:rsidRPr="009626DB">
        <w:rPr>
          <w:b/>
          <w:bCs/>
          <w:u w:val="single"/>
        </w:rPr>
        <w:t>Umiddelbare spørgsmål:</w:t>
      </w:r>
    </w:p>
    <w:p w14:paraId="43B0E04B" w14:textId="00BC7811" w:rsidR="009626DB" w:rsidRDefault="009626DB">
      <w:r>
        <w:t>Er de</w:t>
      </w:r>
      <w:r w:rsidR="00285CA1">
        <w:t>t</w:t>
      </w:r>
      <w:r>
        <w:t xml:space="preserve"> Farum Fjernvarme, der har sat prisen op? </w:t>
      </w:r>
      <w:r w:rsidR="00285CA1">
        <w:t xml:space="preserve"> </w:t>
      </w:r>
      <w:r>
        <w:t>Er der nye skatter?</w:t>
      </w:r>
      <w:r w:rsidR="00285CA1">
        <w:t xml:space="preserve"> </w:t>
      </w:r>
      <w:r>
        <w:t xml:space="preserve"> Er der fejl hos DEAS og/eller </w:t>
      </w:r>
      <w:proofErr w:type="spellStart"/>
      <w:r>
        <w:t>Brunata</w:t>
      </w:r>
      <w:proofErr w:type="spellEnd"/>
      <w:r>
        <w:t xml:space="preserve">, der står for hhv. administration og aflæsning? </w:t>
      </w:r>
      <w:r w:rsidR="00285CA1">
        <w:t xml:space="preserve"> </w:t>
      </w:r>
      <w:r>
        <w:t>Er der menneskelige aflæsningsfejl?</w:t>
      </w:r>
    </w:p>
    <w:p w14:paraId="40FF42DA" w14:textId="0C8E46AF" w:rsidR="009626DB" w:rsidRDefault="009626DB">
      <w:r>
        <w:t>Nej. Fjernvarmeprisen, som den faktureres fra FF, er ikke steget fra 2019, faktisk tværtimod. Der er hel</w:t>
      </w:r>
      <w:r w:rsidR="00457170">
        <w:t>l</w:t>
      </w:r>
      <w:r>
        <w:t>er ikke lagt nye skatter på varmen</w:t>
      </w:r>
      <w:r w:rsidR="00285CA1">
        <w:t xml:space="preserve">. </w:t>
      </w:r>
      <w:r>
        <w:t>Bestyrelsen har gennemgået tal og beregningsmodeller i detaljer, og der er ikke fundet uregelmæssigheder af nogen art. I forbindelse med den manuelle, årlige aflæsning af alle beboeres tal, kan der naturligvis opstå fejl fra den aflæsende teknikers side, men der er ingen grund til at tro, at det skulle være signifikant anderledes ved aflæsningen for 2020 end tidligere.</w:t>
      </w:r>
    </w:p>
    <w:p w14:paraId="7D9A5601" w14:textId="7DDF1A55" w:rsidR="009626DB" w:rsidRPr="009626DB" w:rsidRDefault="009626DB">
      <w:pPr>
        <w:rPr>
          <w:b/>
          <w:bCs/>
          <w:u w:val="single"/>
        </w:rPr>
      </w:pPr>
      <w:r w:rsidRPr="009626DB">
        <w:rPr>
          <w:b/>
          <w:bCs/>
          <w:u w:val="single"/>
        </w:rPr>
        <w:lastRenderedPageBreak/>
        <w:t>Forklaring:</w:t>
      </w:r>
    </w:p>
    <w:p w14:paraId="730224AA" w14:textId="18A43F70" w:rsidR="009626DB" w:rsidRDefault="009626DB">
      <w:r>
        <w:t>Først en kort redegørelse for, hvordan varmeregnskabet er sat sammen</w:t>
      </w:r>
      <w:r w:rsidR="00BB33D0">
        <w:t xml:space="preserve">: </w:t>
      </w:r>
    </w:p>
    <w:p w14:paraId="1B0F9539" w14:textId="35D47A1E" w:rsidR="00BB33D0" w:rsidRDefault="00BB33D0">
      <w:r>
        <w:t xml:space="preserve">Hver af vores 21 blokke er forsynet med en </w:t>
      </w:r>
      <w:proofErr w:type="spellStart"/>
      <w:r>
        <w:t>hovedmåler</w:t>
      </w:r>
      <w:proofErr w:type="spellEnd"/>
      <w:r>
        <w:t>, der viser den energimængde, den pågældende blok har modtaget</w:t>
      </w:r>
      <w:r w:rsidR="00285CA1">
        <w:t xml:space="preserve"> fra FF</w:t>
      </w:r>
      <w:r>
        <w:t xml:space="preserve">. Summen af disse 21 målere er et udtryk for den samlede energimængde, vores ejerforening har modtaget for året. </w:t>
      </w:r>
      <w:r w:rsidR="00457170">
        <w:t>Ejerforeningen</w:t>
      </w:r>
      <w:r w:rsidR="0081064C">
        <w:t xml:space="preserve"> faktureres med et beløb, svarende til dette </w:t>
      </w:r>
      <w:proofErr w:type="spellStart"/>
      <w:r w:rsidR="0081064C">
        <w:t>sumtal</w:t>
      </w:r>
      <w:proofErr w:type="spellEnd"/>
      <w:r w:rsidR="0081064C">
        <w:t xml:space="preserve"> ganget med </w:t>
      </w:r>
      <w:proofErr w:type="spellStart"/>
      <w:r w:rsidR="0081064C">
        <w:t>FF´s</w:t>
      </w:r>
      <w:proofErr w:type="spellEnd"/>
      <w:r w:rsidR="0081064C">
        <w:t xml:space="preserve"> pris pr. kWh for det pågældende år.</w:t>
      </w:r>
    </w:p>
    <w:p w14:paraId="702276C3" w14:textId="1DF955D5" w:rsidR="00BB33D0" w:rsidRDefault="00BB33D0">
      <w:r>
        <w:t xml:space="preserve">En del af energien anvendes til opvarmning af </w:t>
      </w:r>
      <w:r w:rsidRPr="00BB1F35">
        <w:rPr>
          <w:u w:val="single"/>
        </w:rPr>
        <w:t>forbrugsvand</w:t>
      </w:r>
      <w:r>
        <w:t xml:space="preserve">, ca. 15%. Denne del er igen delt i to poster, dels </w:t>
      </w:r>
      <w:r w:rsidRPr="00BB1F35">
        <w:rPr>
          <w:u w:val="single"/>
        </w:rPr>
        <w:t>en fast del</w:t>
      </w:r>
      <w:r w:rsidR="00B36FBC">
        <w:t xml:space="preserve"> </w:t>
      </w:r>
      <w:r>
        <w:t xml:space="preserve">og dels </w:t>
      </w:r>
      <w:r w:rsidRPr="00BB1F35">
        <w:rPr>
          <w:u w:val="single"/>
        </w:rPr>
        <w:t>en målerafhængig del</w:t>
      </w:r>
      <w:r>
        <w:t xml:space="preserve">. De enkelte beboere opkræves en del af det samlede forbrug, (i praksis afhængigt af lejlighedens størrelse og benævnt ”haneandele”), dels en rent forbrugsstyret del, </w:t>
      </w:r>
      <w:r w:rsidR="00BB1F35">
        <w:t>afhængig</w:t>
      </w:r>
      <w:r>
        <w:t xml:space="preserve"> af måleraflæsningen</w:t>
      </w:r>
      <w:r w:rsidR="00B36FBC">
        <w:t xml:space="preserve"> i den enkelte lejlighed</w:t>
      </w:r>
      <w:r>
        <w:t xml:space="preserve">. Det samlede varmtvandsforbrug vil normalt være en relativ lille del af det samlede energiforbrug, medmindre man er vant til lange, varme brusebade og/eller er </w:t>
      </w:r>
      <w:r w:rsidR="00B36FBC">
        <w:t>begunstiget</w:t>
      </w:r>
      <w:r>
        <w:t xml:space="preserve"> med én eller flere teenagere</w:t>
      </w:r>
      <w:r w:rsidR="00BB1F35">
        <w:t xml:space="preserve"> i familien</w:t>
      </w:r>
      <w:r>
        <w:t>.</w:t>
      </w:r>
    </w:p>
    <w:p w14:paraId="0AEF383D" w14:textId="335DA38C" w:rsidR="00BB33D0" w:rsidRDefault="00BB33D0">
      <w:r>
        <w:t xml:space="preserve">De resterende ca. 85% af den modtagne energi går til </w:t>
      </w:r>
      <w:r w:rsidRPr="00BB1F35">
        <w:rPr>
          <w:u w:val="single"/>
        </w:rPr>
        <w:t>opvarmning</w:t>
      </w:r>
      <w:r>
        <w:t>.</w:t>
      </w:r>
      <w:r w:rsidR="00EF68E5">
        <w:t xml:space="preserve"> Heraf opkræves de 10% som </w:t>
      </w:r>
      <w:r w:rsidR="00EF68E5" w:rsidRPr="00BB1F35">
        <w:rPr>
          <w:u w:val="single"/>
        </w:rPr>
        <w:t>e</w:t>
      </w:r>
      <w:r w:rsidR="00BB1F35" w:rsidRPr="00BB1F35">
        <w:rPr>
          <w:u w:val="single"/>
        </w:rPr>
        <w:t>n</w:t>
      </w:r>
      <w:r w:rsidR="00EF68E5" w:rsidRPr="00BB1F35">
        <w:rPr>
          <w:u w:val="single"/>
        </w:rPr>
        <w:t xml:space="preserve"> fast </w:t>
      </w:r>
      <w:r w:rsidR="00BB1F35" w:rsidRPr="00BB1F35">
        <w:rPr>
          <w:u w:val="single"/>
        </w:rPr>
        <w:t>del</w:t>
      </w:r>
      <w:r w:rsidR="00EF68E5">
        <w:t>, uddelt på de enkelte lejligheder i forhold til disse</w:t>
      </w:r>
      <w:r w:rsidR="00285CA1">
        <w:t>s</w:t>
      </w:r>
      <w:r w:rsidR="00EF68E5">
        <w:t xml:space="preserve"> størrelse, - benævnt ”fordelingstal”. De resterende 90% opkræves i forhold til de </w:t>
      </w:r>
      <w:r w:rsidR="00EF68E5" w:rsidRPr="00BB1F35">
        <w:rPr>
          <w:u w:val="single"/>
        </w:rPr>
        <w:t>målertal</w:t>
      </w:r>
      <w:r w:rsidR="00EF68E5">
        <w:t>, der er aflæst i de enkelte lejligheder. Indlysende nok er denne del den dominerende i den enkelte beboers varmeregnskab.</w:t>
      </w:r>
    </w:p>
    <w:p w14:paraId="77BA281D" w14:textId="5D8E25D3" w:rsidR="0081064C" w:rsidRDefault="00EF68E5">
      <w:r>
        <w:t>Man skal holde sig for øje, at vi skal betale for den samlede energi, der er modtaget fra FF. Når varmt vand og den faste varmedel er betalt, resterer således 90% af de førnævnte 85%, altså 76,5% til fordeling</w:t>
      </w:r>
      <w:r w:rsidR="00BB1F35">
        <w:t xml:space="preserve"> på lejlighederne</w:t>
      </w:r>
      <w:r>
        <w:t xml:space="preserve">, afhængigt af </w:t>
      </w:r>
      <w:r w:rsidR="0081064C">
        <w:t xml:space="preserve">de enkelte måleraflæsninger. </w:t>
      </w:r>
    </w:p>
    <w:p w14:paraId="6DB90382" w14:textId="1CDA2495" w:rsidR="00EF68E5" w:rsidRDefault="0081064C">
      <w:r>
        <w:t xml:space="preserve">Man starter altså </w:t>
      </w:r>
      <w:r w:rsidRPr="00BB1F35">
        <w:rPr>
          <w:b/>
          <w:bCs/>
        </w:rPr>
        <w:t>ikke</w:t>
      </w:r>
      <w:r>
        <w:t xml:space="preserve"> med at gå ud fra en bestemt pris pr. kWh og så blot gange den med antallet af forbrugte kWh for året! Man tager derimod de 76,5% af det samlede beløb, ejerforeningen skal betale, og fordeler dette i forhold til aflæsningerne. Så hvad bliver egentlig prisen pr. kWh, som den ses på den enkelte beboers opkrævning? </w:t>
      </w:r>
    </w:p>
    <w:p w14:paraId="2C0C2F29" w14:textId="0D62C00B" w:rsidR="0081064C" w:rsidRDefault="0081064C" w:rsidP="00BB1F35">
      <w:pPr>
        <w:pStyle w:val="Listeafsnit"/>
        <w:numPr>
          <w:ilvl w:val="0"/>
          <w:numId w:val="1"/>
        </w:numPr>
      </w:pPr>
      <w:r>
        <w:t>Vi starter med at lægge samtlige aflæsninger i alle lejligheder sammen, vi kalder det A.</w:t>
      </w:r>
    </w:p>
    <w:p w14:paraId="206E16DA" w14:textId="20DC5C78" w:rsidR="0081064C" w:rsidRDefault="0081064C" w:rsidP="00BB1F35">
      <w:pPr>
        <w:pStyle w:val="Listeafsnit"/>
        <w:numPr>
          <w:ilvl w:val="0"/>
          <w:numId w:val="1"/>
        </w:numPr>
      </w:pPr>
      <w:r>
        <w:t xml:space="preserve">Dernæst ser vi på </w:t>
      </w:r>
      <w:r w:rsidR="00EC4A72">
        <w:t xml:space="preserve">de nævnte 75,6% af </w:t>
      </w:r>
      <w:r>
        <w:t>det fra FF opkrævede beløb</w:t>
      </w:r>
      <w:r w:rsidR="00EC4A72">
        <w:t>, vi kalder det B.</w:t>
      </w:r>
    </w:p>
    <w:p w14:paraId="40D42FAD" w14:textId="6C34FDF1" w:rsidR="00EC4A72" w:rsidRDefault="00EC4A72" w:rsidP="00BB1F35">
      <w:pPr>
        <w:pStyle w:val="Listeafsnit"/>
        <w:numPr>
          <w:ilvl w:val="0"/>
          <w:numId w:val="1"/>
        </w:numPr>
      </w:pPr>
      <w:r>
        <w:t>Årets pris pr. kWh bliver således B divideret med A.</w:t>
      </w:r>
    </w:p>
    <w:p w14:paraId="72215EB8" w14:textId="71CFDA84" w:rsidR="00EC4A72" w:rsidRDefault="00EC4A72">
      <w:r>
        <w:t xml:space="preserve">En beboer aflæser sit forbrug </w:t>
      </w:r>
      <w:r w:rsidR="00BB1F35">
        <w:t xml:space="preserve">af </w:t>
      </w:r>
      <w:r>
        <w:t>kWh for året</w:t>
      </w:r>
      <w:r w:rsidR="00BB1F35">
        <w:t>, kaldet C</w:t>
      </w:r>
      <w:r>
        <w:t xml:space="preserve">. Beboerens målerafhængige del af varmeregningen for året bliver derfor (B divideret med A) gange C kr. inkl. moms. – Men </w:t>
      </w:r>
      <w:r w:rsidR="00BB1F35">
        <w:t>beboeren</w:t>
      </w:r>
      <w:r>
        <w:t xml:space="preserve"> kender </w:t>
      </w:r>
      <w:r w:rsidR="00BB1F35">
        <w:t>ikke</w:t>
      </w:r>
      <w:r>
        <w:t xml:space="preserve"> A! </w:t>
      </w:r>
    </w:p>
    <w:p w14:paraId="22D31113" w14:textId="3CFEFD71" w:rsidR="00EC4A72" w:rsidRDefault="00EC4A72">
      <w:r>
        <w:t xml:space="preserve">Bestyrelsen har </w:t>
      </w:r>
      <w:r w:rsidR="00BB1F35">
        <w:t xml:space="preserve">til gengæld </w:t>
      </w:r>
      <w:r>
        <w:t>studeret netop dette fænomen og har konstateret, at summen af måleraflæsninger (A) er iøjnefaldende lav for 2020 i forhold til tidligere år, også udover</w:t>
      </w:r>
      <w:r w:rsidR="00BB1F35">
        <w:t xml:space="preserve"> </w:t>
      </w:r>
      <w:r>
        <w:t xml:space="preserve">hvad der er forventeligt som funktion af varierende klima (graddage). Det samlede aflæste tal </w:t>
      </w:r>
      <w:r w:rsidR="00B21F4C">
        <w:t xml:space="preserve">A </w:t>
      </w:r>
      <w:r>
        <w:t xml:space="preserve">er </w:t>
      </w:r>
      <w:r w:rsidR="00B36FBC">
        <w:t>en del</w:t>
      </w:r>
      <w:r>
        <w:t xml:space="preserve"> mindre end det, der er registreret som </w:t>
      </w:r>
      <w:r w:rsidR="00B21F4C">
        <w:t>totalt modtaget antal kWh</w:t>
      </w:r>
      <w:r>
        <w:t xml:space="preserve"> for hele bebyggelsen. Der er altid et vist tab i rør, depotrum, opgange </w:t>
      </w:r>
      <w:proofErr w:type="spellStart"/>
      <w:r>
        <w:t>osv</w:t>
      </w:r>
      <w:proofErr w:type="spellEnd"/>
      <w:r>
        <w:t xml:space="preserve">, men det er langt fra tilstrækkeligt til at forklare </w:t>
      </w:r>
      <w:r w:rsidR="00B21F4C">
        <w:t xml:space="preserve">en stor </w:t>
      </w:r>
      <w:r>
        <w:t>difference, - der i øvrigt også var der i 2019, men</w:t>
      </w:r>
      <w:r w:rsidR="00B21F4C">
        <w:t xml:space="preserve"> dog</w:t>
      </w:r>
      <w:r>
        <w:t xml:space="preserve"> i mindre omfang.</w:t>
      </w:r>
    </w:p>
    <w:p w14:paraId="1D4DBD95" w14:textId="2DE8475A" w:rsidR="002714E1" w:rsidRDefault="002714E1">
      <w:r>
        <w:t>Det hele fører til den indledningsvis beskrevne konklusion.</w:t>
      </w:r>
    </w:p>
    <w:sectPr w:rsidR="002714E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41D73"/>
    <w:multiLevelType w:val="hybridMultilevel"/>
    <w:tmpl w:val="195C4E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4ED"/>
    <w:rsid w:val="001F625D"/>
    <w:rsid w:val="002714E1"/>
    <w:rsid w:val="00285CA1"/>
    <w:rsid w:val="00457170"/>
    <w:rsid w:val="004907DA"/>
    <w:rsid w:val="00673CB8"/>
    <w:rsid w:val="00723C2A"/>
    <w:rsid w:val="007564ED"/>
    <w:rsid w:val="008029F2"/>
    <w:rsid w:val="0081064C"/>
    <w:rsid w:val="009626DB"/>
    <w:rsid w:val="009E117F"/>
    <w:rsid w:val="00B21F4C"/>
    <w:rsid w:val="00B36FBC"/>
    <w:rsid w:val="00BB1F35"/>
    <w:rsid w:val="00BB33D0"/>
    <w:rsid w:val="00D41D96"/>
    <w:rsid w:val="00EC4A72"/>
    <w:rsid w:val="00EF68E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BB3E"/>
  <w15:chartTrackingRefBased/>
  <w15:docId w15:val="{64FEDFF9-9502-44CD-B29E-0E7D2DBA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B1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5002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Vinnie Hald</dc:creator>
  <cp:keywords/>
  <dc:description/>
  <cp:lastModifiedBy>Lars Wilms</cp:lastModifiedBy>
  <cp:revision>2</cp:revision>
  <dcterms:created xsi:type="dcterms:W3CDTF">2021-09-05T05:22:00Z</dcterms:created>
  <dcterms:modified xsi:type="dcterms:W3CDTF">2021-09-05T05:22:00Z</dcterms:modified>
</cp:coreProperties>
</file>