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D8310" w14:textId="77777777" w:rsidR="00DA6775" w:rsidRPr="00496A73" w:rsidRDefault="00DA6775" w:rsidP="00DA6775">
      <w:pPr>
        <w:pStyle w:val="Titel"/>
        <w:rPr>
          <w:rFonts w:ascii="Times New Roman" w:hAnsi="Times New Roman"/>
          <w:sz w:val="24"/>
          <w:szCs w:val="24"/>
        </w:rPr>
      </w:pPr>
      <w:r w:rsidRPr="00496A73">
        <w:rPr>
          <w:rFonts w:ascii="Times New Roman" w:hAnsi="Times New Roman"/>
          <w:sz w:val="24"/>
          <w:szCs w:val="24"/>
        </w:rPr>
        <w:t xml:space="preserve">REFERAT AF DET ÅRLIGE BEBOERMØDE I DRONNINGEGÅRDEN </w:t>
      </w:r>
    </w:p>
    <w:p w14:paraId="48E9D5FA" w14:textId="5A759920" w:rsidR="00DA6775" w:rsidRDefault="00DA6775" w:rsidP="00DA6775">
      <w:pPr>
        <w:pStyle w:val="Titel"/>
        <w:rPr>
          <w:rFonts w:ascii="Times New Roman" w:hAnsi="Times New Roman"/>
          <w:sz w:val="24"/>
          <w:szCs w:val="24"/>
        </w:rPr>
      </w:pPr>
      <w:r w:rsidRPr="00496A73">
        <w:rPr>
          <w:rFonts w:ascii="Times New Roman" w:hAnsi="Times New Roman"/>
          <w:sz w:val="24"/>
          <w:szCs w:val="24"/>
        </w:rPr>
        <w:t xml:space="preserve">AFHOLDT </w:t>
      </w:r>
      <w:r w:rsidRPr="005538A7">
        <w:rPr>
          <w:rFonts w:ascii="Times New Roman" w:hAnsi="Times New Roman"/>
          <w:sz w:val="24"/>
          <w:szCs w:val="24"/>
        </w:rPr>
        <w:t xml:space="preserve">DEN </w:t>
      </w:r>
      <w:r w:rsidR="002F371F">
        <w:rPr>
          <w:rFonts w:ascii="Times New Roman" w:hAnsi="Times New Roman"/>
          <w:sz w:val="24"/>
          <w:szCs w:val="24"/>
        </w:rPr>
        <w:t>12</w:t>
      </w:r>
      <w:r w:rsidRPr="005538A7">
        <w:rPr>
          <w:rFonts w:ascii="Times New Roman" w:hAnsi="Times New Roman"/>
          <w:sz w:val="24"/>
          <w:szCs w:val="24"/>
        </w:rPr>
        <w:t>. MARTS 202</w:t>
      </w:r>
      <w:r>
        <w:rPr>
          <w:rFonts w:ascii="Times New Roman" w:hAnsi="Times New Roman"/>
          <w:sz w:val="24"/>
          <w:szCs w:val="24"/>
        </w:rPr>
        <w:t>5</w:t>
      </w:r>
    </w:p>
    <w:p w14:paraId="19099054" w14:textId="77777777" w:rsidR="0089082B" w:rsidRPr="00653646" w:rsidRDefault="0089082B" w:rsidP="0089082B">
      <w:pPr>
        <w:jc w:val="center"/>
        <w:rPr>
          <w:rFonts w:ascii="Arial" w:hAnsi="Arial" w:cs="Arial"/>
          <w:szCs w:val="24"/>
        </w:rPr>
      </w:pPr>
    </w:p>
    <w:p w14:paraId="3EB4FFCD" w14:textId="77777777" w:rsidR="008632D6" w:rsidRDefault="008632D6" w:rsidP="0089082B">
      <w:pPr>
        <w:rPr>
          <w:rFonts w:ascii="Arial" w:hAnsi="Arial" w:cs="Arial"/>
          <w:b/>
          <w:szCs w:val="24"/>
        </w:rPr>
      </w:pPr>
    </w:p>
    <w:p w14:paraId="1507AE57" w14:textId="66BC8460" w:rsidR="00385FB4" w:rsidRPr="005B4461" w:rsidRDefault="00385FB4" w:rsidP="005B4461">
      <w:pPr>
        <w:pStyle w:val="Titel"/>
        <w:jc w:val="left"/>
        <w:rPr>
          <w:rFonts w:ascii="Times New Roman" w:hAnsi="Times New Roman"/>
          <w:sz w:val="24"/>
          <w:szCs w:val="24"/>
        </w:rPr>
      </w:pPr>
      <w:r w:rsidRPr="005B4461">
        <w:rPr>
          <w:rFonts w:ascii="Times New Roman" w:hAnsi="Times New Roman"/>
          <w:sz w:val="24"/>
          <w:szCs w:val="24"/>
        </w:rPr>
        <w:t>Dagsorden:</w:t>
      </w:r>
    </w:p>
    <w:p w14:paraId="474B4EE9" w14:textId="08B33F02" w:rsidR="00385FB4" w:rsidRPr="00E21676" w:rsidRDefault="00385FB4" w:rsidP="005B4461">
      <w:pPr>
        <w:pStyle w:val="Titel"/>
        <w:numPr>
          <w:ilvl w:val="0"/>
          <w:numId w:val="4"/>
        </w:numPr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E21676">
        <w:rPr>
          <w:rFonts w:ascii="Times New Roman" w:hAnsi="Times New Roman"/>
          <w:b w:val="0"/>
          <w:bCs/>
          <w:sz w:val="24"/>
          <w:szCs w:val="24"/>
        </w:rPr>
        <w:t>Velkomst ved beboerrepræsentationen</w:t>
      </w:r>
    </w:p>
    <w:p w14:paraId="5875AB23" w14:textId="3E3BCCDC" w:rsidR="00385FB4" w:rsidRPr="00E21676" w:rsidRDefault="00385FB4" w:rsidP="005B4461">
      <w:pPr>
        <w:pStyle w:val="Titel"/>
        <w:numPr>
          <w:ilvl w:val="0"/>
          <w:numId w:val="4"/>
        </w:numPr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E21676">
        <w:rPr>
          <w:rFonts w:ascii="Times New Roman" w:hAnsi="Times New Roman"/>
          <w:b w:val="0"/>
          <w:bCs/>
          <w:sz w:val="24"/>
          <w:szCs w:val="24"/>
        </w:rPr>
        <w:t xml:space="preserve">Valg af dirigent og referent </w:t>
      </w:r>
    </w:p>
    <w:p w14:paraId="01D927AE" w14:textId="48DCE834" w:rsidR="00385FB4" w:rsidRPr="00E21676" w:rsidRDefault="00385FB4" w:rsidP="005B4461">
      <w:pPr>
        <w:pStyle w:val="Titel"/>
        <w:numPr>
          <w:ilvl w:val="0"/>
          <w:numId w:val="4"/>
        </w:numPr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E21676">
        <w:rPr>
          <w:rFonts w:ascii="Times New Roman" w:hAnsi="Times New Roman"/>
          <w:b w:val="0"/>
          <w:bCs/>
          <w:sz w:val="24"/>
          <w:szCs w:val="24"/>
        </w:rPr>
        <w:t>Indlæg fra LLO v/Arnela Osmanovic</w:t>
      </w:r>
    </w:p>
    <w:p w14:paraId="19502E94" w14:textId="287AB53C" w:rsidR="00385FB4" w:rsidRPr="00E21676" w:rsidRDefault="00385FB4" w:rsidP="005B4461">
      <w:pPr>
        <w:pStyle w:val="Titel"/>
        <w:numPr>
          <w:ilvl w:val="0"/>
          <w:numId w:val="4"/>
        </w:numPr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E21676">
        <w:rPr>
          <w:rFonts w:ascii="Times New Roman" w:hAnsi="Times New Roman"/>
          <w:b w:val="0"/>
          <w:bCs/>
          <w:sz w:val="24"/>
          <w:szCs w:val="24"/>
        </w:rPr>
        <w:t>Beboerrepræsentationens beretning</w:t>
      </w:r>
    </w:p>
    <w:p w14:paraId="099B977E" w14:textId="395F2B32" w:rsidR="00385FB4" w:rsidRPr="00E21676" w:rsidRDefault="00385FB4" w:rsidP="0047155F">
      <w:pPr>
        <w:pStyle w:val="Titel"/>
        <w:numPr>
          <w:ilvl w:val="0"/>
          <w:numId w:val="4"/>
        </w:numPr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E21676">
        <w:rPr>
          <w:rFonts w:ascii="Times New Roman" w:hAnsi="Times New Roman"/>
          <w:b w:val="0"/>
          <w:bCs/>
          <w:sz w:val="24"/>
          <w:szCs w:val="24"/>
        </w:rPr>
        <w:t>Aflæggelse af årsregnskab for 2024</w:t>
      </w:r>
    </w:p>
    <w:p w14:paraId="3B6B753A" w14:textId="21D7FA8F" w:rsidR="00385FB4" w:rsidRPr="00E21676" w:rsidRDefault="00385FB4" w:rsidP="005B4461">
      <w:pPr>
        <w:pStyle w:val="Titel"/>
        <w:numPr>
          <w:ilvl w:val="0"/>
          <w:numId w:val="4"/>
        </w:numPr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E21676">
        <w:rPr>
          <w:rFonts w:ascii="Times New Roman" w:hAnsi="Times New Roman"/>
          <w:b w:val="0"/>
          <w:bCs/>
          <w:sz w:val="24"/>
          <w:szCs w:val="24"/>
        </w:rPr>
        <w:t>Fastsættelse af beløb til dækning af beboerrepræsentationens arbejde</w:t>
      </w:r>
    </w:p>
    <w:p w14:paraId="6E32E4D0" w14:textId="04D08DC8" w:rsidR="00385FB4" w:rsidRPr="00E21676" w:rsidRDefault="00385FB4" w:rsidP="00C34EBA">
      <w:pPr>
        <w:pStyle w:val="Titel"/>
        <w:numPr>
          <w:ilvl w:val="0"/>
          <w:numId w:val="4"/>
        </w:numPr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E21676">
        <w:rPr>
          <w:rFonts w:ascii="Times New Roman" w:hAnsi="Times New Roman"/>
          <w:b w:val="0"/>
          <w:bCs/>
          <w:sz w:val="24"/>
          <w:szCs w:val="24"/>
        </w:rPr>
        <w:t>Indkomne forslag</w:t>
      </w:r>
    </w:p>
    <w:p w14:paraId="38D60282" w14:textId="2E86885C" w:rsidR="00385FB4" w:rsidRPr="00D35691" w:rsidRDefault="00385FB4" w:rsidP="005B4461">
      <w:pPr>
        <w:pStyle w:val="Titel"/>
        <w:numPr>
          <w:ilvl w:val="0"/>
          <w:numId w:val="4"/>
        </w:numPr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E21676">
        <w:rPr>
          <w:rFonts w:ascii="Times New Roman" w:hAnsi="Times New Roman"/>
          <w:b w:val="0"/>
          <w:bCs/>
          <w:sz w:val="24"/>
          <w:szCs w:val="24"/>
        </w:rPr>
        <w:t>Fremtidig virksomhed, herunder dialog og idéudveksling mellem beboere og beboerrepræsentation</w:t>
      </w:r>
    </w:p>
    <w:p w14:paraId="6B7C3852" w14:textId="49DBC2DF" w:rsidR="00385FB4" w:rsidRPr="00D35691" w:rsidRDefault="00385FB4" w:rsidP="005B4461">
      <w:pPr>
        <w:pStyle w:val="Titel"/>
        <w:numPr>
          <w:ilvl w:val="0"/>
          <w:numId w:val="4"/>
        </w:numPr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E21676">
        <w:rPr>
          <w:rFonts w:ascii="Times New Roman" w:hAnsi="Times New Roman"/>
          <w:b w:val="0"/>
          <w:bCs/>
          <w:sz w:val="24"/>
          <w:szCs w:val="24"/>
        </w:rPr>
        <w:t>Valg af beboerrepræsentanter og evt. revisor</w:t>
      </w:r>
    </w:p>
    <w:p w14:paraId="17898466" w14:textId="77777777" w:rsidR="00385FB4" w:rsidRPr="00E21676" w:rsidRDefault="00385FB4" w:rsidP="00E21676">
      <w:pPr>
        <w:pStyle w:val="Titel"/>
        <w:numPr>
          <w:ilvl w:val="0"/>
          <w:numId w:val="4"/>
        </w:numPr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E21676">
        <w:rPr>
          <w:rFonts w:ascii="Times New Roman" w:hAnsi="Times New Roman"/>
          <w:b w:val="0"/>
          <w:bCs/>
          <w:sz w:val="24"/>
          <w:szCs w:val="24"/>
        </w:rPr>
        <w:t xml:space="preserve">Eventuelt </w:t>
      </w:r>
    </w:p>
    <w:p w14:paraId="559AEDEA" w14:textId="77777777" w:rsidR="00DA6775" w:rsidRPr="00E21676" w:rsidRDefault="00DA6775" w:rsidP="0089082B">
      <w:pPr>
        <w:rPr>
          <w:rFonts w:ascii="Arial" w:hAnsi="Arial" w:cs="Arial"/>
          <w:bCs/>
          <w:szCs w:val="24"/>
        </w:rPr>
      </w:pPr>
    </w:p>
    <w:p w14:paraId="4AB601F3" w14:textId="07F3BA9A" w:rsidR="00EF6687" w:rsidRPr="00496A73" w:rsidRDefault="00EF6687" w:rsidP="00EF6687">
      <w:pPr>
        <w:pStyle w:val="Titel"/>
        <w:jc w:val="left"/>
        <w:rPr>
          <w:rFonts w:ascii="Times New Roman" w:hAnsi="Times New Roman"/>
          <w:b w:val="0"/>
          <w:bCs/>
          <w:sz w:val="24"/>
          <w:szCs w:val="24"/>
        </w:rPr>
      </w:pPr>
      <w:r w:rsidRPr="00496A73">
        <w:rPr>
          <w:rFonts w:ascii="Times New Roman" w:hAnsi="Times New Roman"/>
          <w:b w:val="0"/>
          <w:bCs/>
          <w:sz w:val="24"/>
          <w:szCs w:val="24"/>
        </w:rPr>
        <w:t>På mødet deltog 4</w:t>
      </w:r>
      <w:r w:rsidR="004432BA">
        <w:rPr>
          <w:rFonts w:ascii="Times New Roman" w:hAnsi="Times New Roman"/>
          <w:b w:val="0"/>
          <w:bCs/>
          <w:sz w:val="24"/>
          <w:szCs w:val="24"/>
        </w:rPr>
        <w:t>6</w:t>
      </w:r>
      <w:r w:rsidRPr="00496A73">
        <w:rPr>
          <w:rFonts w:ascii="Times New Roman" w:hAnsi="Times New Roman"/>
          <w:b w:val="0"/>
          <w:bCs/>
          <w:sz w:val="24"/>
          <w:szCs w:val="24"/>
        </w:rPr>
        <w:t xml:space="preserve"> beboere.</w:t>
      </w:r>
    </w:p>
    <w:p w14:paraId="4375AB02" w14:textId="77777777" w:rsidR="00EF6687" w:rsidRPr="00496A73" w:rsidRDefault="00EF6687" w:rsidP="00EF6687">
      <w:pPr>
        <w:rPr>
          <w:b/>
          <w:szCs w:val="24"/>
        </w:rPr>
      </w:pPr>
    </w:p>
    <w:p w14:paraId="142E3C81" w14:textId="77777777" w:rsidR="00EF6687" w:rsidRDefault="00EF6687" w:rsidP="00EF6687">
      <w:pPr>
        <w:numPr>
          <w:ilvl w:val="0"/>
          <w:numId w:val="2"/>
        </w:numPr>
        <w:rPr>
          <w:b/>
          <w:szCs w:val="24"/>
        </w:rPr>
      </w:pPr>
      <w:r w:rsidRPr="00496A73">
        <w:rPr>
          <w:b/>
          <w:szCs w:val="24"/>
        </w:rPr>
        <w:t xml:space="preserve">Velkomst af beboerrepræsentationen </w:t>
      </w:r>
    </w:p>
    <w:p w14:paraId="4CD3CCFF" w14:textId="77777777" w:rsidR="00EF6687" w:rsidRPr="0059449C" w:rsidRDefault="00EF6687" w:rsidP="00EF6687">
      <w:pPr>
        <w:ind w:left="720"/>
        <w:rPr>
          <w:b/>
          <w:szCs w:val="24"/>
        </w:rPr>
      </w:pPr>
      <w:r w:rsidRPr="0059449C">
        <w:rPr>
          <w:bCs/>
          <w:szCs w:val="24"/>
        </w:rPr>
        <w:t>Beboerrepræsentationen (herefter kaldet BBR) bød velkommen.</w:t>
      </w:r>
    </w:p>
    <w:p w14:paraId="746C2BF3" w14:textId="77777777" w:rsidR="00EF6687" w:rsidRPr="00496A73" w:rsidRDefault="00EF6687" w:rsidP="00EF6687">
      <w:pPr>
        <w:ind w:left="1080"/>
        <w:rPr>
          <w:bCs/>
          <w:szCs w:val="24"/>
        </w:rPr>
      </w:pPr>
    </w:p>
    <w:p w14:paraId="74DEF6E5" w14:textId="77777777" w:rsidR="00EF6687" w:rsidRDefault="00EF6687" w:rsidP="00EF6687">
      <w:pPr>
        <w:numPr>
          <w:ilvl w:val="0"/>
          <w:numId w:val="2"/>
        </w:numPr>
        <w:rPr>
          <w:b/>
          <w:szCs w:val="24"/>
        </w:rPr>
      </w:pPr>
      <w:r w:rsidRPr="00496A73">
        <w:rPr>
          <w:b/>
          <w:szCs w:val="24"/>
        </w:rPr>
        <w:t>Valg af dirigent og referent</w:t>
      </w:r>
    </w:p>
    <w:p w14:paraId="28B2A581" w14:textId="77777777" w:rsidR="00EF6687" w:rsidRDefault="00EF6687" w:rsidP="00EF6687">
      <w:pPr>
        <w:ind w:left="720"/>
        <w:rPr>
          <w:b/>
          <w:szCs w:val="24"/>
        </w:rPr>
      </w:pPr>
      <w:r w:rsidRPr="0059449C">
        <w:rPr>
          <w:bCs/>
          <w:szCs w:val="24"/>
        </w:rPr>
        <w:t xml:space="preserve">Steffen </w:t>
      </w:r>
      <w:proofErr w:type="spellStart"/>
      <w:r w:rsidRPr="0059449C">
        <w:rPr>
          <w:bCs/>
          <w:szCs w:val="24"/>
        </w:rPr>
        <w:t>Noll</w:t>
      </w:r>
      <w:proofErr w:type="spellEnd"/>
      <w:r w:rsidRPr="0059449C">
        <w:rPr>
          <w:bCs/>
          <w:szCs w:val="24"/>
        </w:rPr>
        <w:t xml:space="preserve"> blev valgt som dirigent.</w:t>
      </w:r>
    </w:p>
    <w:p w14:paraId="68841882" w14:textId="7DB18BAF" w:rsidR="00EF6687" w:rsidRDefault="00EF6687" w:rsidP="00EF6687">
      <w:pPr>
        <w:ind w:left="720"/>
        <w:rPr>
          <w:b/>
          <w:szCs w:val="24"/>
        </w:rPr>
      </w:pPr>
      <w:r w:rsidRPr="00496A73">
        <w:rPr>
          <w:bCs/>
          <w:szCs w:val="24"/>
        </w:rPr>
        <w:t>Som referent blev</w:t>
      </w:r>
      <w:r w:rsidR="00472749">
        <w:rPr>
          <w:bCs/>
          <w:szCs w:val="24"/>
        </w:rPr>
        <w:t xml:space="preserve"> Kirsten Bech</w:t>
      </w:r>
      <w:r w:rsidRPr="00496A73">
        <w:rPr>
          <w:bCs/>
          <w:szCs w:val="24"/>
        </w:rPr>
        <w:t xml:space="preserve"> valgt.</w:t>
      </w:r>
    </w:p>
    <w:p w14:paraId="76AD56CB" w14:textId="1805A960" w:rsidR="008632D6" w:rsidRPr="001D6C6A" w:rsidRDefault="00EF6687" w:rsidP="001D6C6A">
      <w:pPr>
        <w:ind w:left="720"/>
        <w:rPr>
          <w:b/>
          <w:szCs w:val="24"/>
        </w:rPr>
      </w:pPr>
      <w:r w:rsidRPr="00496A73">
        <w:rPr>
          <w:bCs/>
          <w:szCs w:val="24"/>
        </w:rPr>
        <w:t>Dirigenten erklærede indkaldelse til og afholdelse af beboermødet lovligt.</w:t>
      </w:r>
    </w:p>
    <w:p w14:paraId="6CA82E9B" w14:textId="77777777" w:rsidR="00BF2FE0" w:rsidRDefault="00BF2FE0" w:rsidP="00BF2FE0">
      <w:pPr>
        <w:pStyle w:val="Listeafsnit"/>
        <w:rPr>
          <w:rFonts w:ascii="Arial" w:hAnsi="Arial" w:cs="Arial"/>
          <w:b/>
          <w:szCs w:val="24"/>
        </w:rPr>
      </w:pPr>
    </w:p>
    <w:p w14:paraId="38FC6C2E" w14:textId="7298D215" w:rsidR="009A1CF5" w:rsidRPr="008E5DF9" w:rsidRDefault="00D33D11" w:rsidP="00EC159D">
      <w:pPr>
        <w:numPr>
          <w:ilvl w:val="0"/>
          <w:numId w:val="2"/>
        </w:numPr>
        <w:rPr>
          <w:b/>
          <w:szCs w:val="24"/>
        </w:rPr>
      </w:pPr>
      <w:r w:rsidRPr="001D6C6A">
        <w:rPr>
          <w:b/>
          <w:szCs w:val="24"/>
        </w:rPr>
        <w:t>Indlæg fra LLO v/Arnela Osmanovic</w:t>
      </w:r>
      <w:r w:rsidR="009732AA" w:rsidRPr="00EC159D">
        <w:rPr>
          <w:bCs/>
          <w:szCs w:val="24"/>
        </w:rPr>
        <w:br/>
      </w:r>
      <w:r w:rsidR="007D4AA2" w:rsidRPr="00EC159D">
        <w:rPr>
          <w:bCs/>
          <w:szCs w:val="24"/>
        </w:rPr>
        <w:t xml:space="preserve">Arnela </w:t>
      </w:r>
      <w:r w:rsidR="00EC159D" w:rsidRPr="00EC159D">
        <w:rPr>
          <w:bCs/>
          <w:szCs w:val="24"/>
        </w:rPr>
        <w:t xml:space="preserve">Osmanovic </w:t>
      </w:r>
      <w:r w:rsidR="00EC159D">
        <w:rPr>
          <w:bCs/>
          <w:szCs w:val="24"/>
        </w:rPr>
        <w:t xml:space="preserve">præsenterede sig selv som </w:t>
      </w:r>
      <w:r w:rsidR="007D4AA2" w:rsidRPr="00EC159D">
        <w:rPr>
          <w:bCs/>
          <w:szCs w:val="24"/>
        </w:rPr>
        <w:t>ny kontaktperson</w:t>
      </w:r>
      <w:r w:rsidR="00EC159D">
        <w:rPr>
          <w:bCs/>
          <w:szCs w:val="24"/>
        </w:rPr>
        <w:t xml:space="preserve"> for Dronningegården</w:t>
      </w:r>
      <w:r w:rsidR="008E5DF9">
        <w:rPr>
          <w:bCs/>
          <w:szCs w:val="24"/>
        </w:rPr>
        <w:t>.</w:t>
      </w:r>
    </w:p>
    <w:p w14:paraId="190CA100" w14:textId="77777777" w:rsidR="00BC48A1" w:rsidRDefault="00BC48A1" w:rsidP="00BC48A1">
      <w:pPr>
        <w:ind w:firstLine="720"/>
        <w:rPr>
          <w:b/>
          <w:szCs w:val="24"/>
        </w:rPr>
      </w:pPr>
    </w:p>
    <w:p w14:paraId="64A250DE" w14:textId="5A1A3246" w:rsidR="00CE3BF0" w:rsidRDefault="00BC48A1" w:rsidP="007E6AF6">
      <w:pPr>
        <w:ind w:left="720"/>
        <w:rPr>
          <w:bCs/>
          <w:szCs w:val="24"/>
        </w:rPr>
      </w:pPr>
      <w:proofErr w:type="gramStart"/>
      <w:r w:rsidRPr="00BC48A1">
        <w:rPr>
          <w:bCs/>
          <w:szCs w:val="24"/>
        </w:rPr>
        <w:t>Endvidere</w:t>
      </w:r>
      <w:proofErr w:type="gramEnd"/>
      <w:r w:rsidRPr="00BC48A1">
        <w:rPr>
          <w:bCs/>
          <w:szCs w:val="24"/>
        </w:rPr>
        <w:t xml:space="preserve"> berettede Arnela</w:t>
      </w:r>
      <w:r w:rsidRPr="00EC159D">
        <w:rPr>
          <w:bCs/>
          <w:szCs w:val="24"/>
        </w:rPr>
        <w:t xml:space="preserve"> Osmanovic </w:t>
      </w:r>
      <w:r w:rsidR="007E6AF6">
        <w:rPr>
          <w:bCs/>
          <w:szCs w:val="24"/>
        </w:rPr>
        <w:t>om LLO’s generelle arbejde, som Danmarks s</w:t>
      </w:r>
      <w:r w:rsidR="008E5DF9" w:rsidRPr="00BC48A1">
        <w:rPr>
          <w:bCs/>
          <w:szCs w:val="24"/>
        </w:rPr>
        <w:t>tørste lejeorganisation i Danmark.</w:t>
      </w:r>
      <w:r w:rsidR="007E6AF6">
        <w:rPr>
          <w:bCs/>
          <w:szCs w:val="24"/>
        </w:rPr>
        <w:t xml:space="preserve"> LLO f</w:t>
      </w:r>
      <w:r w:rsidR="008E5DF9" w:rsidRPr="00BC48A1">
        <w:rPr>
          <w:bCs/>
          <w:szCs w:val="24"/>
        </w:rPr>
        <w:t>ører 2/3 af</w:t>
      </w:r>
      <w:r w:rsidR="007E6AF6">
        <w:rPr>
          <w:bCs/>
          <w:szCs w:val="24"/>
        </w:rPr>
        <w:t xml:space="preserve"> all</w:t>
      </w:r>
      <w:r w:rsidR="003A0803">
        <w:rPr>
          <w:bCs/>
          <w:szCs w:val="24"/>
        </w:rPr>
        <w:t>e</w:t>
      </w:r>
      <w:r w:rsidR="007E6AF6">
        <w:rPr>
          <w:bCs/>
          <w:szCs w:val="24"/>
        </w:rPr>
        <w:t xml:space="preserve"> huslejenævnssager.</w:t>
      </w:r>
    </w:p>
    <w:p w14:paraId="02B4CE3E" w14:textId="538DFDC6" w:rsidR="00BC48A1" w:rsidRPr="00526174" w:rsidRDefault="008E5DF9" w:rsidP="00526174">
      <w:pPr>
        <w:ind w:left="720"/>
        <w:rPr>
          <w:bCs/>
          <w:szCs w:val="24"/>
        </w:rPr>
      </w:pPr>
      <w:r w:rsidRPr="00BC48A1">
        <w:rPr>
          <w:bCs/>
          <w:szCs w:val="24"/>
        </w:rPr>
        <w:t>Siden 2021 har vi haft 96 sager</w:t>
      </w:r>
      <w:r w:rsidR="00CE3BF0">
        <w:rPr>
          <w:bCs/>
          <w:szCs w:val="24"/>
        </w:rPr>
        <w:t xml:space="preserve"> forbi LLO vedr. bl.a. </w:t>
      </w:r>
      <w:r w:rsidR="00441DDC">
        <w:rPr>
          <w:bCs/>
          <w:szCs w:val="24"/>
        </w:rPr>
        <w:t xml:space="preserve">OMK-regnskab, skatter- og afgiftsvarsling, </w:t>
      </w:r>
      <w:r w:rsidRPr="00BC48A1">
        <w:rPr>
          <w:bCs/>
          <w:szCs w:val="24"/>
        </w:rPr>
        <w:t>forbrug</w:t>
      </w:r>
      <w:r w:rsidR="00441DDC">
        <w:rPr>
          <w:bCs/>
          <w:szCs w:val="24"/>
        </w:rPr>
        <w:t>sregnskab</w:t>
      </w:r>
      <w:r w:rsidRPr="00BC48A1">
        <w:rPr>
          <w:bCs/>
          <w:szCs w:val="24"/>
        </w:rPr>
        <w:t>, fraflytning, mangler</w:t>
      </w:r>
      <w:r w:rsidR="001A66A9">
        <w:rPr>
          <w:bCs/>
          <w:szCs w:val="24"/>
        </w:rPr>
        <w:t xml:space="preserve"> og </w:t>
      </w:r>
      <w:r w:rsidR="00CE3BF0">
        <w:rPr>
          <w:bCs/>
          <w:szCs w:val="24"/>
        </w:rPr>
        <w:t>lej</w:t>
      </w:r>
      <w:r w:rsidR="001A66A9">
        <w:rPr>
          <w:bCs/>
          <w:szCs w:val="24"/>
        </w:rPr>
        <w:t xml:space="preserve">ens </w:t>
      </w:r>
      <w:r w:rsidR="00CE3BF0">
        <w:rPr>
          <w:bCs/>
          <w:szCs w:val="24"/>
        </w:rPr>
        <w:t>størrelse.</w:t>
      </w:r>
    </w:p>
    <w:p w14:paraId="49569AF0" w14:textId="77777777" w:rsidR="008E5DF9" w:rsidRDefault="008E5DF9" w:rsidP="008E5DF9">
      <w:pPr>
        <w:ind w:left="720"/>
        <w:rPr>
          <w:bCs/>
          <w:szCs w:val="24"/>
        </w:rPr>
      </w:pPr>
    </w:p>
    <w:p w14:paraId="033812CA" w14:textId="293BE5B3" w:rsidR="001A66A9" w:rsidRDefault="001A66A9" w:rsidP="008E5DF9">
      <w:pPr>
        <w:ind w:left="720"/>
        <w:rPr>
          <w:bCs/>
          <w:szCs w:val="24"/>
        </w:rPr>
      </w:pPr>
      <w:r>
        <w:rPr>
          <w:bCs/>
          <w:szCs w:val="24"/>
        </w:rPr>
        <w:t xml:space="preserve">Herefter havde </w:t>
      </w:r>
      <w:r w:rsidR="003F06D1">
        <w:rPr>
          <w:bCs/>
          <w:szCs w:val="24"/>
        </w:rPr>
        <w:t>beboerne</w:t>
      </w:r>
      <w:r>
        <w:rPr>
          <w:bCs/>
          <w:szCs w:val="24"/>
        </w:rPr>
        <w:t xml:space="preserve"> mulighed for at stille spørgsmål</w:t>
      </w:r>
      <w:r w:rsidR="003F06D1">
        <w:rPr>
          <w:bCs/>
          <w:szCs w:val="24"/>
        </w:rPr>
        <w:t>:</w:t>
      </w:r>
    </w:p>
    <w:p w14:paraId="23B1F86C" w14:textId="77777777" w:rsidR="003F06D1" w:rsidRDefault="003F06D1" w:rsidP="008E5DF9">
      <w:pPr>
        <w:ind w:left="720"/>
        <w:rPr>
          <w:bCs/>
          <w:szCs w:val="24"/>
        </w:rPr>
      </w:pPr>
    </w:p>
    <w:p w14:paraId="2C56C161" w14:textId="17EFCC58" w:rsidR="006A316C" w:rsidRDefault="008E5DF9" w:rsidP="00A201FD">
      <w:pPr>
        <w:pStyle w:val="Listeafsnit"/>
        <w:numPr>
          <w:ilvl w:val="0"/>
          <w:numId w:val="7"/>
        </w:numPr>
        <w:rPr>
          <w:bCs/>
          <w:szCs w:val="24"/>
        </w:rPr>
      </w:pPr>
      <w:r w:rsidRPr="00A201FD">
        <w:rPr>
          <w:bCs/>
          <w:i/>
          <w:iCs/>
          <w:szCs w:val="24"/>
        </w:rPr>
        <w:t>Spg. fra beboer om hvor lang</w:t>
      </w:r>
      <w:r w:rsidR="00A201FD">
        <w:rPr>
          <w:bCs/>
          <w:i/>
          <w:iCs/>
          <w:szCs w:val="24"/>
        </w:rPr>
        <w:t xml:space="preserve"> tid LLO</w:t>
      </w:r>
      <w:r w:rsidR="003A0803">
        <w:rPr>
          <w:bCs/>
          <w:i/>
          <w:iCs/>
          <w:szCs w:val="24"/>
        </w:rPr>
        <w:t>'s medlemskab</w:t>
      </w:r>
      <w:r w:rsidRPr="00A201FD">
        <w:rPr>
          <w:bCs/>
          <w:i/>
          <w:iCs/>
          <w:szCs w:val="24"/>
        </w:rPr>
        <w:t xml:space="preserve"> dække</w:t>
      </w:r>
      <w:r w:rsidR="00A201FD">
        <w:rPr>
          <w:bCs/>
          <w:i/>
          <w:iCs/>
          <w:szCs w:val="24"/>
        </w:rPr>
        <w:t>r</w:t>
      </w:r>
      <w:r w:rsidRPr="00A201FD">
        <w:rPr>
          <w:bCs/>
          <w:i/>
          <w:iCs/>
          <w:szCs w:val="24"/>
        </w:rPr>
        <w:t xml:space="preserve"> ved fraflytning?</w:t>
      </w:r>
      <w:r w:rsidRPr="00A201FD">
        <w:rPr>
          <w:bCs/>
          <w:szCs w:val="24"/>
        </w:rPr>
        <w:t xml:space="preserve"> Når man fraflytter, så </w:t>
      </w:r>
      <w:r w:rsidR="00A201FD">
        <w:rPr>
          <w:bCs/>
          <w:szCs w:val="24"/>
        </w:rPr>
        <w:t xml:space="preserve">er man </w:t>
      </w:r>
      <w:r w:rsidRPr="00A201FD">
        <w:rPr>
          <w:bCs/>
          <w:szCs w:val="24"/>
        </w:rPr>
        <w:t>ikke</w:t>
      </w:r>
      <w:r w:rsidR="00A201FD">
        <w:rPr>
          <w:bCs/>
          <w:szCs w:val="24"/>
        </w:rPr>
        <w:t xml:space="preserve"> længere</w:t>
      </w:r>
      <w:r w:rsidRPr="00A201FD">
        <w:rPr>
          <w:bCs/>
          <w:szCs w:val="24"/>
        </w:rPr>
        <w:t xml:space="preserve"> omfattet af </w:t>
      </w:r>
      <w:r w:rsidR="00A201FD">
        <w:rPr>
          <w:bCs/>
          <w:szCs w:val="24"/>
        </w:rPr>
        <w:t xml:space="preserve">Dronningegårdens </w:t>
      </w:r>
      <w:r w:rsidRPr="00A201FD">
        <w:rPr>
          <w:bCs/>
          <w:szCs w:val="24"/>
        </w:rPr>
        <w:t xml:space="preserve">medlemskab. </w:t>
      </w:r>
      <w:r w:rsidR="007F5163">
        <w:rPr>
          <w:bCs/>
          <w:szCs w:val="24"/>
        </w:rPr>
        <w:t xml:space="preserve">LLO tilbyder en </w:t>
      </w:r>
      <w:r w:rsidRPr="00A201FD">
        <w:rPr>
          <w:bCs/>
          <w:szCs w:val="24"/>
        </w:rPr>
        <w:t>kernemedlem</w:t>
      </w:r>
      <w:r w:rsidR="007F5163">
        <w:rPr>
          <w:bCs/>
          <w:szCs w:val="24"/>
        </w:rPr>
        <w:t xml:space="preserve">spakke, hvortil man kan blive </w:t>
      </w:r>
      <w:r w:rsidR="00087D20">
        <w:rPr>
          <w:bCs/>
          <w:szCs w:val="24"/>
        </w:rPr>
        <w:t>overdraget som individuel</w:t>
      </w:r>
      <w:r w:rsidR="00677C1B">
        <w:rPr>
          <w:bCs/>
          <w:szCs w:val="24"/>
        </w:rPr>
        <w:t>t</w:t>
      </w:r>
      <w:r w:rsidR="00087D20">
        <w:rPr>
          <w:bCs/>
          <w:szCs w:val="24"/>
        </w:rPr>
        <w:t xml:space="preserve"> medlem, hvorefter LLO kan føre en evt. fraflytningssag.</w:t>
      </w:r>
      <w:r w:rsidRPr="00A201FD">
        <w:rPr>
          <w:bCs/>
          <w:szCs w:val="24"/>
        </w:rPr>
        <w:t xml:space="preserve"> </w:t>
      </w:r>
      <w:r w:rsidRPr="00A201FD">
        <w:rPr>
          <w:bCs/>
          <w:szCs w:val="24"/>
        </w:rPr>
        <w:br/>
      </w:r>
    </w:p>
    <w:p w14:paraId="66671985" w14:textId="261169B6" w:rsidR="006A316C" w:rsidRPr="006A316C" w:rsidRDefault="006A316C" w:rsidP="006A316C">
      <w:pPr>
        <w:pStyle w:val="Listeafsnit"/>
        <w:numPr>
          <w:ilvl w:val="0"/>
          <w:numId w:val="7"/>
        </w:numPr>
        <w:rPr>
          <w:bCs/>
          <w:szCs w:val="24"/>
        </w:rPr>
      </w:pPr>
      <w:r w:rsidRPr="006A316C">
        <w:rPr>
          <w:bCs/>
          <w:i/>
          <w:iCs/>
          <w:szCs w:val="24"/>
        </w:rPr>
        <w:t xml:space="preserve">Spg. </w:t>
      </w:r>
      <w:r w:rsidR="00D01BD3">
        <w:rPr>
          <w:bCs/>
          <w:i/>
          <w:iCs/>
          <w:szCs w:val="24"/>
        </w:rPr>
        <w:t xml:space="preserve">fra en beboer </w:t>
      </w:r>
      <w:r w:rsidRPr="006A316C">
        <w:rPr>
          <w:bCs/>
          <w:i/>
          <w:iCs/>
          <w:szCs w:val="24"/>
        </w:rPr>
        <w:t>om varslinger sendes direkte til LLO</w:t>
      </w:r>
      <w:r>
        <w:rPr>
          <w:bCs/>
          <w:i/>
          <w:iCs/>
          <w:szCs w:val="24"/>
        </w:rPr>
        <w:t>?</w:t>
      </w:r>
      <w:r w:rsidRPr="006A316C">
        <w:rPr>
          <w:bCs/>
          <w:szCs w:val="24"/>
        </w:rPr>
        <w:t xml:space="preserve"> </w:t>
      </w:r>
      <w:r>
        <w:rPr>
          <w:bCs/>
          <w:szCs w:val="24"/>
        </w:rPr>
        <w:t>Alle ”f</w:t>
      </w:r>
      <w:r w:rsidRPr="006A316C">
        <w:rPr>
          <w:bCs/>
          <w:szCs w:val="24"/>
        </w:rPr>
        <w:t>ællesvarslinger</w:t>
      </w:r>
      <w:r>
        <w:rPr>
          <w:bCs/>
          <w:szCs w:val="24"/>
        </w:rPr>
        <w:t xml:space="preserve">” sendes altid </w:t>
      </w:r>
      <w:r w:rsidRPr="006A316C">
        <w:rPr>
          <w:bCs/>
          <w:szCs w:val="24"/>
        </w:rPr>
        <w:t>videre til LLO</w:t>
      </w:r>
      <w:r>
        <w:rPr>
          <w:bCs/>
          <w:szCs w:val="24"/>
        </w:rPr>
        <w:t xml:space="preserve">, som vurderer </w:t>
      </w:r>
      <w:r w:rsidR="00677C1B">
        <w:rPr>
          <w:bCs/>
          <w:szCs w:val="24"/>
        </w:rPr>
        <w:t>om sagen skal indbringes for huslejenævnet.</w:t>
      </w:r>
    </w:p>
    <w:p w14:paraId="5E66A6EC" w14:textId="77777777" w:rsidR="006A316C" w:rsidRDefault="006A316C" w:rsidP="00D01BD3">
      <w:pPr>
        <w:rPr>
          <w:bCs/>
          <w:szCs w:val="24"/>
        </w:rPr>
      </w:pPr>
    </w:p>
    <w:p w14:paraId="7119435F" w14:textId="11675F8B" w:rsidR="00957558" w:rsidRDefault="00D01BD3" w:rsidP="00957558">
      <w:pPr>
        <w:pStyle w:val="Listeafsnit"/>
        <w:numPr>
          <w:ilvl w:val="0"/>
          <w:numId w:val="7"/>
        </w:numPr>
        <w:rPr>
          <w:bCs/>
          <w:szCs w:val="24"/>
        </w:rPr>
      </w:pPr>
      <w:r w:rsidRPr="00694F2C">
        <w:rPr>
          <w:bCs/>
          <w:i/>
          <w:iCs/>
          <w:szCs w:val="24"/>
        </w:rPr>
        <w:t>Spg. fra en beboer om lejens størrelse?</w:t>
      </w:r>
      <w:r w:rsidRPr="00694F2C">
        <w:rPr>
          <w:bCs/>
          <w:szCs w:val="24"/>
        </w:rPr>
        <w:t xml:space="preserve"> </w:t>
      </w:r>
      <w:r w:rsidR="00694F2C">
        <w:rPr>
          <w:bCs/>
          <w:szCs w:val="24"/>
        </w:rPr>
        <w:t xml:space="preserve">LLO fortalte om de 3 </w:t>
      </w:r>
      <w:r w:rsidR="00694F2C" w:rsidRPr="00694F2C">
        <w:rPr>
          <w:bCs/>
          <w:szCs w:val="24"/>
        </w:rPr>
        <w:t>forskellige modeller for lejefastsættelse</w:t>
      </w:r>
      <w:r w:rsidR="00957558">
        <w:rPr>
          <w:bCs/>
          <w:szCs w:val="24"/>
        </w:rPr>
        <w:t xml:space="preserve"> og </w:t>
      </w:r>
      <w:r w:rsidR="003A0803">
        <w:rPr>
          <w:bCs/>
          <w:szCs w:val="24"/>
        </w:rPr>
        <w:t xml:space="preserve">nævnte </w:t>
      </w:r>
      <w:r w:rsidR="00957558">
        <w:rPr>
          <w:bCs/>
          <w:szCs w:val="24"/>
        </w:rPr>
        <w:t>generelt, at alle beboere er velkommen til at henvende sig, hvis de ønsker en gennemgang af deres lejekontrakt og huslejestørrelse.</w:t>
      </w:r>
    </w:p>
    <w:p w14:paraId="43BFA1A2" w14:textId="77777777" w:rsidR="00957558" w:rsidRPr="00957558" w:rsidRDefault="00957558" w:rsidP="00957558">
      <w:pPr>
        <w:pStyle w:val="Listeafsnit"/>
        <w:rPr>
          <w:bCs/>
          <w:szCs w:val="24"/>
        </w:rPr>
      </w:pPr>
    </w:p>
    <w:p w14:paraId="196B4841" w14:textId="7B2CE1A5" w:rsidR="00957558" w:rsidRPr="00957558" w:rsidRDefault="00957558" w:rsidP="00957558">
      <w:pPr>
        <w:pStyle w:val="Listeafsnit"/>
        <w:ind w:left="1080"/>
        <w:rPr>
          <w:bCs/>
          <w:szCs w:val="24"/>
        </w:rPr>
      </w:pPr>
      <w:r w:rsidRPr="00957558">
        <w:rPr>
          <w:bCs/>
          <w:szCs w:val="24"/>
        </w:rPr>
        <w:t>LLO medgav</w:t>
      </w:r>
      <w:r w:rsidR="003A0803">
        <w:rPr>
          <w:bCs/>
          <w:szCs w:val="24"/>
        </w:rPr>
        <w:t>,</w:t>
      </w:r>
      <w:r w:rsidRPr="00957558">
        <w:rPr>
          <w:bCs/>
          <w:szCs w:val="24"/>
        </w:rPr>
        <w:t xml:space="preserve"> at vi har tabt mange af</w:t>
      </w:r>
      <w:r>
        <w:rPr>
          <w:bCs/>
          <w:szCs w:val="24"/>
        </w:rPr>
        <w:t xml:space="preserve"> de seneste indbragte sager om huslejens størrelse</w:t>
      </w:r>
      <w:r w:rsidR="00E53D05">
        <w:rPr>
          <w:bCs/>
          <w:szCs w:val="24"/>
        </w:rPr>
        <w:t xml:space="preserve"> samt</w:t>
      </w:r>
      <w:r w:rsidR="003A0803">
        <w:rPr>
          <w:bCs/>
          <w:szCs w:val="24"/>
        </w:rPr>
        <w:t>,</w:t>
      </w:r>
      <w:r w:rsidR="00E53D05">
        <w:rPr>
          <w:bCs/>
          <w:szCs w:val="24"/>
        </w:rPr>
        <w:t xml:space="preserve"> at der er meget lange sagsbehandlingstider.</w:t>
      </w:r>
    </w:p>
    <w:p w14:paraId="529E9D2A" w14:textId="77777777" w:rsidR="00957558" w:rsidRPr="00957558" w:rsidRDefault="00957558" w:rsidP="00957558">
      <w:pPr>
        <w:pStyle w:val="Listeafsnit"/>
        <w:rPr>
          <w:bCs/>
          <w:szCs w:val="24"/>
        </w:rPr>
      </w:pPr>
    </w:p>
    <w:p w14:paraId="36B0E1CB" w14:textId="4C8B7E1C" w:rsidR="002B5757" w:rsidRPr="002B5757" w:rsidRDefault="00C22DCE" w:rsidP="002B5757">
      <w:pPr>
        <w:pStyle w:val="Listeafsnit"/>
        <w:numPr>
          <w:ilvl w:val="0"/>
          <w:numId w:val="7"/>
        </w:numPr>
        <w:rPr>
          <w:bCs/>
          <w:szCs w:val="24"/>
        </w:rPr>
      </w:pPr>
      <w:r w:rsidRPr="002B5757">
        <w:rPr>
          <w:bCs/>
          <w:i/>
          <w:iCs/>
          <w:szCs w:val="24"/>
        </w:rPr>
        <w:t>Spg. fra en beboer om mulighed for økonomisk kompensation som følge af støj (</w:t>
      </w:r>
      <w:r w:rsidR="002B5757" w:rsidRPr="002B5757">
        <w:rPr>
          <w:bCs/>
          <w:i/>
          <w:iCs/>
          <w:szCs w:val="24"/>
        </w:rPr>
        <w:t>når udlejer moderniserer boliger i ejendommen)</w:t>
      </w:r>
      <w:r w:rsidRPr="002B5757">
        <w:rPr>
          <w:bCs/>
          <w:i/>
          <w:iCs/>
          <w:szCs w:val="24"/>
        </w:rPr>
        <w:t>?</w:t>
      </w:r>
      <w:r w:rsidR="002B5757">
        <w:rPr>
          <w:bCs/>
          <w:i/>
          <w:iCs/>
          <w:szCs w:val="24"/>
        </w:rPr>
        <w:t xml:space="preserve"> </w:t>
      </w:r>
      <w:r w:rsidR="002B5757">
        <w:rPr>
          <w:bCs/>
          <w:szCs w:val="24"/>
        </w:rPr>
        <w:t>D</w:t>
      </w:r>
      <w:r w:rsidR="002B5757" w:rsidRPr="002B5757">
        <w:rPr>
          <w:bCs/>
          <w:szCs w:val="24"/>
        </w:rPr>
        <w:t>et er meget svært</w:t>
      </w:r>
      <w:r w:rsidR="002B5757">
        <w:rPr>
          <w:bCs/>
          <w:szCs w:val="24"/>
        </w:rPr>
        <w:t xml:space="preserve"> at forestille sig, at dette </w:t>
      </w:r>
      <w:r w:rsidR="00C178C0">
        <w:rPr>
          <w:bCs/>
          <w:szCs w:val="24"/>
        </w:rPr>
        <w:t>kan være aktuelt</w:t>
      </w:r>
      <w:r w:rsidR="002B5757" w:rsidRPr="002B5757">
        <w:rPr>
          <w:bCs/>
          <w:szCs w:val="24"/>
        </w:rPr>
        <w:t xml:space="preserve">. Man kan henvende sig til udlejer, </w:t>
      </w:r>
      <w:r w:rsidR="00C178C0">
        <w:rPr>
          <w:bCs/>
          <w:szCs w:val="24"/>
        </w:rPr>
        <w:t xml:space="preserve">hvis </w:t>
      </w:r>
      <w:r w:rsidR="003A0803">
        <w:rPr>
          <w:bCs/>
          <w:szCs w:val="24"/>
        </w:rPr>
        <w:t>støjen</w:t>
      </w:r>
      <w:r w:rsidR="00C178C0">
        <w:rPr>
          <w:bCs/>
          <w:szCs w:val="24"/>
        </w:rPr>
        <w:t xml:space="preserve"> </w:t>
      </w:r>
      <w:r w:rsidR="002B5757" w:rsidRPr="002B5757">
        <w:rPr>
          <w:bCs/>
          <w:szCs w:val="24"/>
        </w:rPr>
        <w:t>påvirke</w:t>
      </w:r>
      <w:r w:rsidR="003A0803">
        <w:rPr>
          <w:bCs/>
          <w:szCs w:val="24"/>
        </w:rPr>
        <w:t>r</w:t>
      </w:r>
      <w:r w:rsidR="002B5757" w:rsidRPr="002B5757">
        <w:rPr>
          <w:bCs/>
          <w:szCs w:val="24"/>
        </w:rPr>
        <w:t xml:space="preserve"> </w:t>
      </w:r>
      <w:r w:rsidR="00C178C0">
        <w:rPr>
          <w:bCs/>
          <w:szCs w:val="24"/>
        </w:rPr>
        <w:t>en</w:t>
      </w:r>
      <w:r w:rsidR="003A0803">
        <w:rPr>
          <w:bCs/>
          <w:szCs w:val="24"/>
        </w:rPr>
        <w:t>s</w:t>
      </w:r>
      <w:r w:rsidR="00C178C0">
        <w:rPr>
          <w:bCs/>
          <w:szCs w:val="24"/>
        </w:rPr>
        <w:t xml:space="preserve"> dagligdag</w:t>
      </w:r>
      <w:r w:rsidR="00A30DBC">
        <w:rPr>
          <w:bCs/>
          <w:szCs w:val="24"/>
        </w:rPr>
        <w:t>, men h</w:t>
      </w:r>
      <w:r w:rsidR="002B5757" w:rsidRPr="002B5757">
        <w:rPr>
          <w:bCs/>
          <w:szCs w:val="24"/>
        </w:rPr>
        <w:t>vis udlejer afviser</w:t>
      </w:r>
      <w:r w:rsidR="00A30DBC">
        <w:rPr>
          <w:bCs/>
          <w:szCs w:val="24"/>
        </w:rPr>
        <w:t xml:space="preserve"> dette</w:t>
      </w:r>
      <w:r w:rsidR="002B5757" w:rsidRPr="002B5757">
        <w:rPr>
          <w:bCs/>
          <w:szCs w:val="24"/>
        </w:rPr>
        <w:t xml:space="preserve">, så skal man køre en retssag. Det kan </w:t>
      </w:r>
      <w:r w:rsidR="00A30DBC">
        <w:rPr>
          <w:bCs/>
          <w:szCs w:val="24"/>
        </w:rPr>
        <w:t xml:space="preserve">med stor sandsynlighed </w:t>
      </w:r>
      <w:r w:rsidR="002B5757" w:rsidRPr="002B5757">
        <w:rPr>
          <w:bCs/>
          <w:szCs w:val="24"/>
        </w:rPr>
        <w:t xml:space="preserve">ikke betale sig. </w:t>
      </w:r>
    </w:p>
    <w:p w14:paraId="1D514A5D" w14:textId="3AD305A8" w:rsidR="00957558" w:rsidRDefault="00957558" w:rsidP="00A30DBC">
      <w:pPr>
        <w:rPr>
          <w:bCs/>
          <w:szCs w:val="24"/>
        </w:rPr>
      </w:pPr>
    </w:p>
    <w:p w14:paraId="7F731F45" w14:textId="5C2E5354" w:rsidR="006B1B1F" w:rsidRDefault="00A30DBC" w:rsidP="006B1B1F">
      <w:pPr>
        <w:pStyle w:val="Listeafsnit"/>
        <w:numPr>
          <w:ilvl w:val="0"/>
          <w:numId w:val="7"/>
        </w:numPr>
        <w:rPr>
          <w:bCs/>
          <w:szCs w:val="24"/>
        </w:rPr>
      </w:pPr>
      <w:r w:rsidRPr="006B1B1F">
        <w:rPr>
          <w:bCs/>
          <w:i/>
          <w:iCs/>
          <w:szCs w:val="24"/>
        </w:rPr>
        <w:t xml:space="preserve">Spg. fra en beboer om mulighed for rygeforbud? </w:t>
      </w:r>
      <w:r w:rsidR="006B1B1F" w:rsidRPr="006B1B1F">
        <w:rPr>
          <w:bCs/>
          <w:szCs w:val="24"/>
        </w:rPr>
        <w:t>Udlejer kan ikke forbyde rygning i private hjem. Der findes ikke en lovgivning</w:t>
      </w:r>
      <w:r w:rsidR="003A0803">
        <w:rPr>
          <w:bCs/>
          <w:szCs w:val="24"/>
        </w:rPr>
        <w:t>,</w:t>
      </w:r>
      <w:r w:rsidR="006B1B1F" w:rsidRPr="006B1B1F">
        <w:rPr>
          <w:bCs/>
          <w:szCs w:val="24"/>
        </w:rPr>
        <w:t xml:space="preserve"> som regulerer dette. Hvis man er generet af rygning fra omkringliggende lejligheder, kan man kontakte DEAS og forespørge</w:t>
      </w:r>
      <w:r w:rsidR="003A0803">
        <w:rPr>
          <w:bCs/>
          <w:szCs w:val="24"/>
        </w:rPr>
        <w:t>,</w:t>
      </w:r>
      <w:r w:rsidR="006B1B1F" w:rsidRPr="006B1B1F">
        <w:rPr>
          <w:bCs/>
          <w:szCs w:val="24"/>
        </w:rPr>
        <w:t xml:space="preserve"> om man kan få fuget ved eventuelle utætheder.</w:t>
      </w:r>
    </w:p>
    <w:p w14:paraId="3BEA1304" w14:textId="77777777" w:rsidR="00441DDC" w:rsidRPr="00441DDC" w:rsidRDefault="00441DDC" w:rsidP="00441DDC">
      <w:pPr>
        <w:pStyle w:val="Listeafsnit"/>
        <w:rPr>
          <w:bCs/>
          <w:szCs w:val="24"/>
        </w:rPr>
      </w:pPr>
    </w:p>
    <w:p w14:paraId="31BD0809" w14:textId="2CA52883" w:rsidR="00441DDC" w:rsidRPr="006B1B1F" w:rsidRDefault="00441DDC" w:rsidP="006B1B1F">
      <w:pPr>
        <w:pStyle w:val="Listeafsnit"/>
        <w:numPr>
          <w:ilvl w:val="0"/>
          <w:numId w:val="7"/>
        </w:numPr>
        <w:rPr>
          <w:bCs/>
          <w:szCs w:val="24"/>
        </w:rPr>
      </w:pPr>
      <w:r w:rsidRPr="006B1B1F">
        <w:rPr>
          <w:bCs/>
          <w:i/>
          <w:iCs/>
          <w:szCs w:val="24"/>
        </w:rPr>
        <w:t xml:space="preserve">Spg. fra en beboer om </w:t>
      </w:r>
      <w:r>
        <w:rPr>
          <w:bCs/>
          <w:i/>
          <w:iCs/>
          <w:szCs w:val="24"/>
        </w:rPr>
        <w:t xml:space="preserve">varsling af lejeforhøjelse grundet vinduesudskiftning? </w:t>
      </w:r>
      <w:r w:rsidRPr="00BC48A1">
        <w:rPr>
          <w:bCs/>
          <w:szCs w:val="24"/>
        </w:rPr>
        <w:t>Arnela</w:t>
      </w:r>
      <w:r w:rsidRPr="00EC159D">
        <w:rPr>
          <w:bCs/>
          <w:szCs w:val="24"/>
        </w:rPr>
        <w:t xml:space="preserve"> Osmanovic</w:t>
      </w:r>
      <w:r>
        <w:rPr>
          <w:bCs/>
          <w:szCs w:val="24"/>
        </w:rPr>
        <w:t xml:space="preserve"> havde endnu ikke gjort sig fuldt ud bekendt med sagen</w:t>
      </w:r>
      <w:r w:rsidR="00C2412F">
        <w:rPr>
          <w:bCs/>
          <w:szCs w:val="24"/>
        </w:rPr>
        <w:t xml:space="preserve">, hvorfor Astrid Damgaard kort fortalte om projektet og henviste i øvrigt til </w:t>
      </w:r>
      <w:r w:rsidR="003A0803">
        <w:rPr>
          <w:bCs/>
          <w:szCs w:val="24"/>
        </w:rPr>
        <w:t xml:space="preserve">BBR </w:t>
      </w:r>
      <w:r w:rsidR="00C2412F">
        <w:rPr>
          <w:bCs/>
          <w:szCs w:val="24"/>
        </w:rPr>
        <w:t>beretninge</w:t>
      </w:r>
      <w:r w:rsidR="003A0803">
        <w:rPr>
          <w:bCs/>
          <w:szCs w:val="24"/>
        </w:rPr>
        <w:t>n</w:t>
      </w:r>
      <w:r w:rsidR="00C2412F">
        <w:rPr>
          <w:bCs/>
          <w:szCs w:val="24"/>
        </w:rPr>
        <w:t>, som var næste punkt på dagsordenen.</w:t>
      </w:r>
    </w:p>
    <w:p w14:paraId="5A66618D" w14:textId="77777777" w:rsidR="001D6C6A" w:rsidRPr="00FA652E" w:rsidRDefault="001D6C6A" w:rsidP="00441DDC">
      <w:pPr>
        <w:rPr>
          <w:bCs/>
          <w:szCs w:val="24"/>
        </w:rPr>
      </w:pPr>
    </w:p>
    <w:p w14:paraId="1C8E47BC" w14:textId="024CFE15" w:rsidR="001D6C6A" w:rsidRPr="00496A73" w:rsidRDefault="001D6C6A" w:rsidP="001D6C6A">
      <w:pPr>
        <w:ind w:left="720"/>
        <w:rPr>
          <w:bCs/>
          <w:szCs w:val="24"/>
        </w:rPr>
      </w:pPr>
      <w:r w:rsidRPr="00496A73">
        <w:rPr>
          <w:bCs/>
          <w:szCs w:val="24"/>
        </w:rPr>
        <w:t>Har du et spørgsmål</w:t>
      </w:r>
      <w:r w:rsidR="003A0803">
        <w:rPr>
          <w:bCs/>
          <w:szCs w:val="24"/>
        </w:rPr>
        <w:t>,</w:t>
      </w:r>
      <w:r w:rsidRPr="00496A73">
        <w:rPr>
          <w:bCs/>
          <w:szCs w:val="24"/>
        </w:rPr>
        <w:t xml:space="preserve"> kan du kontakte LLO Hotline på tlf. 3311 3075 (oplys vores </w:t>
      </w:r>
      <w:proofErr w:type="spellStart"/>
      <w:r w:rsidRPr="00496A73">
        <w:rPr>
          <w:bCs/>
          <w:szCs w:val="24"/>
        </w:rPr>
        <w:t>foreningsnr</w:t>
      </w:r>
      <w:proofErr w:type="spellEnd"/>
      <w:r w:rsidRPr="00496A73">
        <w:rPr>
          <w:bCs/>
          <w:szCs w:val="24"/>
        </w:rPr>
        <w:t>.</w:t>
      </w:r>
      <w:r>
        <w:rPr>
          <w:bCs/>
          <w:szCs w:val="24"/>
        </w:rPr>
        <w:t xml:space="preserve"> </w:t>
      </w:r>
      <w:r w:rsidRPr="00496A73">
        <w:rPr>
          <w:bCs/>
          <w:szCs w:val="24"/>
        </w:rPr>
        <w:t xml:space="preserve">100159 ved henvendelse). </w:t>
      </w:r>
      <w:proofErr w:type="gramStart"/>
      <w:r w:rsidRPr="00496A73">
        <w:rPr>
          <w:bCs/>
          <w:szCs w:val="24"/>
        </w:rPr>
        <w:t>Endvidere</w:t>
      </w:r>
      <w:proofErr w:type="gramEnd"/>
      <w:r w:rsidRPr="00496A73">
        <w:rPr>
          <w:bCs/>
          <w:szCs w:val="24"/>
        </w:rPr>
        <w:t xml:space="preserve"> kan du også sende </w:t>
      </w:r>
      <w:r>
        <w:rPr>
          <w:bCs/>
          <w:szCs w:val="24"/>
        </w:rPr>
        <w:t>LLO</w:t>
      </w:r>
      <w:r w:rsidRPr="00496A73">
        <w:rPr>
          <w:bCs/>
          <w:szCs w:val="24"/>
        </w:rPr>
        <w:t xml:space="preserve"> en mail på </w:t>
      </w:r>
      <w:hyperlink r:id="rId11" w:history="1">
        <w:r w:rsidRPr="00FA652E">
          <w:t>info@lloh.dk</w:t>
        </w:r>
      </w:hyperlink>
      <w:r w:rsidRPr="00496A73">
        <w:rPr>
          <w:bCs/>
          <w:szCs w:val="24"/>
        </w:rPr>
        <w:t xml:space="preserve">. Vores kontaktperson er </w:t>
      </w:r>
      <w:r w:rsidR="004372DD" w:rsidRPr="00BC48A1">
        <w:rPr>
          <w:bCs/>
          <w:szCs w:val="24"/>
        </w:rPr>
        <w:t>Arnela</w:t>
      </w:r>
      <w:r w:rsidR="004372DD" w:rsidRPr="00EC159D">
        <w:rPr>
          <w:bCs/>
          <w:szCs w:val="24"/>
        </w:rPr>
        <w:t xml:space="preserve"> Osmanovic</w:t>
      </w:r>
      <w:r w:rsidRPr="00496A73">
        <w:rPr>
          <w:bCs/>
          <w:szCs w:val="24"/>
        </w:rPr>
        <w:t>.</w:t>
      </w:r>
    </w:p>
    <w:p w14:paraId="1962C8BF" w14:textId="77777777" w:rsidR="001D6C6A" w:rsidRPr="00496A73" w:rsidRDefault="001D6C6A" w:rsidP="001D6C6A">
      <w:pPr>
        <w:ind w:left="720"/>
        <w:rPr>
          <w:bCs/>
          <w:szCs w:val="24"/>
        </w:rPr>
      </w:pPr>
    </w:p>
    <w:p w14:paraId="755A196C" w14:textId="33BC7EAD" w:rsidR="001D6C6A" w:rsidRDefault="001D6C6A" w:rsidP="001D6C6A">
      <w:pPr>
        <w:ind w:left="720"/>
        <w:rPr>
          <w:bCs/>
          <w:szCs w:val="24"/>
        </w:rPr>
      </w:pPr>
      <w:r w:rsidRPr="00496A73">
        <w:rPr>
          <w:bCs/>
          <w:szCs w:val="24"/>
        </w:rPr>
        <w:t xml:space="preserve">BBR takkede </w:t>
      </w:r>
      <w:r w:rsidR="004372DD" w:rsidRPr="00BC48A1">
        <w:rPr>
          <w:bCs/>
          <w:szCs w:val="24"/>
        </w:rPr>
        <w:t>Arnela</w:t>
      </w:r>
      <w:r w:rsidR="004372DD" w:rsidRPr="00EC159D">
        <w:rPr>
          <w:bCs/>
          <w:szCs w:val="24"/>
        </w:rPr>
        <w:t xml:space="preserve"> Osmanovic </w:t>
      </w:r>
      <w:r w:rsidRPr="00496A73">
        <w:rPr>
          <w:bCs/>
          <w:szCs w:val="24"/>
        </w:rPr>
        <w:t>for deltagelsen på beboermødet</w:t>
      </w:r>
      <w:r w:rsidR="004372DD">
        <w:rPr>
          <w:bCs/>
          <w:szCs w:val="24"/>
        </w:rPr>
        <w:t>.</w:t>
      </w:r>
    </w:p>
    <w:p w14:paraId="706AC73F" w14:textId="77777777" w:rsidR="00F20370" w:rsidRPr="00FA652E" w:rsidRDefault="00F20370" w:rsidP="001D6C6A">
      <w:pPr>
        <w:ind w:left="720"/>
        <w:rPr>
          <w:bCs/>
          <w:szCs w:val="24"/>
        </w:rPr>
      </w:pPr>
    </w:p>
    <w:p w14:paraId="77E6D44D" w14:textId="20D57A13" w:rsidR="00F20370" w:rsidRDefault="00F33081" w:rsidP="00F20370">
      <w:pPr>
        <w:numPr>
          <w:ilvl w:val="0"/>
          <w:numId w:val="2"/>
        </w:numPr>
        <w:rPr>
          <w:b/>
          <w:szCs w:val="24"/>
        </w:rPr>
      </w:pPr>
      <w:r>
        <w:rPr>
          <w:b/>
          <w:szCs w:val="24"/>
        </w:rPr>
        <w:t>Beboerrepræsentationens beretning</w:t>
      </w:r>
      <w:r w:rsidR="00F20370" w:rsidRPr="00496A73">
        <w:rPr>
          <w:b/>
          <w:szCs w:val="24"/>
        </w:rPr>
        <w:t xml:space="preserve"> </w:t>
      </w:r>
    </w:p>
    <w:p w14:paraId="2C29A653" w14:textId="7CD238F0" w:rsidR="006A6695" w:rsidRDefault="00E060DF" w:rsidP="00625C94">
      <w:pPr>
        <w:pStyle w:val="Listeafsnit"/>
        <w:numPr>
          <w:ilvl w:val="0"/>
          <w:numId w:val="8"/>
        </w:numPr>
        <w:rPr>
          <w:bCs/>
          <w:szCs w:val="24"/>
        </w:rPr>
      </w:pPr>
      <w:r w:rsidRPr="00625C94">
        <w:rPr>
          <w:b/>
          <w:szCs w:val="24"/>
        </w:rPr>
        <w:t>Vedligeholdelsesplan</w:t>
      </w:r>
      <w:r w:rsidR="00625C94" w:rsidRPr="00625C94">
        <w:rPr>
          <w:b/>
          <w:szCs w:val="24"/>
        </w:rPr>
        <w:t>:</w:t>
      </w:r>
      <w:r w:rsidRPr="00625C94">
        <w:rPr>
          <w:bCs/>
          <w:szCs w:val="24"/>
        </w:rPr>
        <w:t xml:space="preserve"> </w:t>
      </w:r>
      <w:r w:rsidR="00625C94">
        <w:rPr>
          <w:bCs/>
          <w:szCs w:val="24"/>
        </w:rPr>
        <w:t xml:space="preserve">BBR </w:t>
      </w:r>
      <w:r w:rsidR="00357583">
        <w:rPr>
          <w:bCs/>
          <w:szCs w:val="24"/>
        </w:rPr>
        <w:t>mødets den</w:t>
      </w:r>
      <w:r w:rsidR="00355F11">
        <w:rPr>
          <w:bCs/>
          <w:szCs w:val="24"/>
        </w:rPr>
        <w:t xml:space="preserve"> 19. november 2024 </w:t>
      </w:r>
      <w:r w:rsidR="003A0803">
        <w:rPr>
          <w:bCs/>
          <w:szCs w:val="24"/>
        </w:rPr>
        <w:t>med DEAS</w:t>
      </w:r>
      <w:r w:rsidR="00355F11">
        <w:rPr>
          <w:bCs/>
          <w:szCs w:val="24"/>
        </w:rPr>
        <w:t xml:space="preserve"> og PKA</w:t>
      </w:r>
      <w:r w:rsidR="00357583">
        <w:rPr>
          <w:bCs/>
          <w:szCs w:val="24"/>
        </w:rPr>
        <w:t xml:space="preserve"> til</w:t>
      </w:r>
      <w:r w:rsidR="00431F17" w:rsidRPr="00625C94">
        <w:rPr>
          <w:bCs/>
          <w:szCs w:val="24"/>
        </w:rPr>
        <w:t xml:space="preserve"> </w:t>
      </w:r>
      <w:r w:rsidR="003A0803">
        <w:rPr>
          <w:bCs/>
          <w:szCs w:val="24"/>
        </w:rPr>
        <w:t xml:space="preserve">en </w:t>
      </w:r>
      <w:r w:rsidR="00431F17" w:rsidRPr="00625C94">
        <w:rPr>
          <w:bCs/>
          <w:szCs w:val="24"/>
        </w:rPr>
        <w:t>gennemg</w:t>
      </w:r>
      <w:r w:rsidR="00357583">
        <w:rPr>
          <w:bCs/>
          <w:szCs w:val="24"/>
        </w:rPr>
        <w:t xml:space="preserve">ang af </w:t>
      </w:r>
      <w:r w:rsidR="00431F17" w:rsidRPr="00625C94">
        <w:rPr>
          <w:bCs/>
          <w:szCs w:val="24"/>
        </w:rPr>
        <w:t>vedligeholdelsesplan</w:t>
      </w:r>
      <w:r w:rsidR="00357583">
        <w:rPr>
          <w:bCs/>
          <w:szCs w:val="24"/>
        </w:rPr>
        <w:t xml:space="preserve">en </w:t>
      </w:r>
      <w:r w:rsidR="00F75CBA">
        <w:rPr>
          <w:bCs/>
          <w:szCs w:val="24"/>
        </w:rPr>
        <w:t>2024 - 2033</w:t>
      </w:r>
      <w:r w:rsidR="00431F17" w:rsidRPr="00625C94">
        <w:rPr>
          <w:bCs/>
          <w:szCs w:val="24"/>
        </w:rPr>
        <w:t xml:space="preserve">. </w:t>
      </w:r>
      <w:r w:rsidR="009A5B7E">
        <w:rPr>
          <w:bCs/>
          <w:szCs w:val="24"/>
        </w:rPr>
        <w:t>S</w:t>
      </w:r>
      <w:r w:rsidR="00431F17" w:rsidRPr="00625C94">
        <w:rPr>
          <w:bCs/>
          <w:szCs w:val="24"/>
        </w:rPr>
        <w:t xml:space="preserve">tore poster i 2024: </w:t>
      </w:r>
      <w:r w:rsidR="009A5B7E">
        <w:rPr>
          <w:bCs/>
          <w:szCs w:val="24"/>
        </w:rPr>
        <w:t>Total udskiftning af ejendommens tag og vinduer</w:t>
      </w:r>
      <w:r w:rsidR="00431F17" w:rsidRPr="00625C94">
        <w:rPr>
          <w:bCs/>
          <w:szCs w:val="24"/>
        </w:rPr>
        <w:t xml:space="preserve">. </w:t>
      </w:r>
      <w:r w:rsidR="00FA68F9" w:rsidRPr="00625C94">
        <w:rPr>
          <w:bCs/>
          <w:szCs w:val="24"/>
        </w:rPr>
        <w:t>Maling af opgangene</w:t>
      </w:r>
      <w:r w:rsidR="009A5B7E">
        <w:rPr>
          <w:bCs/>
          <w:szCs w:val="24"/>
        </w:rPr>
        <w:t xml:space="preserve"> er planlagt til</w:t>
      </w:r>
      <w:r w:rsidR="00FA68F9" w:rsidRPr="00625C94">
        <w:rPr>
          <w:bCs/>
          <w:szCs w:val="24"/>
        </w:rPr>
        <w:t xml:space="preserve"> 2026. Rensning af faldstammer i 2030. Rensning </w:t>
      </w:r>
      <w:r w:rsidR="00942EEB" w:rsidRPr="00625C94">
        <w:rPr>
          <w:bCs/>
          <w:szCs w:val="24"/>
        </w:rPr>
        <w:t>ventilation</w:t>
      </w:r>
      <w:r w:rsidR="009A5B7E">
        <w:rPr>
          <w:bCs/>
          <w:szCs w:val="24"/>
        </w:rPr>
        <w:t>skanaler</w:t>
      </w:r>
      <w:r w:rsidR="00FA68F9" w:rsidRPr="00625C94">
        <w:rPr>
          <w:bCs/>
          <w:szCs w:val="24"/>
        </w:rPr>
        <w:t xml:space="preserve"> i badeværelse</w:t>
      </w:r>
      <w:r w:rsidR="009A5B7E">
        <w:rPr>
          <w:bCs/>
          <w:szCs w:val="24"/>
        </w:rPr>
        <w:t>r</w:t>
      </w:r>
      <w:r w:rsidR="00FA68F9" w:rsidRPr="00625C94">
        <w:rPr>
          <w:bCs/>
          <w:szCs w:val="24"/>
        </w:rPr>
        <w:t xml:space="preserve"> og køkkene</w:t>
      </w:r>
      <w:r w:rsidR="009A5B7E">
        <w:rPr>
          <w:bCs/>
          <w:szCs w:val="24"/>
        </w:rPr>
        <w:t>r i</w:t>
      </w:r>
      <w:r w:rsidR="00FA68F9" w:rsidRPr="00625C94">
        <w:rPr>
          <w:bCs/>
          <w:szCs w:val="24"/>
        </w:rPr>
        <w:t xml:space="preserve"> 2027. </w:t>
      </w:r>
      <w:r w:rsidR="00F32DD0" w:rsidRPr="00625C94">
        <w:rPr>
          <w:bCs/>
          <w:szCs w:val="24"/>
        </w:rPr>
        <w:br/>
      </w:r>
    </w:p>
    <w:p w14:paraId="2240E669" w14:textId="1D471EAA" w:rsidR="003E1C83" w:rsidRDefault="006A6695" w:rsidP="003E1C83">
      <w:pPr>
        <w:ind w:left="1080"/>
        <w:rPr>
          <w:bCs/>
          <w:szCs w:val="24"/>
        </w:rPr>
      </w:pPr>
      <w:r>
        <w:rPr>
          <w:bCs/>
          <w:szCs w:val="24"/>
        </w:rPr>
        <w:t xml:space="preserve">Efter afholdelse af mødet valgte udlejer i </w:t>
      </w:r>
      <w:r w:rsidR="0087746A">
        <w:rPr>
          <w:bCs/>
          <w:szCs w:val="24"/>
        </w:rPr>
        <w:t>imidlertid</w:t>
      </w:r>
      <w:r>
        <w:rPr>
          <w:bCs/>
          <w:szCs w:val="24"/>
        </w:rPr>
        <w:t xml:space="preserve"> </w:t>
      </w:r>
      <w:r w:rsidR="006E2DD6">
        <w:rPr>
          <w:bCs/>
          <w:szCs w:val="24"/>
        </w:rPr>
        <w:t>at ændre</w:t>
      </w:r>
      <w:r w:rsidR="0087746A">
        <w:rPr>
          <w:bCs/>
          <w:szCs w:val="24"/>
        </w:rPr>
        <w:t xml:space="preserve"> projektet om </w:t>
      </w:r>
      <w:r w:rsidR="0087746A" w:rsidRPr="006E2DD6">
        <w:rPr>
          <w:b/>
          <w:szCs w:val="24"/>
        </w:rPr>
        <w:t>nyt tag</w:t>
      </w:r>
      <w:r w:rsidR="0087746A">
        <w:rPr>
          <w:bCs/>
          <w:szCs w:val="24"/>
        </w:rPr>
        <w:t xml:space="preserve"> (</w:t>
      </w:r>
      <w:r w:rsidR="00F32DD0" w:rsidRPr="006A6695">
        <w:rPr>
          <w:bCs/>
          <w:szCs w:val="24"/>
        </w:rPr>
        <w:t>51 mio.</w:t>
      </w:r>
      <w:r w:rsidR="0087746A">
        <w:rPr>
          <w:bCs/>
          <w:szCs w:val="24"/>
        </w:rPr>
        <w:t xml:space="preserve"> </w:t>
      </w:r>
      <w:r w:rsidR="006E2DD6">
        <w:rPr>
          <w:bCs/>
          <w:szCs w:val="24"/>
        </w:rPr>
        <w:t xml:space="preserve">kr. </w:t>
      </w:r>
      <w:r w:rsidR="0087746A">
        <w:rPr>
          <w:bCs/>
          <w:szCs w:val="24"/>
        </w:rPr>
        <w:t xml:space="preserve">investering) til at sende et par mænd ud på </w:t>
      </w:r>
      <w:r w:rsidR="00F32DD0" w:rsidRPr="006A6695">
        <w:rPr>
          <w:bCs/>
          <w:szCs w:val="24"/>
        </w:rPr>
        <w:t>tag</w:t>
      </w:r>
      <w:r w:rsidR="00C10383">
        <w:rPr>
          <w:bCs/>
          <w:szCs w:val="24"/>
        </w:rPr>
        <w:t xml:space="preserve">et og </w:t>
      </w:r>
      <w:r w:rsidR="00C10383" w:rsidRPr="006E2DD6">
        <w:rPr>
          <w:b/>
          <w:szCs w:val="24"/>
        </w:rPr>
        <w:t>udføre småreparationer</w:t>
      </w:r>
      <w:r w:rsidR="00C10383">
        <w:rPr>
          <w:bCs/>
          <w:szCs w:val="24"/>
        </w:rPr>
        <w:t>, hvorefter det skulle kunne holde 10-15</w:t>
      </w:r>
      <w:r w:rsidR="00F32DD0" w:rsidRPr="006A6695">
        <w:rPr>
          <w:bCs/>
          <w:szCs w:val="24"/>
        </w:rPr>
        <w:t xml:space="preserve"> år mere. </w:t>
      </w:r>
      <w:r w:rsidR="00BC2B8B">
        <w:rPr>
          <w:bCs/>
          <w:szCs w:val="24"/>
        </w:rPr>
        <w:t xml:space="preserve">Generel opfordring </w:t>
      </w:r>
      <w:r w:rsidR="003A0803">
        <w:rPr>
          <w:bCs/>
          <w:szCs w:val="24"/>
        </w:rPr>
        <w:t xml:space="preserve">til beboerne om </w:t>
      </w:r>
      <w:r w:rsidR="00BC2B8B">
        <w:rPr>
          <w:bCs/>
          <w:szCs w:val="24"/>
        </w:rPr>
        <w:t>at kontakte udlejer, som man oplever</w:t>
      </w:r>
      <w:r w:rsidR="003A0803">
        <w:rPr>
          <w:bCs/>
          <w:szCs w:val="24"/>
        </w:rPr>
        <w:t>,</w:t>
      </w:r>
      <w:r w:rsidR="00BC2B8B">
        <w:rPr>
          <w:bCs/>
          <w:szCs w:val="24"/>
        </w:rPr>
        <w:t xml:space="preserve"> at taget </w:t>
      </w:r>
      <w:r w:rsidR="00F32DD0" w:rsidRPr="006A6695">
        <w:rPr>
          <w:bCs/>
          <w:szCs w:val="24"/>
        </w:rPr>
        <w:t xml:space="preserve">er </w:t>
      </w:r>
      <w:r w:rsidR="003A0803">
        <w:rPr>
          <w:bCs/>
          <w:szCs w:val="24"/>
        </w:rPr>
        <w:t>u</w:t>
      </w:r>
      <w:r w:rsidR="00F32DD0" w:rsidRPr="006A6695">
        <w:rPr>
          <w:bCs/>
          <w:szCs w:val="24"/>
        </w:rPr>
        <w:t>tæt.</w:t>
      </w:r>
    </w:p>
    <w:p w14:paraId="189B2D12" w14:textId="77777777" w:rsidR="003E1C83" w:rsidRDefault="003E1C83" w:rsidP="003E1C83">
      <w:pPr>
        <w:ind w:left="1080"/>
        <w:rPr>
          <w:bCs/>
          <w:szCs w:val="24"/>
        </w:rPr>
      </w:pPr>
    </w:p>
    <w:p w14:paraId="0E897179" w14:textId="76E170BB" w:rsidR="00F32DD0" w:rsidRDefault="00C04D03" w:rsidP="00573409">
      <w:pPr>
        <w:ind w:left="1080"/>
        <w:rPr>
          <w:bCs/>
          <w:szCs w:val="24"/>
        </w:rPr>
      </w:pPr>
      <w:r>
        <w:rPr>
          <w:bCs/>
          <w:szCs w:val="24"/>
        </w:rPr>
        <w:t xml:space="preserve">BBR var til informationsmøde den </w:t>
      </w:r>
      <w:r w:rsidR="00355F11">
        <w:rPr>
          <w:bCs/>
          <w:szCs w:val="24"/>
        </w:rPr>
        <w:t>19. november 2024</w:t>
      </w:r>
      <w:r w:rsidR="00355F11">
        <w:rPr>
          <w:bCs/>
          <w:szCs w:val="24"/>
        </w:rPr>
        <w:t xml:space="preserve"> </w:t>
      </w:r>
      <w:r>
        <w:rPr>
          <w:bCs/>
          <w:szCs w:val="24"/>
        </w:rPr>
        <w:t xml:space="preserve">om den forestående </w:t>
      </w:r>
      <w:r w:rsidRPr="00C04D03">
        <w:rPr>
          <w:b/>
          <w:szCs w:val="24"/>
        </w:rPr>
        <w:t>v</w:t>
      </w:r>
      <w:r w:rsidR="004372DD" w:rsidRPr="00C04D03">
        <w:rPr>
          <w:b/>
          <w:szCs w:val="24"/>
        </w:rPr>
        <w:t>ind</w:t>
      </w:r>
      <w:r w:rsidRPr="00C04D03">
        <w:rPr>
          <w:b/>
          <w:szCs w:val="24"/>
        </w:rPr>
        <w:t>uesudskiftning</w:t>
      </w:r>
      <w:r>
        <w:rPr>
          <w:bCs/>
          <w:szCs w:val="24"/>
        </w:rPr>
        <w:t xml:space="preserve">. Første </w:t>
      </w:r>
      <w:r w:rsidR="004372DD" w:rsidRPr="00FA652E">
        <w:rPr>
          <w:bCs/>
          <w:szCs w:val="24"/>
        </w:rPr>
        <w:t>etape</w:t>
      </w:r>
      <w:r>
        <w:rPr>
          <w:bCs/>
          <w:szCs w:val="24"/>
        </w:rPr>
        <w:t xml:space="preserve"> er</w:t>
      </w:r>
      <w:r w:rsidR="004372DD" w:rsidRPr="00FA652E">
        <w:rPr>
          <w:bCs/>
          <w:szCs w:val="24"/>
        </w:rPr>
        <w:t xml:space="preserve"> alle vinduer </w:t>
      </w:r>
      <w:r w:rsidR="00004BC9">
        <w:rPr>
          <w:bCs/>
          <w:szCs w:val="24"/>
        </w:rPr>
        <w:t xml:space="preserve">inkl. opgange og døre </w:t>
      </w:r>
      <w:r w:rsidR="004372DD" w:rsidRPr="00FA652E">
        <w:rPr>
          <w:bCs/>
          <w:szCs w:val="24"/>
        </w:rPr>
        <w:t>mod gårdssiden</w:t>
      </w:r>
      <w:r>
        <w:rPr>
          <w:bCs/>
          <w:szCs w:val="24"/>
        </w:rPr>
        <w:t xml:space="preserve"> (mod hotellet)</w:t>
      </w:r>
      <w:r w:rsidR="004372DD" w:rsidRPr="00FA652E">
        <w:rPr>
          <w:bCs/>
          <w:szCs w:val="24"/>
        </w:rPr>
        <w:t xml:space="preserve">. </w:t>
      </w:r>
      <w:r w:rsidR="00004BC9">
        <w:rPr>
          <w:bCs/>
          <w:szCs w:val="24"/>
        </w:rPr>
        <w:t>DEAS har sendt varsling</w:t>
      </w:r>
      <w:r w:rsidR="0089033A">
        <w:rPr>
          <w:bCs/>
          <w:szCs w:val="24"/>
        </w:rPr>
        <w:t xml:space="preserve"> om huslejeforhøjelse</w:t>
      </w:r>
      <w:r w:rsidR="00004BC9">
        <w:rPr>
          <w:bCs/>
          <w:szCs w:val="24"/>
        </w:rPr>
        <w:t xml:space="preserve"> til de implicerede beboere.</w:t>
      </w:r>
      <w:r w:rsidR="004372DD" w:rsidRPr="00FA652E">
        <w:rPr>
          <w:bCs/>
          <w:szCs w:val="24"/>
        </w:rPr>
        <w:t xml:space="preserve"> </w:t>
      </w:r>
      <w:r w:rsidR="0089033A">
        <w:rPr>
          <w:bCs/>
          <w:szCs w:val="24"/>
        </w:rPr>
        <w:t xml:space="preserve">BBR har gjort indsigelse </w:t>
      </w:r>
      <w:r w:rsidR="006D68B7">
        <w:rPr>
          <w:bCs/>
          <w:szCs w:val="24"/>
        </w:rPr>
        <w:t>på vegne af alle beboere</w:t>
      </w:r>
      <w:r w:rsidR="00067AD8">
        <w:rPr>
          <w:bCs/>
          <w:szCs w:val="24"/>
        </w:rPr>
        <w:t xml:space="preserve"> og afventer svar på om udlejer indbringer sagen for Huslejenævnet.</w:t>
      </w:r>
    </w:p>
    <w:p w14:paraId="293A89C3" w14:textId="611DF760" w:rsidR="00F33081" w:rsidRPr="00801FEB" w:rsidRDefault="00F33081" w:rsidP="00573409">
      <w:pPr>
        <w:ind w:left="1080"/>
        <w:rPr>
          <w:bCs/>
          <w:szCs w:val="24"/>
        </w:rPr>
      </w:pPr>
      <w:r>
        <w:rPr>
          <w:bCs/>
          <w:szCs w:val="24"/>
        </w:rPr>
        <w:t xml:space="preserve">BBR fik </w:t>
      </w:r>
      <w:r w:rsidR="003A0803">
        <w:rPr>
          <w:bCs/>
          <w:szCs w:val="24"/>
        </w:rPr>
        <w:t xml:space="preserve">på årsmødet </w:t>
      </w:r>
      <w:r>
        <w:rPr>
          <w:bCs/>
          <w:szCs w:val="24"/>
        </w:rPr>
        <w:t>mandat til at søge ekstern advokatbistand ved behov og anvende indestående på foreningens konto</w:t>
      </w:r>
      <w:r w:rsidR="00DB7ABF">
        <w:rPr>
          <w:bCs/>
          <w:szCs w:val="24"/>
        </w:rPr>
        <w:t xml:space="preserve"> i den forbindelse.</w:t>
      </w:r>
    </w:p>
    <w:p w14:paraId="0DDADD76" w14:textId="77777777" w:rsidR="00517849" w:rsidRDefault="00517849" w:rsidP="00517849">
      <w:pPr>
        <w:rPr>
          <w:bCs/>
          <w:szCs w:val="24"/>
        </w:rPr>
      </w:pPr>
    </w:p>
    <w:p w14:paraId="00914300" w14:textId="6D1036A3" w:rsidR="00CE5A55" w:rsidRPr="00517849" w:rsidRDefault="00CE5A55" w:rsidP="00517849">
      <w:pPr>
        <w:pStyle w:val="Listeafsnit"/>
        <w:numPr>
          <w:ilvl w:val="0"/>
          <w:numId w:val="8"/>
        </w:numPr>
        <w:rPr>
          <w:bCs/>
          <w:szCs w:val="24"/>
        </w:rPr>
      </w:pPr>
      <w:r w:rsidRPr="00517849">
        <w:rPr>
          <w:b/>
          <w:szCs w:val="24"/>
        </w:rPr>
        <w:lastRenderedPageBreak/>
        <w:t>Slots- og kulturstyrelsen</w:t>
      </w:r>
      <w:r w:rsidRPr="00517849">
        <w:rPr>
          <w:bCs/>
          <w:szCs w:val="24"/>
        </w:rPr>
        <w:t>:</w:t>
      </w:r>
      <w:r w:rsidR="00517849" w:rsidRPr="00517849">
        <w:rPr>
          <w:bCs/>
          <w:szCs w:val="24"/>
        </w:rPr>
        <w:t xml:space="preserve"> Det indvendige standsningsforbud er ophævet</w:t>
      </w:r>
      <w:r w:rsidR="005A7AC0">
        <w:rPr>
          <w:bCs/>
          <w:szCs w:val="24"/>
        </w:rPr>
        <w:t>.</w:t>
      </w:r>
      <w:r w:rsidR="00517849" w:rsidRPr="00517849">
        <w:rPr>
          <w:bCs/>
          <w:szCs w:val="24"/>
        </w:rPr>
        <w:t xml:space="preserve"> DEAS har indrettet en ”prøvebolig”, som </w:t>
      </w:r>
      <w:r w:rsidR="005A7AC0">
        <w:rPr>
          <w:bCs/>
          <w:szCs w:val="24"/>
        </w:rPr>
        <w:t>er</w:t>
      </w:r>
      <w:r w:rsidR="00517849" w:rsidRPr="00517849">
        <w:rPr>
          <w:bCs/>
          <w:szCs w:val="24"/>
        </w:rPr>
        <w:t xml:space="preserve"> godkend</w:t>
      </w:r>
      <w:r w:rsidR="003A0803">
        <w:rPr>
          <w:bCs/>
          <w:szCs w:val="24"/>
        </w:rPr>
        <w:t>t</w:t>
      </w:r>
      <w:r w:rsidR="00517849" w:rsidRPr="00517849">
        <w:rPr>
          <w:bCs/>
          <w:szCs w:val="24"/>
        </w:rPr>
        <w:t xml:space="preserve"> af Kultur- og Slotstyrelsen</w:t>
      </w:r>
      <w:r w:rsidR="00B06F29">
        <w:rPr>
          <w:bCs/>
          <w:szCs w:val="24"/>
        </w:rPr>
        <w:t>, denne anvendes</w:t>
      </w:r>
      <w:r w:rsidR="00517849" w:rsidRPr="00517849">
        <w:rPr>
          <w:bCs/>
          <w:szCs w:val="24"/>
        </w:rPr>
        <w:t xml:space="preserve"> </w:t>
      </w:r>
      <w:r w:rsidR="005A7AC0">
        <w:rPr>
          <w:bCs/>
          <w:szCs w:val="24"/>
        </w:rPr>
        <w:t xml:space="preserve">som </w:t>
      </w:r>
      <w:r w:rsidR="003A0803">
        <w:rPr>
          <w:bCs/>
          <w:szCs w:val="24"/>
        </w:rPr>
        <w:t xml:space="preserve">udgangspunkt </w:t>
      </w:r>
      <w:r w:rsidR="005A7AC0">
        <w:rPr>
          <w:bCs/>
          <w:szCs w:val="24"/>
        </w:rPr>
        <w:t xml:space="preserve">for </w:t>
      </w:r>
      <w:r w:rsidR="00517849" w:rsidRPr="00517849">
        <w:rPr>
          <w:bCs/>
          <w:szCs w:val="24"/>
        </w:rPr>
        <w:t>andre istandsætt</w:t>
      </w:r>
      <w:r w:rsidR="00B06F29">
        <w:rPr>
          <w:bCs/>
          <w:szCs w:val="24"/>
        </w:rPr>
        <w:t>elser</w:t>
      </w:r>
      <w:r w:rsidR="00517849" w:rsidRPr="00517849">
        <w:rPr>
          <w:bCs/>
          <w:szCs w:val="24"/>
        </w:rPr>
        <w:t>.</w:t>
      </w:r>
    </w:p>
    <w:p w14:paraId="6482DE52" w14:textId="77777777" w:rsidR="00CE5A55" w:rsidRDefault="00CE5A55" w:rsidP="00A8030C">
      <w:pPr>
        <w:ind w:left="720"/>
        <w:rPr>
          <w:rFonts w:ascii="Arial" w:hAnsi="Arial" w:cs="Arial"/>
          <w:bCs/>
          <w:szCs w:val="24"/>
        </w:rPr>
      </w:pPr>
    </w:p>
    <w:p w14:paraId="0A3C910B" w14:textId="346FC45A" w:rsidR="00DF1CDF" w:rsidRPr="00DF1CDF" w:rsidRDefault="00184D04" w:rsidP="00DF1CDF">
      <w:pPr>
        <w:pStyle w:val="Listeafsnit"/>
        <w:numPr>
          <w:ilvl w:val="0"/>
          <w:numId w:val="8"/>
        </w:numPr>
        <w:rPr>
          <w:bCs/>
          <w:szCs w:val="24"/>
        </w:rPr>
      </w:pPr>
      <w:r w:rsidRPr="00496A73">
        <w:rPr>
          <w:bCs/>
          <w:szCs w:val="24"/>
        </w:rPr>
        <w:t xml:space="preserve">BBR orienterede om udfordringer med </w:t>
      </w:r>
      <w:r w:rsidR="00DF1CDF" w:rsidRPr="00DF1CDF">
        <w:rPr>
          <w:b/>
          <w:szCs w:val="24"/>
        </w:rPr>
        <w:t>port</w:t>
      </w:r>
      <w:r>
        <w:rPr>
          <w:b/>
          <w:szCs w:val="24"/>
        </w:rPr>
        <w:t>en</w:t>
      </w:r>
      <w:r w:rsidR="00DF1CDF" w:rsidRPr="00DF1CDF">
        <w:rPr>
          <w:bCs/>
          <w:szCs w:val="24"/>
        </w:rPr>
        <w:t xml:space="preserve"> i parkeringsanlægget ved udkørslen mod Adelgade. Porten har periodevis været defekt til gene for beboerne. BBR </w:t>
      </w:r>
      <w:r>
        <w:rPr>
          <w:bCs/>
          <w:szCs w:val="24"/>
        </w:rPr>
        <w:t>er fortsat i t</w:t>
      </w:r>
      <w:r w:rsidR="00DF1CDF" w:rsidRPr="00DF1CDF">
        <w:rPr>
          <w:bCs/>
          <w:szCs w:val="24"/>
        </w:rPr>
        <w:t xml:space="preserve">æt dialog med hoteldirektøren på </w:t>
      </w:r>
      <w:proofErr w:type="spellStart"/>
      <w:r w:rsidR="00DF1CDF" w:rsidRPr="00DF1CDF">
        <w:rPr>
          <w:bCs/>
          <w:szCs w:val="24"/>
        </w:rPr>
        <w:t>WakeUp</w:t>
      </w:r>
      <w:proofErr w:type="spellEnd"/>
      <w:r w:rsidR="00DF1CDF" w:rsidRPr="00DF1CDF">
        <w:rPr>
          <w:bCs/>
          <w:szCs w:val="24"/>
        </w:rPr>
        <w:t xml:space="preserve"> og APCOA Parkering herom, </w:t>
      </w:r>
      <w:proofErr w:type="gramStart"/>
      <w:r w:rsidR="00DF1CDF" w:rsidRPr="00DF1CDF">
        <w:rPr>
          <w:bCs/>
          <w:szCs w:val="24"/>
        </w:rPr>
        <w:t>således at</w:t>
      </w:r>
      <w:proofErr w:type="gramEnd"/>
      <w:r w:rsidR="00DF1CDF" w:rsidRPr="00DF1CDF">
        <w:rPr>
          <w:bCs/>
          <w:szCs w:val="24"/>
        </w:rPr>
        <w:t xml:space="preserve"> forstyrrelser løses inden for ganske få dage.</w:t>
      </w:r>
    </w:p>
    <w:p w14:paraId="5094F949" w14:textId="77777777" w:rsidR="00DF1CDF" w:rsidRDefault="00DF1CDF" w:rsidP="00392D10">
      <w:pPr>
        <w:ind w:left="1080"/>
        <w:rPr>
          <w:bCs/>
          <w:szCs w:val="24"/>
        </w:rPr>
      </w:pPr>
      <w:r w:rsidRPr="00496A73">
        <w:rPr>
          <w:bCs/>
          <w:szCs w:val="24"/>
        </w:rPr>
        <w:t xml:space="preserve">Hvis man som beboer oplever støjgener, opfordres man til at kontakte Københavns Kommune på </w:t>
      </w:r>
      <w:hyperlink r:id="rId12" w:history="1">
        <w:r w:rsidRPr="00496A73">
          <w:rPr>
            <w:rStyle w:val="Hyperlink"/>
            <w:bCs/>
            <w:szCs w:val="24"/>
          </w:rPr>
          <w:t>https://www.kk.dk/borger/affald-og-miljoe/gener-af-stoej-stoev-og-luft/klag-over-stoej-stoev-lugt-eller-udeservering</w:t>
        </w:r>
      </w:hyperlink>
      <w:r w:rsidRPr="00496A73">
        <w:rPr>
          <w:bCs/>
          <w:szCs w:val="24"/>
        </w:rPr>
        <w:t xml:space="preserve">. </w:t>
      </w:r>
    </w:p>
    <w:p w14:paraId="728D8F8D" w14:textId="77777777" w:rsidR="002F019B" w:rsidRDefault="002F019B" w:rsidP="003406EC">
      <w:pPr>
        <w:rPr>
          <w:rFonts w:ascii="Arial" w:hAnsi="Arial" w:cs="Arial"/>
          <w:bCs/>
          <w:szCs w:val="24"/>
        </w:rPr>
      </w:pPr>
    </w:p>
    <w:p w14:paraId="7422EEE4" w14:textId="77777777" w:rsidR="006206F5" w:rsidRPr="006206F5" w:rsidRDefault="00A42AA1" w:rsidP="003406EC">
      <w:pPr>
        <w:pStyle w:val="Listeafsnit"/>
        <w:numPr>
          <w:ilvl w:val="0"/>
          <w:numId w:val="8"/>
        </w:numPr>
        <w:rPr>
          <w:rFonts w:ascii="Arial" w:hAnsi="Arial" w:cs="Arial"/>
          <w:bCs/>
          <w:szCs w:val="24"/>
        </w:rPr>
      </w:pPr>
      <w:r>
        <w:rPr>
          <w:bCs/>
          <w:szCs w:val="24"/>
        </w:rPr>
        <w:t xml:space="preserve">Vi har fået </w:t>
      </w:r>
      <w:r w:rsidRPr="00236BE1">
        <w:rPr>
          <w:b/>
          <w:szCs w:val="24"/>
        </w:rPr>
        <w:t>n</w:t>
      </w:r>
      <w:r w:rsidR="002F019B" w:rsidRPr="00236BE1">
        <w:rPr>
          <w:b/>
          <w:szCs w:val="24"/>
        </w:rPr>
        <w:t>y hjemmeside</w:t>
      </w:r>
      <w:r>
        <w:rPr>
          <w:bCs/>
          <w:szCs w:val="24"/>
        </w:rPr>
        <w:t>,</w:t>
      </w:r>
      <w:r w:rsidR="0092603B">
        <w:rPr>
          <w:bCs/>
          <w:szCs w:val="24"/>
        </w:rPr>
        <w:t xml:space="preserve"> </w:t>
      </w:r>
      <w:hyperlink r:id="rId13" w:history="1">
        <w:r w:rsidR="00F85AB4" w:rsidRPr="00214818">
          <w:rPr>
            <w:rStyle w:val="Hyperlink"/>
            <w:bCs/>
            <w:szCs w:val="24"/>
          </w:rPr>
          <w:t>www.dronningegaarden.com</w:t>
        </w:r>
      </w:hyperlink>
      <w:r w:rsidR="00F85AB4">
        <w:rPr>
          <w:bCs/>
          <w:szCs w:val="24"/>
        </w:rPr>
        <w:t xml:space="preserve">, </w:t>
      </w:r>
      <w:r>
        <w:rPr>
          <w:bCs/>
          <w:szCs w:val="24"/>
        </w:rPr>
        <w:t xml:space="preserve">som gik live </w:t>
      </w:r>
      <w:r w:rsidR="002F019B" w:rsidRPr="003406EC">
        <w:rPr>
          <w:bCs/>
          <w:szCs w:val="24"/>
        </w:rPr>
        <w:t xml:space="preserve">for </w:t>
      </w:r>
      <w:r>
        <w:rPr>
          <w:bCs/>
          <w:szCs w:val="24"/>
        </w:rPr>
        <w:t>en</w:t>
      </w:r>
      <w:r w:rsidR="002F019B" w:rsidRPr="003406EC">
        <w:rPr>
          <w:bCs/>
          <w:szCs w:val="24"/>
        </w:rPr>
        <w:t xml:space="preserve"> måned siden. </w:t>
      </w:r>
      <w:r w:rsidR="00F8000C">
        <w:rPr>
          <w:bCs/>
          <w:szCs w:val="24"/>
        </w:rPr>
        <w:t xml:space="preserve">Hjemmesiden skal ses som et supplement til ejendommens opslagstavler. Her vil BBR i fremtiden dele mødereferater, </w:t>
      </w:r>
      <w:r w:rsidR="0092603B">
        <w:rPr>
          <w:bCs/>
          <w:szCs w:val="24"/>
        </w:rPr>
        <w:t xml:space="preserve">nyheder, kontaktoplysninger </w:t>
      </w:r>
      <w:r w:rsidR="00F85AB4">
        <w:rPr>
          <w:bCs/>
          <w:szCs w:val="24"/>
        </w:rPr>
        <w:t>samt ”</w:t>
      </w:r>
      <w:r w:rsidR="00F85AB4" w:rsidRPr="003406EC">
        <w:rPr>
          <w:bCs/>
          <w:szCs w:val="24"/>
        </w:rPr>
        <w:t>godt at vide som nye lejere</w:t>
      </w:r>
      <w:r w:rsidR="00F85AB4">
        <w:rPr>
          <w:bCs/>
          <w:szCs w:val="24"/>
        </w:rPr>
        <w:t xml:space="preserve">”, husorden </w:t>
      </w:r>
      <w:r w:rsidR="0092603B">
        <w:rPr>
          <w:bCs/>
          <w:szCs w:val="24"/>
        </w:rPr>
        <w:t>mv.</w:t>
      </w:r>
      <w:r w:rsidR="00155DF0" w:rsidRPr="003406EC">
        <w:rPr>
          <w:rFonts w:ascii="Arial" w:hAnsi="Arial" w:cs="Arial"/>
          <w:bCs/>
          <w:szCs w:val="24"/>
        </w:rPr>
        <w:br/>
      </w:r>
    </w:p>
    <w:p w14:paraId="58AC5AA5" w14:textId="14C172A4" w:rsidR="006206F5" w:rsidRDefault="006206F5" w:rsidP="006206F5">
      <w:pPr>
        <w:pStyle w:val="Listeafsnit"/>
        <w:numPr>
          <w:ilvl w:val="0"/>
          <w:numId w:val="8"/>
        </w:numPr>
        <w:rPr>
          <w:bCs/>
          <w:szCs w:val="24"/>
        </w:rPr>
      </w:pPr>
      <w:r w:rsidRPr="006206F5">
        <w:rPr>
          <w:bCs/>
          <w:szCs w:val="24"/>
        </w:rPr>
        <w:t xml:space="preserve">BBR orienterede om </w:t>
      </w:r>
      <w:r w:rsidRPr="006206F5">
        <w:rPr>
          <w:b/>
          <w:szCs w:val="24"/>
        </w:rPr>
        <w:t>hotelfirmaaftalen</w:t>
      </w:r>
      <w:r w:rsidRPr="006206F5">
        <w:rPr>
          <w:bCs/>
          <w:szCs w:val="24"/>
        </w:rPr>
        <w:t xml:space="preserve"> med Arp-Hansen Group</w:t>
      </w:r>
      <w:r w:rsidR="00C05CD0">
        <w:rPr>
          <w:bCs/>
          <w:szCs w:val="24"/>
        </w:rPr>
        <w:t>, som er blevet forlænget. Aftalen omfatte</w:t>
      </w:r>
      <w:r w:rsidR="004007A2">
        <w:rPr>
          <w:bCs/>
          <w:szCs w:val="24"/>
        </w:rPr>
        <w:t>r</w:t>
      </w:r>
      <w:r w:rsidR="00C05CD0">
        <w:rPr>
          <w:bCs/>
          <w:szCs w:val="24"/>
        </w:rPr>
        <w:t xml:space="preserve"> både </w:t>
      </w:r>
      <w:proofErr w:type="spellStart"/>
      <w:r w:rsidRPr="006206F5">
        <w:rPr>
          <w:bCs/>
          <w:szCs w:val="24"/>
        </w:rPr>
        <w:t>WakeUp</w:t>
      </w:r>
      <w:proofErr w:type="spellEnd"/>
      <w:r w:rsidRPr="006206F5">
        <w:rPr>
          <w:bCs/>
          <w:szCs w:val="24"/>
        </w:rPr>
        <w:t xml:space="preserve"> hotellet</w:t>
      </w:r>
      <w:r w:rsidR="00C05CD0">
        <w:rPr>
          <w:bCs/>
          <w:szCs w:val="24"/>
        </w:rPr>
        <w:t>, men også en række andre hoteller</w:t>
      </w:r>
      <w:r w:rsidR="007263ED">
        <w:rPr>
          <w:bCs/>
          <w:szCs w:val="24"/>
        </w:rPr>
        <w:t>.</w:t>
      </w:r>
      <w:r w:rsidRPr="006206F5">
        <w:rPr>
          <w:bCs/>
          <w:szCs w:val="24"/>
        </w:rPr>
        <w:t xml:space="preserve"> Nærmere information herom er hængt op på opslagstavlerne i opgangene og vaskerummet.</w:t>
      </w:r>
    </w:p>
    <w:p w14:paraId="445578D3" w14:textId="36440438" w:rsidR="007263ED" w:rsidRPr="006206F5" w:rsidRDefault="007263ED" w:rsidP="007263ED">
      <w:pPr>
        <w:pStyle w:val="Listeafsnit"/>
        <w:ind w:left="1080"/>
        <w:rPr>
          <w:bCs/>
          <w:szCs w:val="24"/>
        </w:rPr>
      </w:pPr>
      <w:r>
        <w:rPr>
          <w:bCs/>
          <w:szCs w:val="24"/>
        </w:rPr>
        <w:t xml:space="preserve">Alle er velkomne til at dele </w:t>
      </w:r>
      <w:r w:rsidR="005C64B6">
        <w:rPr>
          <w:bCs/>
          <w:szCs w:val="24"/>
        </w:rPr>
        <w:t>rabataftalen med venner og familie.</w:t>
      </w:r>
    </w:p>
    <w:p w14:paraId="71B32284" w14:textId="77777777" w:rsidR="00AC5CE0" w:rsidRDefault="00AC5CE0" w:rsidP="00A8030C">
      <w:pPr>
        <w:ind w:left="720"/>
        <w:rPr>
          <w:rFonts w:ascii="Arial" w:hAnsi="Arial" w:cs="Arial"/>
          <w:bCs/>
          <w:szCs w:val="24"/>
        </w:rPr>
      </w:pPr>
    </w:p>
    <w:p w14:paraId="3DFEE780" w14:textId="607E92CF" w:rsidR="00A133B9" w:rsidRDefault="00C0582B" w:rsidP="00C0582B">
      <w:pPr>
        <w:pStyle w:val="Listeafsnit"/>
        <w:numPr>
          <w:ilvl w:val="0"/>
          <w:numId w:val="8"/>
        </w:numPr>
        <w:rPr>
          <w:bCs/>
          <w:szCs w:val="24"/>
        </w:rPr>
      </w:pPr>
      <w:r w:rsidRPr="00C0582B">
        <w:rPr>
          <w:bCs/>
          <w:szCs w:val="24"/>
        </w:rPr>
        <w:t xml:space="preserve">Traditionen tro blev der </w:t>
      </w:r>
      <w:r w:rsidR="00236BE1">
        <w:rPr>
          <w:bCs/>
          <w:szCs w:val="24"/>
        </w:rPr>
        <w:t xml:space="preserve">i september måned </w:t>
      </w:r>
      <w:r w:rsidRPr="00C0582B">
        <w:rPr>
          <w:bCs/>
          <w:szCs w:val="24"/>
        </w:rPr>
        <w:t xml:space="preserve">afholdt </w:t>
      </w:r>
      <w:r w:rsidRPr="00C0582B">
        <w:rPr>
          <w:b/>
          <w:szCs w:val="24"/>
        </w:rPr>
        <w:t>sommerfest</w:t>
      </w:r>
      <w:r w:rsidRPr="00C0582B">
        <w:rPr>
          <w:bCs/>
          <w:szCs w:val="24"/>
        </w:rPr>
        <w:t xml:space="preserve"> med stor tilslutning af såvel kendte som flere nye ansigter. </w:t>
      </w:r>
      <w:r w:rsidR="00A133B9">
        <w:rPr>
          <w:bCs/>
          <w:szCs w:val="24"/>
        </w:rPr>
        <w:t>BBR vil gentage succesen i 2025.</w:t>
      </w:r>
    </w:p>
    <w:p w14:paraId="23D4314F" w14:textId="40A2BB79" w:rsidR="00C0582B" w:rsidRPr="00C0582B" w:rsidRDefault="00C0582B" w:rsidP="00A133B9">
      <w:pPr>
        <w:pStyle w:val="Listeafsnit"/>
        <w:ind w:left="1080"/>
        <w:rPr>
          <w:bCs/>
          <w:szCs w:val="24"/>
        </w:rPr>
      </w:pPr>
      <w:r w:rsidRPr="00C0582B">
        <w:rPr>
          <w:bCs/>
          <w:szCs w:val="24"/>
        </w:rPr>
        <w:t>BBR takkede de frivillige, som hjalp til på dagen.</w:t>
      </w:r>
    </w:p>
    <w:p w14:paraId="3440B19A" w14:textId="77777777" w:rsidR="00A133B9" w:rsidRDefault="00A133B9" w:rsidP="00A133B9">
      <w:pPr>
        <w:rPr>
          <w:bCs/>
          <w:szCs w:val="24"/>
        </w:rPr>
      </w:pPr>
    </w:p>
    <w:p w14:paraId="1E74773F" w14:textId="477A904F" w:rsidR="00C0582B" w:rsidRPr="00A133B9" w:rsidRDefault="00C0582B" w:rsidP="00A133B9">
      <w:pPr>
        <w:pStyle w:val="Listeafsnit"/>
        <w:numPr>
          <w:ilvl w:val="0"/>
          <w:numId w:val="8"/>
        </w:numPr>
        <w:rPr>
          <w:bCs/>
          <w:szCs w:val="24"/>
        </w:rPr>
      </w:pPr>
      <w:r w:rsidRPr="00A133B9">
        <w:rPr>
          <w:bCs/>
          <w:szCs w:val="24"/>
        </w:rPr>
        <w:t xml:space="preserve">Beretningen blev </w:t>
      </w:r>
      <w:r w:rsidR="00AB2A36">
        <w:rPr>
          <w:bCs/>
          <w:szCs w:val="24"/>
        </w:rPr>
        <w:t>go</w:t>
      </w:r>
      <w:r w:rsidR="00142315">
        <w:rPr>
          <w:bCs/>
          <w:szCs w:val="24"/>
        </w:rPr>
        <w:t>dkendt</w:t>
      </w:r>
      <w:r w:rsidRPr="00A133B9">
        <w:rPr>
          <w:bCs/>
          <w:szCs w:val="24"/>
        </w:rPr>
        <w:t xml:space="preserve">. </w:t>
      </w:r>
    </w:p>
    <w:p w14:paraId="53E30B9B" w14:textId="77777777" w:rsidR="008632D6" w:rsidRDefault="008632D6" w:rsidP="008632D6">
      <w:pPr>
        <w:rPr>
          <w:rFonts w:ascii="Arial" w:hAnsi="Arial" w:cs="Arial"/>
          <w:b/>
          <w:szCs w:val="24"/>
        </w:rPr>
      </w:pPr>
    </w:p>
    <w:p w14:paraId="69AD2439" w14:textId="48263D3F" w:rsidR="001700BA" w:rsidRPr="001700BA" w:rsidRDefault="001700BA" w:rsidP="001700BA">
      <w:pPr>
        <w:pStyle w:val="Titel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1700BA">
        <w:rPr>
          <w:rFonts w:ascii="Times New Roman" w:hAnsi="Times New Roman"/>
          <w:sz w:val="24"/>
          <w:szCs w:val="24"/>
        </w:rPr>
        <w:t>Aflæggelse af årsregnskab for 2024</w:t>
      </w:r>
    </w:p>
    <w:p w14:paraId="01981DFF" w14:textId="4A1C9DB5" w:rsidR="00BA6201" w:rsidRPr="00BA6201" w:rsidRDefault="00BA6201" w:rsidP="00BA6201">
      <w:pPr>
        <w:pStyle w:val="Listeafsnit"/>
        <w:rPr>
          <w:bCs/>
          <w:szCs w:val="24"/>
        </w:rPr>
      </w:pPr>
      <w:r w:rsidRPr="00BA6201">
        <w:rPr>
          <w:bCs/>
          <w:szCs w:val="24"/>
        </w:rPr>
        <w:t>Kassereren fremlagde årsregnskabet: Ud af vores samlede budget på kr. 71.</w:t>
      </w:r>
      <w:r w:rsidR="00F22AF4">
        <w:rPr>
          <w:bCs/>
          <w:szCs w:val="24"/>
        </w:rPr>
        <w:t>101</w:t>
      </w:r>
      <w:r w:rsidRPr="00BA6201">
        <w:rPr>
          <w:bCs/>
          <w:szCs w:val="24"/>
        </w:rPr>
        <w:t xml:space="preserve"> går ca. 80% af vores indtægter til betaling af medlemskab hos LLO. De resterende 20% er fordelt på honorar til bestyrelsen, sommerfest, gaver, mødeaktiviteter</w:t>
      </w:r>
      <w:r w:rsidR="00675C87">
        <w:rPr>
          <w:bCs/>
          <w:szCs w:val="24"/>
        </w:rPr>
        <w:t xml:space="preserve"> og </w:t>
      </w:r>
      <w:r w:rsidRPr="00BA6201">
        <w:rPr>
          <w:bCs/>
          <w:szCs w:val="24"/>
        </w:rPr>
        <w:t>hjemmeside.</w:t>
      </w:r>
    </w:p>
    <w:p w14:paraId="3A5DC5A4" w14:textId="43572267" w:rsidR="00BA6201" w:rsidRPr="00BA6201" w:rsidRDefault="00BA6201" w:rsidP="00EF4586">
      <w:pPr>
        <w:pStyle w:val="Listeafsnit"/>
        <w:rPr>
          <w:bCs/>
          <w:szCs w:val="24"/>
        </w:rPr>
      </w:pPr>
      <w:r w:rsidRPr="00BA6201">
        <w:rPr>
          <w:bCs/>
          <w:szCs w:val="24"/>
        </w:rPr>
        <w:t>Vi kommer ud af 202</w:t>
      </w:r>
      <w:r w:rsidR="00675C87">
        <w:rPr>
          <w:bCs/>
          <w:szCs w:val="24"/>
        </w:rPr>
        <w:t>4</w:t>
      </w:r>
      <w:r w:rsidRPr="00BA6201">
        <w:rPr>
          <w:bCs/>
          <w:szCs w:val="24"/>
        </w:rPr>
        <w:t xml:space="preserve"> med et lille underskud på kr. -</w:t>
      </w:r>
      <w:r w:rsidR="003C5EBE">
        <w:rPr>
          <w:bCs/>
          <w:szCs w:val="24"/>
        </w:rPr>
        <w:t>3</w:t>
      </w:r>
      <w:r w:rsidRPr="00BA6201">
        <w:rPr>
          <w:bCs/>
          <w:szCs w:val="24"/>
        </w:rPr>
        <w:t>.</w:t>
      </w:r>
      <w:r w:rsidR="003C5EBE">
        <w:rPr>
          <w:bCs/>
          <w:szCs w:val="24"/>
        </w:rPr>
        <w:t>708</w:t>
      </w:r>
      <w:r w:rsidRPr="00BA6201">
        <w:rPr>
          <w:bCs/>
          <w:szCs w:val="24"/>
        </w:rPr>
        <w:t>.</w:t>
      </w:r>
      <w:r w:rsidR="003268BC">
        <w:rPr>
          <w:bCs/>
          <w:szCs w:val="24"/>
        </w:rPr>
        <w:t xml:space="preserve"> H</w:t>
      </w:r>
      <w:r w:rsidRPr="00BA6201">
        <w:rPr>
          <w:bCs/>
          <w:szCs w:val="24"/>
        </w:rPr>
        <w:t>ovedsageligt</w:t>
      </w:r>
      <w:r w:rsidR="003268BC">
        <w:rPr>
          <w:bCs/>
          <w:szCs w:val="24"/>
        </w:rPr>
        <w:t xml:space="preserve"> skyldes dette,</w:t>
      </w:r>
      <w:r w:rsidRPr="00BA6201">
        <w:rPr>
          <w:bCs/>
          <w:szCs w:val="24"/>
        </w:rPr>
        <w:t xml:space="preserve"> at indtægterne </w:t>
      </w:r>
      <w:r w:rsidR="003268BC">
        <w:rPr>
          <w:bCs/>
          <w:szCs w:val="24"/>
        </w:rPr>
        <w:t>er uforandrede, men omkostningerne til</w:t>
      </w:r>
      <w:r w:rsidR="00AC3EB5">
        <w:rPr>
          <w:bCs/>
          <w:szCs w:val="24"/>
        </w:rPr>
        <w:t xml:space="preserve"> bl.a</w:t>
      </w:r>
      <w:r w:rsidR="00EF4586">
        <w:rPr>
          <w:bCs/>
          <w:szCs w:val="24"/>
        </w:rPr>
        <w:t>.</w:t>
      </w:r>
      <w:r w:rsidR="003268BC">
        <w:rPr>
          <w:bCs/>
          <w:szCs w:val="24"/>
        </w:rPr>
        <w:t xml:space="preserve"> LLO er </w:t>
      </w:r>
      <w:r w:rsidR="00AC3EB5">
        <w:rPr>
          <w:bCs/>
          <w:szCs w:val="24"/>
        </w:rPr>
        <w:t>steget</w:t>
      </w:r>
      <w:r w:rsidR="00EF4586">
        <w:rPr>
          <w:bCs/>
          <w:szCs w:val="24"/>
        </w:rPr>
        <w:t>.</w:t>
      </w:r>
    </w:p>
    <w:p w14:paraId="68946E1C" w14:textId="3573FCC5" w:rsidR="00461D47" w:rsidRDefault="00BA6201" w:rsidP="00C925C3">
      <w:pPr>
        <w:pStyle w:val="Listeafsnit"/>
        <w:rPr>
          <w:bCs/>
          <w:szCs w:val="24"/>
        </w:rPr>
      </w:pPr>
      <w:r w:rsidRPr="00BA6201">
        <w:rPr>
          <w:bCs/>
          <w:szCs w:val="24"/>
        </w:rPr>
        <w:t xml:space="preserve">Årsregnskabet blev </w:t>
      </w:r>
      <w:r w:rsidR="00EF4586">
        <w:rPr>
          <w:bCs/>
          <w:szCs w:val="24"/>
        </w:rPr>
        <w:t xml:space="preserve">herefter </w:t>
      </w:r>
      <w:r w:rsidRPr="00BA6201">
        <w:rPr>
          <w:bCs/>
          <w:szCs w:val="24"/>
        </w:rPr>
        <w:t>godkendt.</w:t>
      </w:r>
    </w:p>
    <w:p w14:paraId="612221AB" w14:textId="77777777" w:rsidR="00C925C3" w:rsidRPr="00C925C3" w:rsidRDefault="00C925C3" w:rsidP="00C925C3">
      <w:pPr>
        <w:pStyle w:val="Listeafsnit"/>
        <w:rPr>
          <w:b/>
          <w:szCs w:val="24"/>
        </w:rPr>
      </w:pPr>
    </w:p>
    <w:p w14:paraId="021BA782" w14:textId="3C16CF27" w:rsidR="00461D47" w:rsidRPr="00461D47" w:rsidRDefault="00461D47" w:rsidP="00461D47">
      <w:pPr>
        <w:pStyle w:val="Titel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461D47">
        <w:rPr>
          <w:rFonts w:ascii="Times New Roman" w:hAnsi="Times New Roman"/>
          <w:sz w:val="24"/>
          <w:szCs w:val="24"/>
        </w:rPr>
        <w:t>Fastsættelse af beløb til dækning af beboerrepræsentationens arbejde</w:t>
      </w:r>
    </w:p>
    <w:p w14:paraId="4F2C3E22" w14:textId="0C411FFC" w:rsidR="005851F1" w:rsidRDefault="00461D47" w:rsidP="004C10CA">
      <w:pPr>
        <w:ind w:left="720"/>
        <w:rPr>
          <w:bCs/>
          <w:szCs w:val="24"/>
        </w:rPr>
      </w:pPr>
      <w:r w:rsidRPr="00C57D5D">
        <w:rPr>
          <w:bCs/>
          <w:szCs w:val="24"/>
        </w:rPr>
        <w:t xml:space="preserve">For andet år i træk kommer vi ud af året med et </w:t>
      </w:r>
      <w:r w:rsidR="00142BAE">
        <w:rPr>
          <w:bCs/>
          <w:szCs w:val="24"/>
        </w:rPr>
        <w:t xml:space="preserve">lille </w:t>
      </w:r>
      <w:r w:rsidRPr="00C57D5D">
        <w:rPr>
          <w:bCs/>
          <w:szCs w:val="24"/>
        </w:rPr>
        <w:t>underskud</w:t>
      </w:r>
      <w:r w:rsidR="00142BAE">
        <w:rPr>
          <w:bCs/>
          <w:szCs w:val="24"/>
        </w:rPr>
        <w:t xml:space="preserve"> på regnskabet</w:t>
      </w:r>
      <w:r w:rsidRPr="00C57D5D">
        <w:rPr>
          <w:bCs/>
          <w:szCs w:val="24"/>
        </w:rPr>
        <w:t>.</w:t>
      </w:r>
      <w:r w:rsidR="00C57D5D">
        <w:rPr>
          <w:bCs/>
          <w:szCs w:val="24"/>
        </w:rPr>
        <w:t xml:space="preserve"> Vi har fortsat e</w:t>
      </w:r>
      <w:r w:rsidR="006931A1">
        <w:rPr>
          <w:bCs/>
          <w:szCs w:val="24"/>
        </w:rPr>
        <w:t xml:space="preserve">t indestående </w:t>
      </w:r>
      <w:r w:rsidR="00020414">
        <w:rPr>
          <w:bCs/>
          <w:szCs w:val="24"/>
        </w:rPr>
        <w:t>på</w:t>
      </w:r>
      <w:r w:rsidR="006931A1">
        <w:rPr>
          <w:bCs/>
          <w:szCs w:val="24"/>
        </w:rPr>
        <w:t xml:space="preserve"> kontoen på</w:t>
      </w:r>
      <w:r w:rsidR="00020414">
        <w:rPr>
          <w:bCs/>
          <w:szCs w:val="24"/>
        </w:rPr>
        <w:t xml:space="preserve"> 55.919 kr., men da vi kan få behov for advokatbistand i forbindelse med en evt. huslejenævnssag</w:t>
      </w:r>
      <w:r w:rsidR="003A0803">
        <w:rPr>
          <w:bCs/>
          <w:szCs w:val="24"/>
        </w:rPr>
        <w:t>,</w:t>
      </w:r>
      <w:r w:rsidR="00C84A21">
        <w:rPr>
          <w:bCs/>
          <w:szCs w:val="24"/>
        </w:rPr>
        <w:t xml:space="preserve"> og fordi k</w:t>
      </w:r>
      <w:r w:rsidR="00C57D5D" w:rsidRPr="00C57D5D">
        <w:rPr>
          <w:bCs/>
          <w:szCs w:val="24"/>
        </w:rPr>
        <w:t>ontingentet</w:t>
      </w:r>
      <w:r w:rsidR="003475E8" w:rsidRPr="00C57D5D">
        <w:rPr>
          <w:bCs/>
          <w:szCs w:val="24"/>
        </w:rPr>
        <w:t xml:space="preserve"> er ikke reguleret i flere år,</w:t>
      </w:r>
      <w:r w:rsidR="00C84A21">
        <w:rPr>
          <w:bCs/>
          <w:szCs w:val="24"/>
        </w:rPr>
        <w:t xml:space="preserve"> </w:t>
      </w:r>
      <w:r w:rsidR="003475E8" w:rsidRPr="00C57D5D">
        <w:rPr>
          <w:bCs/>
          <w:szCs w:val="24"/>
        </w:rPr>
        <w:t>foreslog</w:t>
      </w:r>
      <w:r w:rsidR="00C84A21">
        <w:rPr>
          <w:bCs/>
          <w:szCs w:val="24"/>
        </w:rPr>
        <w:t xml:space="preserve"> BBR</w:t>
      </w:r>
      <w:r w:rsidR="003475E8" w:rsidRPr="00C57D5D">
        <w:rPr>
          <w:bCs/>
          <w:szCs w:val="24"/>
        </w:rPr>
        <w:t xml:space="preserve"> </w:t>
      </w:r>
      <w:r w:rsidR="00C57D5D" w:rsidRPr="00C57D5D">
        <w:rPr>
          <w:bCs/>
          <w:szCs w:val="24"/>
        </w:rPr>
        <w:t xml:space="preserve">en mindre stigning fra nuværende </w:t>
      </w:r>
      <w:r w:rsidR="00EE2E85" w:rsidRPr="00C57D5D">
        <w:rPr>
          <w:bCs/>
          <w:szCs w:val="24"/>
        </w:rPr>
        <w:t>42,42 kr.</w:t>
      </w:r>
      <w:r w:rsidR="00C57D5D" w:rsidRPr="00C57D5D">
        <w:rPr>
          <w:bCs/>
          <w:szCs w:val="24"/>
        </w:rPr>
        <w:t xml:space="preserve"> på måned</w:t>
      </w:r>
      <w:r w:rsidR="00EE2E85" w:rsidRPr="00C57D5D">
        <w:rPr>
          <w:bCs/>
          <w:szCs w:val="24"/>
        </w:rPr>
        <w:t xml:space="preserve"> til 45</w:t>
      </w:r>
      <w:r w:rsidR="00C57D5D" w:rsidRPr="00C57D5D">
        <w:rPr>
          <w:bCs/>
          <w:szCs w:val="24"/>
        </w:rPr>
        <w:t xml:space="preserve">,00 </w:t>
      </w:r>
      <w:r w:rsidR="00EE2E85" w:rsidRPr="00C57D5D">
        <w:rPr>
          <w:bCs/>
          <w:szCs w:val="24"/>
        </w:rPr>
        <w:t>kr.</w:t>
      </w:r>
      <w:r w:rsidR="00C57D5D" w:rsidRPr="00C57D5D">
        <w:rPr>
          <w:bCs/>
          <w:szCs w:val="24"/>
        </w:rPr>
        <w:t xml:space="preserve"> pr. måned</w:t>
      </w:r>
      <w:r w:rsidR="00EE2E85" w:rsidRPr="00C57D5D">
        <w:rPr>
          <w:bCs/>
          <w:szCs w:val="24"/>
        </w:rPr>
        <w:t xml:space="preserve"> </w:t>
      </w:r>
      <w:r w:rsidR="00694C8B" w:rsidRPr="00C57D5D">
        <w:rPr>
          <w:bCs/>
          <w:szCs w:val="24"/>
        </w:rPr>
        <w:t>(årlig stigning på 31 kr.</w:t>
      </w:r>
      <w:r w:rsidR="00C57D5D" w:rsidRPr="00C57D5D">
        <w:rPr>
          <w:bCs/>
          <w:szCs w:val="24"/>
        </w:rPr>
        <w:t xml:space="preserve"> </w:t>
      </w:r>
      <w:r w:rsidR="00694C8B" w:rsidRPr="00C57D5D">
        <w:rPr>
          <w:bCs/>
          <w:szCs w:val="24"/>
        </w:rPr>
        <w:t xml:space="preserve">pr. </w:t>
      </w:r>
      <w:r w:rsidR="00C57D5D" w:rsidRPr="00C57D5D">
        <w:rPr>
          <w:bCs/>
          <w:szCs w:val="24"/>
        </w:rPr>
        <w:t>husstand</w:t>
      </w:r>
      <w:r w:rsidR="00694C8B" w:rsidRPr="00C57D5D">
        <w:rPr>
          <w:bCs/>
          <w:szCs w:val="24"/>
        </w:rPr>
        <w:t>)</w:t>
      </w:r>
      <w:r w:rsidR="004C10CA">
        <w:rPr>
          <w:bCs/>
          <w:szCs w:val="24"/>
        </w:rPr>
        <w:t>.</w:t>
      </w:r>
    </w:p>
    <w:p w14:paraId="2C1B568D" w14:textId="77777777" w:rsidR="004C10CA" w:rsidRPr="00C57D5D" w:rsidRDefault="004C10CA" w:rsidP="004C10CA">
      <w:pPr>
        <w:ind w:left="720"/>
        <w:rPr>
          <w:bCs/>
          <w:szCs w:val="24"/>
        </w:rPr>
      </w:pPr>
    </w:p>
    <w:p w14:paraId="46234DEB" w14:textId="59876740" w:rsidR="005B2DB9" w:rsidRPr="00C57D5D" w:rsidRDefault="005B2DB9" w:rsidP="00340E07">
      <w:pPr>
        <w:ind w:left="720"/>
        <w:rPr>
          <w:bCs/>
          <w:szCs w:val="24"/>
        </w:rPr>
      </w:pPr>
      <w:r w:rsidRPr="00C57D5D">
        <w:rPr>
          <w:bCs/>
          <w:szCs w:val="24"/>
        </w:rPr>
        <w:t xml:space="preserve">Det </w:t>
      </w:r>
      <w:r w:rsidR="004C10CA">
        <w:rPr>
          <w:bCs/>
          <w:szCs w:val="24"/>
        </w:rPr>
        <w:t>nye</w:t>
      </w:r>
      <w:r w:rsidRPr="00C57D5D">
        <w:rPr>
          <w:bCs/>
          <w:szCs w:val="24"/>
        </w:rPr>
        <w:t xml:space="preserve"> kontingent</w:t>
      </w:r>
      <w:r w:rsidR="009F51EE" w:rsidRPr="00C57D5D">
        <w:rPr>
          <w:bCs/>
          <w:szCs w:val="24"/>
        </w:rPr>
        <w:t xml:space="preserve"> </w:t>
      </w:r>
      <w:r w:rsidR="004C10CA">
        <w:rPr>
          <w:bCs/>
          <w:szCs w:val="24"/>
        </w:rPr>
        <w:t xml:space="preserve">på 45,00 kr. pr. måned blev </w:t>
      </w:r>
      <w:r w:rsidR="009F51EE" w:rsidRPr="00C57D5D">
        <w:rPr>
          <w:bCs/>
          <w:szCs w:val="24"/>
        </w:rPr>
        <w:t xml:space="preserve">vedtaget. </w:t>
      </w:r>
      <w:r w:rsidR="00142BAE">
        <w:rPr>
          <w:bCs/>
          <w:szCs w:val="24"/>
        </w:rPr>
        <w:t>DEAS vil opkræve det nye kontingent pr. 1. maj 2025.</w:t>
      </w:r>
    </w:p>
    <w:p w14:paraId="27FCEB5F" w14:textId="77777777" w:rsidR="008632D6" w:rsidRDefault="008632D6" w:rsidP="008632D6">
      <w:pPr>
        <w:pStyle w:val="Listeafsnit"/>
        <w:rPr>
          <w:rFonts w:ascii="Arial" w:hAnsi="Arial" w:cs="Arial"/>
          <w:b/>
          <w:szCs w:val="24"/>
        </w:rPr>
      </w:pPr>
    </w:p>
    <w:p w14:paraId="0811E293" w14:textId="5F055EF3" w:rsidR="00C925C3" w:rsidRPr="00C925C3" w:rsidRDefault="00C925C3" w:rsidP="00C925C3">
      <w:pPr>
        <w:pStyle w:val="Titel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C925C3">
        <w:rPr>
          <w:rFonts w:ascii="Times New Roman" w:hAnsi="Times New Roman"/>
          <w:sz w:val="24"/>
          <w:szCs w:val="24"/>
        </w:rPr>
        <w:t>Indkomne forslag</w:t>
      </w:r>
    </w:p>
    <w:p w14:paraId="63BF8C9D" w14:textId="5372E961" w:rsidR="00C925C3" w:rsidRPr="00672F39" w:rsidRDefault="00C925C3" w:rsidP="00672F39">
      <w:pPr>
        <w:ind w:left="720"/>
        <w:rPr>
          <w:bCs/>
          <w:szCs w:val="24"/>
        </w:rPr>
      </w:pPr>
      <w:r w:rsidRPr="00672F39">
        <w:rPr>
          <w:bCs/>
          <w:szCs w:val="24"/>
        </w:rPr>
        <w:lastRenderedPageBreak/>
        <w:t xml:space="preserve">De </w:t>
      </w:r>
      <w:r w:rsidR="00672F39" w:rsidRPr="00672F39">
        <w:rPr>
          <w:bCs/>
          <w:szCs w:val="24"/>
        </w:rPr>
        <w:t>indkomne</w:t>
      </w:r>
      <w:r w:rsidRPr="00672F39">
        <w:rPr>
          <w:bCs/>
          <w:szCs w:val="24"/>
        </w:rPr>
        <w:t xml:space="preserve"> forslag/spørgsmål blev </w:t>
      </w:r>
      <w:r w:rsidR="00672F39" w:rsidRPr="00672F39">
        <w:rPr>
          <w:bCs/>
          <w:szCs w:val="24"/>
        </w:rPr>
        <w:t>besvaret af LLO</w:t>
      </w:r>
      <w:r w:rsidR="00672F39">
        <w:rPr>
          <w:bCs/>
          <w:szCs w:val="24"/>
        </w:rPr>
        <w:t xml:space="preserve">, se pkt. </w:t>
      </w:r>
      <w:r w:rsidR="00556E89">
        <w:rPr>
          <w:bCs/>
          <w:szCs w:val="24"/>
        </w:rPr>
        <w:t>3</w:t>
      </w:r>
      <w:r w:rsidR="00672F39">
        <w:rPr>
          <w:bCs/>
          <w:szCs w:val="24"/>
        </w:rPr>
        <w:t>.</w:t>
      </w:r>
    </w:p>
    <w:p w14:paraId="107F8B5B" w14:textId="324CEBA0" w:rsidR="00C925C3" w:rsidRDefault="00C925C3" w:rsidP="008632D6">
      <w:pPr>
        <w:pStyle w:val="Listeafsnit"/>
        <w:rPr>
          <w:rFonts w:ascii="Arial" w:hAnsi="Arial" w:cs="Arial"/>
          <w:b/>
          <w:szCs w:val="24"/>
        </w:rPr>
      </w:pPr>
    </w:p>
    <w:p w14:paraId="489AE6B3" w14:textId="5162428F" w:rsidR="008632D6" w:rsidRPr="00F614DD" w:rsidRDefault="000100ED" w:rsidP="00F614DD">
      <w:pPr>
        <w:pStyle w:val="Titel"/>
        <w:numPr>
          <w:ilvl w:val="0"/>
          <w:numId w:val="2"/>
        </w:numPr>
        <w:jc w:val="left"/>
        <w:rPr>
          <w:rFonts w:ascii="Times New Roman" w:hAnsi="Times New Roman"/>
          <w:sz w:val="24"/>
          <w:szCs w:val="24"/>
        </w:rPr>
      </w:pPr>
      <w:r w:rsidRPr="00F614DD">
        <w:rPr>
          <w:rFonts w:ascii="Times New Roman" w:hAnsi="Times New Roman"/>
          <w:sz w:val="24"/>
          <w:szCs w:val="24"/>
        </w:rPr>
        <w:t>F</w:t>
      </w:r>
      <w:r w:rsidR="0089082B" w:rsidRPr="00F614DD">
        <w:rPr>
          <w:rFonts w:ascii="Times New Roman" w:hAnsi="Times New Roman"/>
          <w:sz w:val="24"/>
          <w:szCs w:val="24"/>
        </w:rPr>
        <w:t>remtidig virksomhed</w:t>
      </w:r>
      <w:r w:rsidR="00004646" w:rsidRPr="00F614DD">
        <w:rPr>
          <w:rFonts w:ascii="Times New Roman" w:hAnsi="Times New Roman"/>
          <w:sz w:val="24"/>
          <w:szCs w:val="24"/>
        </w:rPr>
        <w:t>, herunder dialog og id</w:t>
      </w:r>
      <w:r w:rsidR="00653646" w:rsidRPr="00F614DD">
        <w:rPr>
          <w:rFonts w:ascii="Times New Roman" w:hAnsi="Times New Roman"/>
          <w:sz w:val="24"/>
          <w:szCs w:val="24"/>
        </w:rPr>
        <w:t>é</w:t>
      </w:r>
      <w:r w:rsidR="00004646" w:rsidRPr="00F614DD">
        <w:rPr>
          <w:rFonts w:ascii="Times New Roman" w:hAnsi="Times New Roman"/>
          <w:sz w:val="24"/>
          <w:szCs w:val="24"/>
        </w:rPr>
        <w:t>udveksling mellem beboere og beboerrepræsentation</w:t>
      </w:r>
    </w:p>
    <w:p w14:paraId="6266F075" w14:textId="6896BCC9" w:rsidR="00876837" w:rsidRPr="00496A73" w:rsidRDefault="00876837" w:rsidP="00876837">
      <w:pPr>
        <w:pStyle w:val="Listeafsnit"/>
        <w:numPr>
          <w:ilvl w:val="1"/>
          <w:numId w:val="2"/>
        </w:numPr>
        <w:rPr>
          <w:bCs/>
          <w:szCs w:val="24"/>
        </w:rPr>
      </w:pPr>
      <w:r w:rsidRPr="00496A73">
        <w:rPr>
          <w:bCs/>
          <w:szCs w:val="24"/>
        </w:rPr>
        <w:t>BBR spurgte</w:t>
      </w:r>
      <w:r w:rsidR="003A0803">
        <w:rPr>
          <w:bCs/>
          <w:szCs w:val="24"/>
        </w:rPr>
        <w:t>,</w:t>
      </w:r>
      <w:r w:rsidRPr="00496A73">
        <w:rPr>
          <w:bCs/>
          <w:szCs w:val="24"/>
        </w:rPr>
        <w:t xml:space="preserve"> om der var nogen særlige ønsker til </w:t>
      </w:r>
      <w:r w:rsidRPr="00725019">
        <w:rPr>
          <w:b/>
          <w:szCs w:val="24"/>
        </w:rPr>
        <w:t>ejendommen</w:t>
      </w:r>
      <w:r w:rsidR="003A0803">
        <w:rPr>
          <w:b/>
          <w:szCs w:val="24"/>
        </w:rPr>
        <w:t>s</w:t>
      </w:r>
      <w:r w:rsidRPr="00725019">
        <w:rPr>
          <w:b/>
          <w:szCs w:val="24"/>
        </w:rPr>
        <w:t xml:space="preserve"> fællesfaciliteter</w:t>
      </w:r>
      <w:r w:rsidRPr="00496A73">
        <w:rPr>
          <w:bCs/>
          <w:szCs w:val="24"/>
        </w:rPr>
        <w:t xml:space="preserve"> herunder hobbyrummet, sløjdlokalet eller gården. </w:t>
      </w:r>
      <w:r w:rsidR="007428B6">
        <w:rPr>
          <w:bCs/>
          <w:szCs w:val="24"/>
        </w:rPr>
        <w:t>”Loppemarkedet” i kælderen blev drøftet</w:t>
      </w:r>
      <w:r w:rsidR="003A0803">
        <w:rPr>
          <w:bCs/>
          <w:szCs w:val="24"/>
        </w:rPr>
        <w:t>,</w:t>
      </w:r>
      <w:r w:rsidR="007428B6">
        <w:rPr>
          <w:bCs/>
          <w:szCs w:val="24"/>
        </w:rPr>
        <w:t xml:space="preserve"> og en beboer henstillede til</w:t>
      </w:r>
      <w:r w:rsidR="003A0803">
        <w:rPr>
          <w:bCs/>
          <w:szCs w:val="24"/>
        </w:rPr>
        <w:t>,</w:t>
      </w:r>
      <w:r w:rsidR="007428B6">
        <w:rPr>
          <w:bCs/>
          <w:szCs w:val="24"/>
        </w:rPr>
        <w:t xml:space="preserve"> at man rydder op efter sig, og flytter </w:t>
      </w:r>
      <w:r w:rsidR="003A0803">
        <w:rPr>
          <w:bCs/>
          <w:szCs w:val="24"/>
        </w:rPr>
        <w:t>sine ting</w:t>
      </w:r>
      <w:r w:rsidR="007428B6">
        <w:rPr>
          <w:bCs/>
          <w:szCs w:val="24"/>
        </w:rPr>
        <w:t>, hvis de ikke bliver afhentet inden for et par uger</w:t>
      </w:r>
      <w:r w:rsidR="00471174">
        <w:rPr>
          <w:bCs/>
          <w:szCs w:val="24"/>
        </w:rPr>
        <w:t xml:space="preserve"> og generelt ikke anvender det som stor</w:t>
      </w:r>
      <w:r w:rsidR="00B70BF3">
        <w:rPr>
          <w:bCs/>
          <w:szCs w:val="24"/>
        </w:rPr>
        <w:t>-</w:t>
      </w:r>
      <w:r w:rsidR="00471174">
        <w:rPr>
          <w:bCs/>
          <w:szCs w:val="24"/>
        </w:rPr>
        <w:t>skaldsrum.</w:t>
      </w:r>
    </w:p>
    <w:p w14:paraId="222398B7" w14:textId="6E2465BF" w:rsidR="00876837" w:rsidRPr="00496A73" w:rsidRDefault="00876837" w:rsidP="00876837">
      <w:pPr>
        <w:pStyle w:val="Listeafsnit"/>
        <w:numPr>
          <w:ilvl w:val="1"/>
          <w:numId w:val="2"/>
        </w:numPr>
        <w:rPr>
          <w:b/>
          <w:szCs w:val="24"/>
        </w:rPr>
      </w:pPr>
      <w:r w:rsidRPr="00496A73">
        <w:rPr>
          <w:bCs/>
          <w:szCs w:val="24"/>
        </w:rPr>
        <w:t xml:space="preserve">BBR gav i beretningen en status på arbejdet med </w:t>
      </w:r>
      <w:r w:rsidRPr="000B76CD">
        <w:rPr>
          <w:b/>
          <w:szCs w:val="24"/>
        </w:rPr>
        <w:t>kommunikation</w:t>
      </w:r>
      <w:r w:rsidRPr="00496A73">
        <w:rPr>
          <w:bCs/>
          <w:szCs w:val="24"/>
        </w:rPr>
        <w:t xml:space="preserve"> og status på arbejdet med </w:t>
      </w:r>
      <w:r w:rsidR="00D644F6">
        <w:rPr>
          <w:bCs/>
          <w:szCs w:val="24"/>
        </w:rPr>
        <w:t>den nye</w:t>
      </w:r>
      <w:r w:rsidRPr="00496A73">
        <w:rPr>
          <w:bCs/>
          <w:szCs w:val="24"/>
        </w:rPr>
        <w:t xml:space="preserve"> hjemmeside, som BBR kommer til at arbejde videre med i det kommende år. </w:t>
      </w:r>
    </w:p>
    <w:p w14:paraId="4AA660A6" w14:textId="77777777" w:rsidR="00876837" w:rsidRDefault="00876837" w:rsidP="00876837">
      <w:pPr>
        <w:pStyle w:val="Listeafsnit"/>
        <w:numPr>
          <w:ilvl w:val="1"/>
          <w:numId w:val="2"/>
        </w:numPr>
        <w:rPr>
          <w:bCs/>
          <w:szCs w:val="24"/>
        </w:rPr>
      </w:pPr>
      <w:r w:rsidRPr="00496A73">
        <w:rPr>
          <w:bCs/>
          <w:szCs w:val="24"/>
        </w:rPr>
        <w:t xml:space="preserve">BBR ønskede at udveksle erfaringer med beboerens </w:t>
      </w:r>
      <w:r w:rsidRPr="0067492B">
        <w:rPr>
          <w:b/>
          <w:szCs w:val="24"/>
        </w:rPr>
        <w:t>kontakt til LLO</w:t>
      </w:r>
      <w:r w:rsidRPr="00496A73">
        <w:rPr>
          <w:bCs/>
          <w:szCs w:val="24"/>
        </w:rPr>
        <w:t xml:space="preserve"> i forbindelse med individuelle sager. Erfaringerne var blandede, nogle beboere havde oplevet god støtte og hurtigt svar/opdateringer undervejs. Andre havde oplevet meget lange svartider, overskridelse af frister og sager som efter flere måneder ikke var sat i gang.</w:t>
      </w:r>
    </w:p>
    <w:p w14:paraId="41D772D5" w14:textId="41F72071" w:rsidR="00503C1B" w:rsidRDefault="00AF15EA" w:rsidP="00503C1B">
      <w:pPr>
        <w:pStyle w:val="Listeafsnit"/>
        <w:numPr>
          <w:ilvl w:val="1"/>
          <w:numId w:val="2"/>
        </w:numPr>
        <w:rPr>
          <w:bCs/>
          <w:szCs w:val="24"/>
        </w:rPr>
      </w:pPr>
      <w:r>
        <w:rPr>
          <w:bCs/>
          <w:szCs w:val="24"/>
        </w:rPr>
        <w:t xml:space="preserve">Flere beboere tilkendegav udfordringer med </w:t>
      </w:r>
      <w:r w:rsidRPr="00540D29">
        <w:rPr>
          <w:b/>
          <w:szCs w:val="24"/>
        </w:rPr>
        <w:t>cykelparkering</w:t>
      </w:r>
      <w:r w:rsidR="004326D5">
        <w:rPr>
          <w:bCs/>
          <w:szCs w:val="24"/>
        </w:rPr>
        <w:t xml:space="preserve"> </w:t>
      </w:r>
      <w:r w:rsidR="007E3045">
        <w:rPr>
          <w:bCs/>
          <w:szCs w:val="24"/>
        </w:rPr>
        <w:t>samt</w:t>
      </w:r>
      <w:r w:rsidR="004326D5">
        <w:rPr>
          <w:bCs/>
          <w:szCs w:val="24"/>
        </w:rPr>
        <w:t xml:space="preserve"> ønske om yderligere overdækning </w:t>
      </w:r>
      <w:r w:rsidR="007E3045">
        <w:rPr>
          <w:bCs/>
          <w:szCs w:val="24"/>
        </w:rPr>
        <w:t>til cykler i gården.</w:t>
      </w:r>
      <w:r>
        <w:rPr>
          <w:bCs/>
          <w:szCs w:val="24"/>
        </w:rPr>
        <w:t xml:space="preserve"> Der henstilles </w:t>
      </w:r>
      <w:r w:rsidR="007E3045">
        <w:rPr>
          <w:bCs/>
          <w:szCs w:val="24"/>
        </w:rPr>
        <w:t xml:space="preserve">generelt </w:t>
      </w:r>
      <w:r>
        <w:rPr>
          <w:bCs/>
          <w:szCs w:val="24"/>
        </w:rPr>
        <w:t xml:space="preserve">til, at </w:t>
      </w:r>
      <w:r w:rsidR="00A50F62">
        <w:rPr>
          <w:bCs/>
          <w:szCs w:val="24"/>
        </w:rPr>
        <w:t xml:space="preserve">beboerne </w:t>
      </w:r>
      <w:r>
        <w:rPr>
          <w:bCs/>
          <w:szCs w:val="24"/>
        </w:rPr>
        <w:t>vise</w:t>
      </w:r>
      <w:r w:rsidR="00A50F62">
        <w:rPr>
          <w:bCs/>
          <w:szCs w:val="24"/>
        </w:rPr>
        <w:t>r</w:t>
      </w:r>
      <w:r>
        <w:rPr>
          <w:bCs/>
          <w:szCs w:val="24"/>
        </w:rPr>
        <w:t xml:space="preserve"> hensyn til hinanden</w:t>
      </w:r>
      <w:r w:rsidR="00A50F62">
        <w:rPr>
          <w:bCs/>
          <w:szCs w:val="24"/>
        </w:rPr>
        <w:t xml:space="preserve"> og bortskaffer cykler</w:t>
      </w:r>
      <w:r w:rsidR="003A0803">
        <w:rPr>
          <w:bCs/>
          <w:szCs w:val="24"/>
        </w:rPr>
        <w:t>,</w:t>
      </w:r>
      <w:r w:rsidR="00A50F62">
        <w:rPr>
          <w:bCs/>
          <w:szCs w:val="24"/>
        </w:rPr>
        <w:t xml:space="preserve"> som de ikke anvender. </w:t>
      </w:r>
      <w:r w:rsidR="004326D5">
        <w:rPr>
          <w:bCs/>
          <w:szCs w:val="24"/>
        </w:rPr>
        <w:t xml:space="preserve">BBR henviste </w:t>
      </w:r>
      <w:r w:rsidR="00410F5D">
        <w:rPr>
          <w:bCs/>
          <w:szCs w:val="24"/>
        </w:rPr>
        <w:t xml:space="preserve">desuden </w:t>
      </w:r>
      <w:r w:rsidR="004326D5">
        <w:rPr>
          <w:bCs/>
          <w:szCs w:val="24"/>
        </w:rPr>
        <w:t>til at Maj-Britt løbende gennemfører oprydning af cykler i gård, kælder og foran ejendommen.</w:t>
      </w:r>
    </w:p>
    <w:p w14:paraId="0FCD335C" w14:textId="4D936EAB" w:rsidR="002476DE" w:rsidRPr="00503C1B" w:rsidRDefault="006377CF" w:rsidP="00503C1B">
      <w:pPr>
        <w:pStyle w:val="Listeafsnit"/>
        <w:numPr>
          <w:ilvl w:val="1"/>
          <w:numId w:val="2"/>
        </w:numPr>
        <w:rPr>
          <w:bCs/>
          <w:szCs w:val="24"/>
        </w:rPr>
      </w:pPr>
      <w:r w:rsidRPr="00503C1B">
        <w:rPr>
          <w:bCs/>
          <w:szCs w:val="24"/>
        </w:rPr>
        <w:t xml:space="preserve">Flere beboere gav udtryk for </w:t>
      </w:r>
      <w:r w:rsidR="00C67D2A" w:rsidRPr="00503C1B">
        <w:rPr>
          <w:bCs/>
          <w:szCs w:val="24"/>
        </w:rPr>
        <w:t xml:space="preserve">udfordringer med </w:t>
      </w:r>
      <w:r w:rsidRPr="00540D29">
        <w:rPr>
          <w:b/>
          <w:szCs w:val="24"/>
        </w:rPr>
        <w:t>støjgener</w:t>
      </w:r>
      <w:r w:rsidRPr="00503C1B">
        <w:rPr>
          <w:bCs/>
          <w:szCs w:val="24"/>
        </w:rPr>
        <w:t xml:space="preserve"> </w:t>
      </w:r>
      <w:r w:rsidR="00C67D2A" w:rsidRPr="00503C1B">
        <w:rPr>
          <w:bCs/>
          <w:szCs w:val="24"/>
        </w:rPr>
        <w:t xml:space="preserve">fra opgangene, i gården med Adelgade </w:t>
      </w:r>
      <w:r w:rsidR="006148D7" w:rsidRPr="00503C1B">
        <w:rPr>
          <w:bCs/>
          <w:szCs w:val="24"/>
        </w:rPr>
        <w:t xml:space="preserve">(porten skal lukkes og ikke smækkes). </w:t>
      </w:r>
      <w:r w:rsidR="008E372C" w:rsidRPr="00503C1B">
        <w:rPr>
          <w:bCs/>
          <w:szCs w:val="24"/>
        </w:rPr>
        <w:t>Der var</w:t>
      </w:r>
      <w:r w:rsidR="006148D7" w:rsidRPr="00503C1B">
        <w:rPr>
          <w:bCs/>
          <w:szCs w:val="24"/>
        </w:rPr>
        <w:t xml:space="preserve"> e</w:t>
      </w:r>
      <w:r w:rsidR="008E372C" w:rsidRPr="00503C1B">
        <w:rPr>
          <w:bCs/>
          <w:szCs w:val="24"/>
        </w:rPr>
        <w:t>nighed om, at vise</w:t>
      </w:r>
      <w:r w:rsidR="00670886">
        <w:rPr>
          <w:bCs/>
          <w:szCs w:val="24"/>
        </w:rPr>
        <w:t xml:space="preserve"> hensyn til hinanden.</w:t>
      </w:r>
      <w:r w:rsidR="008E372C" w:rsidRPr="00503C1B">
        <w:rPr>
          <w:bCs/>
          <w:szCs w:val="24"/>
        </w:rPr>
        <w:t xml:space="preserve"> </w:t>
      </w:r>
    </w:p>
    <w:p w14:paraId="0C173F73" w14:textId="77777777" w:rsidR="009011EE" w:rsidRPr="004A1843" w:rsidRDefault="009011EE" w:rsidP="002C26B0">
      <w:pPr>
        <w:ind w:left="720"/>
        <w:rPr>
          <w:bCs/>
          <w:szCs w:val="24"/>
        </w:rPr>
      </w:pPr>
    </w:p>
    <w:p w14:paraId="7FCF0334" w14:textId="77777777" w:rsidR="00D65FC4" w:rsidRPr="00496A73" w:rsidRDefault="00D65FC4" w:rsidP="00D65FC4">
      <w:pPr>
        <w:numPr>
          <w:ilvl w:val="0"/>
          <w:numId w:val="2"/>
        </w:numPr>
        <w:rPr>
          <w:b/>
          <w:szCs w:val="24"/>
        </w:rPr>
      </w:pPr>
      <w:r w:rsidRPr="00496A73">
        <w:rPr>
          <w:b/>
          <w:szCs w:val="24"/>
        </w:rPr>
        <w:t>Valg af beboerrepræsentanter og evt. revisor</w:t>
      </w:r>
    </w:p>
    <w:p w14:paraId="43BAE1B8" w14:textId="77777777" w:rsidR="00D65FC4" w:rsidRPr="00496A73" w:rsidRDefault="00D65FC4" w:rsidP="00D65FC4">
      <w:pPr>
        <w:ind w:left="720"/>
        <w:rPr>
          <w:bCs/>
          <w:szCs w:val="24"/>
        </w:rPr>
      </w:pPr>
      <w:r w:rsidRPr="00496A73">
        <w:rPr>
          <w:bCs/>
          <w:szCs w:val="24"/>
        </w:rPr>
        <w:t>Louise Gudmand (35, 2.th), Kirsten Bech (31, 3.tv.), Astrid Damgaard (35, 5.th.) og Morten Kvist (35, 5.tv.) blev genvalgt som beboerrepræsentanter.</w:t>
      </w:r>
    </w:p>
    <w:p w14:paraId="7372252F" w14:textId="77777777" w:rsidR="00D65FC4" w:rsidRPr="00496A73" w:rsidRDefault="00D65FC4" w:rsidP="00D65FC4">
      <w:pPr>
        <w:ind w:firstLine="720"/>
        <w:rPr>
          <w:bCs/>
          <w:szCs w:val="24"/>
        </w:rPr>
      </w:pPr>
    </w:p>
    <w:p w14:paraId="7D097801" w14:textId="532C7015" w:rsidR="00D65FC4" w:rsidRPr="00496A73" w:rsidRDefault="00D65FC4" w:rsidP="00D65FC4">
      <w:pPr>
        <w:ind w:left="720"/>
        <w:rPr>
          <w:b/>
          <w:szCs w:val="24"/>
        </w:rPr>
      </w:pPr>
      <w:r w:rsidRPr="00496A73">
        <w:rPr>
          <w:bCs/>
          <w:szCs w:val="24"/>
        </w:rPr>
        <w:t>Der er ikke krav om revision af regnskabet.</w:t>
      </w:r>
      <w:r>
        <w:rPr>
          <w:bCs/>
          <w:szCs w:val="24"/>
        </w:rPr>
        <w:t xml:space="preserve"> </w:t>
      </w:r>
      <w:r w:rsidRPr="00496A73">
        <w:rPr>
          <w:bCs/>
          <w:szCs w:val="24"/>
        </w:rPr>
        <w:t xml:space="preserve">Ligesom </w:t>
      </w:r>
      <w:r>
        <w:rPr>
          <w:bCs/>
          <w:szCs w:val="24"/>
        </w:rPr>
        <w:t xml:space="preserve">de foregående </w:t>
      </w:r>
      <w:r w:rsidRPr="00496A73">
        <w:rPr>
          <w:bCs/>
          <w:szCs w:val="24"/>
        </w:rPr>
        <w:t>år blev der ikke valg</w:t>
      </w:r>
      <w:r>
        <w:rPr>
          <w:bCs/>
          <w:szCs w:val="24"/>
        </w:rPr>
        <w:t>t</w:t>
      </w:r>
      <w:r w:rsidRPr="00496A73">
        <w:rPr>
          <w:bCs/>
          <w:szCs w:val="24"/>
        </w:rPr>
        <w:t xml:space="preserve"> en revisor.</w:t>
      </w:r>
    </w:p>
    <w:p w14:paraId="7831B37B" w14:textId="77777777" w:rsidR="008632D6" w:rsidRPr="008632D6" w:rsidRDefault="008632D6" w:rsidP="00BD7A18">
      <w:pPr>
        <w:rPr>
          <w:rFonts w:ascii="Arial" w:hAnsi="Arial" w:cs="Arial"/>
          <w:b/>
          <w:szCs w:val="24"/>
        </w:rPr>
      </w:pPr>
    </w:p>
    <w:p w14:paraId="5AD23AAD" w14:textId="01F6E812" w:rsidR="0089082B" w:rsidRDefault="0089082B" w:rsidP="00F614DD">
      <w:pPr>
        <w:numPr>
          <w:ilvl w:val="0"/>
          <w:numId w:val="2"/>
        </w:numPr>
        <w:rPr>
          <w:rFonts w:ascii="Arial" w:hAnsi="Arial" w:cs="Arial"/>
          <w:b/>
          <w:szCs w:val="24"/>
        </w:rPr>
      </w:pPr>
      <w:r w:rsidRPr="0037023C">
        <w:rPr>
          <w:b/>
          <w:szCs w:val="24"/>
        </w:rPr>
        <w:t>Eventuelt</w:t>
      </w:r>
      <w:r w:rsidR="006975FA" w:rsidRPr="0037023C">
        <w:rPr>
          <w:b/>
          <w:szCs w:val="24"/>
        </w:rPr>
        <w:t xml:space="preserve"> </w:t>
      </w:r>
    </w:p>
    <w:p w14:paraId="70EC1B75" w14:textId="7D46D39E" w:rsidR="00445449" w:rsidRDefault="00F17919" w:rsidP="0037023C">
      <w:pPr>
        <w:pStyle w:val="Listeafsnit"/>
        <w:numPr>
          <w:ilvl w:val="1"/>
          <w:numId w:val="2"/>
        </w:numPr>
        <w:rPr>
          <w:bCs/>
          <w:szCs w:val="24"/>
        </w:rPr>
      </w:pPr>
      <w:r>
        <w:rPr>
          <w:bCs/>
          <w:szCs w:val="24"/>
        </w:rPr>
        <w:t xml:space="preserve">Flere har </w:t>
      </w:r>
      <w:r w:rsidR="00B951FD">
        <w:rPr>
          <w:bCs/>
          <w:szCs w:val="24"/>
        </w:rPr>
        <w:t>oplevet</w:t>
      </w:r>
      <w:r w:rsidR="00192AC2">
        <w:rPr>
          <w:bCs/>
          <w:szCs w:val="24"/>
        </w:rPr>
        <w:t xml:space="preserve"> at blive kontaktet af eksterne advokater, herunder </w:t>
      </w:r>
      <w:r w:rsidR="00192AC2" w:rsidRPr="00475BA0">
        <w:rPr>
          <w:b/>
          <w:szCs w:val="24"/>
        </w:rPr>
        <w:t>Husen Advokater</w:t>
      </w:r>
      <w:r w:rsidR="00F6671E">
        <w:rPr>
          <w:bCs/>
          <w:szCs w:val="24"/>
        </w:rPr>
        <w:t xml:space="preserve">, som ønsker adgang til </w:t>
      </w:r>
      <w:r w:rsidR="00E12770">
        <w:rPr>
          <w:bCs/>
          <w:szCs w:val="24"/>
        </w:rPr>
        <w:t>beboerens</w:t>
      </w:r>
      <w:r w:rsidR="00F6671E">
        <w:rPr>
          <w:bCs/>
          <w:szCs w:val="24"/>
        </w:rPr>
        <w:t xml:space="preserve"> lejemål i forbindelse med huslejenævnssager, hvor de repræsenterer andre </w:t>
      </w:r>
      <w:r w:rsidR="00B425ED">
        <w:rPr>
          <w:bCs/>
          <w:szCs w:val="24"/>
        </w:rPr>
        <w:t>udlejere</w:t>
      </w:r>
      <w:r w:rsidR="0037023C" w:rsidRPr="00496A73">
        <w:rPr>
          <w:bCs/>
          <w:szCs w:val="24"/>
        </w:rPr>
        <w:t>.</w:t>
      </w:r>
      <w:r w:rsidR="00B425ED">
        <w:rPr>
          <w:bCs/>
          <w:szCs w:val="24"/>
        </w:rPr>
        <w:t xml:space="preserve"> Husen har en meget </w:t>
      </w:r>
      <w:r w:rsidR="00445449">
        <w:rPr>
          <w:bCs/>
          <w:szCs w:val="24"/>
        </w:rPr>
        <w:t>aggressiv</w:t>
      </w:r>
      <w:r w:rsidR="00B425ED">
        <w:rPr>
          <w:bCs/>
          <w:szCs w:val="24"/>
        </w:rPr>
        <w:t xml:space="preserve"> tilgang, hvor de </w:t>
      </w:r>
      <w:r w:rsidR="00445449">
        <w:rPr>
          <w:bCs/>
          <w:szCs w:val="24"/>
        </w:rPr>
        <w:t>mailer</w:t>
      </w:r>
      <w:r w:rsidR="00B425ED">
        <w:rPr>
          <w:bCs/>
          <w:szCs w:val="24"/>
        </w:rPr>
        <w:t>, sms’er og ringer sa</w:t>
      </w:r>
      <w:r w:rsidR="009D2DFD">
        <w:rPr>
          <w:bCs/>
          <w:szCs w:val="24"/>
        </w:rPr>
        <w:t>m</w:t>
      </w:r>
      <w:r w:rsidR="00B425ED">
        <w:rPr>
          <w:bCs/>
          <w:szCs w:val="24"/>
        </w:rPr>
        <w:t>t tilbyder gavekort</w:t>
      </w:r>
      <w:r w:rsidR="009D2DFD">
        <w:rPr>
          <w:bCs/>
          <w:szCs w:val="24"/>
        </w:rPr>
        <w:t xml:space="preserve"> for at få adgang</w:t>
      </w:r>
      <w:r w:rsidR="008907BE">
        <w:rPr>
          <w:bCs/>
          <w:szCs w:val="24"/>
        </w:rPr>
        <w:t xml:space="preserve">. BBR </w:t>
      </w:r>
      <w:r w:rsidR="00445449">
        <w:rPr>
          <w:bCs/>
          <w:szCs w:val="24"/>
        </w:rPr>
        <w:t>opfordre</w:t>
      </w:r>
      <w:r w:rsidR="003A0803">
        <w:rPr>
          <w:bCs/>
          <w:szCs w:val="24"/>
        </w:rPr>
        <w:t>r</w:t>
      </w:r>
      <w:r w:rsidR="008907BE">
        <w:rPr>
          <w:bCs/>
          <w:szCs w:val="24"/>
        </w:rPr>
        <w:t xml:space="preserve"> til</w:t>
      </w:r>
      <w:r w:rsidR="003A0803">
        <w:rPr>
          <w:bCs/>
          <w:szCs w:val="24"/>
        </w:rPr>
        <w:t>,</w:t>
      </w:r>
      <w:r w:rsidR="008907BE">
        <w:rPr>
          <w:bCs/>
          <w:szCs w:val="24"/>
        </w:rPr>
        <w:t xml:space="preserve"> at man siger nej tak til at medvirke til dette</w:t>
      </w:r>
      <w:r w:rsidR="00E12770">
        <w:rPr>
          <w:bCs/>
          <w:szCs w:val="24"/>
        </w:rPr>
        <w:t>.</w:t>
      </w:r>
    </w:p>
    <w:p w14:paraId="2B94D7DC" w14:textId="1E9AB1B8" w:rsidR="0037023C" w:rsidRPr="00445449" w:rsidRDefault="00E12770" w:rsidP="00445449">
      <w:pPr>
        <w:ind w:left="856" w:firstLine="584"/>
        <w:rPr>
          <w:bCs/>
          <w:szCs w:val="24"/>
        </w:rPr>
      </w:pPr>
      <w:r w:rsidRPr="00445449">
        <w:rPr>
          <w:bCs/>
          <w:szCs w:val="24"/>
        </w:rPr>
        <w:t xml:space="preserve">BBR vil undersøge, </w:t>
      </w:r>
      <w:r w:rsidR="00445449">
        <w:rPr>
          <w:bCs/>
          <w:szCs w:val="24"/>
        </w:rPr>
        <w:t xml:space="preserve">hvad vores </w:t>
      </w:r>
      <w:r w:rsidR="00475BA0">
        <w:rPr>
          <w:bCs/>
          <w:szCs w:val="24"/>
        </w:rPr>
        <w:t>juridiske muligheder er i denne forbindelse.</w:t>
      </w:r>
    </w:p>
    <w:p w14:paraId="7C55EE11" w14:textId="77777777" w:rsidR="007175D2" w:rsidRDefault="0037023C" w:rsidP="007175D2">
      <w:pPr>
        <w:pStyle w:val="Listeafsnit"/>
        <w:numPr>
          <w:ilvl w:val="1"/>
          <w:numId w:val="2"/>
        </w:numPr>
        <w:rPr>
          <w:bCs/>
          <w:szCs w:val="24"/>
        </w:rPr>
      </w:pPr>
      <w:r w:rsidRPr="00496A73">
        <w:rPr>
          <w:bCs/>
          <w:szCs w:val="24"/>
        </w:rPr>
        <w:t xml:space="preserve">En beboer mindede om, at </w:t>
      </w:r>
      <w:r w:rsidRPr="00E73C53">
        <w:rPr>
          <w:b/>
          <w:szCs w:val="24"/>
        </w:rPr>
        <w:t>bookede vasketider skal respekteres</w:t>
      </w:r>
      <w:r w:rsidRPr="00496A73">
        <w:rPr>
          <w:bCs/>
          <w:szCs w:val="24"/>
        </w:rPr>
        <w:t>.</w:t>
      </w:r>
    </w:p>
    <w:p w14:paraId="1F89B8BD" w14:textId="51862643" w:rsidR="003F602C" w:rsidRDefault="007175D2" w:rsidP="003F602C">
      <w:pPr>
        <w:pStyle w:val="Listeafsnit"/>
        <w:numPr>
          <w:ilvl w:val="1"/>
          <w:numId w:val="2"/>
        </w:numPr>
        <w:rPr>
          <w:bCs/>
          <w:szCs w:val="24"/>
        </w:rPr>
      </w:pPr>
      <w:r w:rsidRPr="005C2547">
        <w:rPr>
          <w:b/>
          <w:szCs w:val="24"/>
        </w:rPr>
        <w:t>Lyset i kælderen</w:t>
      </w:r>
      <w:r w:rsidRPr="005C2547">
        <w:rPr>
          <w:bCs/>
          <w:szCs w:val="24"/>
        </w:rPr>
        <w:t xml:space="preserve"> er tændt hele tiden</w:t>
      </w:r>
      <w:r w:rsidR="005C2547">
        <w:rPr>
          <w:bCs/>
          <w:szCs w:val="24"/>
        </w:rPr>
        <w:t>. Der blev spurgt</w:t>
      </w:r>
      <w:r w:rsidR="003A0803">
        <w:rPr>
          <w:bCs/>
          <w:szCs w:val="24"/>
        </w:rPr>
        <w:t>,</w:t>
      </w:r>
      <w:r w:rsidR="005C2547">
        <w:rPr>
          <w:bCs/>
          <w:szCs w:val="24"/>
        </w:rPr>
        <w:t xml:space="preserve"> om det ville være besparende at sættes sensorer op.</w:t>
      </w:r>
    </w:p>
    <w:p w14:paraId="4C81965E" w14:textId="74E5C606" w:rsidR="0037023C" w:rsidRPr="007370DB" w:rsidRDefault="003F602C" w:rsidP="007370DB">
      <w:pPr>
        <w:pStyle w:val="Listeafsnit"/>
        <w:numPr>
          <w:ilvl w:val="1"/>
          <w:numId w:val="2"/>
        </w:numPr>
        <w:rPr>
          <w:bCs/>
          <w:szCs w:val="24"/>
        </w:rPr>
      </w:pPr>
      <w:r w:rsidRPr="00A0206C">
        <w:rPr>
          <w:bCs/>
          <w:szCs w:val="24"/>
        </w:rPr>
        <w:t xml:space="preserve">En beboer nævnte at </w:t>
      </w:r>
      <w:r w:rsidR="00A0206C" w:rsidRPr="00A0206C">
        <w:rPr>
          <w:bCs/>
          <w:szCs w:val="24"/>
        </w:rPr>
        <w:t xml:space="preserve">ønske om </w:t>
      </w:r>
      <w:r w:rsidR="00A0206C" w:rsidRPr="00A0206C">
        <w:rPr>
          <w:b/>
          <w:szCs w:val="24"/>
        </w:rPr>
        <w:t xml:space="preserve">”Nej tak til reklamer” </w:t>
      </w:r>
      <w:r w:rsidR="00A0206C" w:rsidRPr="00A0206C">
        <w:rPr>
          <w:bCs/>
          <w:szCs w:val="24"/>
        </w:rPr>
        <w:t>bliver overholdt.</w:t>
      </w:r>
      <w:r w:rsidRPr="00A0206C">
        <w:rPr>
          <w:bCs/>
          <w:szCs w:val="24"/>
        </w:rPr>
        <w:t xml:space="preserve"> Man </w:t>
      </w:r>
      <w:r w:rsidR="00385188">
        <w:rPr>
          <w:bCs/>
          <w:szCs w:val="24"/>
        </w:rPr>
        <w:t xml:space="preserve">kan anvende følgende link til at </w:t>
      </w:r>
      <w:r w:rsidRPr="00A0206C">
        <w:rPr>
          <w:bCs/>
          <w:szCs w:val="24"/>
        </w:rPr>
        <w:t xml:space="preserve">fravælge </w:t>
      </w:r>
      <w:r w:rsidR="00385188">
        <w:rPr>
          <w:bCs/>
          <w:szCs w:val="24"/>
        </w:rPr>
        <w:t xml:space="preserve">at </w:t>
      </w:r>
      <w:r w:rsidRPr="00A0206C">
        <w:rPr>
          <w:bCs/>
          <w:szCs w:val="24"/>
        </w:rPr>
        <w:t>modtage reklamer</w:t>
      </w:r>
      <w:r w:rsidR="00385188">
        <w:rPr>
          <w:bCs/>
          <w:szCs w:val="24"/>
        </w:rPr>
        <w:t xml:space="preserve"> </w:t>
      </w:r>
      <w:hyperlink r:id="rId14" w:history="1">
        <w:r w:rsidR="007370DB" w:rsidRPr="00214818">
          <w:rPr>
            <w:rStyle w:val="Hyperlink"/>
            <w:bCs/>
            <w:szCs w:val="24"/>
          </w:rPr>
          <w:t>https://fk.dk/privat/reklamer-nej-tak/</w:t>
        </w:r>
      </w:hyperlink>
    </w:p>
    <w:p w14:paraId="1D36FA76" w14:textId="2DEAD98E" w:rsidR="0037023C" w:rsidRDefault="0037023C" w:rsidP="0037023C">
      <w:pPr>
        <w:pStyle w:val="Listeafsnit"/>
        <w:numPr>
          <w:ilvl w:val="1"/>
          <w:numId w:val="2"/>
        </w:numPr>
        <w:rPr>
          <w:bCs/>
          <w:szCs w:val="24"/>
        </w:rPr>
      </w:pPr>
      <w:r w:rsidRPr="00496A73">
        <w:rPr>
          <w:bCs/>
          <w:szCs w:val="24"/>
        </w:rPr>
        <w:lastRenderedPageBreak/>
        <w:t xml:space="preserve">En beboer spurgte, hvem som dækker </w:t>
      </w:r>
      <w:r w:rsidRPr="009237B6">
        <w:rPr>
          <w:b/>
          <w:szCs w:val="24"/>
        </w:rPr>
        <w:t>tomgangslejen</w:t>
      </w:r>
      <w:r w:rsidRPr="00496A73">
        <w:rPr>
          <w:bCs/>
          <w:szCs w:val="24"/>
        </w:rPr>
        <w:t xml:space="preserve"> på de boliger</w:t>
      </w:r>
      <w:r w:rsidR="003A0803">
        <w:rPr>
          <w:bCs/>
          <w:szCs w:val="24"/>
        </w:rPr>
        <w:t>,</w:t>
      </w:r>
      <w:r w:rsidRPr="00496A73">
        <w:rPr>
          <w:bCs/>
          <w:szCs w:val="24"/>
        </w:rPr>
        <w:t xml:space="preserve"> som står tomme grundet standsningsforbud</w:t>
      </w:r>
      <w:r>
        <w:rPr>
          <w:bCs/>
          <w:szCs w:val="24"/>
        </w:rPr>
        <w:t>det</w:t>
      </w:r>
      <w:r w:rsidRPr="00496A73">
        <w:rPr>
          <w:bCs/>
          <w:szCs w:val="24"/>
        </w:rPr>
        <w:t>. Udlejer skal dække dette og</w:t>
      </w:r>
      <w:r>
        <w:rPr>
          <w:bCs/>
          <w:szCs w:val="24"/>
        </w:rPr>
        <w:t xml:space="preserve"> kan</w:t>
      </w:r>
      <w:r w:rsidRPr="00496A73">
        <w:rPr>
          <w:bCs/>
          <w:szCs w:val="24"/>
        </w:rPr>
        <w:t xml:space="preserve"> ikke</w:t>
      </w:r>
      <w:r>
        <w:rPr>
          <w:bCs/>
          <w:szCs w:val="24"/>
        </w:rPr>
        <w:t xml:space="preserve"> pålægge de øvrige</w:t>
      </w:r>
      <w:r w:rsidRPr="00496A73">
        <w:rPr>
          <w:bCs/>
          <w:szCs w:val="24"/>
        </w:rPr>
        <w:t xml:space="preserve"> beb</w:t>
      </w:r>
      <w:r>
        <w:rPr>
          <w:bCs/>
          <w:szCs w:val="24"/>
        </w:rPr>
        <w:t>oere udgiften</w:t>
      </w:r>
      <w:r w:rsidRPr="00496A73">
        <w:rPr>
          <w:bCs/>
          <w:szCs w:val="24"/>
        </w:rPr>
        <w:t>.</w:t>
      </w:r>
    </w:p>
    <w:p w14:paraId="1B0B005F" w14:textId="25A8DC5A" w:rsidR="002D04C9" w:rsidRDefault="00F045FF" w:rsidP="00B61F4E">
      <w:pPr>
        <w:pStyle w:val="Listeafsnit"/>
        <w:numPr>
          <w:ilvl w:val="1"/>
          <w:numId w:val="2"/>
        </w:numPr>
        <w:rPr>
          <w:bCs/>
          <w:szCs w:val="24"/>
        </w:rPr>
      </w:pPr>
      <w:r>
        <w:rPr>
          <w:bCs/>
          <w:szCs w:val="24"/>
        </w:rPr>
        <w:t>Det blev nævnt</w:t>
      </w:r>
      <w:r w:rsidR="003A0803">
        <w:rPr>
          <w:bCs/>
          <w:szCs w:val="24"/>
        </w:rPr>
        <w:t>,</w:t>
      </w:r>
      <w:r w:rsidR="008B4161">
        <w:rPr>
          <w:bCs/>
          <w:szCs w:val="24"/>
        </w:rPr>
        <w:t xml:space="preserve"> at der ofte var parkeret </w:t>
      </w:r>
      <w:r w:rsidR="008B4161" w:rsidRPr="004007A2">
        <w:rPr>
          <w:b/>
          <w:szCs w:val="24"/>
        </w:rPr>
        <w:t>udlejnings</w:t>
      </w:r>
      <w:r w:rsidR="00573714" w:rsidRPr="004007A2">
        <w:rPr>
          <w:b/>
          <w:szCs w:val="24"/>
        </w:rPr>
        <w:t>cykler</w:t>
      </w:r>
      <w:r w:rsidR="008B4161">
        <w:rPr>
          <w:bCs/>
          <w:szCs w:val="24"/>
        </w:rPr>
        <w:t xml:space="preserve"> foran opgang </w:t>
      </w:r>
      <w:r w:rsidR="003A0803">
        <w:rPr>
          <w:bCs/>
          <w:szCs w:val="24"/>
        </w:rPr>
        <w:t xml:space="preserve">nr. </w:t>
      </w:r>
      <w:r w:rsidR="008B4161">
        <w:rPr>
          <w:bCs/>
          <w:szCs w:val="24"/>
        </w:rPr>
        <w:t xml:space="preserve">23. BBR </w:t>
      </w:r>
      <w:r w:rsidR="00573714">
        <w:rPr>
          <w:bCs/>
          <w:szCs w:val="24"/>
        </w:rPr>
        <w:t>opfordre</w:t>
      </w:r>
      <w:r w:rsidR="003A0803">
        <w:rPr>
          <w:bCs/>
          <w:szCs w:val="24"/>
        </w:rPr>
        <w:t>r</w:t>
      </w:r>
      <w:r w:rsidR="008B4161">
        <w:rPr>
          <w:bCs/>
          <w:szCs w:val="24"/>
        </w:rPr>
        <w:t xml:space="preserve"> til</w:t>
      </w:r>
      <w:r w:rsidR="003A0803">
        <w:rPr>
          <w:bCs/>
          <w:szCs w:val="24"/>
        </w:rPr>
        <w:t>,</w:t>
      </w:r>
      <w:r w:rsidR="008B4161">
        <w:rPr>
          <w:bCs/>
          <w:szCs w:val="24"/>
        </w:rPr>
        <w:t xml:space="preserve"> at man kontakter</w:t>
      </w:r>
      <w:r w:rsidR="00573714">
        <w:rPr>
          <w:bCs/>
          <w:szCs w:val="24"/>
        </w:rPr>
        <w:t xml:space="preserve"> udlejnings</w:t>
      </w:r>
      <w:r w:rsidR="00195C54">
        <w:rPr>
          <w:bCs/>
          <w:szCs w:val="24"/>
        </w:rPr>
        <w:t>firmaet eller</w:t>
      </w:r>
      <w:r w:rsidR="008B4161">
        <w:rPr>
          <w:bCs/>
          <w:szCs w:val="24"/>
        </w:rPr>
        <w:t xml:space="preserve"> Københavns Kommune, hvi</w:t>
      </w:r>
      <w:r w:rsidR="00195C54">
        <w:rPr>
          <w:bCs/>
          <w:szCs w:val="24"/>
        </w:rPr>
        <w:t>s man oplever gen</w:t>
      </w:r>
      <w:r w:rsidR="00B61F4E">
        <w:rPr>
          <w:bCs/>
          <w:szCs w:val="24"/>
        </w:rPr>
        <w:t>er.</w:t>
      </w:r>
    </w:p>
    <w:p w14:paraId="7F605C5A" w14:textId="77777777" w:rsidR="004007A2" w:rsidRDefault="004007A2" w:rsidP="004007A2">
      <w:pPr>
        <w:rPr>
          <w:bCs/>
          <w:szCs w:val="24"/>
        </w:rPr>
      </w:pPr>
    </w:p>
    <w:p w14:paraId="77C5FE15" w14:textId="77777777" w:rsidR="00B136E5" w:rsidRPr="004007A2" w:rsidRDefault="00B136E5" w:rsidP="004007A2">
      <w:pPr>
        <w:rPr>
          <w:bCs/>
          <w:szCs w:val="24"/>
        </w:rPr>
      </w:pPr>
    </w:p>
    <w:p w14:paraId="35D959D0" w14:textId="0902805C" w:rsidR="002D2BAE" w:rsidRPr="00B61F4E" w:rsidRDefault="00B61F4E" w:rsidP="002D2BAE">
      <w:pPr>
        <w:rPr>
          <w:b/>
          <w:szCs w:val="24"/>
        </w:rPr>
      </w:pPr>
      <w:r w:rsidRPr="00B61F4E">
        <w:rPr>
          <w:bCs/>
          <w:szCs w:val="24"/>
          <w:lang w:val="nb-NO"/>
        </w:rPr>
        <w:t>Steffen Noll takkede for deltagelsen</w:t>
      </w:r>
      <w:r w:rsidR="003A0803">
        <w:rPr>
          <w:bCs/>
          <w:szCs w:val="24"/>
          <w:lang w:val="nb-NO"/>
        </w:rPr>
        <w:t>,</w:t>
      </w:r>
      <w:bookmarkStart w:id="0" w:name="OpenAt"/>
      <w:bookmarkEnd w:id="0"/>
      <w:r w:rsidRPr="00B61F4E">
        <w:rPr>
          <w:bCs/>
          <w:szCs w:val="24"/>
          <w:lang w:val="nb-NO"/>
        </w:rPr>
        <w:t xml:space="preserve"> og m</w:t>
      </w:r>
      <w:r w:rsidRPr="00496A73">
        <w:t>ødet sluttede kl. 20.</w:t>
      </w:r>
      <w:r>
        <w:t>4</w:t>
      </w:r>
      <w:r w:rsidRPr="00496A73">
        <w:t>5.</w:t>
      </w:r>
    </w:p>
    <w:sectPr w:rsidR="002D2BAE" w:rsidRPr="00B61F4E" w:rsidSect="00E6079F">
      <w:footerReference w:type="default" r:id="rId15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33BBE9" w14:textId="77777777" w:rsidR="002B0F61" w:rsidRDefault="002B0F61" w:rsidP="00186BDD">
      <w:r>
        <w:separator/>
      </w:r>
    </w:p>
  </w:endnote>
  <w:endnote w:type="continuationSeparator" w:id="0">
    <w:p w14:paraId="786A0E4E" w14:textId="77777777" w:rsidR="002B0F61" w:rsidRDefault="002B0F61" w:rsidP="00186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D6DD9A" w14:textId="77777777" w:rsidR="00B136E5" w:rsidRPr="00C85104" w:rsidRDefault="00B136E5" w:rsidP="00B136E5">
    <w:pPr>
      <w:pStyle w:val="Sidefod"/>
      <w:rPr>
        <w:sz w:val="20"/>
      </w:rPr>
    </w:pPr>
    <w:r w:rsidRPr="00C85104">
      <w:rPr>
        <w:b/>
        <w:bCs/>
        <w:sz w:val="20"/>
      </w:rPr>
      <w:tab/>
    </w:r>
    <w:r w:rsidRPr="00C85104">
      <w:rPr>
        <w:b/>
        <w:bCs/>
        <w:sz w:val="20"/>
      </w:rPr>
      <w:tab/>
    </w:r>
    <w:r w:rsidRPr="00C85104">
      <w:rPr>
        <w:sz w:val="20"/>
      </w:rPr>
      <w:t xml:space="preserve">Side </w:t>
    </w:r>
    <w:r w:rsidRPr="00C85104">
      <w:rPr>
        <w:sz w:val="20"/>
      </w:rPr>
      <w:fldChar w:fldCharType="begin"/>
    </w:r>
    <w:r w:rsidRPr="00C85104">
      <w:rPr>
        <w:sz w:val="20"/>
      </w:rPr>
      <w:instrText>PAGE  \* Arabic  \* MERGEFORMAT</w:instrText>
    </w:r>
    <w:r w:rsidRPr="00C85104">
      <w:rPr>
        <w:sz w:val="20"/>
      </w:rPr>
      <w:fldChar w:fldCharType="separate"/>
    </w:r>
    <w:r>
      <w:rPr>
        <w:sz w:val="20"/>
      </w:rPr>
      <w:t>4</w:t>
    </w:r>
    <w:r w:rsidRPr="00C85104">
      <w:rPr>
        <w:sz w:val="20"/>
      </w:rPr>
      <w:fldChar w:fldCharType="end"/>
    </w:r>
    <w:r w:rsidRPr="00C85104">
      <w:rPr>
        <w:sz w:val="20"/>
      </w:rPr>
      <w:t xml:space="preserve"> af </w:t>
    </w:r>
    <w:r w:rsidRPr="00C85104">
      <w:rPr>
        <w:sz w:val="20"/>
      </w:rPr>
      <w:fldChar w:fldCharType="begin"/>
    </w:r>
    <w:r w:rsidRPr="00C85104">
      <w:rPr>
        <w:sz w:val="20"/>
      </w:rPr>
      <w:instrText>NUMPAGES  \* Arabic  \* MERGEFORMAT</w:instrText>
    </w:r>
    <w:r w:rsidRPr="00C85104">
      <w:rPr>
        <w:sz w:val="20"/>
      </w:rPr>
      <w:fldChar w:fldCharType="separate"/>
    </w:r>
    <w:r>
      <w:rPr>
        <w:sz w:val="20"/>
      </w:rPr>
      <w:t>4</w:t>
    </w:r>
    <w:r w:rsidRPr="00C85104">
      <w:rPr>
        <w:sz w:val="20"/>
      </w:rPr>
      <w:fldChar w:fldCharType="end"/>
    </w:r>
  </w:p>
  <w:p w14:paraId="26EBA633" w14:textId="77777777" w:rsidR="00186BDD" w:rsidRDefault="00186BDD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E80C0" w14:textId="77777777" w:rsidR="002B0F61" w:rsidRDefault="002B0F61" w:rsidP="00186BDD">
      <w:r>
        <w:separator/>
      </w:r>
    </w:p>
  </w:footnote>
  <w:footnote w:type="continuationSeparator" w:id="0">
    <w:p w14:paraId="388AED74" w14:textId="77777777" w:rsidR="002B0F61" w:rsidRDefault="002B0F61" w:rsidP="00186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8D7AEC"/>
    <w:multiLevelType w:val="hybridMultilevel"/>
    <w:tmpl w:val="41CA30E8"/>
    <w:lvl w:ilvl="0" w:tplc="ECFAE6D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EC315C"/>
    <w:multiLevelType w:val="hybridMultilevel"/>
    <w:tmpl w:val="D7789DD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6762A6"/>
    <w:multiLevelType w:val="hybridMultilevel"/>
    <w:tmpl w:val="9A821CB2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06456E"/>
    <w:multiLevelType w:val="hybridMultilevel"/>
    <w:tmpl w:val="B6100362"/>
    <w:lvl w:ilvl="0" w:tplc="2E14377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bCs w:val="0"/>
      </w:rPr>
    </w:lvl>
    <w:lvl w:ilvl="1" w:tplc="04060019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15E469A"/>
    <w:multiLevelType w:val="hybridMultilevel"/>
    <w:tmpl w:val="26C47FB0"/>
    <w:lvl w:ilvl="0" w:tplc="188E7C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6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CB2EDB"/>
    <w:multiLevelType w:val="hybridMultilevel"/>
    <w:tmpl w:val="CA7CACD8"/>
    <w:lvl w:ilvl="0" w:tplc="2B2EE98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73CC3972"/>
    <w:multiLevelType w:val="hybridMultilevel"/>
    <w:tmpl w:val="A764493E"/>
    <w:lvl w:ilvl="0" w:tplc="7B0852C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7F61FC"/>
    <w:multiLevelType w:val="hybridMultilevel"/>
    <w:tmpl w:val="9C20040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1027893">
    <w:abstractNumId w:val="2"/>
  </w:num>
  <w:num w:numId="2" w16cid:durableId="1866019420">
    <w:abstractNumId w:val="4"/>
  </w:num>
  <w:num w:numId="3" w16cid:durableId="699866761">
    <w:abstractNumId w:val="7"/>
  </w:num>
  <w:num w:numId="4" w16cid:durableId="764768985">
    <w:abstractNumId w:val="1"/>
  </w:num>
  <w:num w:numId="5" w16cid:durableId="1576553370">
    <w:abstractNumId w:val="5"/>
  </w:num>
  <w:num w:numId="6" w16cid:durableId="1955744774">
    <w:abstractNumId w:val="6"/>
  </w:num>
  <w:num w:numId="7" w16cid:durableId="1766225987">
    <w:abstractNumId w:val="0"/>
  </w:num>
  <w:num w:numId="8" w16cid:durableId="7631874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82B"/>
    <w:rsid w:val="000024C0"/>
    <w:rsid w:val="00003DE6"/>
    <w:rsid w:val="00004646"/>
    <w:rsid w:val="00004BC9"/>
    <w:rsid w:val="000100ED"/>
    <w:rsid w:val="00020414"/>
    <w:rsid w:val="00030FFA"/>
    <w:rsid w:val="00033381"/>
    <w:rsid w:val="00046856"/>
    <w:rsid w:val="00055E86"/>
    <w:rsid w:val="00056ED6"/>
    <w:rsid w:val="000645C9"/>
    <w:rsid w:val="000672C3"/>
    <w:rsid w:val="00067AD8"/>
    <w:rsid w:val="000733CE"/>
    <w:rsid w:val="0008192F"/>
    <w:rsid w:val="00081B8D"/>
    <w:rsid w:val="00087D20"/>
    <w:rsid w:val="000A4954"/>
    <w:rsid w:val="000B7627"/>
    <w:rsid w:val="000C1EF7"/>
    <w:rsid w:val="000F6B46"/>
    <w:rsid w:val="00117220"/>
    <w:rsid w:val="00117D97"/>
    <w:rsid w:val="00133226"/>
    <w:rsid w:val="00142315"/>
    <w:rsid w:val="00142BAE"/>
    <w:rsid w:val="0014745D"/>
    <w:rsid w:val="0015450C"/>
    <w:rsid w:val="00155DF0"/>
    <w:rsid w:val="001623C3"/>
    <w:rsid w:val="001700BA"/>
    <w:rsid w:val="00184D04"/>
    <w:rsid w:val="00186BDD"/>
    <w:rsid w:val="00187AE2"/>
    <w:rsid w:val="00192AC2"/>
    <w:rsid w:val="00195C54"/>
    <w:rsid w:val="00197183"/>
    <w:rsid w:val="001A3D64"/>
    <w:rsid w:val="001A66A9"/>
    <w:rsid w:val="001B6FE8"/>
    <w:rsid w:val="001C1A2F"/>
    <w:rsid w:val="001C3F01"/>
    <w:rsid w:val="001C61F7"/>
    <w:rsid w:val="001D6C6A"/>
    <w:rsid w:val="001F0971"/>
    <w:rsid w:val="001F0BC9"/>
    <w:rsid w:val="001F1EC3"/>
    <w:rsid w:val="001F4694"/>
    <w:rsid w:val="001F63B8"/>
    <w:rsid w:val="002042DB"/>
    <w:rsid w:val="002208A3"/>
    <w:rsid w:val="00236BE1"/>
    <w:rsid w:val="002476DE"/>
    <w:rsid w:val="0025282E"/>
    <w:rsid w:val="002567D3"/>
    <w:rsid w:val="00281B62"/>
    <w:rsid w:val="00282A36"/>
    <w:rsid w:val="002A5A33"/>
    <w:rsid w:val="002B0F61"/>
    <w:rsid w:val="002B5757"/>
    <w:rsid w:val="002C0945"/>
    <w:rsid w:val="002C26B0"/>
    <w:rsid w:val="002D04C9"/>
    <w:rsid w:val="002D2BAE"/>
    <w:rsid w:val="002F019B"/>
    <w:rsid w:val="002F371F"/>
    <w:rsid w:val="002F75F1"/>
    <w:rsid w:val="00302DEE"/>
    <w:rsid w:val="00305034"/>
    <w:rsid w:val="00315B31"/>
    <w:rsid w:val="003268BC"/>
    <w:rsid w:val="00326E85"/>
    <w:rsid w:val="003406EC"/>
    <w:rsid w:val="00340E07"/>
    <w:rsid w:val="003475E8"/>
    <w:rsid w:val="00355F11"/>
    <w:rsid w:val="00357583"/>
    <w:rsid w:val="0037023C"/>
    <w:rsid w:val="00374C8E"/>
    <w:rsid w:val="00382DE0"/>
    <w:rsid w:val="00385188"/>
    <w:rsid w:val="00385FB4"/>
    <w:rsid w:val="00392D10"/>
    <w:rsid w:val="00395B35"/>
    <w:rsid w:val="00397B46"/>
    <w:rsid w:val="003A0803"/>
    <w:rsid w:val="003A4EA7"/>
    <w:rsid w:val="003B15A0"/>
    <w:rsid w:val="003C5EBE"/>
    <w:rsid w:val="003E1C57"/>
    <w:rsid w:val="003E1C83"/>
    <w:rsid w:val="003E3416"/>
    <w:rsid w:val="003E3634"/>
    <w:rsid w:val="003F06D1"/>
    <w:rsid w:val="003F27E5"/>
    <w:rsid w:val="003F602C"/>
    <w:rsid w:val="004007A2"/>
    <w:rsid w:val="0040710D"/>
    <w:rsid w:val="00407850"/>
    <w:rsid w:val="00410F5D"/>
    <w:rsid w:val="00431F17"/>
    <w:rsid w:val="004326D5"/>
    <w:rsid w:val="004372DD"/>
    <w:rsid w:val="00441DDC"/>
    <w:rsid w:val="00442B1E"/>
    <w:rsid w:val="004432BA"/>
    <w:rsid w:val="00445449"/>
    <w:rsid w:val="00460BA3"/>
    <w:rsid w:val="004618E1"/>
    <w:rsid w:val="00461D47"/>
    <w:rsid w:val="00463AC7"/>
    <w:rsid w:val="00471174"/>
    <w:rsid w:val="00472749"/>
    <w:rsid w:val="004738DB"/>
    <w:rsid w:val="00475BA0"/>
    <w:rsid w:val="00480D94"/>
    <w:rsid w:val="00483A7D"/>
    <w:rsid w:val="00490F7F"/>
    <w:rsid w:val="004931B1"/>
    <w:rsid w:val="00496BFE"/>
    <w:rsid w:val="004A1843"/>
    <w:rsid w:val="004A517F"/>
    <w:rsid w:val="004B0A4B"/>
    <w:rsid w:val="004C10CA"/>
    <w:rsid w:val="004D0476"/>
    <w:rsid w:val="004D1B90"/>
    <w:rsid w:val="004D38F5"/>
    <w:rsid w:val="004E3EEA"/>
    <w:rsid w:val="004F41FD"/>
    <w:rsid w:val="004F670A"/>
    <w:rsid w:val="004F6960"/>
    <w:rsid w:val="004F7EB4"/>
    <w:rsid w:val="00503C1B"/>
    <w:rsid w:val="00517849"/>
    <w:rsid w:val="005224EE"/>
    <w:rsid w:val="00526174"/>
    <w:rsid w:val="005406B2"/>
    <w:rsid w:val="00540D29"/>
    <w:rsid w:val="00556E89"/>
    <w:rsid w:val="00564D36"/>
    <w:rsid w:val="00572785"/>
    <w:rsid w:val="00573409"/>
    <w:rsid w:val="00573714"/>
    <w:rsid w:val="005751A1"/>
    <w:rsid w:val="005851F1"/>
    <w:rsid w:val="005A578D"/>
    <w:rsid w:val="005A64A3"/>
    <w:rsid w:val="005A7AC0"/>
    <w:rsid w:val="005B2DB9"/>
    <w:rsid w:val="005B3E9C"/>
    <w:rsid w:val="005B4461"/>
    <w:rsid w:val="005C2547"/>
    <w:rsid w:val="005C64B6"/>
    <w:rsid w:val="005D1024"/>
    <w:rsid w:val="005D62D5"/>
    <w:rsid w:val="005E7EC0"/>
    <w:rsid w:val="006042D9"/>
    <w:rsid w:val="0061296C"/>
    <w:rsid w:val="006148D7"/>
    <w:rsid w:val="00615062"/>
    <w:rsid w:val="00615E99"/>
    <w:rsid w:val="006206F5"/>
    <w:rsid w:val="00625C94"/>
    <w:rsid w:val="0062733C"/>
    <w:rsid w:val="006377CF"/>
    <w:rsid w:val="006521CB"/>
    <w:rsid w:val="00653646"/>
    <w:rsid w:val="00657A04"/>
    <w:rsid w:val="00670886"/>
    <w:rsid w:val="00672F39"/>
    <w:rsid w:val="006749B2"/>
    <w:rsid w:val="00675C87"/>
    <w:rsid w:val="00677C1B"/>
    <w:rsid w:val="00683573"/>
    <w:rsid w:val="006931A1"/>
    <w:rsid w:val="00694C8B"/>
    <w:rsid w:val="00694F2C"/>
    <w:rsid w:val="006975FA"/>
    <w:rsid w:val="006A316C"/>
    <w:rsid w:val="006A358D"/>
    <w:rsid w:val="006A4CF6"/>
    <w:rsid w:val="006A6695"/>
    <w:rsid w:val="006B1B1F"/>
    <w:rsid w:val="006C1E95"/>
    <w:rsid w:val="006C483F"/>
    <w:rsid w:val="006D68B7"/>
    <w:rsid w:val="006D76C0"/>
    <w:rsid w:val="006E2DD6"/>
    <w:rsid w:val="006E3EB3"/>
    <w:rsid w:val="006E5830"/>
    <w:rsid w:val="00712E36"/>
    <w:rsid w:val="007175D2"/>
    <w:rsid w:val="00720542"/>
    <w:rsid w:val="007263ED"/>
    <w:rsid w:val="00730A3A"/>
    <w:rsid w:val="00734C30"/>
    <w:rsid w:val="007370DB"/>
    <w:rsid w:val="007428B6"/>
    <w:rsid w:val="00761FB6"/>
    <w:rsid w:val="0077498F"/>
    <w:rsid w:val="00775DA6"/>
    <w:rsid w:val="00795A9F"/>
    <w:rsid w:val="007964BC"/>
    <w:rsid w:val="007C1889"/>
    <w:rsid w:val="007C35EC"/>
    <w:rsid w:val="007C771B"/>
    <w:rsid w:val="007D4AA2"/>
    <w:rsid w:val="007E3045"/>
    <w:rsid w:val="007E4F1B"/>
    <w:rsid w:val="007E6AF6"/>
    <w:rsid w:val="007F5163"/>
    <w:rsid w:val="00801FEB"/>
    <w:rsid w:val="00802136"/>
    <w:rsid w:val="00833473"/>
    <w:rsid w:val="008472CE"/>
    <w:rsid w:val="008514E3"/>
    <w:rsid w:val="008632D6"/>
    <w:rsid w:val="00864347"/>
    <w:rsid w:val="00864D5F"/>
    <w:rsid w:val="00873706"/>
    <w:rsid w:val="00876837"/>
    <w:rsid w:val="0087746A"/>
    <w:rsid w:val="008807DC"/>
    <w:rsid w:val="00882A4B"/>
    <w:rsid w:val="0089033A"/>
    <w:rsid w:val="008907BE"/>
    <w:rsid w:val="0089082B"/>
    <w:rsid w:val="008A6246"/>
    <w:rsid w:val="008A6303"/>
    <w:rsid w:val="008B38A7"/>
    <w:rsid w:val="008B4161"/>
    <w:rsid w:val="008B418F"/>
    <w:rsid w:val="008B42A5"/>
    <w:rsid w:val="008C3A96"/>
    <w:rsid w:val="008D69FA"/>
    <w:rsid w:val="008D7B4C"/>
    <w:rsid w:val="008E372C"/>
    <w:rsid w:val="008E5DF9"/>
    <w:rsid w:val="009011EE"/>
    <w:rsid w:val="00905B8E"/>
    <w:rsid w:val="00916834"/>
    <w:rsid w:val="009204B9"/>
    <w:rsid w:val="00922288"/>
    <w:rsid w:val="00925A29"/>
    <w:rsid w:val="0092603B"/>
    <w:rsid w:val="00927F13"/>
    <w:rsid w:val="00932AAD"/>
    <w:rsid w:val="00942EEB"/>
    <w:rsid w:val="00950AB7"/>
    <w:rsid w:val="00955FAF"/>
    <w:rsid w:val="00957558"/>
    <w:rsid w:val="009622A4"/>
    <w:rsid w:val="009628E2"/>
    <w:rsid w:val="009657CA"/>
    <w:rsid w:val="00971C93"/>
    <w:rsid w:val="009732AA"/>
    <w:rsid w:val="00990673"/>
    <w:rsid w:val="00995715"/>
    <w:rsid w:val="009A1CF5"/>
    <w:rsid w:val="009A2F01"/>
    <w:rsid w:val="009A4520"/>
    <w:rsid w:val="009A5B7E"/>
    <w:rsid w:val="009D23C6"/>
    <w:rsid w:val="009D2DFD"/>
    <w:rsid w:val="009F02AE"/>
    <w:rsid w:val="009F1B72"/>
    <w:rsid w:val="009F51EE"/>
    <w:rsid w:val="00A00521"/>
    <w:rsid w:val="00A0206C"/>
    <w:rsid w:val="00A133B9"/>
    <w:rsid w:val="00A1418C"/>
    <w:rsid w:val="00A201FD"/>
    <w:rsid w:val="00A27D86"/>
    <w:rsid w:val="00A30DBC"/>
    <w:rsid w:val="00A35490"/>
    <w:rsid w:val="00A36471"/>
    <w:rsid w:val="00A42AA1"/>
    <w:rsid w:val="00A44E90"/>
    <w:rsid w:val="00A50F62"/>
    <w:rsid w:val="00A8030C"/>
    <w:rsid w:val="00A81DC2"/>
    <w:rsid w:val="00A84681"/>
    <w:rsid w:val="00A9396C"/>
    <w:rsid w:val="00A94DC9"/>
    <w:rsid w:val="00AB2A36"/>
    <w:rsid w:val="00AC3EB5"/>
    <w:rsid w:val="00AC3F50"/>
    <w:rsid w:val="00AC5CE0"/>
    <w:rsid w:val="00AD1558"/>
    <w:rsid w:val="00AE6222"/>
    <w:rsid w:val="00AF15EA"/>
    <w:rsid w:val="00AF40F4"/>
    <w:rsid w:val="00AF4351"/>
    <w:rsid w:val="00AF6ABD"/>
    <w:rsid w:val="00B0675C"/>
    <w:rsid w:val="00B06F29"/>
    <w:rsid w:val="00B136E5"/>
    <w:rsid w:val="00B1532F"/>
    <w:rsid w:val="00B363E5"/>
    <w:rsid w:val="00B425ED"/>
    <w:rsid w:val="00B445A2"/>
    <w:rsid w:val="00B61F4E"/>
    <w:rsid w:val="00B70BF3"/>
    <w:rsid w:val="00B762B4"/>
    <w:rsid w:val="00B8179E"/>
    <w:rsid w:val="00B92EE5"/>
    <w:rsid w:val="00B951FD"/>
    <w:rsid w:val="00BA6201"/>
    <w:rsid w:val="00BB6CCA"/>
    <w:rsid w:val="00BC2B8B"/>
    <w:rsid w:val="00BC32D8"/>
    <w:rsid w:val="00BC48A1"/>
    <w:rsid w:val="00BD481F"/>
    <w:rsid w:val="00BD7A18"/>
    <w:rsid w:val="00BE4D5E"/>
    <w:rsid w:val="00BF2FE0"/>
    <w:rsid w:val="00BF5DD8"/>
    <w:rsid w:val="00BF7B65"/>
    <w:rsid w:val="00C04D03"/>
    <w:rsid w:val="00C0582B"/>
    <w:rsid w:val="00C05CD0"/>
    <w:rsid w:val="00C07A81"/>
    <w:rsid w:val="00C07CBF"/>
    <w:rsid w:val="00C10383"/>
    <w:rsid w:val="00C178C0"/>
    <w:rsid w:val="00C22DCE"/>
    <w:rsid w:val="00C2412F"/>
    <w:rsid w:val="00C33C01"/>
    <w:rsid w:val="00C41D9E"/>
    <w:rsid w:val="00C57D5D"/>
    <w:rsid w:val="00C60B3E"/>
    <w:rsid w:val="00C67D2A"/>
    <w:rsid w:val="00C7076F"/>
    <w:rsid w:val="00C756C7"/>
    <w:rsid w:val="00C75EA1"/>
    <w:rsid w:val="00C84A21"/>
    <w:rsid w:val="00C86CAF"/>
    <w:rsid w:val="00C925C3"/>
    <w:rsid w:val="00C96FD9"/>
    <w:rsid w:val="00CC538B"/>
    <w:rsid w:val="00CE3BF0"/>
    <w:rsid w:val="00CE5A55"/>
    <w:rsid w:val="00D01BD3"/>
    <w:rsid w:val="00D07DA5"/>
    <w:rsid w:val="00D26843"/>
    <w:rsid w:val="00D3202D"/>
    <w:rsid w:val="00D333F7"/>
    <w:rsid w:val="00D33D11"/>
    <w:rsid w:val="00D35691"/>
    <w:rsid w:val="00D52E46"/>
    <w:rsid w:val="00D549F7"/>
    <w:rsid w:val="00D644F6"/>
    <w:rsid w:val="00D65FC4"/>
    <w:rsid w:val="00D7001D"/>
    <w:rsid w:val="00D74B20"/>
    <w:rsid w:val="00D93832"/>
    <w:rsid w:val="00D94D00"/>
    <w:rsid w:val="00DA52F0"/>
    <w:rsid w:val="00DA6775"/>
    <w:rsid w:val="00DB7ABF"/>
    <w:rsid w:val="00DE0DF4"/>
    <w:rsid w:val="00DE3F26"/>
    <w:rsid w:val="00DF1CDF"/>
    <w:rsid w:val="00E03B61"/>
    <w:rsid w:val="00E060DF"/>
    <w:rsid w:val="00E12770"/>
    <w:rsid w:val="00E15F05"/>
    <w:rsid w:val="00E21676"/>
    <w:rsid w:val="00E34049"/>
    <w:rsid w:val="00E53D05"/>
    <w:rsid w:val="00E6079F"/>
    <w:rsid w:val="00E63A3C"/>
    <w:rsid w:val="00E656EA"/>
    <w:rsid w:val="00E7114C"/>
    <w:rsid w:val="00E85F56"/>
    <w:rsid w:val="00E95157"/>
    <w:rsid w:val="00E95556"/>
    <w:rsid w:val="00EC159D"/>
    <w:rsid w:val="00ED0585"/>
    <w:rsid w:val="00ED4D02"/>
    <w:rsid w:val="00EE2E85"/>
    <w:rsid w:val="00EF4586"/>
    <w:rsid w:val="00EF5A04"/>
    <w:rsid w:val="00EF6687"/>
    <w:rsid w:val="00F045FF"/>
    <w:rsid w:val="00F11253"/>
    <w:rsid w:val="00F128B0"/>
    <w:rsid w:val="00F17919"/>
    <w:rsid w:val="00F20370"/>
    <w:rsid w:val="00F22AF4"/>
    <w:rsid w:val="00F32DD0"/>
    <w:rsid w:val="00F33081"/>
    <w:rsid w:val="00F53C09"/>
    <w:rsid w:val="00F614DD"/>
    <w:rsid w:val="00F658A5"/>
    <w:rsid w:val="00F6671E"/>
    <w:rsid w:val="00F75CBA"/>
    <w:rsid w:val="00F8000C"/>
    <w:rsid w:val="00F811A2"/>
    <w:rsid w:val="00F85AB4"/>
    <w:rsid w:val="00F86CCC"/>
    <w:rsid w:val="00F90A8A"/>
    <w:rsid w:val="00FA652E"/>
    <w:rsid w:val="00FA68F9"/>
    <w:rsid w:val="00FD3B3B"/>
    <w:rsid w:val="00FD729E"/>
    <w:rsid w:val="00FE5029"/>
    <w:rsid w:val="00FF1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1032D"/>
  <w15:chartTrackingRefBased/>
  <w15:docId w15:val="{169F2B2F-3065-47EA-B0BB-AE6A3ACE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602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89082B"/>
    <w:pPr>
      <w:keepNext/>
      <w:outlineLvl w:val="0"/>
    </w:pPr>
    <w:rPr>
      <w:b/>
      <w:sz w:val="36"/>
    </w:rPr>
  </w:style>
  <w:style w:type="paragraph" w:styleId="Overskrift2">
    <w:name w:val="heading 2"/>
    <w:basedOn w:val="Normal"/>
    <w:next w:val="Normal"/>
    <w:link w:val="Overskrift2Tegn"/>
    <w:qFormat/>
    <w:rsid w:val="0089082B"/>
    <w:pPr>
      <w:keepNext/>
      <w:jc w:val="both"/>
      <w:outlineLvl w:val="1"/>
    </w:pPr>
    <w:rPr>
      <w:rFonts w:ascii="Garamond" w:hAnsi="Garamond"/>
      <w:sz w:val="32"/>
    </w:rPr>
  </w:style>
  <w:style w:type="paragraph" w:styleId="Overskrift5">
    <w:name w:val="heading 5"/>
    <w:basedOn w:val="Normal"/>
    <w:next w:val="Normal"/>
    <w:link w:val="Overskrift5Tegn"/>
    <w:qFormat/>
    <w:rsid w:val="0089082B"/>
    <w:pPr>
      <w:keepNext/>
      <w:outlineLvl w:val="4"/>
    </w:pPr>
    <w:rPr>
      <w:rFonts w:ascii="Comic Sans MS" w:hAnsi="Comic Sans MS"/>
      <w:b/>
      <w:sz w:val="32"/>
    </w:rPr>
  </w:style>
  <w:style w:type="paragraph" w:styleId="Overskrift6">
    <w:name w:val="heading 6"/>
    <w:basedOn w:val="Normal"/>
    <w:next w:val="Normal"/>
    <w:link w:val="Overskrift6Tegn"/>
    <w:qFormat/>
    <w:rsid w:val="0089082B"/>
    <w:pPr>
      <w:keepNext/>
      <w:jc w:val="center"/>
      <w:outlineLvl w:val="5"/>
    </w:pPr>
    <w:rPr>
      <w:rFonts w:ascii="Comic Sans MS" w:hAnsi="Comic Sans MS"/>
      <w:b/>
      <w:sz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89082B"/>
    <w:rPr>
      <w:rFonts w:ascii="Times New Roman" w:eastAsia="Times New Roman" w:hAnsi="Times New Roman" w:cs="Times New Roman"/>
      <w:b/>
      <w:sz w:val="36"/>
      <w:szCs w:val="20"/>
      <w:lang w:eastAsia="da-DK"/>
    </w:rPr>
  </w:style>
  <w:style w:type="character" w:customStyle="1" w:styleId="Overskrift2Tegn">
    <w:name w:val="Overskrift 2 Tegn"/>
    <w:basedOn w:val="Standardskrifttypeiafsnit"/>
    <w:link w:val="Overskrift2"/>
    <w:rsid w:val="0089082B"/>
    <w:rPr>
      <w:rFonts w:ascii="Garamond" w:eastAsia="Times New Roman" w:hAnsi="Garamond" w:cs="Times New Roman"/>
      <w:sz w:val="32"/>
      <w:szCs w:val="20"/>
      <w:lang w:eastAsia="da-DK"/>
    </w:rPr>
  </w:style>
  <w:style w:type="character" w:customStyle="1" w:styleId="Overskrift5Tegn">
    <w:name w:val="Overskrift 5 Tegn"/>
    <w:basedOn w:val="Standardskrifttypeiafsnit"/>
    <w:link w:val="Overskrift5"/>
    <w:rsid w:val="0089082B"/>
    <w:rPr>
      <w:rFonts w:ascii="Comic Sans MS" w:eastAsia="Times New Roman" w:hAnsi="Comic Sans MS" w:cs="Times New Roman"/>
      <w:b/>
      <w:sz w:val="32"/>
      <w:szCs w:val="20"/>
      <w:lang w:eastAsia="da-DK"/>
    </w:rPr>
  </w:style>
  <w:style w:type="character" w:customStyle="1" w:styleId="Overskrift6Tegn">
    <w:name w:val="Overskrift 6 Tegn"/>
    <w:basedOn w:val="Standardskrifttypeiafsnit"/>
    <w:link w:val="Overskrift6"/>
    <w:rsid w:val="0089082B"/>
    <w:rPr>
      <w:rFonts w:ascii="Comic Sans MS" w:eastAsia="Times New Roman" w:hAnsi="Comic Sans MS" w:cs="Times New Roman"/>
      <w:b/>
      <w:sz w:val="28"/>
      <w:szCs w:val="20"/>
      <w:lang w:eastAsia="da-DK"/>
    </w:rPr>
  </w:style>
  <w:style w:type="paragraph" w:styleId="Brdtekst">
    <w:name w:val="Body Text"/>
    <w:basedOn w:val="Normal"/>
    <w:link w:val="BrdtekstTegn"/>
    <w:rsid w:val="0089082B"/>
    <w:pPr>
      <w:jc w:val="both"/>
    </w:pPr>
    <w:rPr>
      <w:rFonts w:ascii="Garamond" w:hAnsi="Garamond"/>
      <w:caps/>
      <w:sz w:val="32"/>
    </w:rPr>
  </w:style>
  <w:style w:type="character" w:customStyle="1" w:styleId="BrdtekstTegn">
    <w:name w:val="Brødtekst Tegn"/>
    <w:basedOn w:val="Standardskrifttypeiafsnit"/>
    <w:link w:val="Brdtekst"/>
    <w:rsid w:val="0089082B"/>
    <w:rPr>
      <w:rFonts w:ascii="Garamond" w:eastAsia="Times New Roman" w:hAnsi="Garamond" w:cs="Times New Roman"/>
      <w:caps/>
      <w:sz w:val="32"/>
      <w:szCs w:val="20"/>
      <w:lang w:eastAsia="da-DK"/>
    </w:rPr>
  </w:style>
  <w:style w:type="paragraph" w:styleId="Titel">
    <w:name w:val="Title"/>
    <w:basedOn w:val="Normal"/>
    <w:link w:val="TitelTegn"/>
    <w:qFormat/>
    <w:rsid w:val="0089082B"/>
    <w:pPr>
      <w:jc w:val="center"/>
    </w:pPr>
    <w:rPr>
      <w:rFonts w:ascii="Tahoma" w:hAnsi="Tahoma"/>
      <w:b/>
      <w:sz w:val="52"/>
    </w:rPr>
  </w:style>
  <w:style w:type="character" w:customStyle="1" w:styleId="TitelTegn">
    <w:name w:val="Titel Tegn"/>
    <w:basedOn w:val="Standardskrifttypeiafsnit"/>
    <w:link w:val="Titel"/>
    <w:rsid w:val="0089082B"/>
    <w:rPr>
      <w:rFonts w:ascii="Tahoma" w:eastAsia="Times New Roman" w:hAnsi="Tahoma" w:cs="Times New Roman"/>
      <w:b/>
      <w:sz w:val="52"/>
      <w:szCs w:val="20"/>
      <w:lang w:eastAsia="da-DK"/>
    </w:rPr>
  </w:style>
  <w:style w:type="paragraph" w:styleId="Undertitel">
    <w:name w:val="Subtitle"/>
    <w:basedOn w:val="Normal"/>
    <w:link w:val="UndertitelTegn"/>
    <w:qFormat/>
    <w:rsid w:val="0089082B"/>
    <w:pPr>
      <w:jc w:val="center"/>
    </w:pPr>
    <w:rPr>
      <w:rFonts w:ascii="Comic Sans MS" w:hAnsi="Comic Sans MS"/>
      <w:b/>
      <w:sz w:val="28"/>
    </w:rPr>
  </w:style>
  <w:style w:type="character" w:customStyle="1" w:styleId="UndertitelTegn">
    <w:name w:val="Undertitel Tegn"/>
    <w:basedOn w:val="Standardskrifttypeiafsnit"/>
    <w:link w:val="Undertitel"/>
    <w:rsid w:val="0089082B"/>
    <w:rPr>
      <w:rFonts w:ascii="Comic Sans MS" w:eastAsia="Times New Roman" w:hAnsi="Comic Sans MS" w:cs="Times New Roman"/>
      <w:b/>
      <w:sz w:val="28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2567D3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567D3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7205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C07A81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C07A81"/>
    <w:rPr>
      <w:sz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C07A81"/>
    <w:rPr>
      <w:rFonts w:ascii="Times New Roman" w:eastAsia="Times New Roman" w:hAnsi="Times New Roman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C07A8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C07A81"/>
    <w:rPr>
      <w:rFonts w:ascii="Times New Roman" w:eastAsia="Times New Roman" w:hAnsi="Times New Roman" w:cs="Times New Roman"/>
      <w:b/>
      <w:bCs/>
      <w:sz w:val="20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8632D6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86BDD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186BDD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186BDD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186BDD"/>
    <w:rPr>
      <w:rFonts w:ascii="Times New Roman" w:eastAsia="Times New Roman" w:hAnsi="Times New Roman" w:cs="Times New Roman"/>
      <w:sz w:val="24"/>
      <w:szCs w:val="20"/>
      <w:lang w:eastAsia="da-DK"/>
    </w:rPr>
  </w:style>
  <w:style w:type="paragraph" w:styleId="Korrektur">
    <w:name w:val="Revision"/>
    <w:hidden/>
    <w:uiPriority w:val="99"/>
    <w:semiHidden/>
    <w:rsid w:val="003A080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da-DK"/>
    </w:rPr>
  </w:style>
  <w:style w:type="character" w:styleId="BesgtLink">
    <w:name w:val="FollowedHyperlink"/>
    <w:basedOn w:val="Standardskrifttypeiafsnit"/>
    <w:uiPriority w:val="99"/>
    <w:semiHidden/>
    <w:unhideWhenUsed/>
    <w:rsid w:val="003A080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21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dronningegaarden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k.dk/borger/affald-og-miljoe/gener-af-stoej-stoev-og-luft/klag-over-stoej-stoev-lugt-eller-udeserverin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lloh.dk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fk.dk/privat/reklamer-nej-tak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CF5F746DAD9148958EE93F2BC05EE1" ma:contentTypeVersion="4" ma:contentTypeDescription="Create a new document." ma:contentTypeScope="" ma:versionID="98466189fd791e4b7562e0747ba4c9d2">
  <xsd:schema xmlns:xsd="http://www.w3.org/2001/XMLSchema" xmlns:xs="http://www.w3.org/2001/XMLSchema" xmlns:p="http://schemas.microsoft.com/office/2006/metadata/properties" xmlns:ns2="ebb21897-1f5c-4c10-9071-0aa73f9177bf" targetNamespace="http://schemas.microsoft.com/office/2006/metadata/properties" ma:root="true" ma:fieldsID="72ea5b05cb4562b81a12a97db035a579" ns2:_="">
    <xsd:import namespace="ebb21897-1f5c-4c10-9071-0aa73f9177b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b21897-1f5c-4c10-9071-0aa73f9177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A526B6-387C-4E48-8AA0-8E97D84FE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BD081E-02AA-42D2-8138-72F200ADDE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b21897-1f5c-4c10-9071-0aa73f9177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99DCAE6-7786-4008-8F08-9BF132F3CF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211597-0E57-4186-B233-D2BC5A0E191A}">
  <ds:schemaRefs>
    <ds:schemaRef ds:uri="http://schemas.microsoft.com/office/2006/metadata/properties"/>
    <ds:schemaRef ds:uri="http://schemas.microsoft.com/office/infopath/2007/PartnerControls"/>
  </ds:schemaRefs>
</ds:datastoreItem>
</file>

<file path=docMetadata/LabelInfo.xml><?xml version="1.0" encoding="utf-8"?>
<clbl:labelList xmlns:clbl="http://schemas.microsoft.com/office/2020/mipLabelMetadata">
  <clbl:label id="{b6c54b6e-3286-496c-a554-2a43795873ff}" enabled="0" method="" siteId="{b6c54b6e-3286-496c-a554-2a43795873f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1481</Words>
  <Characters>9040</Characters>
  <Application>Microsoft Office Word</Application>
  <DocSecurity>0</DocSecurity>
  <Lines>75</Lines>
  <Paragraphs>20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Dina Herzalla</dc:creator>
  <cp:keywords/>
  <dc:description/>
  <cp:lastModifiedBy>Marianne Louise Gudmand</cp:lastModifiedBy>
  <cp:revision>6</cp:revision>
  <cp:lastPrinted>2024-03-19T09:17:00Z</cp:lastPrinted>
  <dcterms:created xsi:type="dcterms:W3CDTF">2025-04-04T16:57:00Z</dcterms:created>
  <dcterms:modified xsi:type="dcterms:W3CDTF">2025-04-04T17:00:00Z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0x0101009CCF5F746DAD9148958EE93F2BC05EE1</vt:lpwstr>
  </property>
</Properties>
</file>