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662" w:rsidRPr="005F68A2" w:rsidRDefault="006A1793" w:rsidP="006A1793">
      <w:pPr>
        <w:spacing w:after="0"/>
        <w:jc w:val="center"/>
        <w:rPr>
          <w:b/>
          <w:sz w:val="28"/>
          <w:szCs w:val="24"/>
        </w:rPr>
      </w:pPr>
      <w:r w:rsidRPr="005F68A2">
        <w:rPr>
          <w:b/>
          <w:sz w:val="28"/>
          <w:szCs w:val="24"/>
        </w:rPr>
        <w:t xml:space="preserve">Referat af bestyrelsesmøde </w:t>
      </w:r>
      <w:r w:rsidR="00FA5222">
        <w:rPr>
          <w:b/>
          <w:sz w:val="28"/>
          <w:szCs w:val="24"/>
        </w:rPr>
        <w:t>2. december</w:t>
      </w:r>
      <w:r w:rsidRPr="005F68A2">
        <w:rPr>
          <w:b/>
          <w:sz w:val="28"/>
          <w:szCs w:val="24"/>
        </w:rPr>
        <w:t xml:space="preserve"> 2018 kl. 1</w:t>
      </w:r>
      <w:r w:rsidR="00FA5222">
        <w:rPr>
          <w:b/>
          <w:sz w:val="28"/>
          <w:szCs w:val="24"/>
        </w:rPr>
        <w:t>2</w:t>
      </w:r>
      <w:r w:rsidRPr="005F68A2">
        <w:rPr>
          <w:b/>
          <w:sz w:val="28"/>
          <w:szCs w:val="24"/>
        </w:rPr>
        <w:t>-</w:t>
      </w:r>
      <w:r w:rsidR="00FA5222">
        <w:rPr>
          <w:b/>
          <w:sz w:val="28"/>
          <w:szCs w:val="24"/>
        </w:rPr>
        <w:t>15.30</w:t>
      </w:r>
    </w:p>
    <w:p w:rsidR="006A1793" w:rsidRPr="005F68A2" w:rsidRDefault="00FA5222" w:rsidP="006A1793">
      <w:pPr>
        <w:spacing w:after="0"/>
        <w:jc w:val="center"/>
        <w:rPr>
          <w:b/>
          <w:sz w:val="28"/>
          <w:szCs w:val="24"/>
        </w:rPr>
      </w:pPr>
      <w:r>
        <w:rPr>
          <w:b/>
          <w:sz w:val="28"/>
          <w:szCs w:val="24"/>
        </w:rPr>
        <w:t>Tivoli</w:t>
      </w:r>
    </w:p>
    <w:p w:rsidR="006A1793" w:rsidRPr="005F68A2" w:rsidRDefault="006A1793" w:rsidP="006A1793">
      <w:pPr>
        <w:spacing w:after="0"/>
        <w:rPr>
          <w:szCs w:val="24"/>
        </w:rPr>
      </w:pPr>
    </w:p>
    <w:p w:rsidR="006A1793" w:rsidRPr="005F68A2" w:rsidRDefault="006A1793" w:rsidP="006A1793">
      <w:pPr>
        <w:spacing w:after="0"/>
        <w:rPr>
          <w:szCs w:val="24"/>
        </w:rPr>
      </w:pPr>
      <w:r w:rsidRPr="005F68A2">
        <w:rPr>
          <w:b/>
          <w:szCs w:val="24"/>
        </w:rPr>
        <w:t>Til stede</w:t>
      </w:r>
      <w:r w:rsidRPr="005F68A2">
        <w:rPr>
          <w:szCs w:val="24"/>
        </w:rPr>
        <w:t>: Henrik Christoffersen</w:t>
      </w:r>
      <w:r w:rsidR="005F68A2" w:rsidRPr="005F68A2">
        <w:rPr>
          <w:szCs w:val="24"/>
        </w:rPr>
        <w:t xml:space="preserve"> (HC)</w:t>
      </w:r>
      <w:r w:rsidRPr="005F68A2">
        <w:rPr>
          <w:szCs w:val="24"/>
        </w:rPr>
        <w:t>, Peter Brandt Andersen</w:t>
      </w:r>
      <w:r w:rsidR="005F68A2" w:rsidRPr="005F68A2">
        <w:rPr>
          <w:szCs w:val="24"/>
        </w:rPr>
        <w:t xml:space="preserve"> (PBA)</w:t>
      </w:r>
      <w:r w:rsidRPr="005F68A2">
        <w:rPr>
          <w:szCs w:val="24"/>
        </w:rPr>
        <w:t>, Tobias Rasmussen</w:t>
      </w:r>
      <w:r w:rsidR="005F68A2" w:rsidRPr="005F68A2">
        <w:rPr>
          <w:szCs w:val="24"/>
        </w:rPr>
        <w:t xml:space="preserve"> (TR)</w:t>
      </w:r>
      <w:r w:rsidRPr="005F68A2">
        <w:rPr>
          <w:szCs w:val="24"/>
        </w:rPr>
        <w:t xml:space="preserve">, </w:t>
      </w:r>
      <w:r w:rsidR="005F68A2" w:rsidRPr="005F68A2">
        <w:rPr>
          <w:szCs w:val="24"/>
        </w:rPr>
        <w:t xml:space="preserve">Per Christensen (PC), </w:t>
      </w:r>
      <w:r w:rsidR="00FA5222" w:rsidRPr="00FA5222">
        <w:rPr>
          <w:szCs w:val="24"/>
        </w:rPr>
        <w:t xml:space="preserve">Kirsten Jensen (KJ), </w:t>
      </w:r>
      <w:r w:rsidR="005F68A2" w:rsidRPr="005F68A2">
        <w:rPr>
          <w:szCs w:val="24"/>
        </w:rPr>
        <w:t>Mikkel Juul Larsen (MJL), Freddy Frederiksen (FF), Søren Skau (SS) og Jens Ellitsgaard (JE, referent).</w:t>
      </w:r>
    </w:p>
    <w:p w:rsidR="005F68A2" w:rsidRPr="00350E2E" w:rsidRDefault="005F68A2" w:rsidP="006A1793">
      <w:pPr>
        <w:spacing w:after="0"/>
        <w:rPr>
          <w:szCs w:val="24"/>
          <w:lang w:val="de-DE"/>
        </w:rPr>
      </w:pPr>
      <w:proofErr w:type="spellStart"/>
      <w:r w:rsidRPr="00350E2E">
        <w:rPr>
          <w:b/>
          <w:szCs w:val="24"/>
          <w:lang w:val="de-DE"/>
        </w:rPr>
        <w:t>Afbud</w:t>
      </w:r>
      <w:proofErr w:type="spellEnd"/>
      <w:r w:rsidRPr="00350E2E">
        <w:rPr>
          <w:szCs w:val="24"/>
          <w:lang w:val="de-DE"/>
        </w:rPr>
        <w:t xml:space="preserve">: Martin </w:t>
      </w:r>
      <w:proofErr w:type="spellStart"/>
      <w:r w:rsidRPr="00350E2E">
        <w:rPr>
          <w:szCs w:val="24"/>
          <w:lang w:val="de-DE"/>
        </w:rPr>
        <w:t>Uhd</w:t>
      </w:r>
      <w:proofErr w:type="spellEnd"/>
      <w:r w:rsidRPr="00350E2E">
        <w:rPr>
          <w:szCs w:val="24"/>
          <w:lang w:val="de-DE"/>
        </w:rPr>
        <w:t xml:space="preserve"> </w:t>
      </w:r>
      <w:proofErr w:type="spellStart"/>
      <w:r w:rsidRPr="00350E2E">
        <w:rPr>
          <w:szCs w:val="24"/>
          <w:lang w:val="de-DE"/>
        </w:rPr>
        <w:t>Grønbech</w:t>
      </w:r>
      <w:proofErr w:type="spellEnd"/>
      <w:r w:rsidRPr="00350E2E">
        <w:rPr>
          <w:szCs w:val="24"/>
          <w:lang w:val="de-DE"/>
        </w:rPr>
        <w:t xml:space="preserve"> (MU).</w:t>
      </w:r>
    </w:p>
    <w:p w:rsidR="006A1793" w:rsidRPr="00350E2E" w:rsidRDefault="006A1793" w:rsidP="006A1793">
      <w:pPr>
        <w:spacing w:after="0"/>
        <w:rPr>
          <w:szCs w:val="24"/>
          <w:lang w:val="de-DE"/>
        </w:rPr>
      </w:pPr>
    </w:p>
    <w:p w:rsidR="005F68A2" w:rsidRPr="00350E2E" w:rsidRDefault="005F68A2" w:rsidP="006A1793">
      <w:pPr>
        <w:spacing w:after="0"/>
        <w:rPr>
          <w:szCs w:val="24"/>
          <w:lang w:val="de-DE"/>
        </w:rPr>
      </w:pPr>
    </w:p>
    <w:p w:rsidR="005F68A2" w:rsidRDefault="005F68A2" w:rsidP="006A1793">
      <w:pPr>
        <w:spacing w:after="0"/>
        <w:rPr>
          <w:szCs w:val="24"/>
        </w:rPr>
      </w:pPr>
      <w:r w:rsidRPr="005F68A2">
        <w:rPr>
          <w:szCs w:val="24"/>
        </w:rPr>
        <w:t>Dagsorden/diskus</w:t>
      </w:r>
      <w:r>
        <w:rPr>
          <w:szCs w:val="24"/>
        </w:rPr>
        <w:t>s</w:t>
      </w:r>
      <w:r w:rsidRPr="005F68A2">
        <w:rPr>
          <w:szCs w:val="24"/>
        </w:rPr>
        <w:t xml:space="preserve">ionspunkter </w:t>
      </w:r>
      <w:r>
        <w:rPr>
          <w:szCs w:val="24"/>
        </w:rPr>
        <w:t>blev aftalt ved mødets start.</w:t>
      </w:r>
    </w:p>
    <w:p w:rsidR="005F68A2" w:rsidRDefault="005F68A2" w:rsidP="006A1793">
      <w:pPr>
        <w:spacing w:after="0"/>
        <w:rPr>
          <w:szCs w:val="24"/>
        </w:rPr>
      </w:pPr>
    </w:p>
    <w:p w:rsidR="005F68A2" w:rsidRPr="005F68A2" w:rsidRDefault="00FA5222" w:rsidP="006A1793">
      <w:pPr>
        <w:spacing w:after="0"/>
        <w:rPr>
          <w:b/>
          <w:sz w:val="24"/>
          <w:szCs w:val="24"/>
        </w:rPr>
      </w:pPr>
      <w:r>
        <w:rPr>
          <w:b/>
          <w:sz w:val="24"/>
          <w:szCs w:val="24"/>
        </w:rPr>
        <w:t xml:space="preserve">1. World </w:t>
      </w:r>
      <w:proofErr w:type="spellStart"/>
      <w:r>
        <w:rPr>
          <w:b/>
          <w:sz w:val="24"/>
          <w:szCs w:val="24"/>
        </w:rPr>
        <w:t>Qualification</w:t>
      </w:r>
      <w:proofErr w:type="spellEnd"/>
      <w:r>
        <w:rPr>
          <w:b/>
          <w:sz w:val="24"/>
          <w:szCs w:val="24"/>
        </w:rPr>
        <w:t xml:space="preserve"> Event 2019</w:t>
      </w:r>
    </w:p>
    <w:p w:rsidR="00FA5222" w:rsidRDefault="00FA5222" w:rsidP="006A1793">
      <w:pPr>
        <w:spacing w:after="0"/>
        <w:rPr>
          <w:szCs w:val="24"/>
        </w:rPr>
      </w:pPr>
      <w:r>
        <w:rPr>
          <w:szCs w:val="24"/>
        </w:rPr>
        <w:t>FF og TR var inhabile i dette punkt, da FF potentielt er træner og Tobias er spiller for deltagende hold.</w:t>
      </w:r>
    </w:p>
    <w:p w:rsidR="00FA5222" w:rsidRDefault="00FA5222" w:rsidP="006A1793">
      <w:pPr>
        <w:spacing w:after="0"/>
        <w:rPr>
          <w:szCs w:val="24"/>
        </w:rPr>
      </w:pPr>
      <w:r>
        <w:rPr>
          <w:szCs w:val="24"/>
        </w:rPr>
        <w:t xml:space="preserve">Med herrernes præstation ved B-EM er Danmark kvalificeret til World </w:t>
      </w:r>
      <w:proofErr w:type="spellStart"/>
      <w:r>
        <w:rPr>
          <w:szCs w:val="24"/>
        </w:rPr>
        <w:t>Qualification</w:t>
      </w:r>
      <w:proofErr w:type="spellEnd"/>
      <w:r>
        <w:rPr>
          <w:szCs w:val="24"/>
        </w:rPr>
        <w:t xml:space="preserve"> Event, hvor 8 nationer spiller om 2 pladser ved VM for både herrer og damer - Danmark er allerede kvalificeret til VM på damesiden.</w:t>
      </w:r>
    </w:p>
    <w:p w:rsidR="00FA5222" w:rsidRDefault="00FA5222" w:rsidP="006A1793">
      <w:pPr>
        <w:spacing w:after="0"/>
        <w:rPr>
          <w:szCs w:val="24"/>
        </w:rPr>
      </w:pPr>
      <w:r>
        <w:rPr>
          <w:szCs w:val="24"/>
        </w:rPr>
        <w:t xml:space="preserve">Det blev besluttet, at dette event anses som indledende spil til VM, og at det derfor er vinderen af den danske VM-kval, der deltager i </w:t>
      </w:r>
      <w:proofErr w:type="spellStart"/>
      <w:r>
        <w:rPr>
          <w:szCs w:val="24"/>
        </w:rPr>
        <w:t>eventet</w:t>
      </w:r>
      <w:proofErr w:type="spellEnd"/>
      <w:r>
        <w:rPr>
          <w:szCs w:val="24"/>
        </w:rPr>
        <w:t xml:space="preserve"> - og hvis dette hold kvalificerer Danmark til Herre VM, så deltager holdet selv i VM.</w:t>
      </w:r>
    </w:p>
    <w:p w:rsidR="00FA5222" w:rsidRDefault="00FA5222" w:rsidP="006A1793">
      <w:pPr>
        <w:spacing w:after="0"/>
        <w:rPr>
          <w:szCs w:val="24"/>
        </w:rPr>
      </w:pPr>
      <w:r>
        <w:rPr>
          <w:szCs w:val="24"/>
        </w:rPr>
        <w:t>Det blev</w:t>
      </w:r>
      <w:r w:rsidR="004F30A8">
        <w:rPr>
          <w:szCs w:val="24"/>
        </w:rPr>
        <w:t xml:space="preserve"> kort diskuteret og</w:t>
      </w:r>
      <w:r>
        <w:rPr>
          <w:szCs w:val="24"/>
        </w:rPr>
        <w:t xml:space="preserve"> </w:t>
      </w:r>
      <w:r w:rsidRPr="004F30A8">
        <w:rPr>
          <w:szCs w:val="24"/>
        </w:rPr>
        <w:t>besluttet</w:t>
      </w:r>
      <w:r>
        <w:rPr>
          <w:szCs w:val="24"/>
        </w:rPr>
        <w:t>,  at udtagelse af hold ikke er noget der startes midt i en sæson</w:t>
      </w:r>
      <w:r w:rsidR="00D730C3">
        <w:rPr>
          <w:szCs w:val="24"/>
        </w:rPr>
        <w:t>, og således heller ikke gøres i dette tilfælde. En eventuel beslutning om ny praksis på dette må ske efter oplæg fra Elitearbejdsgruppen, og må vedtages på generalforsamling eller ved total enighed blandt bestyrelse og klubber.</w:t>
      </w:r>
    </w:p>
    <w:p w:rsidR="00D730C3" w:rsidRDefault="00D730C3" w:rsidP="006A1793">
      <w:pPr>
        <w:spacing w:after="0"/>
        <w:rPr>
          <w:szCs w:val="24"/>
        </w:rPr>
      </w:pPr>
      <w:r>
        <w:rPr>
          <w:szCs w:val="24"/>
        </w:rPr>
        <w:t>Det blev besluttet, at deltagelse i denne turnering prioriteres som VM, og at omkostninger til rejse og logi dækkes af DCuF, sammen med diæter efter en begrænset sats (som ved EM). Hvis Danmark kvalificeres til Herre VM kan det give en ekstra udgift, som formentligt kan dækkes af et overskud fra 2018.</w:t>
      </w:r>
    </w:p>
    <w:p w:rsidR="00D730C3" w:rsidRDefault="00D730C3" w:rsidP="006A1793">
      <w:pPr>
        <w:spacing w:after="0"/>
        <w:rPr>
          <w:szCs w:val="24"/>
        </w:rPr>
      </w:pPr>
      <w:r w:rsidRPr="00D730C3">
        <w:rPr>
          <w:szCs w:val="24"/>
        </w:rPr>
        <w:t>MU, HC og Ulrik Schmidt (El</w:t>
      </w:r>
      <w:r>
        <w:rPr>
          <w:szCs w:val="24"/>
        </w:rPr>
        <w:t>iteudvalget) skal efter VM-kval snakke med det vindende hold omkring rejsetider osv. hvor udgifter tages i betragtning.</w:t>
      </w:r>
    </w:p>
    <w:p w:rsidR="00D730C3" w:rsidRPr="00D730C3" w:rsidRDefault="00D730C3" w:rsidP="006A1793">
      <w:pPr>
        <w:spacing w:after="0"/>
        <w:rPr>
          <w:szCs w:val="24"/>
        </w:rPr>
      </w:pPr>
      <w:r>
        <w:rPr>
          <w:szCs w:val="24"/>
        </w:rPr>
        <w:t>Eliteudvalget informerer de hold, der deltager i VM-kval om dette emne (Aktion: HC)</w:t>
      </w:r>
    </w:p>
    <w:p w:rsidR="00FA5222" w:rsidRDefault="00FA5222" w:rsidP="006A1793">
      <w:pPr>
        <w:spacing w:after="0"/>
        <w:rPr>
          <w:szCs w:val="24"/>
        </w:rPr>
      </w:pPr>
    </w:p>
    <w:p w:rsidR="00D730C3" w:rsidRPr="00D730C3" w:rsidRDefault="00D730C3" w:rsidP="006A1793">
      <w:pPr>
        <w:spacing w:after="0"/>
        <w:rPr>
          <w:b/>
          <w:sz w:val="24"/>
          <w:szCs w:val="24"/>
        </w:rPr>
      </w:pPr>
      <w:r w:rsidRPr="00D730C3">
        <w:rPr>
          <w:b/>
          <w:sz w:val="24"/>
          <w:szCs w:val="24"/>
        </w:rPr>
        <w:t>2. Udviklingskonsulentens opgaver</w:t>
      </w:r>
    </w:p>
    <w:p w:rsidR="00D730C3" w:rsidRDefault="00D730C3" w:rsidP="006A1793">
      <w:pPr>
        <w:spacing w:after="0"/>
        <w:rPr>
          <w:szCs w:val="24"/>
        </w:rPr>
      </w:pPr>
      <w:r>
        <w:rPr>
          <w:szCs w:val="24"/>
        </w:rPr>
        <w:t xml:space="preserve">Lotte er kommet tilbage efter barsel, og er glad for at komme i gang med opgaver for DCuF. I første omgang er hun kommet i gang med at evaluere 2018 i forhold til målene i strategiaftalen med DIF, og følger således op på Curling </w:t>
      </w:r>
      <w:proofErr w:type="spellStart"/>
      <w:r>
        <w:rPr>
          <w:szCs w:val="24"/>
        </w:rPr>
        <w:t>Kick-off</w:t>
      </w:r>
      <w:proofErr w:type="spellEnd"/>
      <w:r>
        <w:rPr>
          <w:szCs w:val="24"/>
        </w:rPr>
        <w:t xml:space="preserve"> og åbent hus i diverse klubber i oktober.</w:t>
      </w:r>
    </w:p>
    <w:p w:rsidR="00D730C3" w:rsidRDefault="005D1D17" w:rsidP="006A1793">
      <w:pPr>
        <w:spacing w:after="0"/>
        <w:rPr>
          <w:szCs w:val="24"/>
        </w:rPr>
      </w:pPr>
      <w:r>
        <w:rPr>
          <w:szCs w:val="24"/>
        </w:rPr>
        <w:t xml:space="preserve">Lotte fokuserer også på opgaver for 2019 - i første omgang de ting, der ligger i strategiaftalen. Her er målet at udbrede curling </w:t>
      </w:r>
      <w:proofErr w:type="spellStart"/>
      <w:r>
        <w:rPr>
          <w:szCs w:val="24"/>
        </w:rPr>
        <w:t>Kick-off</w:t>
      </w:r>
      <w:proofErr w:type="spellEnd"/>
      <w:r>
        <w:rPr>
          <w:szCs w:val="24"/>
        </w:rPr>
        <w:t xml:space="preserve"> til flere klubber og at afvikle 1-2-træner kursus.</w:t>
      </w:r>
    </w:p>
    <w:p w:rsidR="005D1D17" w:rsidRDefault="005D1D17" w:rsidP="006A1793">
      <w:pPr>
        <w:spacing w:after="0"/>
        <w:rPr>
          <w:szCs w:val="24"/>
        </w:rPr>
      </w:pPr>
      <w:r>
        <w:rPr>
          <w:szCs w:val="24"/>
        </w:rPr>
        <w:t>Lotte fortalte at der fortsat var en del penge på "klippekort" i IKC, som forventes at blive brugt på ting til markedsføring (</w:t>
      </w:r>
      <w:proofErr w:type="spellStart"/>
      <w:r>
        <w:rPr>
          <w:szCs w:val="24"/>
        </w:rPr>
        <w:t>Roll-up</w:t>
      </w:r>
      <w:proofErr w:type="spellEnd"/>
      <w:r>
        <w:rPr>
          <w:szCs w:val="24"/>
        </w:rPr>
        <w:t xml:space="preserve"> plakater, </w:t>
      </w:r>
      <w:proofErr w:type="spellStart"/>
      <w:r>
        <w:rPr>
          <w:szCs w:val="24"/>
        </w:rPr>
        <w:t>flyers</w:t>
      </w:r>
      <w:proofErr w:type="spellEnd"/>
      <w:r>
        <w:rPr>
          <w:szCs w:val="24"/>
        </w:rPr>
        <w:t>, reklamegenstande/merchandise).</w:t>
      </w:r>
    </w:p>
    <w:p w:rsidR="00C63912" w:rsidRDefault="005D1D17" w:rsidP="006A1793">
      <w:pPr>
        <w:spacing w:after="0"/>
        <w:rPr>
          <w:szCs w:val="24"/>
        </w:rPr>
      </w:pPr>
      <w:r>
        <w:rPr>
          <w:szCs w:val="24"/>
        </w:rPr>
        <w:t>Hvis Lotte skal involveres i opgaver omkring VM i Silkeborg (fx skolecurling) så skal opgaverne snart konkretiseres, så der kan sættes tid af hertil.</w:t>
      </w:r>
    </w:p>
    <w:p w:rsidR="005D1D17" w:rsidRDefault="005D1D17" w:rsidP="006A1793">
      <w:pPr>
        <w:spacing w:after="0"/>
        <w:rPr>
          <w:b/>
          <w:sz w:val="24"/>
          <w:szCs w:val="24"/>
        </w:rPr>
      </w:pPr>
      <w:r>
        <w:rPr>
          <w:b/>
          <w:sz w:val="24"/>
          <w:szCs w:val="24"/>
        </w:rPr>
        <w:lastRenderedPageBreak/>
        <w:t>3. Andre initiativer</w:t>
      </w:r>
    </w:p>
    <w:p w:rsidR="005D1D17" w:rsidRPr="005D1D17" w:rsidRDefault="005D1D17" w:rsidP="006A1793">
      <w:pPr>
        <w:spacing w:after="0"/>
        <w:rPr>
          <w:szCs w:val="24"/>
        </w:rPr>
      </w:pPr>
      <w:r>
        <w:rPr>
          <w:szCs w:val="24"/>
        </w:rPr>
        <w:t xml:space="preserve">Under EM-besøg i Tallinn </w:t>
      </w:r>
      <w:r w:rsidR="000D79CB">
        <w:rPr>
          <w:szCs w:val="24"/>
        </w:rPr>
        <w:t>var</w:t>
      </w:r>
      <w:r>
        <w:rPr>
          <w:szCs w:val="24"/>
        </w:rPr>
        <w:t xml:space="preserve"> FF</w:t>
      </w:r>
      <w:r w:rsidR="000D79CB">
        <w:rPr>
          <w:szCs w:val="24"/>
        </w:rPr>
        <w:t xml:space="preserve"> med til møde i European Zone. Her orienterede formanden for European Zone, vice præsident Bengt </w:t>
      </w:r>
      <w:proofErr w:type="spellStart"/>
      <w:r w:rsidR="000D79CB">
        <w:rPr>
          <w:szCs w:val="24"/>
        </w:rPr>
        <w:t>Ramsfjeld</w:t>
      </w:r>
      <w:proofErr w:type="spellEnd"/>
      <w:r w:rsidR="000D79CB">
        <w:rPr>
          <w:szCs w:val="24"/>
        </w:rPr>
        <w:t>, om, at der</w:t>
      </w:r>
      <w:r>
        <w:rPr>
          <w:szCs w:val="24"/>
        </w:rPr>
        <w:t xml:space="preserve"> ligger en pengepulje </w:t>
      </w:r>
      <w:r w:rsidR="000D79CB">
        <w:rPr>
          <w:szCs w:val="24"/>
        </w:rPr>
        <w:t xml:space="preserve">på 200.000 € </w:t>
      </w:r>
      <w:r>
        <w:rPr>
          <w:szCs w:val="24"/>
        </w:rPr>
        <w:t xml:space="preserve">i det gamle ECF (europæisk curling forbund), som kan søges til diverse udvikling af curling. Herfra kunne givetvis søges penge til afvikling af </w:t>
      </w:r>
      <w:proofErr w:type="spellStart"/>
      <w:r>
        <w:rPr>
          <w:szCs w:val="24"/>
        </w:rPr>
        <w:t>WCF-trænerkursus</w:t>
      </w:r>
      <w:proofErr w:type="spellEnd"/>
      <w:r>
        <w:rPr>
          <w:szCs w:val="24"/>
        </w:rPr>
        <w:t xml:space="preserve"> afholdt i Danmark.</w:t>
      </w:r>
    </w:p>
    <w:p w:rsidR="00C17181" w:rsidRDefault="00C17181" w:rsidP="006A1793">
      <w:pPr>
        <w:spacing w:after="0"/>
        <w:rPr>
          <w:szCs w:val="24"/>
        </w:rPr>
      </w:pPr>
    </w:p>
    <w:p w:rsidR="00C17181" w:rsidRPr="00691FDC" w:rsidRDefault="005D1D17" w:rsidP="006A1793">
      <w:pPr>
        <w:spacing w:after="0"/>
        <w:rPr>
          <w:b/>
          <w:sz w:val="24"/>
          <w:szCs w:val="24"/>
        </w:rPr>
      </w:pPr>
      <w:r>
        <w:rPr>
          <w:b/>
          <w:sz w:val="24"/>
          <w:szCs w:val="24"/>
        </w:rPr>
        <w:t>4</w:t>
      </w:r>
      <w:r w:rsidR="00C17181" w:rsidRPr="00691FDC">
        <w:rPr>
          <w:b/>
          <w:sz w:val="24"/>
          <w:szCs w:val="24"/>
        </w:rPr>
        <w:t>. Elite-arbejdsgruppe</w:t>
      </w:r>
    </w:p>
    <w:p w:rsidR="00C17181" w:rsidRDefault="005D1D17" w:rsidP="006A1793">
      <w:pPr>
        <w:spacing w:after="0"/>
        <w:rPr>
          <w:szCs w:val="24"/>
        </w:rPr>
      </w:pPr>
      <w:r>
        <w:rPr>
          <w:szCs w:val="24"/>
        </w:rPr>
        <w:t>F</w:t>
      </w:r>
      <w:r w:rsidR="00C17181">
        <w:rPr>
          <w:szCs w:val="24"/>
        </w:rPr>
        <w:t xml:space="preserve">ørste møde i gruppen </w:t>
      </w:r>
      <w:r>
        <w:rPr>
          <w:szCs w:val="24"/>
        </w:rPr>
        <w:t xml:space="preserve">er blevet rykket til 9. december, og Mikkel fra </w:t>
      </w:r>
      <w:r w:rsidR="00C17181">
        <w:rPr>
          <w:szCs w:val="24"/>
        </w:rPr>
        <w:t xml:space="preserve"> DIF </w:t>
      </w:r>
      <w:r>
        <w:rPr>
          <w:szCs w:val="24"/>
        </w:rPr>
        <w:t xml:space="preserve">(som er vores tidligere DIF-konsulent) deltager. Det har været svært for gruppen at finde fornuftigt tidspunkt </w:t>
      </w:r>
      <w:r w:rsidR="00526F59">
        <w:rPr>
          <w:szCs w:val="24"/>
        </w:rPr>
        <w:t xml:space="preserve">til møde. Det er aftalt, at gruppen vil forsøge at arbejde forholdsvis hurtigt, så det er forhåbningen at der ligger et oplæg til fremtidig struktur i fornuftig tid inden generalforsamlingen </w:t>
      </w:r>
      <w:r w:rsidR="000D79CB">
        <w:rPr>
          <w:szCs w:val="24"/>
        </w:rPr>
        <w:t>den 19.</w:t>
      </w:r>
      <w:r w:rsidR="00526F59">
        <w:rPr>
          <w:szCs w:val="24"/>
        </w:rPr>
        <w:t xml:space="preserve"> maj 2019.</w:t>
      </w:r>
    </w:p>
    <w:p w:rsidR="00691FDC" w:rsidRDefault="00691FDC" w:rsidP="006A1793">
      <w:pPr>
        <w:spacing w:after="0"/>
        <w:rPr>
          <w:szCs w:val="24"/>
        </w:rPr>
      </w:pPr>
    </w:p>
    <w:p w:rsidR="00691FDC" w:rsidRPr="00691FDC" w:rsidRDefault="000D79CB" w:rsidP="006A1793">
      <w:pPr>
        <w:spacing w:after="0"/>
        <w:rPr>
          <w:b/>
          <w:sz w:val="24"/>
          <w:szCs w:val="24"/>
        </w:rPr>
      </w:pPr>
      <w:r>
        <w:rPr>
          <w:b/>
          <w:sz w:val="24"/>
          <w:szCs w:val="24"/>
        </w:rPr>
        <w:t>5</w:t>
      </w:r>
      <w:r w:rsidR="00691FDC" w:rsidRPr="00691FDC">
        <w:rPr>
          <w:b/>
          <w:sz w:val="24"/>
          <w:szCs w:val="24"/>
        </w:rPr>
        <w:t xml:space="preserve">. </w:t>
      </w:r>
      <w:r w:rsidR="00526F59">
        <w:rPr>
          <w:b/>
          <w:sz w:val="24"/>
          <w:szCs w:val="24"/>
        </w:rPr>
        <w:t>Næste møde</w:t>
      </w:r>
    </w:p>
    <w:p w:rsidR="00691FDC" w:rsidRDefault="00526F59" w:rsidP="006A1793">
      <w:pPr>
        <w:spacing w:after="0"/>
        <w:rPr>
          <w:szCs w:val="24"/>
        </w:rPr>
      </w:pPr>
      <w:r>
        <w:rPr>
          <w:szCs w:val="24"/>
        </w:rPr>
        <w:t xml:space="preserve">På grund af flere omstændigheder var dato for næste møde sendt i afstemning. Det blev besluttet at afholde mødet på den tidligste af de datoer, hvor flest kunne deltage, og således er mødet rykket til søndag den 13. </w:t>
      </w:r>
      <w:r w:rsidR="000D79CB">
        <w:rPr>
          <w:szCs w:val="24"/>
        </w:rPr>
        <w:t>januar 2019</w:t>
      </w:r>
      <w:r>
        <w:rPr>
          <w:szCs w:val="24"/>
        </w:rPr>
        <w:t xml:space="preserve"> </w:t>
      </w:r>
      <w:r w:rsidR="000D79CB">
        <w:rPr>
          <w:szCs w:val="24"/>
        </w:rPr>
        <w:t xml:space="preserve">kl. </w:t>
      </w:r>
      <w:r>
        <w:rPr>
          <w:szCs w:val="24"/>
        </w:rPr>
        <w:t>10-16 i Idrættens hus.</w:t>
      </w:r>
    </w:p>
    <w:p w:rsidR="00691FDC" w:rsidRDefault="00691FDC" w:rsidP="006A1793">
      <w:pPr>
        <w:spacing w:after="0"/>
        <w:rPr>
          <w:szCs w:val="24"/>
        </w:rPr>
      </w:pPr>
    </w:p>
    <w:p w:rsidR="004F30A8" w:rsidRPr="004F30A8" w:rsidRDefault="004F30A8" w:rsidP="006A1793">
      <w:pPr>
        <w:spacing w:after="0"/>
        <w:rPr>
          <w:b/>
          <w:sz w:val="24"/>
          <w:szCs w:val="24"/>
        </w:rPr>
      </w:pPr>
      <w:r w:rsidRPr="004F30A8">
        <w:rPr>
          <w:b/>
          <w:sz w:val="24"/>
          <w:szCs w:val="24"/>
        </w:rPr>
        <w:t>6. Økonomi</w:t>
      </w:r>
    </w:p>
    <w:p w:rsidR="004F30A8" w:rsidRDefault="004F30A8" w:rsidP="006A1793">
      <w:pPr>
        <w:spacing w:after="0"/>
        <w:rPr>
          <w:szCs w:val="24"/>
        </w:rPr>
      </w:pPr>
      <w:r>
        <w:rPr>
          <w:szCs w:val="24"/>
        </w:rPr>
        <w:t>FF har konstateret, at der ikke er udbetalt de sædvanlige kvartalsvise tilskud fra DIF. Lotte og HC bør følge op med IKC vedrørende eventuelle nye tilskudsregler og timing af udbetaling af tilskud. Hvis al tilskud fra DIF ligger sidst på året, så vil kassebeholdningen jo blive tømt.</w:t>
      </w:r>
    </w:p>
    <w:p w:rsidR="00691FDC" w:rsidRDefault="00691FDC" w:rsidP="006A1793">
      <w:pPr>
        <w:spacing w:after="0"/>
        <w:rPr>
          <w:szCs w:val="24"/>
        </w:rPr>
      </w:pPr>
    </w:p>
    <w:p w:rsidR="00AD67C9" w:rsidRDefault="00AD67C9" w:rsidP="006A1793">
      <w:pPr>
        <w:spacing w:after="0"/>
        <w:rPr>
          <w:szCs w:val="24"/>
        </w:rPr>
      </w:pPr>
    </w:p>
    <w:p w:rsidR="00AD67C9" w:rsidRDefault="00AD67C9" w:rsidP="006A1793">
      <w:pPr>
        <w:spacing w:after="0"/>
        <w:rPr>
          <w:szCs w:val="24"/>
        </w:rPr>
      </w:pPr>
      <w:r>
        <w:rPr>
          <w:szCs w:val="24"/>
        </w:rPr>
        <w:t>Aktionsliste på næste side…</w:t>
      </w:r>
    </w:p>
    <w:p w:rsidR="00691FDC" w:rsidRDefault="00691FDC">
      <w:pPr>
        <w:rPr>
          <w:b/>
          <w:sz w:val="28"/>
          <w:szCs w:val="24"/>
        </w:rPr>
      </w:pPr>
      <w:r>
        <w:rPr>
          <w:b/>
          <w:sz w:val="28"/>
          <w:szCs w:val="24"/>
        </w:rPr>
        <w:br w:type="page"/>
      </w:r>
    </w:p>
    <w:p w:rsidR="00691FDC" w:rsidRPr="00691FDC" w:rsidRDefault="00691FDC" w:rsidP="006A1793">
      <w:pPr>
        <w:spacing w:after="0"/>
        <w:rPr>
          <w:b/>
          <w:sz w:val="28"/>
          <w:szCs w:val="24"/>
        </w:rPr>
      </w:pPr>
      <w:r w:rsidRPr="00691FDC">
        <w:rPr>
          <w:b/>
          <w:sz w:val="28"/>
          <w:szCs w:val="24"/>
        </w:rPr>
        <w:lastRenderedPageBreak/>
        <w:t>Aktionsliste</w:t>
      </w:r>
    </w:p>
    <w:tbl>
      <w:tblPr>
        <w:tblStyle w:val="Tabel-Gitter"/>
        <w:tblW w:w="0" w:type="auto"/>
        <w:tblLook w:val="04A0"/>
      </w:tblPr>
      <w:tblGrid>
        <w:gridCol w:w="6345"/>
        <w:gridCol w:w="2127"/>
        <w:gridCol w:w="1382"/>
      </w:tblGrid>
      <w:tr w:rsidR="00AD67C9" w:rsidRPr="00691FDC" w:rsidTr="00526F59">
        <w:tc>
          <w:tcPr>
            <w:tcW w:w="6345" w:type="dxa"/>
          </w:tcPr>
          <w:p w:rsidR="00AD67C9" w:rsidRPr="00691FDC" w:rsidRDefault="00AD67C9" w:rsidP="008B391B">
            <w:pPr>
              <w:rPr>
                <w:b/>
                <w:szCs w:val="24"/>
              </w:rPr>
            </w:pPr>
            <w:r w:rsidRPr="00691FDC">
              <w:rPr>
                <w:b/>
                <w:szCs w:val="24"/>
              </w:rPr>
              <w:t>Aktion</w:t>
            </w:r>
          </w:p>
        </w:tc>
        <w:tc>
          <w:tcPr>
            <w:tcW w:w="2127" w:type="dxa"/>
          </w:tcPr>
          <w:p w:rsidR="00AD67C9" w:rsidRPr="00691FDC" w:rsidRDefault="00AD67C9" w:rsidP="008B391B">
            <w:pPr>
              <w:rPr>
                <w:b/>
                <w:szCs w:val="24"/>
              </w:rPr>
            </w:pPr>
            <w:r w:rsidRPr="00691FDC">
              <w:rPr>
                <w:b/>
                <w:szCs w:val="24"/>
              </w:rPr>
              <w:t>Ansvarlig</w:t>
            </w:r>
          </w:p>
        </w:tc>
        <w:tc>
          <w:tcPr>
            <w:tcW w:w="1382" w:type="dxa"/>
          </w:tcPr>
          <w:p w:rsidR="00AD67C9" w:rsidRPr="00691FDC" w:rsidRDefault="00AD67C9" w:rsidP="008B391B">
            <w:pPr>
              <w:rPr>
                <w:b/>
                <w:szCs w:val="24"/>
              </w:rPr>
            </w:pPr>
            <w:r>
              <w:rPr>
                <w:b/>
                <w:szCs w:val="24"/>
              </w:rPr>
              <w:t>Status</w:t>
            </w:r>
          </w:p>
        </w:tc>
      </w:tr>
      <w:tr w:rsidR="00AD67C9" w:rsidTr="00526F59">
        <w:tc>
          <w:tcPr>
            <w:tcW w:w="6345" w:type="dxa"/>
          </w:tcPr>
          <w:p w:rsidR="00AD67C9" w:rsidRDefault="00AD67C9" w:rsidP="008B391B">
            <w:pPr>
              <w:rPr>
                <w:szCs w:val="24"/>
              </w:rPr>
            </w:pPr>
            <w:r>
              <w:rPr>
                <w:szCs w:val="24"/>
              </w:rPr>
              <w:t xml:space="preserve">Gennemgang og opdatering af </w:t>
            </w:r>
            <w:proofErr w:type="spellStart"/>
            <w:r>
              <w:rPr>
                <w:szCs w:val="24"/>
              </w:rPr>
              <w:t>Code</w:t>
            </w:r>
            <w:proofErr w:type="spellEnd"/>
            <w:r>
              <w:rPr>
                <w:szCs w:val="24"/>
              </w:rPr>
              <w:t xml:space="preserve"> of </w:t>
            </w:r>
            <w:proofErr w:type="spellStart"/>
            <w:r>
              <w:rPr>
                <w:szCs w:val="24"/>
              </w:rPr>
              <w:t>Conduct</w:t>
            </w:r>
            <w:proofErr w:type="spellEnd"/>
          </w:p>
        </w:tc>
        <w:tc>
          <w:tcPr>
            <w:tcW w:w="2127" w:type="dxa"/>
          </w:tcPr>
          <w:p w:rsidR="00AD67C9" w:rsidRDefault="00AD67C9" w:rsidP="008B391B">
            <w:pPr>
              <w:rPr>
                <w:szCs w:val="24"/>
              </w:rPr>
            </w:pPr>
            <w:r>
              <w:rPr>
                <w:szCs w:val="24"/>
              </w:rPr>
              <w:t>Jens</w:t>
            </w:r>
          </w:p>
        </w:tc>
        <w:tc>
          <w:tcPr>
            <w:tcW w:w="1382" w:type="dxa"/>
          </w:tcPr>
          <w:p w:rsidR="00AD67C9" w:rsidRDefault="005323D1" w:rsidP="008B391B">
            <w:pPr>
              <w:rPr>
                <w:szCs w:val="24"/>
              </w:rPr>
            </w:pPr>
            <w:r>
              <w:rPr>
                <w:szCs w:val="24"/>
              </w:rPr>
              <w:t>Udkast sendt</w:t>
            </w:r>
          </w:p>
        </w:tc>
      </w:tr>
      <w:tr w:rsidR="00AD67C9" w:rsidTr="00526F59">
        <w:tc>
          <w:tcPr>
            <w:tcW w:w="6345" w:type="dxa"/>
          </w:tcPr>
          <w:p w:rsidR="00AD67C9" w:rsidRDefault="00AD67C9" w:rsidP="008B391B">
            <w:pPr>
              <w:rPr>
                <w:szCs w:val="24"/>
              </w:rPr>
            </w:pPr>
            <w:r>
              <w:rPr>
                <w:szCs w:val="24"/>
              </w:rPr>
              <w:t>Give Jens adgang til at redigere på hjemmesiden</w:t>
            </w:r>
          </w:p>
        </w:tc>
        <w:tc>
          <w:tcPr>
            <w:tcW w:w="2127" w:type="dxa"/>
          </w:tcPr>
          <w:p w:rsidR="00AD67C9" w:rsidRDefault="00AD67C9" w:rsidP="008B391B">
            <w:pPr>
              <w:rPr>
                <w:szCs w:val="24"/>
              </w:rPr>
            </w:pPr>
            <w:r>
              <w:rPr>
                <w:szCs w:val="24"/>
              </w:rPr>
              <w:t>Henrik</w:t>
            </w:r>
            <w:r w:rsidR="00526F59">
              <w:rPr>
                <w:szCs w:val="24"/>
              </w:rPr>
              <w:t xml:space="preserve"> / Martin</w:t>
            </w:r>
          </w:p>
        </w:tc>
        <w:tc>
          <w:tcPr>
            <w:tcW w:w="1382" w:type="dxa"/>
          </w:tcPr>
          <w:p w:rsidR="00AD67C9" w:rsidRDefault="00526F59" w:rsidP="008B391B">
            <w:pPr>
              <w:rPr>
                <w:szCs w:val="24"/>
              </w:rPr>
            </w:pPr>
            <w:r>
              <w:rPr>
                <w:szCs w:val="24"/>
              </w:rPr>
              <w:t>OK</w:t>
            </w:r>
          </w:p>
        </w:tc>
      </w:tr>
      <w:tr w:rsidR="00AD67C9" w:rsidTr="00526F59">
        <w:tc>
          <w:tcPr>
            <w:tcW w:w="6345" w:type="dxa"/>
          </w:tcPr>
          <w:p w:rsidR="00AD67C9" w:rsidRDefault="00AD67C9" w:rsidP="008B391B">
            <w:pPr>
              <w:rPr>
                <w:szCs w:val="24"/>
              </w:rPr>
            </w:pPr>
            <w:r>
              <w:rPr>
                <w:szCs w:val="24"/>
              </w:rPr>
              <w:t>Finde bedst egnede platform/database til at opbevare dokumenter</w:t>
            </w:r>
          </w:p>
        </w:tc>
        <w:tc>
          <w:tcPr>
            <w:tcW w:w="2127" w:type="dxa"/>
          </w:tcPr>
          <w:p w:rsidR="00AD67C9" w:rsidRDefault="00AD67C9" w:rsidP="008B391B">
            <w:pPr>
              <w:rPr>
                <w:szCs w:val="24"/>
              </w:rPr>
            </w:pPr>
            <w:r>
              <w:rPr>
                <w:szCs w:val="24"/>
              </w:rPr>
              <w:t>Martin</w:t>
            </w:r>
          </w:p>
        </w:tc>
        <w:tc>
          <w:tcPr>
            <w:tcW w:w="1382" w:type="dxa"/>
          </w:tcPr>
          <w:p w:rsidR="00AD67C9" w:rsidRDefault="00AD67C9" w:rsidP="008B391B">
            <w:pPr>
              <w:rPr>
                <w:szCs w:val="24"/>
              </w:rPr>
            </w:pPr>
          </w:p>
        </w:tc>
      </w:tr>
      <w:tr w:rsidR="00AD67C9" w:rsidTr="00526F59">
        <w:tc>
          <w:tcPr>
            <w:tcW w:w="6345" w:type="dxa"/>
          </w:tcPr>
          <w:p w:rsidR="00AD67C9" w:rsidRDefault="00AD67C9" w:rsidP="008B391B">
            <w:pPr>
              <w:rPr>
                <w:szCs w:val="24"/>
              </w:rPr>
            </w:pPr>
            <w:r>
              <w:rPr>
                <w:szCs w:val="24"/>
              </w:rPr>
              <w:t>Få IKC til at videresende indsamlede kontaktoplysninger fra klubberne til Jens</w:t>
            </w:r>
          </w:p>
        </w:tc>
        <w:tc>
          <w:tcPr>
            <w:tcW w:w="2127" w:type="dxa"/>
          </w:tcPr>
          <w:p w:rsidR="00AD67C9" w:rsidRDefault="00AD67C9" w:rsidP="008B391B">
            <w:pPr>
              <w:rPr>
                <w:szCs w:val="24"/>
              </w:rPr>
            </w:pPr>
            <w:r>
              <w:rPr>
                <w:szCs w:val="24"/>
              </w:rPr>
              <w:t>Henrik</w:t>
            </w:r>
          </w:p>
        </w:tc>
        <w:tc>
          <w:tcPr>
            <w:tcW w:w="1382" w:type="dxa"/>
          </w:tcPr>
          <w:p w:rsidR="00AD67C9" w:rsidRDefault="00526F59" w:rsidP="008B391B">
            <w:pPr>
              <w:rPr>
                <w:szCs w:val="24"/>
              </w:rPr>
            </w:pPr>
            <w:r>
              <w:rPr>
                <w:szCs w:val="24"/>
              </w:rPr>
              <w:t>OK</w:t>
            </w:r>
          </w:p>
        </w:tc>
      </w:tr>
      <w:tr w:rsidR="00350E2E" w:rsidTr="00526F59">
        <w:tc>
          <w:tcPr>
            <w:tcW w:w="6345" w:type="dxa"/>
          </w:tcPr>
          <w:p w:rsidR="00350E2E" w:rsidRDefault="00350E2E" w:rsidP="008B391B">
            <w:pPr>
              <w:rPr>
                <w:szCs w:val="24"/>
              </w:rPr>
            </w:pPr>
            <w:r>
              <w:rPr>
                <w:szCs w:val="24"/>
              </w:rPr>
              <w:t>Samle opdaterede kontaktoplysninger på klubber samt oprette arkiv for klubbernes vedtægter</w:t>
            </w:r>
          </w:p>
        </w:tc>
        <w:tc>
          <w:tcPr>
            <w:tcW w:w="2127" w:type="dxa"/>
          </w:tcPr>
          <w:p w:rsidR="00350E2E" w:rsidRDefault="00350E2E" w:rsidP="008B391B">
            <w:pPr>
              <w:rPr>
                <w:szCs w:val="24"/>
              </w:rPr>
            </w:pPr>
            <w:r>
              <w:rPr>
                <w:szCs w:val="24"/>
              </w:rPr>
              <w:t>Jens</w:t>
            </w:r>
          </w:p>
        </w:tc>
        <w:tc>
          <w:tcPr>
            <w:tcW w:w="1382" w:type="dxa"/>
          </w:tcPr>
          <w:p w:rsidR="00350E2E" w:rsidRDefault="00526F59" w:rsidP="008B391B">
            <w:pPr>
              <w:rPr>
                <w:szCs w:val="24"/>
              </w:rPr>
            </w:pPr>
            <w:r>
              <w:rPr>
                <w:szCs w:val="24"/>
              </w:rPr>
              <w:t>OK</w:t>
            </w:r>
          </w:p>
        </w:tc>
      </w:tr>
      <w:tr w:rsidR="00AD67C9" w:rsidTr="00526F59">
        <w:tc>
          <w:tcPr>
            <w:tcW w:w="6345" w:type="dxa"/>
          </w:tcPr>
          <w:p w:rsidR="00AD67C9" w:rsidRDefault="00AD67C9" w:rsidP="008B391B">
            <w:pPr>
              <w:rPr>
                <w:szCs w:val="24"/>
              </w:rPr>
            </w:pPr>
            <w:r>
              <w:rPr>
                <w:szCs w:val="24"/>
              </w:rPr>
              <w:t xml:space="preserve">Lave </w:t>
            </w:r>
            <w:proofErr w:type="spellStart"/>
            <w:r>
              <w:rPr>
                <w:szCs w:val="24"/>
              </w:rPr>
              <w:t>årshjul</w:t>
            </w:r>
            <w:proofErr w:type="spellEnd"/>
            <w:r>
              <w:rPr>
                <w:szCs w:val="24"/>
              </w:rPr>
              <w:t xml:space="preserve"> med diverse opgaver og tidsfrister</w:t>
            </w:r>
          </w:p>
        </w:tc>
        <w:tc>
          <w:tcPr>
            <w:tcW w:w="2127" w:type="dxa"/>
          </w:tcPr>
          <w:p w:rsidR="00AD67C9" w:rsidRDefault="00AD67C9" w:rsidP="008B391B">
            <w:pPr>
              <w:rPr>
                <w:szCs w:val="24"/>
              </w:rPr>
            </w:pPr>
            <w:r>
              <w:rPr>
                <w:szCs w:val="24"/>
              </w:rPr>
              <w:t>Jens, Henrik, Tobias, Martin, Freddy</w:t>
            </w:r>
          </w:p>
        </w:tc>
        <w:tc>
          <w:tcPr>
            <w:tcW w:w="1382" w:type="dxa"/>
          </w:tcPr>
          <w:p w:rsidR="00AD67C9" w:rsidRDefault="00526F59" w:rsidP="008B391B">
            <w:pPr>
              <w:rPr>
                <w:szCs w:val="24"/>
              </w:rPr>
            </w:pPr>
            <w:r>
              <w:rPr>
                <w:szCs w:val="24"/>
              </w:rPr>
              <w:t>Udkast med format OK</w:t>
            </w:r>
          </w:p>
        </w:tc>
      </w:tr>
      <w:tr w:rsidR="00AD67C9" w:rsidTr="00526F59">
        <w:tc>
          <w:tcPr>
            <w:tcW w:w="6345" w:type="dxa"/>
          </w:tcPr>
          <w:p w:rsidR="00AD67C9" w:rsidRDefault="00AD67C9" w:rsidP="008B391B">
            <w:pPr>
              <w:rPr>
                <w:szCs w:val="24"/>
              </w:rPr>
            </w:pPr>
            <w:r>
              <w:rPr>
                <w:szCs w:val="24"/>
              </w:rPr>
              <w:t xml:space="preserve">Finde bedste dato til bestyrelsesmøde i januar 2019 via </w:t>
            </w:r>
            <w:proofErr w:type="spellStart"/>
            <w:r>
              <w:rPr>
                <w:szCs w:val="24"/>
              </w:rPr>
              <w:t>Doodle</w:t>
            </w:r>
            <w:proofErr w:type="spellEnd"/>
          </w:p>
        </w:tc>
        <w:tc>
          <w:tcPr>
            <w:tcW w:w="2127" w:type="dxa"/>
          </w:tcPr>
          <w:p w:rsidR="00AD67C9" w:rsidRDefault="00AD67C9" w:rsidP="008B391B">
            <w:pPr>
              <w:rPr>
                <w:szCs w:val="24"/>
              </w:rPr>
            </w:pPr>
            <w:r>
              <w:rPr>
                <w:szCs w:val="24"/>
              </w:rPr>
              <w:t>Jens</w:t>
            </w:r>
          </w:p>
        </w:tc>
        <w:tc>
          <w:tcPr>
            <w:tcW w:w="1382" w:type="dxa"/>
          </w:tcPr>
          <w:p w:rsidR="00AD67C9" w:rsidRDefault="00526F59" w:rsidP="008B391B">
            <w:pPr>
              <w:rPr>
                <w:szCs w:val="24"/>
              </w:rPr>
            </w:pPr>
            <w:r>
              <w:rPr>
                <w:szCs w:val="24"/>
              </w:rPr>
              <w:t>OK - 13. januar</w:t>
            </w:r>
          </w:p>
        </w:tc>
      </w:tr>
      <w:tr w:rsidR="00AD67C9" w:rsidTr="00526F59">
        <w:tc>
          <w:tcPr>
            <w:tcW w:w="6345" w:type="dxa"/>
          </w:tcPr>
          <w:p w:rsidR="00AD67C9" w:rsidRDefault="00AD67C9" w:rsidP="008B391B">
            <w:pPr>
              <w:rPr>
                <w:szCs w:val="24"/>
              </w:rPr>
            </w:pPr>
            <w:r>
              <w:rPr>
                <w:szCs w:val="24"/>
              </w:rPr>
              <w:t>Udgive referat fra bestyrelsesmøde 21. august på hjemmeside og udsende til klubber - og samle op på hvilke referater, der mangler på hjemmesiden</w:t>
            </w:r>
          </w:p>
        </w:tc>
        <w:tc>
          <w:tcPr>
            <w:tcW w:w="2127" w:type="dxa"/>
          </w:tcPr>
          <w:p w:rsidR="00AD67C9" w:rsidRDefault="00AD67C9" w:rsidP="008B391B">
            <w:pPr>
              <w:rPr>
                <w:szCs w:val="24"/>
              </w:rPr>
            </w:pPr>
            <w:r>
              <w:rPr>
                <w:szCs w:val="24"/>
              </w:rPr>
              <w:t>Henrik</w:t>
            </w:r>
          </w:p>
        </w:tc>
        <w:tc>
          <w:tcPr>
            <w:tcW w:w="1382" w:type="dxa"/>
          </w:tcPr>
          <w:p w:rsidR="00AD67C9" w:rsidRDefault="00526F59" w:rsidP="008B391B">
            <w:pPr>
              <w:rPr>
                <w:szCs w:val="24"/>
              </w:rPr>
            </w:pPr>
            <w:r>
              <w:rPr>
                <w:szCs w:val="24"/>
              </w:rPr>
              <w:t>OK</w:t>
            </w:r>
          </w:p>
        </w:tc>
      </w:tr>
      <w:tr w:rsidR="00AD67C9" w:rsidTr="00526F59">
        <w:tc>
          <w:tcPr>
            <w:tcW w:w="6345" w:type="dxa"/>
          </w:tcPr>
          <w:p w:rsidR="00AD67C9" w:rsidRDefault="00AD67C9" w:rsidP="008B391B">
            <w:pPr>
              <w:rPr>
                <w:szCs w:val="24"/>
              </w:rPr>
            </w:pPr>
            <w:r>
              <w:rPr>
                <w:szCs w:val="24"/>
              </w:rPr>
              <w:t>Afklare om der skal være juniortræf i forbindelse med DCA i december - HURTIGT</w:t>
            </w:r>
          </w:p>
        </w:tc>
        <w:tc>
          <w:tcPr>
            <w:tcW w:w="2127" w:type="dxa"/>
          </w:tcPr>
          <w:p w:rsidR="00AD67C9" w:rsidRDefault="00AD67C9" w:rsidP="008B391B">
            <w:pPr>
              <w:rPr>
                <w:szCs w:val="24"/>
              </w:rPr>
            </w:pPr>
            <w:r>
              <w:rPr>
                <w:szCs w:val="24"/>
              </w:rPr>
              <w:t>Tobias, Peter og Henrik</w:t>
            </w:r>
          </w:p>
        </w:tc>
        <w:tc>
          <w:tcPr>
            <w:tcW w:w="1382" w:type="dxa"/>
          </w:tcPr>
          <w:p w:rsidR="00AD67C9" w:rsidRDefault="00526F59" w:rsidP="008B391B">
            <w:pPr>
              <w:rPr>
                <w:szCs w:val="24"/>
              </w:rPr>
            </w:pPr>
            <w:r>
              <w:rPr>
                <w:szCs w:val="24"/>
              </w:rPr>
              <w:t>OK - ikke afholdt</w:t>
            </w:r>
          </w:p>
        </w:tc>
      </w:tr>
      <w:tr w:rsidR="00AD67C9" w:rsidTr="00526F59">
        <w:tc>
          <w:tcPr>
            <w:tcW w:w="6345" w:type="dxa"/>
          </w:tcPr>
          <w:p w:rsidR="00AD67C9" w:rsidRDefault="00AD67C9" w:rsidP="008B391B">
            <w:pPr>
              <w:rPr>
                <w:szCs w:val="24"/>
              </w:rPr>
            </w:pPr>
            <w:r>
              <w:rPr>
                <w:szCs w:val="24"/>
              </w:rPr>
              <w:t>Arrangere WCF trænerkursus i DK i august/september 2019</w:t>
            </w:r>
          </w:p>
        </w:tc>
        <w:tc>
          <w:tcPr>
            <w:tcW w:w="2127" w:type="dxa"/>
          </w:tcPr>
          <w:p w:rsidR="00AD67C9" w:rsidRDefault="00AD67C9" w:rsidP="008B391B">
            <w:pPr>
              <w:rPr>
                <w:szCs w:val="24"/>
              </w:rPr>
            </w:pPr>
            <w:r>
              <w:rPr>
                <w:szCs w:val="24"/>
              </w:rPr>
              <w:t>??</w:t>
            </w:r>
          </w:p>
        </w:tc>
        <w:tc>
          <w:tcPr>
            <w:tcW w:w="1382" w:type="dxa"/>
          </w:tcPr>
          <w:p w:rsidR="00AD67C9" w:rsidRDefault="00AD67C9" w:rsidP="008B391B">
            <w:pPr>
              <w:rPr>
                <w:szCs w:val="24"/>
              </w:rPr>
            </w:pPr>
          </w:p>
        </w:tc>
      </w:tr>
      <w:tr w:rsidR="00AD67C9" w:rsidTr="00526F59">
        <w:tc>
          <w:tcPr>
            <w:tcW w:w="6345" w:type="dxa"/>
          </w:tcPr>
          <w:p w:rsidR="00AD67C9" w:rsidRDefault="00AD67C9" w:rsidP="008B391B">
            <w:pPr>
              <w:rPr>
                <w:szCs w:val="24"/>
              </w:rPr>
            </w:pPr>
            <w:r>
              <w:rPr>
                <w:szCs w:val="24"/>
              </w:rPr>
              <w:t>Opdatering efter kørestols B-VM til bestyrelsen</w:t>
            </w:r>
          </w:p>
        </w:tc>
        <w:tc>
          <w:tcPr>
            <w:tcW w:w="2127" w:type="dxa"/>
          </w:tcPr>
          <w:p w:rsidR="00AD67C9" w:rsidRDefault="00AD67C9" w:rsidP="008B391B">
            <w:pPr>
              <w:rPr>
                <w:szCs w:val="24"/>
              </w:rPr>
            </w:pPr>
            <w:r>
              <w:rPr>
                <w:szCs w:val="24"/>
              </w:rPr>
              <w:t>Per</w:t>
            </w:r>
          </w:p>
        </w:tc>
        <w:tc>
          <w:tcPr>
            <w:tcW w:w="1382" w:type="dxa"/>
          </w:tcPr>
          <w:p w:rsidR="00AD67C9" w:rsidRDefault="00AD67C9" w:rsidP="008B391B">
            <w:pPr>
              <w:rPr>
                <w:szCs w:val="24"/>
              </w:rPr>
            </w:pPr>
          </w:p>
        </w:tc>
      </w:tr>
      <w:tr w:rsidR="00AD67C9" w:rsidTr="00526F59">
        <w:tc>
          <w:tcPr>
            <w:tcW w:w="6345" w:type="dxa"/>
          </w:tcPr>
          <w:p w:rsidR="00AD67C9" w:rsidRDefault="00AD67C9" w:rsidP="008B391B">
            <w:pPr>
              <w:rPr>
                <w:szCs w:val="24"/>
              </w:rPr>
            </w:pPr>
            <w:r>
              <w:rPr>
                <w:szCs w:val="24"/>
              </w:rPr>
              <w:t>Afklaring af hvilke administrative arbejdsopgaver der kan laves af IKC</w:t>
            </w:r>
          </w:p>
        </w:tc>
        <w:tc>
          <w:tcPr>
            <w:tcW w:w="2127" w:type="dxa"/>
          </w:tcPr>
          <w:p w:rsidR="00AD67C9" w:rsidRDefault="00AD67C9" w:rsidP="008B391B">
            <w:pPr>
              <w:rPr>
                <w:szCs w:val="24"/>
              </w:rPr>
            </w:pPr>
            <w:r>
              <w:rPr>
                <w:szCs w:val="24"/>
              </w:rPr>
              <w:t>Henrik</w:t>
            </w:r>
          </w:p>
        </w:tc>
        <w:tc>
          <w:tcPr>
            <w:tcW w:w="1382" w:type="dxa"/>
          </w:tcPr>
          <w:p w:rsidR="00AD67C9" w:rsidRDefault="00AD67C9" w:rsidP="008B391B">
            <w:pPr>
              <w:rPr>
                <w:szCs w:val="24"/>
              </w:rPr>
            </w:pPr>
          </w:p>
        </w:tc>
      </w:tr>
      <w:tr w:rsidR="00AD67C9" w:rsidTr="00526F59">
        <w:tc>
          <w:tcPr>
            <w:tcW w:w="6345" w:type="dxa"/>
          </w:tcPr>
          <w:p w:rsidR="00AD67C9" w:rsidRDefault="00AD67C9" w:rsidP="008B391B">
            <w:pPr>
              <w:rPr>
                <w:szCs w:val="24"/>
              </w:rPr>
            </w:pPr>
            <w:r>
              <w:rPr>
                <w:szCs w:val="24"/>
              </w:rPr>
              <w:t>Afklare økonomiske dispositioner, fuldmagter til konti, betalingskortholdere</w:t>
            </w:r>
          </w:p>
        </w:tc>
        <w:tc>
          <w:tcPr>
            <w:tcW w:w="2127" w:type="dxa"/>
          </w:tcPr>
          <w:p w:rsidR="00AD67C9" w:rsidRDefault="00AD67C9" w:rsidP="008B391B">
            <w:pPr>
              <w:rPr>
                <w:szCs w:val="24"/>
              </w:rPr>
            </w:pPr>
            <w:r>
              <w:rPr>
                <w:szCs w:val="24"/>
              </w:rPr>
              <w:t>Henrik, Tobias og Martin</w:t>
            </w:r>
          </w:p>
        </w:tc>
        <w:tc>
          <w:tcPr>
            <w:tcW w:w="1382" w:type="dxa"/>
          </w:tcPr>
          <w:p w:rsidR="00AD67C9" w:rsidRDefault="00AD67C9" w:rsidP="008B391B">
            <w:pPr>
              <w:rPr>
                <w:szCs w:val="24"/>
              </w:rPr>
            </w:pPr>
          </w:p>
        </w:tc>
      </w:tr>
      <w:tr w:rsidR="00AD67C9" w:rsidTr="00526F59">
        <w:tc>
          <w:tcPr>
            <w:tcW w:w="6345" w:type="dxa"/>
          </w:tcPr>
          <w:p w:rsidR="00AD67C9" w:rsidRDefault="00AD67C9" w:rsidP="008B391B">
            <w:pPr>
              <w:rPr>
                <w:szCs w:val="24"/>
              </w:rPr>
            </w:pPr>
            <w:r>
              <w:rPr>
                <w:szCs w:val="24"/>
              </w:rPr>
              <w:t>Få IKC til at rundsende DIF retningslinjer for overholdelse af Persondatalovgivningen til klubberne</w:t>
            </w:r>
          </w:p>
        </w:tc>
        <w:tc>
          <w:tcPr>
            <w:tcW w:w="2127" w:type="dxa"/>
          </w:tcPr>
          <w:p w:rsidR="00AD67C9" w:rsidRDefault="00AD67C9" w:rsidP="008B391B">
            <w:pPr>
              <w:rPr>
                <w:szCs w:val="24"/>
              </w:rPr>
            </w:pPr>
            <w:r>
              <w:rPr>
                <w:szCs w:val="24"/>
              </w:rPr>
              <w:t>Henrik</w:t>
            </w:r>
          </w:p>
        </w:tc>
        <w:tc>
          <w:tcPr>
            <w:tcW w:w="1382" w:type="dxa"/>
          </w:tcPr>
          <w:p w:rsidR="00AD67C9" w:rsidRDefault="00AD67C9" w:rsidP="008B391B">
            <w:pPr>
              <w:rPr>
                <w:szCs w:val="24"/>
              </w:rPr>
            </w:pPr>
          </w:p>
        </w:tc>
      </w:tr>
      <w:tr w:rsidR="00AD67C9" w:rsidTr="00526F59">
        <w:tc>
          <w:tcPr>
            <w:tcW w:w="6345" w:type="dxa"/>
          </w:tcPr>
          <w:p w:rsidR="00AD67C9" w:rsidRDefault="00AD67C9" w:rsidP="008B391B">
            <w:pPr>
              <w:rPr>
                <w:szCs w:val="24"/>
              </w:rPr>
            </w:pPr>
            <w:r>
              <w:rPr>
                <w:szCs w:val="24"/>
              </w:rPr>
              <w:t>Opstarte dialoger om kontingenter og eventuelle vedtægtsændringer i DCuF</w:t>
            </w:r>
          </w:p>
        </w:tc>
        <w:tc>
          <w:tcPr>
            <w:tcW w:w="2127" w:type="dxa"/>
          </w:tcPr>
          <w:p w:rsidR="00AD67C9" w:rsidRDefault="00AD67C9" w:rsidP="008B391B">
            <w:pPr>
              <w:rPr>
                <w:szCs w:val="24"/>
              </w:rPr>
            </w:pPr>
            <w:r>
              <w:rPr>
                <w:szCs w:val="24"/>
              </w:rPr>
              <w:t>Jens</w:t>
            </w:r>
          </w:p>
        </w:tc>
        <w:tc>
          <w:tcPr>
            <w:tcW w:w="1382" w:type="dxa"/>
          </w:tcPr>
          <w:p w:rsidR="00AD67C9" w:rsidRDefault="00AD67C9" w:rsidP="008B391B">
            <w:pPr>
              <w:rPr>
                <w:szCs w:val="24"/>
              </w:rPr>
            </w:pPr>
          </w:p>
        </w:tc>
      </w:tr>
      <w:tr w:rsidR="00AD67C9" w:rsidTr="00526F59">
        <w:tc>
          <w:tcPr>
            <w:tcW w:w="6345" w:type="dxa"/>
          </w:tcPr>
          <w:p w:rsidR="00AD67C9" w:rsidRDefault="00AD67C9" w:rsidP="008B391B">
            <w:pPr>
              <w:rPr>
                <w:szCs w:val="24"/>
              </w:rPr>
            </w:pPr>
            <w:r>
              <w:rPr>
                <w:szCs w:val="24"/>
              </w:rPr>
              <w:t>Invitere repræsentant fra DIF til elite-arbejdsgruppens møder</w:t>
            </w:r>
          </w:p>
        </w:tc>
        <w:tc>
          <w:tcPr>
            <w:tcW w:w="2127" w:type="dxa"/>
          </w:tcPr>
          <w:p w:rsidR="00AD67C9" w:rsidRDefault="00AD67C9" w:rsidP="008B391B">
            <w:pPr>
              <w:rPr>
                <w:szCs w:val="24"/>
              </w:rPr>
            </w:pPr>
            <w:r>
              <w:rPr>
                <w:szCs w:val="24"/>
              </w:rPr>
              <w:t>Henrik og Martin</w:t>
            </w:r>
          </w:p>
        </w:tc>
        <w:tc>
          <w:tcPr>
            <w:tcW w:w="1382" w:type="dxa"/>
          </w:tcPr>
          <w:p w:rsidR="00AD67C9" w:rsidRDefault="00526F59" w:rsidP="008B391B">
            <w:pPr>
              <w:rPr>
                <w:szCs w:val="24"/>
              </w:rPr>
            </w:pPr>
            <w:r>
              <w:rPr>
                <w:szCs w:val="24"/>
              </w:rPr>
              <w:t>OK</w:t>
            </w:r>
          </w:p>
        </w:tc>
      </w:tr>
      <w:tr w:rsidR="00AD67C9" w:rsidTr="00526F59">
        <w:tc>
          <w:tcPr>
            <w:tcW w:w="6345" w:type="dxa"/>
          </w:tcPr>
          <w:p w:rsidR="00AD67C9" w:rsidRDefault="00526F59" w:rsidP="008B391B">
            <w:pPr>
              <w:rPr>
                <w:szCs w:val="24"/>
              </w:rPr>
            </w:pPr>
            <w:r>
              <w:rPr>
                <w:szCs w:val="24"/>
              </w:rPr>
              <w:t xml:space="preserve">Informere omkring VM-kval og World </w:t>
            </w:r>
            <w:proofErr w:type="spellStart"/>
            <w:r>
              <w:rPr>
                <w:szCs w:val="24"/>
              </w:rPr>
              <w:t>Qualification</w:t>
            </w:r>
            <w:proofErr w:type="spellEnd"/>
            <w:r>
              <w:rPr>
                <w:szCs w:val="24"/>
              </w:rPr>
              <w:t xml:space="preserve"> Event</w:t>
            </w:r>
          </w:p>
        </w:tc>
        <w:tc>
          <w:tcPr>
            <w:tcW w:w="2127" w:type="dxa"/>
          </w:tcPr>
          <w:p w:rsidR="00AD67C9" w:rsidRDefault="00526F59" w:rsidP="008B391B">
            <w:pPr>
              <w:rPr>
                <w:szCs w:val="24"/>
              </w:rPr>
            </w:pPr>
            <w:r>
              <w:rPr>
                <w:szCs w:val="24"/>
              </w:rPr>
              <w:t>Henrik</w:t>
            </w:r>
          </w:p>
        </w:tc>
        <w:tc>
          <w:tcPr>
            <w:tcW w:w="1382" w:type="dxa"/>
          </w:tcPr>
          <w:p w:rsidR="00AD67C9" w:rsidRDefault="00AD67C9" w:rsidP="008B391B">
            <w:pPr>
              <w:rPr>
                <w:szCs w:val="24"/>
              </w:rPr>
            </w:pPr>
          </w:p>
        </w:tc>
      </w:tr>
      <w:tr w:rsidR="00AD67C9" w:rsidTr="00526F59">
        <w:tc>
          <w:tcPr>
            <w:tcW w:w="6345" w:type="dxa"/>
          </w:tcPr>
          <w:p w:rsidR="00AD67C9" w:rsidRDefault="00AD67C9" w:rsidP="006A1793">
            <w:pPr>
              <w:rPr>
                <w:szCs w:val="24"/>
              </w:rPr>
            </w:pPr>
          </w:p>
        </w:tc>
        <w:tc>
          <w:tcPr>
            <w:tcW w:w="2127" w:type="dxa"/>
          </w:tcPr>
          <w:p w:rsidR="00AD67C9" w:rsidRDefault="00AD67C9" w:rsidP="006A1793">
            <w:pPr>
              <w:rPr>
                <w:szCs w:val="24"/>
              </w:rPr>
            </w:pPr>
          </w:p>
        </w:tc>
        <w:tc>
          <w:tcPr>
            <w:tcW w:w="1382" w:type="dxa"/>
          </w:tcPr>
          <w:p w:rsidR="00AD67C9" w:rsidRDefault="00AD67C9" w:rsidP="006A1793">
            <w:pPr>
              <w:rPr>
                <w:szCs w:val="24"/>
              </w:rPr>
            </w:pPr>
          </w:p>
        </w:tc>
      </w:tr>
      <w:tr w:rsidR="00AD67C9" w:rsidTr="00526F59">
        <w:tc>
          <w:tcPr>
            <w:tcW w:w="6345" w:type="dxa"/>
          </w:tcPr>
          <w:p w:rsidR="00AD67C9" w:rsidRDefault="00AD67C9" w:rsidP="006A1793">
            <w:pPr>
              <w:rPr>
                <w:szCs w:val="24"/>
              </w:rPr>
            </w:pPr>
          </w:p>
        </w:tc>
        <w:tc>
          <w:tcPr>
            <w:tcW w:w="2127" w:type="dxa"/>
          </w:tcPr>
          <w:p w:rsidR="00AD67C9" w:rsidRDefault="00AD67C9" w:rsidP="006A1793">
            <w:pPr>
              <w:rPr>
                <w:szCs w:val="24"/>
              </w:rPr>
            </w:pPr>
          </w:p>
        </w:tc>
        <w:tc>
          <w:tcPr>
            <w:tcW w:w="1382" w:type="dxa"/>
          </w:tcPr>
          <w:p w:rsidR="00AD67C9" w:rsidRDefault="00AD67C9" w:rsidP="006A1793">
            <w:pPr>
              <w:rPr>
                <w:szCs w:val="24"/>
              </w:rPr>
            </w:pPr>
          </w:p>
        </w:tc>
      </w:tr>
      <w:tr w:rsidR="00AD67C9" w:rsidTr="00526F59">
        <w:tc>
          <w:tcPr>
            <w:tcW w:w="6345" w:type="dxa"/>
          </w:tcPr>
          <w:p w:rsidR="00AD67C9" w:rsidRDefault="00AD67C9" w:rsidP="006A1793">
            <w:pPr>
              <w:rPr>
                <w:szCs w:val="24"/>
              </w:rPr>
            </w:pPr>
          </w:p>
        </w:tc>
        <w:tc>
          <w:tcPr>
            <w:tcW w:w="2127" w:type="dxa"/>
          </w:tcPr>
          <w:p w:rsidR="00AD67C9" w:rsidRDefault="00AD67C9" w:rsidP="006A1793">
            <w:pPr>
              <w:rPr>
                <w:szCs w:val="24"/>
              </w:rPr>
            </w:pPr>
          </w:p>
        </w:tc>
        <w:tc>
          <w:tcPr>
            <w:tcW w:w="1382" w:type="dxa"/>
          </w:tcPr>
          <w:p w:rsidR="00AD67C9" w:rsidRDefault="00AD67C9" w:rsidP="006A1793">
            <w:pPr>
              <w:rPr>
                <w:szCs w:val="24"/>
              </w:rPr>
            </w:pPr>
          </w:p>
        </w:tc>
      </w:tr>
      <w:tr w:rsidR="00AD67C9" w:rsidTr="00526F59">
        <w:tc>
          <w:tcPr>
            <w:tcW w:w="6345" w:type="dxa"/>
          </w:tcPr>
          <w:p w:rsidR="00AD67C9" w:rsidRDefault="00AD67C9" w:rsidP="006A1793">
            <w:pPr>
              <w:rPr>
                <w:szCs w:val="24"/>
              </w:rPr>
            </w:pPr>
          </w:p>
        </w:tc>
        <w:tc>
          <w:tcPr>
            <w:tcW w:w="2127" w:type="dxa"/>
          </w:tcPr>
          <w:p w:rsidR="00AD67C9" w:rsidRDefault="00AD67C9" w:rsidP="006A1793">
            <w:pPr>
              <w:rPr>
                <w:szCs w:val="24"/>
              </w:rPr>
            </w:pPr>
          </w:p>
        </w:tc>
        <w:tc>
          <w:tcPr>
            <w:tcW w:w="1382" w:type="dxa"/>
          </w:tcPr>
          <w:p w:rsidR="00AD67C9" w:rsidRDefault="00AD67C9" w:rsidP="006A1793">
            <w:pPr>
              <w:rPr>
                <w:szCs w:val="24"/>
              </w:rPr>
            </w:pPr>
          </w:p>
        </w:tc>
      </w:tr>
      <w:tr w:rsidR="00AD67C9" w:rsidTr="00526F59">
        <w:tc>
          <w:tcPr>
            <w:tcW w:w="6345" w:type="dxa"/>
          </w:tcPr>
          <w:p w:rsidR="00AD67C9" w:rsidRDefault="00AD67C9" w:rsidP="006A1793">
            <w:pPr>
              <w:rPr>
                <w:szCs w:val="24"/>
              </w:rPr>
            </w:pPr>
          </w:p>
        </w:tc>
        <w:tc>
          <w:tcPr>
            <w:tcW w:w="2127" w:type="dxa"/>
          </w:tcPr>
          <w:p w:rsidR="00AD67C9" w:rsidRDefault="00AD67C9" w:rsidP="006A1793">
            <w:pPr>
              <w:rPr>
                <w:szCs w:val="24"/>
              </w:rPr>
            </w:pPr>
          </w:p>
        </w:tc>
        <w:tc>
          <w:tcPr>
            <w:tcW w:w="1382" w:type="dxa"/>
          </w:tcPr>
          <w:p w:rsidR="00AD67C9" w:rsidRDefault="00AD67C9" w:rsidP="006A1793">
            <w:pPr>
              <w:rPr>
                <w:szCs w:val="24"/>
              </w:rPr>
            </w:pPr>
          </w:p>
        </w:tc>
      </w:tr>
    </w:tbl>
    <w:p w:rsidR="00691FDC" w:rsidRPr="005F68A2" w:rsidRDefault="00691FDC" w:rsidP="006A1793">
      <w:pPr>
        <w:spacing w:after="0"/>
        <w:rPr>
          <w:szCs w:val="24"/>
        </w:rPr>
      </w:pPr>
    </w:p>
    <w:sectPr w:rsidR="00691FDC" w:rsidRPr="005F68A2" w:rsidSect="006A1793">
      <w:headerReference w:type="default" r:id="rId7"/>
      <w:footerReference w:type="default" r:id="rId8"/>
      <w:pgSz w:w="11906" w:h="16838"/>
      <w:pgMar w:top="1102" w:right="1134" w:bottom="1701" w:left="1134" w:header="708" w:footer="3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51D" w:rsidRDefault="0069351D" w:rsidP="00314C7B">
      <w:pPr>
        <w:spacing w:after="0" w:line="240" w:lineRule="auto"/>
      </w:pPr>
      <w:r>
        <w:separator/>
      </w:r>
    </w:p>
  </w:endnote>
  <w:endnote w:type="continuationSeparator" w:id="0">
    <w:p w:rsidR="0069351D" w:rsidRDefault="0069351D" w:rsidP="00314C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IN-Medium">
    <w:altName w:val="DIN"/>
    <w:panose1 w:val="00000000000000000000"/>
    <w:charset w:val="00"/>
    <w:family w:val="swiss"/>
    <w:notTrueType/>
    <w:pitch w:val="default"/>
    <w:sig w:usb0="00000003" w:usb1="00000000" w:usb2="00000000" w:usb3="00000000" w:csb0="00000001" w:csb1="00000000"/>
  </w:font>
  <w:font w:name="XSDKBJ+ZapfDingbats">
    <w:altName w:val="ZapfDingbat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945" w:rsidRPr="002E452A" w:rsidRDefault="000A7945" w:rsidP="000A7945">
    <w:pPr>
      <w:pStyle w:val="Sidefod"/>
      <w:jc w:val="center"/>
      <w:rPr>
        <w:rFonts w:ascii="Calibri" w:eastAsia="Times New Roman" w:hAnsi="Calibri" w:cs="Times New Roman"/>
        <w:sz w:val="20"/>
        <w:szCs w:val="20"/>
        <w:lang w:eastAsia="da-DK"/>
      </w:rPr>
    </w:pPr>
    <w:r w:rsidRPr="002E452A">
      <w:rPr>
        <w:rFonts w:ascii="Calibri" w:eastAsia="Times New Roman" w:hAnsi="Calibri" w:cs="Times New Roman"/>
        <w:sz w:val="20"/>
        <w:szCs w:val="20"/>
        <w:lang w:eastAsia="da-DK"/>
      </w:rPr>
      <w:t>Dansk Curling Forbund / Danish Curling Association</w:t>
    </w:r>
  </w:p>
  <w:p w:rsidR="000A7945" w:rsidRPr="002E452A" w:rsidRDefault="000A7945" w:rsidP="000A7945">
    <w:pPr>
      <w:tabs>
        <w:tab w:val="center" w:pos="4819"/>
        <w:tab w:val="right" w:pos="9638"/>
      </w:tabs>
      <w:spacing w:after="0" w:line="240" w:lineRule="auto"/>
      <w:jc w:val="center"/>
      <w:rPr>
        <w:rFonts w:ascii="Calibri" w:eastAsia="Times New Roman" w:hAnsi="Calibri" w:cs="Times New Roman"/>
        <w:sz w:val="20"/>
        <w:szCs w:val="20"/>
        <w:lang w:eastAsia="da-DK"/>
      </w:rPr>
    </w:pPr>
    <w:r w:rsidRPr="002E452A">
      <w:rPr>
        <w:rFonts w:ascii="Calibri" w:eastAsia="Times New Roman" w:hAnsi="Calibri" w:cs="Times New Roman"/>
        <w:sz w:val="20"/>
        <w:szCs w:val="20"/>
        <w:lang w:eastAsia="da-DK"/>
      </w:rPr>
      <w:t>Idrættens Hus, 2605 Brøndby, Denmark</w:t>
    </w:r>
  </w:p>
  <w:p w:rsidR="000A7945" w:rsidRPr="000A7945" w:rsidRDefault="00892146" w:rsidP="000A7945">
    <w:pPr>
      <w:tabs>
        <w:tab w:val="center" w:pos="4819"/>
        <w:tab w:val="right" w:pos="9638"/>
      </w:tabs>
      <w:spacing w:after="0" w:line="240" w:lineRule="auto"/>
      <w:jc w:val="center"/>
      <w:rPr>
        <w:rFonts w:ascii="Calibri" w:eastAsia="Times New Roman" w:hAnsi="Calibri" w:cs="Times New Roman"/>
        <w:sz w:val="20"/>
        <w:szCs w:val="20"/>
        <w:lang w:eastAsia="da-DK"/>
      </w:rPr>
    </w:pPr>
    <w:hyperlink r:id="rId1" w:history="1">
      <w:r w:rsidR="000A7945" w:rsidRPr="002E452A">
        <w:rPr>
          <w:rFonts w:ascii="Calibri" w:eastAsia="Times New Roman" w:hAnsi="Calibri" w:cs="Times New Roman"/>
          <w:color w:val="0000FF"/>
          <w:sz w:val="20"/>
          <w:szCs w:val="20"/>
          <w:u w:val="single"/>
          <w:lang w:eastAsia="da-DK"/>
        </w:rPr>
        <w:t>www.curling.dk</w:t>
      </w:r>
    </w:hyperlink>
    <w:r w:rsidR="000A7945" w:rsidRPr="002E452A">
      <w:rPr>
        <w:rFonts w:ascii="Calibri" w:eastAsia="Times New Roman" w:hAnsi="Calibri" w:cs="Times New Roman"/>
        <w:sz w:val="20"/>
        <w:szCs w:val="20"/>
        <w:lang w:eastAsia="da-DK"/>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51D" w:rsidRDefault="0069351D" w:rsidP="00314C7B">
      <w:pPr>
        <w:spacing w:after="0" w:line="240" w:lineRule="auto"/>
      </w:pPr>
      <w:r>
        <w:separator/>
      </w:r>
    </w:p>
  </w:footnote>
  <w:footnote w:type="continuationSeparator" w:id="0">
    <w:p w:rsidR="0069351D" w:rsidRDefault="0069351D" w:rsidP="00314C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C7B" w:rsidRDefault="00314C7B">
    <w:pPr>
      <w:pStyle w:val="Sidehoved"/>
      <w:rPr>
        <w:b/>
        <w:sz w:val="36"/>
        <w:szCs w:val="36"/>
      </w:rPr>
    </w:pPr>
    <w:r w:rsidRPr="00314C7B">
      <w:rPr>
        <w:b/>
        <w:noProof/>
        <w:sz w:val="36"/>
        <w:szCs w:val="36"/>
        <w:lang w:eastAsia="da-DK"/>
      </w:rPr>
      <w:drawing>
        <wp:anchor distT="0" distB="0" distL="114300" distR="114300" simplePos="0" relativeHeight="251658240" behindDoc="0" locked="0" layoutInCell="1" allowOverlap="1">
          <wp:simplePos x="0" y="0"/>
          <wp:positionH relativeFrom="margin">
            <wp:posOffset>5433060</wp:posOffset>
          </wp:positionH>
          <wp:positionV relativeFrom="margin">
            <wp:posOffset>-1076960</wp:posOffset>
          </wp:positionV>
          <wp:extent cx="1009650" cy="1009650"/>
          <wp:effectExtent l="19050" t="0" r="0" b="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ling forbund.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09650" cy="1009650"/>
                  </a:xfrm>
                  <a:prstGeom prst="rect">
                    <a:avLst/>
                  </a:prstGeom>
                </pic:spPr>
              </pic:pic>
            </a:graphicData>
          </a:graphic>
        </wp:anchor>
      </w:drawing>
    </w:r>
  </w:p>
  <w:p w:rsidR="00314C7B" w:rsidRDefault="00314C7B" w:rsidP="00314C7B">
    <w:pPr>
      <w:pStyle w:val="Sidehoved"/>
      <w:pBdr>
        <w:bottom w:val="single" w:sz="12" w:space="1" w:color="auto"/>
      </w:pBdr>
      <w:spacing w:line="360" w:lineRule="auto"/>
      <w:rPr>
        <w:b/>
        <w:sz w:val="36"/>
        <w:szCs w:val="36"/>
      </w:rPr>
    </w:pPr>
    <w:r w:rsidRPr="00314C7B">
      <w:rPr>
        <w:b/>
        <w:sz w:val="36"/>
        <w:szCs w:val="36"/>
      </w:rPr>
      <w:t>Dansk Curling Forbund</w:t>
    </w:r>
  </w:p>
  <w:p w:rsidR="00314C7B" w:rsidRPr="00314C7B" w:rsidRDefault="00314C7B" w:rsidP="00314C7B">
    <w:pPr>
      <w:pStyle w:val="Sidehoved"/>
      <w:rPr>
        <w:b/>
        <w:sz w:val="36"/>
        <w:szCs w:val="3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1304"/>
  <w:hyphenationZone w:val="425"/>
  <w:characterSpacingControl w:val="doNotCompress"/>
  <w:hdrShapeDefaults>
    <o:shapedefaults v:ext="edit" spidmax="23554"/>
  </w:hdrShapeDefaults>
  <w:footnotePr>
    <w:footnote w:id="-1"/>
    <w:footnote w:id="0"/>
  </w:footnotePr>
  <w:endnotePr>
    <w:endnote w:id="-1"/>
    <w:endnote w:id="0"/>
  </w:endnotePr>
  <w:compat/>
  <w:rsids>
    <w:rsidRoot w:val="00EC6662"/>
    <w:rsid w:val="000A7945"/>
    <w:rsid w:val="000D79CB"/>
    <w:rsid w:val="000F6FE7"/>
    <w:rsid w:val="001223C6"/>
    <w:rsid w:val="001627BB"/>
    <w:rsid w:val="00162ABB"/>
    <w:rsid w:val="001F4EF2"/>
    <w:rsid w:val="00314C7B"/>
    <w:rsid w:val="00350E2E"/>
    <w:rsid w:val="0038439B"/>
    <w:rsid w:val="003928AA"/>
    <w:rsid w:val="003E40CB"/>
    <w:rsid w:val="004477CF"/>
    <w:rsid w:val="004E06B7"/>
    <w:rsid w:val="004F30A8"/>
    <w:rsid w:val="004F4734"/>
    <w:rsid w:val="004F4DBF"/>
    <w:rsid w:val="00526F59"/>
    <w:rsid w:val="005323D1"/>
    <w:rsid w:val="005B4729"/>
    <w:rsid w:val="005D1D17"/>
    <w:rsid w:val="005D437E"/>
    <w:rsid w:val="005F68A2"/>
    <w:rsid w:val="00614316"/>
    <w:rsid w:val="00691FDC"/>
    <w:rsid w:val="0069351D"/>
    <w:rsid w:val="006A1793"/>
    <w:rsid w:val="006D3C37"/>
    <w:rsid w:val="007045BB"/>
    <w:rsid w:val="00753E20"/>
    <w:rsid w:val="0081086C"/>
    <w:rsid w:val="0084380F"/>
    <w:rsid w:val="0086431D"/>
    <w:rsid w:val="00892146"/>
    <w:rsid w:val="0095096F"/>
    <w:rsid w:val="00980485"/>
    <w:rsid w:val="009B17DB"/>
    <w:rsid w:val="009B2711"/>
    <w:rsid w:val="00AD67C9"/>
    <w:rsid w:val="00AF4CAD"/>
    <w:rsid w:val="00B053B7"/>
    <w:rsid w:val="00B16E4A"/>
    <w:rsid w:val="00C16FC9"/>
    <w:rsid w:val="00C17181"/>
    <w:rsid w:val="00C36FD9"/>
    <w:rsid w:val="00C63912"/>
    <w:rsid w:val="00CF220E"/>
    <w:rsid w:val="00D47208"/>
    <w:rsid w:val="00D6710F"/>
    <w:rsid w:val="00D70B24"/>
    <w:rsid w:val="00D730C3"/>
    <w:rsid w:val="00DD473A"/>
    <w:rsid w:val="00E55EE8"/>
    <w:rsid w:val="00E931E9"/>
    <w:rsid w:val="00EC6662"/>
    <w:rsid w:val="00F76FF2"/>
    <w:rsid w:val="00F8073E"/>
    <w:rsid w:val="00FA5222"/>
    <w:rsid w:val="00FC4A6E"/>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66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314C7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14C7B"/>
    <w:rPr>
      <w:rFonts w:ascii="Tahoma" w:hAnsi="Tahoma" w:cs="Tahoma"/>
      <w:sz w:val="16"/>
      <w:szCs w:val="16"/>
    </w:rPr>
  </w:style>
  <w:style w:type="paragraph" w:styleId="Sidehoved">
    <w:name w:val="header"/>
    <w:basedOn w:val="Normal"/>
    <w:link w:val="SidehovedTegn"/>
    <w:uiPriority w:val="99"/>
    <w:unhideWhenUsed/>
    <w:rsid w:val="00314C7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14C7B"/>
  </w:style>
  <w:style w:type="paragraph" w:styleId="Sidefod">
    <w:name w:val="footer"/>
    <w:basedOn w:val="Normal"/>
    <w:link w:val="SidefodTegn"/>
    <w:uiPriority w:val="99"/>
    <w:unhideWhenUsed/>
    <w:rsid w:val="00314C7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14C7B"/>
  </w:style>
  <w:style w:type="table" w:styleId="Tabel-Gitter">
    <w:name w:val="Table Grid"/>
    <w:basedOn w:val="Tabel-Normal"/>
    <w:uiPriority w:val="59"/>
    <w:rsid w:val="00EC66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9">
    <w:name w:val="Pa9"/>
    <w:basedOn w:val="Normal"/>
    <w:next w:val="Normal"/>
    <w:uiPriority w:val="99"/>
    <w:rsid w:val="00EC6662"/>
    <w:pPr>
      <w:autoSpaceDE w:val="0"/>
      <w:autoSpaceDN w:val="0"/>
      <w:adjustRightInd w:val="0"/>
      <w:spacing w:after="0" w:line="181" w:lineRule="atLeast"/>
    </w:pPr>
    <w:rPr>
      <w:rFonts w:ascii="DIN-Medium" w:hAnsi="DIN-Medium"/>
      <w:sz w:val="24"/>
      <w:szCs w:val="24"/>
    </w:rPr>
  </w:style>
  <w:style w:type="paragraph" w:customStyle="1" w:styleId="Pa3">
    <w:name w:val="Pa3"/>
    <w:basedOn w:val="Normal"/>
    <w:next w:val="Normal"/>
    <w:uiPriority w:val="99"/>
    <w:rsid w:val="00EC6662"/>
    <w:pPr>
      <w:autoSpaceDE w:val="0"/>
      <w:autoSpaceDN w:val="0"/>
      <w:adjustRightInd w:val="0"/>
      <w:spacing w:after="0" w:line="241" w:lineRule="atLeast"/>
    </w:pPr>
    <w:rPr>
      <w:rFonts w:ascii="DIN-Medium" w:hAnsi="DIN-Medium"/>
      <w:sz w:val="24"/>
      <w:szCs w:val="24"/>
    </w:rPr>
  </w:style>
  <w:style w:type="character" w:customStyle="1" w:styleId="A2">
    <w:name w:val="A2"/>
    <w:uiPriority w:val="99"/>
    <w:rsid w:val="00EC6662"/>
    <w:rPr>
      <w:rFonts w:cs="DIN-Medium"/>
      <w:color w:val="455369"/>
      <w:sz w:val="18"/>
      <w:szCs w:val="18"/>
    </w:rPr>
  </w:style>
  <w:style w:type="character" w:customStyle="1" w:styleId="A7">
    <w:name w:val="A7"/>
    <w:uiPriority w:val="99"/>
    <w:rsid w:val="00EC6662"/>
    <w:rPr>
      <w:rFonts w:ascii="XSDKBJ+ZapfDingbats" w:hAnsi="XSDKBJ+ZapfDingbats" w:cs="XSDKBJ+ZapfDingbats"/>
      <w:color w:val="455369"/>
      <w:sz w:val="22"/>
      <w:szCs w:val="22"/>
    </w:rPr>
  </w:style>
  <w:style w:type="paragraph" w:customStyle="1" w:styleId="Pa10">
    <w:name w:val="Pa10"/>
    <w:basedOn w:val="Normal"/>
    <w:next w:val="Normal"/>
    <w:uiPriority w:val="99"/>
    <w:rsid w:val="00EC6662"/>
    <w:pPr>
      <w:autoSpaceDE w:val="0"/>
      <w:autoSpaceDN w:val="0"/>
      <w:adjustRightInd w:val="0"/>
      <w:spacing w:after="0" w:line="181" w:lineRule="atLeast"/>
    </w:pPr>
    <w:rPr>
      <w:rFonts w:ascii="DIN-Medium" w:hAnsi="DIN-Medium"/>
      <w:sz w:val="24"/>
      <w:szCs w:val="24"/>
    </w:rPr>
  </w:style>
  <w:style w:type="character" w:styleId="Strk">
    <w:name w:val="Strong"/>
    <w:basedOn w:val="Standardskrifttypeiafsnit"/>
    <w:uiPriority w:val="22"/>
    <w:qFormat/>
    <w:rsid w:val="00EC6662"/>
    <w:rPr>
      <w:b/>
      <w:bCs/>
    </w:rPr>
  </w:style>
  <w:style w:type="paragraph" w:styleId="NormalWeb">
    <w:name w:val="Normal (Web)"/>
    <w:basedOn w:val="Normal"/>
    <w:uiPriority w:val="99"/>
    <w:semiHidden/>
    <w:unhideWhenUsed/>
    <w:rsid w:val="00EC6662"/>
    <w:pPr>
      <w:spacing w:after="300" w:line="240" w:lineRule="auto"/>
    </w:pPr>
    <w:rPr>
      <w:rFonts w:ascii="Times New Roman" w:eastAsia="Times New Roman" w:hAnsi="Times New Roman" w:cs="Times New Roman"/>
      <w:color w:val="808080"/>
      <w:sz w:val="24"/>
      <w:szCs w:val="24"/>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66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314C7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14C7B"/>
    <w:rPr>
      <w:rFonts w:ascii="Tahoma" w:hAnsi="Tahoma" w:cs="Tahoma"/>
      <w:sz w:val="16"/>
      <w:szCs w:val="16"/>
    </w:rPr>
  </w:style>
  <w:style w:type="paragraph" w:styleId="Sidehoved">
    <w:name w:val="header"/>
    <w:basedOn w:val="Normal"/>
    <w:link w:val="SidehovedTegn"/>
    <w:uiPriority w:val="99"/>
    <w:unhideWhenUsed/>
    <w:rsid w:val="00314C7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14C7B"/>
  </w:style>
  <w:style w:type="paragraph" w:styleId="Sidefod">
    <w:name w:val="footer"/>
    <w:basedOn w:val="Normal"/>
    <w:link w:val="SidefodTegn"/>
    <w:uiPriority w:val="99"/>
    <w:unhideWhenUsed/>
    <w:rsid w:val="00314C7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14C7B"/>
  </w:style>
  <w:style w:type="table" w:styleId="Tabel-Gitter">
    <w:name w:val="Table Grid"/>
    <w:basedOn w:val="Tabel-Normal"/>
    <w:uiPriority w:val="59"/>
    <w:rsid w:val="00EC6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Normal"/>
    <w:next w:val="Normal"/>
    <w:uiPriority w:val="99"/>
    <w:rsid w:val="00EC6662"/>
    <w:pPr>
      <w:autoSpaceDE w:val="0"/>
      <w:autoSpaceDN w:val="0"/>
      <w:adjustRightInd w:val="0"/>
      <w:spacing w:after="0" w:line="181" w:lineRule="atLeast"/>
    </w:pPr>
    <w:rPr>
      <w:rFonts w:ascii="DIN-Medium" w:hAnsi="DIN-Medium"/>
      <w:sz w:val="24"/>
      <w:szCs w:val="24"/>
    </w:rPr>
  </w:style>
  <w:style w:type="paragraph" w:customStyle="1" w:styleId="Pa3">
    <w:name w:val="Pa3"/>
    <w:basedOn w:val="Normal"/>
    <w:next w:val="Normal"/>
    <w:uiPriority w:val="99"/>
    <w:rsid w:val="00EC6662"/>
    <w:pPr>
      <w:autoSpaceDE w:val="0"/>
      <w:autoSpaceDN w:val="0"/>
      <w:adjustRightInd w:val="0"/>
      <w:spacing w:after="0" w:line="241" w:lineRule="atLeast"/>
    </w:pPr>
    <w:rPr>
      <w:rFonts w:ascii="DIN-Medium" w:hAnsi="DIN-Medium"/>
      <w:sz w:val="24"/>
      <w:szCs w:val="24"/>
    </w:rPr>
  </w:style>
  <w:style w:type="character" w:customStyle="1" w:styleId="A2">
    <w:name w:val="A2"/>
    <w:uiPriority w:val="99"/>
    <w:rsid w:val="00EC6662"/>
    <w:rPr>
      <w:rFonts w:cs="DIN-Medium"/>
      <w:color w:val="455369"/>
      <w:sz w:val="18"/>
      <w:szCs w:val="18"/>
    </w:rPr>
  </w:style>
  <w:style w:type="character" w:customStyle="1" w:styleId="A7">
    <w:name w:val="A7"/>
    <w:uiPriority w:val="99"/>
    <w:rsid w:val="00EC6662"/>
    <w:rPr>
      <w:rFonts w:ascii="XSDKBJ+ZapfDingbats" w:hAnsi="XSDKBJ+ZapfDingbats" w:cs="XSDKBJ+ZapfDingbats"/>
      <w:color w:val="455369"/>
      <w:sz w:val="22"/>
      <w:szCs w:val="22"/>
    </w:rPr>
  </w:style>
  <w:style w:type="paragraph" w:customStyle="1" w:styleId="Pa10">
    <w:name w:val="Pa10"/>
    <w:basedOn w:val="Normal"/>
    <w:next w:val="Normal"/>
    <w:uiPriority w:val="99"/>
    <w:rsid w:val="00EC6662"/>
    <w:pPr>
      <w:autoSpaceDE w:val="0"/>
      <w:autoSpaceDN w:val="0"/>
      <w:adjustRightInd w:val="0"/>
      <w:spacing w:after="0" w:line="181" w:lineRule="atLeast"/>
    </w:pPr>
    <w:rPr>
      <w:rFonts w:ascii="DIN-Medium" w:hAnsi="DIN-Medium"/>
      <w:sz w:val="24"/>
      <w:szCs w:val="24"/>
    </w:rPr>
  </w:style>
  <w:style w:type="character" w:styleId="Strk">
    <w:name w:val="Strong"/>
    <w:basedOn w:val="Standardskrifttypeiafsnit"/>
    <w:uiPriority w:val="22"/>
    <w:qFormat/>
    <w:rsid w:val="00EC6662"/>
    <w:rPr>
      <w:b/>
      <w:bCs/>
    </w:rPr>
  </w:style>
  <w:style w:type="paragraph" w:styleId="NormalWeb">
    <w:name w:val="Normal (Web)"/>
    <w:basedOn w:val="Normal"/>
    <w:uiPriority w:val="99"/>
    <w:semiHidden/>
    <w:unhideWhenUsed/>
    <w:rsid w:val="00EC6662"/>
    <w:pPr>
      <w:spacing w:after="300" w:line="240" w:lineRule="auto"/>
    </w:pPr>
    <w:rPr>
      <w:rFonts w:ascii="Times New Roman" w:eastAsia="Times New Roman" w:hAnsi="Times New Roman" w:cs="Times New Roman"/>
      <w:color w:val="808080"/>
      <w:sz w:val="24"/>
      <w:szCs w:val="24"/>
      <w:lang w:eastAsia="da-DK"/>
    </w:rPr>
  </w:style>
</w:styles>
</file>

<file path=word/webSettings.xml><?xml version="1.0" encoding="utf-8"?>
<w:webSettings xmlns:r="http://schemas.openxmlformats.org/officeDocument/2006/relationships" xmlns:w="http://schemas.openxmlformats.org/wordprocessingml/2006/main">
  <w:divs>
    <w:div w:id="264508568">
      <w:bodyDiv w:val="1"/>
      <w:marLeft w:val="0"/>
      <w:marRight w:val="0"/>
      <w:marTop w:val="0"/>
      <w:marBottom w:val="0"/>
      <w:divBdr>
        <w:top w:val="none" w:sz="0" w:space="0" w:color="auto"/>
        <w:left w:val="none" w:sz="0" w:space="0" w:color="auto"/>
        <w:bottom w:val="none" w:sz="0" w:space="0" w:color="auto"/>
        <w:right w:val="none" w:sz="0" w:space="0" w:color="auto"/>
      </w:divBdr>
      <w:divsChild>
        <w:div w:id="637103195">
          <w:marLeft w:val="0"/>
          <w:marRight w:val="0"/>
          <w:marTop w:val="0"/>
          <w:marBottom w:val="0"/>
          <w:divBdr>
            <w:top w:val="none" w:sz="0" w:space="0" w:color="auto"/>
            <w:left w:val="none" w:sz="0" w:space="0" w:color="auto"/>
            <w:bottom w:val="none" w:sz="0" w:space="0" w:color="auto"/>
            <w:right w:val="none" w:sz="0" w:space="0" w:color="auto"/>
          </w:divBdr>
          <w:divsChild>
            <w:div w:id="1713532176">
              <w:marLeft w:val="0"/>
              <w:marRight w:val="0"/>
              <w:marTop w:val="0"/>
              <w:marBottom w:val="0"/>
              <w:divBdr>
                <w:top w:val="none" w:sz="0" w:space="0" w:color="auto"/>
                <w:left w:val="none" w:sz="0" w:space="0" w:color="auto"/>
                <w:bottom w:val="none" w:sz="0" w:space="0" w:color="auto"/>
                <w:right w:val="none" w:sz="0" w:space="0" w:color="auto"/>
              </w:divBdr>
              <w:divsChild>
                <w:div w:id="398328041">
                  <w:marLeft w:val="0"/>
                  <w:marRight w:val="0"/>
                  <w:marTop w:val="100"/>
                  <w:marBottom w:val="100"/>
                  <w:divBdr>
                    <w:top w:val="none" w:sz="0" w:space="0" w:color="auto"/>
                    <w:left w:val="none" w:sz="0" w:space="0" w:color="auto"/>
                    <w:bottom w:val="none" w:sz="0" w:space="0" w:color="auto"/>
                    <w:right w:val="none" w:sz="0" w:space="0" w:color="auto"/>
                  </w:divBdr>
                  <w:divsChild>
                    <w:div w:id="1578400287">
                      <w:marLeft w:val="0"/>
                      <w:marRight w:val="0"/>
                      <w:marTop w:val="0"/>
                      <w:marBottom w:val="0"/>
                      <w:divBdr>
                        <w:top w:val="none" w:sz="0" w:space="0" w:color="auto"/>
                        <w:left w:val="none" w:sz="0" w:space="0" w:color="auto"/>
                        <w:bottom w:val="none" w:sz="0" w:space="0" w:color="auto"/>
                        <w:right w:val="none" w:sz="0" w:space="0" w:color="auto"/>
                      </w:divBdr>
                      <w:divsChild>
                        <w:div w:id="955991481">
                          <w:marLeft w:val="0"/>
                          <w:marRight w:val="0"/>
                          <w:marTop w:val="0"/>
                          <w:marBottom w:val="0"/>
                          <w:divBdr>
                            <w:top w:val="none" w:sz="0" w:space="0" w:color="auto"/>
                            <w:left w:val="none" w:sz="0" w:space="0" w:color="auto"/>
                            <w:bottom w:val="none" w:sz="0" w:space="0" w:color="auto"/>
                            <w:right w:val="none" w:sz="0" w:space="0" w:color="auto"/>
                          </w:divBdr>
                          <w:divsChild>
                            <w:div w:id="1313875338">
                              <w:marLeft w:val="0"/>
                              <w:marRight w:val="0"/>
                              <w:marTop w:val="0"/>
                              <w:marBottom w:val="0"/>
                              <w:divBdr>
                                <w:top w:val="none" w:sz="0" w:space="0" w:color="auto"/>
                                <w:left w:val="none" w:sz="0" w:space="0" w:color="auto"/>
                                <w:bottom w:val="none" w:sz="0" w:space="0" w:color="auto"/>
                                <w:right w:val="none" w:sz="0" w:space="0" w:color="auto"/>
                              </w:divBdr>
                              <w:divsChild>
                                <w:div w:id="453789273">
                                  <w:marLeft w:val="0"/>
                                  <w:marRight w:val="0"/>
                                  <w:marTop w:val="0"/>
                                  <w:marBottom w:val="0"/>
                                  <w:divBdr>
                                    <w:top w:val="none" w:sz="0" w:space="0" w:color="auto"/>
                                    <w:left w:val="none" w:sz="0" w:space="0" w:color="auto"/>
                                    <w:bottom w:val="none" w:sz="0" w:space="0" w:color="auto"/>
                                    <w:right w:val="none" w:sz="0" w:space="0" w:color="auto"/>
                                  </w:divBdr>
                                  <w:divsChild>
                                    <w:div w:id="907423398">
                                      <w:marLeft w:val="0"/>
                                      <w:marRight w:val="0"/>
                                      <w:marTop w:val="0"/>
                                      <w:marBottom w:val="0"/>
                                      <w:divBdr>
                                        <w:top w:val="none" w:sz="0" w:space="0" w:color="auto"/>
                                        <w:left w:val="none" w:sz="0" w:space="0" w:color="auto"/>
                                        <w:bottom w:val="none" w:sz="0" w:space="0" w:color="auto"/>
                                        <w:right w:val="none" w:sz="0" w:space="0" w:color="auto"/>
                                      </w:divBdr>
                                      <w:divsChild>
                                        <w:div w:id="1113089910">
                                          <w:marLeft w:val="0"/>
                                          <w:marRight w:val="0"/>
                                          <w:marTop w:val="0"/>
                                          <w:marBottom w:val="0"/>
                                          <w:divBdr>
                                            <w:top w:val="none" w:sz="0" w:space="0" w:color="auto"/>
                                            <w:left w:val="none" w:sz="0" w:space="0" w:color="auto"/>
                                            <w:bottom w:val="none" w:sz="0" w:space="0" w:color="auto"/>
                                            <w:right w:val="none" w:sz="0" w:space="0" w:color="auto"/>
                                          </w:divBdr>
                                          <w:divsChild>
                                            <w:div w:id="1880778427">
                                              <w:marLeft w:val="0"/>
                                              <w:marRight w:val="0"/>
                                              <w:marTop w:val="0"/>
                                              <w:marBottom w:val="0"/>
                                              <w:divBdr>
                                                <w:top w:val="none" w:sz="0" w:space="0" w:color="auto"/>
                                                <w:left w:val="none" w:sz="0" w:space="0" w:color="auto"/>
                                                <w:bottom w:val="none" w:sz="0" w:space="0" w:color="auto"/>
                                                <w:right w:val="none" w:sz="0" w:space="0" w:color="auto"/>
                                              </w:divBdr>
                                              <w:divsChild>
                                                <w:div w:id="1626083008">
                                                  <w:marLeft w:val="0"/>
                                                  <w:marRight w:val="300"/>
                                                  <w:marTop w:val="0"/>
                                                  <w:marBottom w:val="0"/>
                                                  <w:divBdr>
                                                    <w:top w:val="none" w:sz="0" w:space="0" w:color="auto"/>
                                                    <w:left w:val="none" w:sz="0" w:space="0" w:color="auto"/>
                                                    <w:bottom w:val="none" w:sz="0" w:space="0" w:color="auto"/>
                                                    <w:right w:val="none" w:sz="0" w:space="0" w:color="auto"/>
                                                  </w:divBdr>
                                                  <w:divsChild>
                                                    <w:div w:id="2042126529">
                                                      <w:marLeft w:val="0"/>
                                                      <w:marRight w:val="0"/>
                                                      <w:marTop w:val="0"/>
                                                      <w:marBottom w:val="0"/>
                                                      <w:divBdr>
                                                        <w:top w:val="none" w:sz="0" w:space="0" w:color="auto"/>
                                                        <w:left w:val="none" w:sz="0" w:space="0" w:color="auto"/>
                                                        <w:bottom w:val="none" w:sz="0" w:space="0" w:color="auto"/>
                                                        <w:right w:val="none" w:sz="0" w:space="0" w:color="auto"/>
                                                      </w:divBdr>
                                                      <w:divsChild>
                                                        <w:div w:id="2025934970">
                                                          <w:marLeft w:val="0"/>
                                                          <w:marRight w:val="0"/>
                                                          <w:marTop w:val="0"/>
                                                          <w:marBottom w:val="300"/>
                                                          <w:divBdr>
                                                            <w:top w:val="single" w:sz="6" w:space="0" w:color="CCCCCC"/>
                                                            <w:left w:val="none" w:sz="0" w:space="0" w:color="auto"/>
                                                            <w:bottom w:val="none" w:sz="0" w:space="0" w:color="auto"/>
                                                            <w:right w:val="none" w:sz="0" w:space="0" w:color="auto"/>
                                                          </w:divBdr>
                                                          <w:divsChild>
                                                            <w:div w:id="1024986393">
                                                              <w:marLeft w:val="0"/>
                                                              <w:marRight w:val="0"/>
                                                              <w:marTop w:val="0"/>
                                                              <w:marBottom w:val="0"/>
                                                              <w:divBdr>
                                                                <w:top w:val="none" w:sz="0" w:space="0" w:color="auto"/>
                                                                <w:left w:val="none" w:sz="0" w:space="0" w:color="auto"/>
                                                                <w:bottom w:val="none" w:sz="0" w:space="0" w:color="auto"/>
                                                                <w:right w:val="none" w:sz="0" w:space="0" w:color="auto"/>
                                                              </w:divBdr>
                                                              <w:divsChild>
                                                                <w:div w:id="1736736648">
                                                                  <w:marLeft w:val="0"/>
                                                                  <w:marRight w:val="0"/>
                                                                  <w:marTop w:val="0"/>
                                                                  <w:marBottom w:val="0"/>
                                                                  <w:divBdr>
                                                                    <w:top w:val="none" w:sz="0" w:space="0" w:color="auto"/>
                                                                    <w:left w:val="none" w:sz="0" w:space="0" w:color="auto"/>
                                                                    <w:bottom w:val="none" w:sz="0" w:space="0" w:color="auto"/>
                                                                    <w:right w:val="none" w:sz="0" w:space="0" w:color="auto"/>
                                                                  </w:divBdr>
                                                                  <w:divsChild>
                                                                    <w:div w:id="1021592520">
                                                                      <w:marLeft w:val="0"/>
                                                                      <w:marRight w:val="0"/>
                                                                      <w:marTop w:val="0"/>
                                                                      <w:marBottom w:val="0"/>
                                                                      <w:divBdr>
                                                                        <w:top w:val="none" w:sz="0" w:space="0" w:color="auto"/>
                                                                        <w:left w:val="none" w:sz="0" w:space="0" w:color="auto"/>
                                                                        <w:bottom w:val="none" w:sz="0" w:space="0" w:color="auto"/>
                                                                        <w:right w:val="none" w:sz="0" w:space="0" w:color="auto"/>
                                                                      </w:divBdr>
                                                                      <w:divsChild>
                                                                        <w:div w:id="865799097">
                                                                          <w:marLeft w:val="0"/>
                                                                          <w:marRight w:val="0"/>
                                                                          <w:marTop w:val="0"/>
                                                                          <w:marBottom w:val="0"/>
                                                                          <w:divBdr>
                                                                            <w:top w:val="none" w:sz="0" w:space="0" w:color="auto"/>
                                                                            <w:left w:val="none" w:sz="0" w:space="0" w:color="auto"/>
                                                                            <w:bottom w:val="none" w:sz="0" w:space="0" w:color="auto"/>
                                                                            <w:right w:val="none" w:sz="0" w:space="0" w:color="auto"/>
                                                                          </w:divBdr>
                                                                          <w:divsChild>
                                                                            <w:div w:id="1025255481">
                                                                              <w:marLeft w:val="0"/>
                                                                              <w:marRight w:val="0"/>
                                                                              <w:marTop w:val="0"/>
                                                                              <w:marBottom w:val="0"/>
                                                                              <w:divBdr>
                                                                                <w:top w:val="none" w:sz="0" w:space="0" w:color="auto"/>
                                                                                <w:left w:val="none" w:sz="0" w:space="0" w:color="auto"/>
                                                                                <w:bottom w:val="none" w:sz="0" w:space="0" w:color="auto"/>
                                                                                <w:right w:val="none" w:sz="0" w:space="0" w:color="auto"/>
                                                                              </w:divBdr>
                                                                              <w:divsChild>
                                                                                <w:div w:id="118762230">
                                                                                  <w:marLeft w:val="0"/>
                                                                                  <w:marRight w:val="0"/>
                                                                                  <w:marTop w:val="0"/>
                                                                                  <w:marBottom w:val="0"/>
                                                                                  <w:divBdr>
                                                                                    <w:top w:val="none" w:sz="0" w:space="0" w:color="auto"/>
                                                                                    <w:left w:val="none" w:sz="0" w:space="0" w:color="auto"/>
                                                                                    <w:bottom w:val="none" w:sz="0" w:space="0" w:color="auto"/>
                                                                                    <w:right w:val="none" w:sz="0" w:space="0" w:color="auto"/>
                                                                                  </w:divBdr>
                                                                                  <w:divsChild>
                                                                                    <w:div w:id="762725418">
                                                                                      <w:marLeft w:val="0"/>
                                                                                      <w:marRight w:val="0"/>
                                                                                      <w:marTop w:val="0"/>
                                                                                      <w:marBottom w:val="0"/>
                                                                                      <w:divBdr>
                                                                                        <w:top w:val="none" w:sz="0" w:space="0" w:color="auto"/>
                                                                                        <w:left w:val="none" w:sz="0" w:space="0" w:color="auto"/>
                                                                                        <w:bottom w:val="none" w:sz="0" w:space="0" w:color="auto"/>
                                                                                        <w:right w:val="none" w:sz="0" w:space="0" w:color="auto"/>
                                                                                      </w:divBdr>
                                                                                    </w:div>
                                                                                    <w:div w:id="387656333">
                                                                                      <w:marLeft w:val="0"/>
                                                                                      <w:marRight w:val="0"/>
                                                                                      <w:marTop w:val="0"/>
                                                                                      <w:marBottom w:val="0"/>
                                                                                      <w:divBdr>
                                                                                        <w:top w:val="none" w:sz="0" w:space="0" w:color="auto"/>
                                                                                        <w:left w:val="none" w:sz="0" w:space="0" w:color="auto"/>
                                                                                        <w:bottom w:val="none" w:sz="0" w:space="0" w:color="auto"/>
                                                                                        <w:right w:val="none" w:sz="0" w:space="0" w:color="auto"/>
                                                                                      </w:divBdr>
                                                                                    </w:div>
                                                                                    <w:div w:id="210122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359611">
      <w:bodyDiv w:val="1"/>
      <w:marLeft w:val="0"/>
      <w:marRight w:val="0"/>
      <w:marTop w:val="0"/>
      <w:marBottom w:val="0"/>
      <w:divBdr>
        <w:top w:val="none" w:sz="0" w:space="0" w:color="auto"/>
        <w:left w:val="none" w:sz="0" w:space="0" w:color="auto"/>
        <w:bottom w:val="none" w:sz="0" w:space="0" w:color="auto"/>
        <w:right w:val="none" w:sz="0" w:space="0" w:color="auto"/>
      </w:divBdr>
      <w:divsChild>
        <w:div w:id="34668788">
          <w:marLeft w:val="0"/>
          <w:marRight w:val="0"/>
          <w:marTop w:val="0"/>
          <w:marBottom w:val="0"/>
          <w:divBdr>
            <w:top w:val="none" w:sz="0" w:space="0" w:color="auto"/>
            <w:left w:val="none" w:sz="0" w:space="0" w:color="auto"/>
            <w:bottom w:val="none" w:sz="0" w:space="0" w:color="auto"/>
            <w:right w:val="none" w:sz="0" w:space="0" w:color="auto"/>
          </w:divBdr>
          <w:divsChild>
            <w:div w:id="1463189062">
              <w:marLeft w:val="0"/>
              <w:marRight w:val="0"/>
              <w:marTop w:val="0"/>
              <w:marBottom w:val="0"/>
              <w:divBdr>
                <w:top w:val="none" w:sz="0" w:space="0" w:color="auto"/>
                <w:left w:val="none" w:sz="0" w:space="0" w:color="auto"/>
                <w:bottom w:val="none" w:sz="0" w:space="0" w:color="auto"/>
                <w:right w:val="none" w:sz="0" w:space="0" w:color="auto"/>
              </w:divBdr>
              <w:divsChild>
                <w:div w:id="2002735305">
                  <w:marLeft w:val="-225"/>
                  <w:marRight w:val="-225"/>
                  <w:marTop w:val="0"/>
                  <w:marBottom w:val="0"/>
                  <w:divBdr>
                    <w:top w:val="none" w:sz="0" w:space="0" w:color="auto"/>
                    <w:left w:val="none" w:sz="0" w:space="0" w:color="auto"/>
                    <w:bottom w:val="none" w:sz="0" w:space="0" w:color="auto"/>
                    <w:right w:val="none" w:sz="0" w:space="0" w:color="auto"/>
                  </w:divBdr>
                  <w:divsChild>
                    <w:div w:id="242956775">
                      <w:marLeft w:val="0"/>
                      <w:marRight w:val="0"/>
                      <w:marTop w:val="0"/>
                      <w:marBottom w:val="0"/>
                      <w:divBdr>
                        <w:top w:val="none" w:sz="0" w:space="0" w:color="auto"/>
                        <w:left w:val="none" w:sz="0" w:space="0" w:color="auto"/>
                        <w:bottom w:val="none" w:sz="0" w:space="0" w:color="auto"/>
                        <w:right w:val="none" w:sz="0" w:space="0" w:color="auto"/>
                      </w:divBdr>
                      <w:divsChild>
                        <w:div w:id="1980376520">
                          <w:marLeft w:val="0"/>
                          <w:marRight w:val="0"/>
                          <w:marTop w:val="0"/>
                          <w:marBottom w:val="225"/>
                          <w:divBdr>
                            <w:top w:val="single" w:sz="6" w:space="0" w:color="DEDEDE"/>
                            <w:left w:val="single" w:sz="6" w:space="0" w:color="DEDEDE"/>
                            <w:bottom w:val="single" w:sz="12" w:space="0" w:color="DEDEDE"/>
                            <w:right w:val="single" w:sz="6" w:space="0" w:color="DEDEDE"/>
                          </w:divBdr>
                          <w:divsChild>
                            <w:div w:id="1315719953">
                              <w:marLeft w:val="0"/>
                              <w:marRight w:val="0"/>
                              <w:marTop w:val="0"/>
                              <w:marBottom w:val="300"/>
                              <w:divBdr>
                                <w:top w:val="none" w:sz="0" w:space="0" w:color="auto"/>
                                <w:left w:val="none" w:sz="0" w:space="0" w:color="auto"/>
                                <w:bottom w:val="none" w:sz="0" w:space="0" w:color="auto"/>
                                <w:right w:val="none" w:sz="0" w:space="0" w:color="auto"/>
                              </w:divBdr>
                              <w:divsChild>
                                <w:div w:id="16079290">
                                  <w:marLeft w:val="0"/>
                                  <w:marRight w:val="0"/>
                                  <w:marTop w:val="0"/>
                                  <w:marBottom w:val="0"/>
                                  <w:divBdr>
                                    <w:top w:val="none" w:sz="0" w:space="0" w:color="auto"/>
                                    <w:left w:val="none" w:sz="0" w:space="0" w:color="auto"/>
                                    <w:bottom w:val="none" w:sz="0" w:space="0" w:color="auto"/>
                                    <w:right w:val="none" w:sz="0" w:space="0" w:color="auto"/>
                                  </w:divBdr>
                                  <w:divsChild>
                                    <w:div w:id="8765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urling.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DCUF\DCuF%20skabeloner\Word%20-%20Dansk%20Curling%20Forbund.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D764F-3566-4B5E-8A96-78954665E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Dansk Curling Forbund</Template>
  <TotalTime>8</TotalTime>
  <Pages>3</Pages>
  <Words>794</Words>
  <Characters>4850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Danmarks Idræts-forbund</Company>
  <LinksUpToDate>false</LinksUpToDate>
  <CharactersWithSpaces>5633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Keld Andreassen</dc:creator>
  <cp:lastModifiedBy>Jens Jakobsen</cp:lastModifiedBy>
  <cp:revision>4</cp:revision>
  <dcterms:created xsi:type="dcterms:W3CDTF">2018-12-05T19:15:00Z</dcterms:created>
  <dcterms:modified xsi:type="dcterms:W3CDTF">2018-12-10T20:53:00Z</dcterms:modified>
</cp:coreProperties>
</file>