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E9F6A" w14:textId="77777777" w:rsidR="00E36091" w:rsidRPr="00B71629" w:rsidRDefault="00E36091" w:rsidP="00A74CF3">
      <w:pPr>
        <w:pStyle w:val="BodyText"/>
        <w:spacing w:line="360" w:lineRule="auto"/>
        <w:rPr>
          <w:rFonts w:asciiTheme="minorHAnsi" w:hAnsiTheme="minorHAnsi" w:cstheme="minorHAnsi"/>
          <w:color w:val="000000" w:themeColor="text1"/>
          <w:sz w:val="26"/>
          <w:szCs w:val="26"/>
          <w:lang w:val="tr-TR"/>
        </w:rPr>
      </w:pPr>
    </w:p>
    <w:p w14:paraId="7E862F96" w14:textId="77777777" w:rsidR="00A74CF3" w:rsidRPr="00B71629" w:rsidRDefault="00A74CF3" w:rsidP="00A74CF3">
      <w:pPr>
        <w:pStyle w:val="Default"/>
        <w:spacing w:line="360" w:lineRule="auto"/>
        <w:rPr>
          <w:rFonts w:asciiTheme="minorHAnsi" w:hAnsiTheme="minorHAnsi" w:cstheme="minorHAnsi"/>
          <w:b/>
          <w:bCs/>
          <w:color w:val="000000" w:themeColor="text1"/>
          <w:sz w:val="40"/>
          <w:szCs w:val="40"/>
          <w:u w:val="single"/>
          <w:lang w:val="tr-TR"/>
        </w:rPr>
      </w:pPr>
      <w:bookmarkStart w:id="0" w:name="_Hlk192136788"/>
      <w:r w:rsidRPr="00B71629">
        <w:rPr>
          <w:rFonts w:asciiTheme="minorHAnsi" w:hAnsiTheme="minorHAnsi" w:cstheme="minorHAnsi"/>
          <w:b/>
          <w:bCs/>
          <w:color w:val="000000" w:themeColor="text1"/>
          <w:sz w:val="40"/>
          <w:szCs w:val="40"/>
          <w:u w:val="single"/>
          <w:lang w:val="tr-TR"/>
        </w:rPr>
        <w:t>Hastaya Yönelik Bilgilendirme</w:t>
      </w:r>
    </w:p>
    <w:p w14:paraId="1A5FDCAE" w14:textId="77777777" w:rsidR="006A1F61" w:rsidRPr="00B71629" w:rsidRDefault="006A1F61" w:rsidP="00A74CF3">
      <w:pPr>
        <w:pStyle w:val="BodyText"/>
        <w:spacing w:line="360" w:lineRule="auto"/>
        <w:jc w:val="center"/>
        <w:rPr>
          <w:b/>
          <w:bCs/>
          <w:color w:val="000000" w:themeColor="text1"/>
          <w:sz w:val="32"/>
          <w:szCs w:val="32"/>
          <w:lang w:val="tr-TR"/>
        </w:rPr>
      </w:pPr>
    </w:p>
    <w:p w14:paraId="7CDC8E4A" w14:textId="7EA4FBE1" w:rsidR="00A74CF3" w:rsidRPr="00B71629" w:rsidRDefault="00A74CF3" w:rsidP="00A74CF3">
      <w:pPr>
        <w:pStyle w:val="BodyText"/>
        <w:spacing w:line="360" w:lineRule="auto"/>
        <w:jc w:val="center"/>
        <w:rPr>
          <w:b/>
          <w:bCs/>
          <w:color w:val="000000" w:themeColor="text1"/>
          <w:sz w:val="32"/>
          <w:szCs w:val="32"/>
          <w:lang w:val="tr-TR"/>
        </w:rPr>
      </w:pPr>
      <w:r w:rsidRPr="00B71629">
        <w:rPr>
          <w:b/>
          <w:bCs/>
          <w:color w:val="000000" w:themeColor="text1"/>
          <w:sz w:val="32"/>
          <w:szCs w:val="32"/>
          <w:lang w:val="tr-TR"/>
        </w:rPr>
        <w:t>Sepsis ve kritik hastalığı olan yatan hastalar için bilimsel bir araştırmaya katılım hakkında bilgi</w:t>
      </w:r>
    </w:p>
    <w:p w14:paraId="7D07C346" w14:textId="77777777" w:rsidR="00A74CF3" w:rsidRPr="00B71629" w:rsidRDefault="00A74CF3" w:rsidP="00A74CF3">
      <w:pPr>
        <w:pStyle w:val="BodyText"/>
        <w:spacing w:line="360" w:lineRule="auto"/>
        <w:jc w:val="center"/>
        <w:rPr>
          <w:rFonts w:asciiTheme="minorHAnsi" w:hAnsiTheme="minorHAnsi" w:cstheme="minorHAnsi"/>
          <w:b/>
          <w:bCs/>
          <w:color w:val="000000" w:themeColor="text1"/>
          <w:sz w:val="32"/>
          <w:szCs w:val="32"/>
          <w:lang w:val="tr-TR"/>
        </w:rPr>
      </w:pPr>
    </w:p>
    <w:p w14:paraId="296682A3" w14:textId="30628B0E" w:rsidR="006A1F61" w:rsidRPr="00B71629" w:rsidRDefault="00A74CF3" w:rsidP="006A1F61">
      <w:pPr>
        <w:pStyle w:val="BodyText"/>
        <w:spacing w:line="360" w:lineRule="auto"/>
        <w:rPr>
          <w:rStyle w:val="Strong"/>
          <w:rFonts w:asciiTheme="minorHAnsi" w:hAnsiTheme="minorHAnsi" w:cstheme="minorHAnsi"/>
          <w:color w:val="000000" w:themeColor="text1"/>
          <w:sz w:val="28"/>
          <w:szCs w:val="28"/>
          <w:lang w:val="tr-TR"/>
        </w:rPr>
      </w:pPr>
      <w:r w:rsidRPr="00B71629">
        <w:rPr>
          <w:rFonts w:asciiTheme="minorHAnsi" w:hAnsiTheme="minorHAnsi" w:cstheme="minorHAnsi"/>
          <w:b/>
          <w:bCs/>
          <w:color w:val="000000" w:themeColor="text1"/>
          <w:sz w:val="28"/>
          <w:szCs w:val="28"/>
          <w:lang w:val="tr-TR"/>
        </w:rPr>
        <w:t>AB Klinik Araştırma (EU CT) numarası: 2023-509703-33-00</w:t>
      </w:r>
    </w:p>
    <w:p w14:paraId="57A066B4" w14:textId="2BAD10B4" w:rsidR="00A74CF3" w:rsidRPr="00B71629" w:rsidRDefault="00A74CF3" w:rsidP="00A74CF3">
      <w:pPr>
        <w:pStyle w:val="NormalWeb"/>
        <w:spacing w:line="360" w:lineRule="auto"/>
        <w:rPr>
          <w:rFonts w:asciiTheme="minorHAnsi" w:hAnsiTheme="minorHAnsi" w:cstheme="minorHAnsi"/>
          <w:color w:val="000000" w:themeColor="text1"/>
          <w:lang w:val="tr-TR"/>
        </w:rPr>
      </w:pPr>
      <w:r w:rsidRPr="00B71629">
        <w:rPr>
          <w:rStyle w:val="Strong"/>
          <w:rFonts w:asciiTheme="minorHAnsi" w:hAnsiTheme="minorHAnsi" w:cstheme="minorHAnsi"/>
          <w:color w:val="000000" w:themeColor="text1"/>
          <w:lang w:val="tr-TR"/>
        </w:rPr>
        <w:t>Araştırmanın başlığı</w:t>
      </w:r>
      <w:r w:rsidRPr="00B71629">
        <w:rPr>
          <w:rFonts w:asciiTheme="minorHAnsi" w:hAnsiTheme="minorHAnsi" w:cstheme="minorHAnsi"/>
          <w:color w:val="000000" w:themeColor="text1"/>
          <w:lang w:val="tr-TR"/>
        </w:rPr>
        <w:br/>
        <w:t>Sepsisli yetişkin hastalarda ampirik meropenem ile piperasilin/tazobaktamın karşılaştırılması (EMPRESS)</w:t>
      </w:r>
    </w:p>
    <w:p w14:paraId="33401011" w14:textId="09F1EEFA" w:rsidR="00A74CF3" w:rsidRPr="00B71629" w:rsidRDefault="00A74CF3" w:rsidP="00A74CF3">
      <w:pPr>
        <w:spacing w:line="360" w:lineRule="auto"/>
        <w:rPr>
          <w:rFonts w:asciiTheme="minorHAnsi" w:hAnsiTheme="minorHAnsi" w:cstheme="minorHAnsi"/>
          <w:color w:val="000000" w:themeColor="text1"/>
          <w:lang w:val="tr-TR"/>
        </w:rPr>
      </w:pPr>
    </w:p>
    <w:p w14:paraId="3BB5199E" w14:textId="77777777" w:rsidR="00A74CF3" w:rsidRPr="00B71629" w:rsidRDefault="00A74CF3" w:rsidP="00A74CF3">
      <w:pPr>
        <w:pStyle w:val="Heading3"/>
        <w:spacing w:line="360" w:lineRule="auto"/>
        <w:rPr>
          <w:rFonts w:asciiTheme="minorHAnsi" w:hAnsiTheme="minorHAnsi" w:cstheme="minorHAnsi"/>
          <w:b/>
          <w:bCs/>
          <w:color w:val="000000" w:themeColor="text1"/>
          <w:lang w:val="tr-TR"/>
        </w:rPr>
      </w:pPr>
      <w:r w:rsidRPr="00B71629">
        <w:rPr>
          <w:rFonts w:asciiTheme="minorHAnsi" w:hAnsiTheme="minorHAnsi" w:cstheme="minorHAnsi"/>
          <w:b/>
          <w:bCs/>
          <w:color w:val="000000" w:themeColor="text1"/>
          <w:lang w:val="tr-TR"/>
        </w:rPr>
        <w:t>Giriş</w:t>
      </w:r>
    </w:p>
    <w:p w14:paraId="2DA49A24" w14:textId="77777777" w:rsidR="00A74CF3" w:rsidRPr="00B71629" w:rsidRDefault="00A74CF3" w:rsidP="00A74CF3">
      <w:pPr>
        <w:pStyle w:val="NormalWeb"/>
        <w:spacing w:line="360" w:lineRule="auto"/>
        <w:rPr>
          <w:rFonts w:asciiTheme="minorHAnsi" w:hAnsiTheme="minorHAnsi" w:cstheme="minorHAnsi"/>
          <w:color w:val="000000" w:themeColor="text1"/>
          <w:lang w:val="tr-TR"/>
        </w:rPr>
      </w:pPr>
      <w:r w:rsidRPr="00B71629">
        <w:rPr>
          <w:rFonts w:asciiTheme="minorHAnsi" w:hAnsiTheme="minorHAnsi" w:cstheme="minorHAnsi"/>
          <w:color w:val="000000" w:themeColor="text1"/>
          <w:lang w:val="tr-TR"/>
        </w:rPr>
        <w:t>Sizden, bir sağlık bilimleri araştırmasına katılımınız için izin verip vermeyeceğinizi soracağız. Ağır bir enfeksiyon geçirdiğiniz için hastanede yattınız. Araştırma, akut tedaviniz sırasında başlatılmış ve bağımsız bir hekim (araştırma gözetmeni) ve yakınlarınız ile sonradan tartışılmıştır.</w:t>
      </w:r>
    </w:p>
    <w:p w14:paraId="1EBA2575" w14:textId="77777777" w:rsidR="00A74CF3" w:rsidRPr="00B71629" w:rsidRDefault="00A74CF3" w:rsidP="00A74CF3">
      <w:pPr>
        <w:pStyle w:val="NormalWeb"/>
        <w:spacing w:line="360" w:lineRule="auto"/>
        <w:rPr>
          <w:rFonts w:asciiTheme="minorHAnsi" w:hAnsiTheme="minorHAnsi" w:cstheme="minorHAnsi"/>
          <w:color w:val="000000" w:themeColor="text1"/>
          <w:lang w:val="tr-TR"/>
        </w:rPr>
      </w:pPr>
      <w:r w:rsidRPr="00B71629">
        <w:rPr>
          <w:rFonts w:asciiTheme="minorHAnsi" w:hAnsiTheme="minorHAnsi" w:cstheme="minorHAnsi"/>
          <w:color w:val="000000" w:themeColor="text1"/>
          <w:lang w:val="tr-TR"/>
        </w:rPr>
        <w:t xml:space="preserve">Hızlı tedavi almanız gerektiği ve kritik durumunuz nedeniyle, başlangıçta araştırmaya katılım için bilinçli bir karar veremezdiniz. Şimdi iyileşme sürecindesiniz ve araştırmaya devam edip etmeyeceğinizi soruyoruz. Araştırmanın amacı ve neden yürütüldüğünü </w:t>
      </w:r>
      <w:r w:rsidRPr="004D0FF6">
        <w:rPr>
          <w:rStyle w:val="Strong"/>
          <w:rFonts w:asciiTheme="minorHAnsi" w:hAnsiTheme="minorHAnsi" w:cstheme="minorHAnsi"/>
          <w:b w:val="0"/>
          <w:bCs w:val="0"/>
          <w:color w:val="000000" w:themeColor="text1"/>
          <w:lang w:val="tr-TR"/>
        </w:rPr>
        <w:t>tam olarak anlamalısınız</w:t>
      </w:r>
      <w:r w:rsidRPr="004D0FF6">
        <w:rPr>
          <w:rFonts w:asciiTheme="minorHAnsi" w:hAnsiTheme="minorHAnsi" w:cstheme="minorHAnsi"/>
          <w:b/>
          <w:bCs/>
          <w:color w:val="000000" w:themeColor="text1"/>
          <w:lang w:val="tr-TR"/>
        </w:rPr>
        <w:t>.</w:t>
      </w:r>
      <w:r w:rsidRPr="00B71629">
        <w:rPr>
          <w:rFonts w:asciiTheme="minorHAnsi" w:hAnsiTheme="minorHAnsi" w:cstheme="minorHAnsi"/>
          <w:color w:val="000000" w:themeColor="text1"/>
          <w:lang w:val="tr-TR"/>
        </w:rPr>
        <w:t xml:space="preserve"> Lütfen bu katılımcı bilgilendirme metnini dikkatlice okuyun.</w:t>
      </w:r>
    </w:p>
    <w:p w14:paraId="663BACD4" w14:textId="77777777" w:rsidR="00A74CF3" w:rsidRPr="00B71629" w:rsidRDefault="00A74CF3" w:rsidP="00A74CF3">
      <w:pPr>
        <w:pStyle w:val="NormalWeb"/>
        <w:spacing w:line="360" w:lineRule="auto"/>
        <w:rPr>
          <w:rFonts w:asciiTheme="minorHAnsi" w:hAnsiTheme="minorHAnsi" w:cstheme="minorHAnsi"/>
          <w:color w:val="000000" w:themeColor="text1"/>
          <w:lang w:val="tr-TR"/>
        </w:rPr>
      </w:pPr>
      <w:r w:rsidRPr="00B71629">
        <w:rPr>
          <w:rFonts w:asciiTheme="minorHAnsi" w:hAnsiTheme="minorHAnsi" w:cstheme="minorHAnsi"/>
          <w:color w:val="000000" w:themeColor="text1"/>
          <w:lang w:val="tr-TR"/>
        </w:rPr>
        <w:t xml:space="preserve">Bilgilendirme, sorumlu araştırmacı hekim tarafından sözlü olarak açıklanacak ve sorularınızı sorma imkânınız olacak. Görüşmeye bir aile üyesi, arkadaş veya tanıdık getirebilirsiniz. Araştırmaya devam etmeye karar verirseniz, onam formunu imzalamanız istenecektir. Karar vermeden önce </w:t>
      </w:r>
      <w:r w:rsidRPr="004D0FF6">
        <w:rPr>
          <w:rStyle w:val="Strong"/>
          <w:rFonts w:asciiTheme="minorHAnsi" w:hAnsiTheme="minorHAnsi" w:cstheme="minorHAnsi"/>
          <w:b w:val="0"/>
          <w:bCs w:val="0"/>
          <w:color w:val="000000" w:themeColor="text1"/>
          <w:lang w:val="tr-TR"/>
        </w:rPr>
        <w:t>en az 24 saat düşünme hakkınız</w:t>
      </w:r>
      <w:r w:rsidRPr="00B71629">
        <w:rPr>
          <w:rFonts w:asciiTheme="minorHAnsi" w:hAnsiTheme="minorHAnsi" w:cstheme="minorHAnsi"/>
          <w:color w:val="000000" w:themeColor="text1"/>
          <w:lang w:val="tr-TR"/>
        </w:rPr>
        <w:t xml:space="preserve"> vardır.</w:t>
      </w:r>
    </w:p>
    <w:p w14:paraId="1A622B1E" w14:textId="77777777" w:rsidR="00A74CF3" w:rsidRPr="00B71629" w:rsidRDefault="00A74CF3" w:rsidP="00A74CF3">
      <w:pPr>
        <w:pStyle w:val="NormalWeb"/>
        <w:spacing w:line="360" w:lineRule="auto"/>
        <w:rPr>
          <w:rFonts w:asciiTheme="minorHAnsi" w:hAnsiTheme="minorHAnsi" w:cstheme="minorHAnsi"/>
          <w:color w:val="000000" w:themeColor="text1"/>
          <w:lang w:val="tr-TR"/>
        </w:rPr>
      </w:pPr>
      <w:r w:rsidRPr="00B71629">
        <w:rPr>
          <w:rFonts w:asciiTheme="minorHAnsi" w:hAnsiTheme="minorHAnsi" w:cstheme="minorHAnsi"/>
          <w:color w:val="000000" w:themeColor="text1"/>
          <w:lang w:val="tr-TR"/>
        </w:rPr>
        <w:lastRenderedPageBreak/>
        <w:t xml:space="preserve">Katılım </w:t>
      </w:r>
      <w:r w:rsidRPr="004D0FF6">
        <w:rPr>
          <w:rStyle w:val="Strong"/>
          <w:rFonts w:asciiTheme="minorHAnsi" w:hAnsiTheme="minorHAnsi" w:cstheme="minorHAnsi"/>
          <w:b w:val="0"/>
          <w:bCs w:val="0"/>
          <w:color w:val="000000" w:themeColor="text1"/>
          <w:lang w:val="tr-TR"/>
        </w:rPr>
        <w:t>gönüllüdür</w:t>
      </w:r>
      <w:r w:rsidRPr="00B71629">
        <w:rPr>
          <w:rFonts w:asciiTheme="minorHAnsi" w:hAnsiTheme="minorHAnsi" w:cstheme="minorHAnsi"/>
          <w:color w:val="000000" w:themeColor="text1"/>
          <w:lang w:val="tr-TR"/>
        </w:rPr>
        <w:t>. Hayır diyebilir ve istediğiniz zaman gerekçe göstermeksizin onamınızı geri çekebilirsiniz. Bu, diğer tedavinizi etkilemeyecektir.</w:t>
      </w:r>
    </w:p>
    <w:p w14:paraId="431CD92B" w14:textId="282F7C2E" w:rsidR="00A74CF3" w:rsidRPr="00B71629" w:rsidRDefault="00A74CF3" w:rsidP="00A74CF3">
      <w:pPr>
        <w:spacing w:line="360" w:lineRule="auto"/>
        <w:rPr>
          <w:rFonts w:asciiTheme="minorHAnsi" w:hAnsiTheme="minorHAnsi" w:cstheme="minorHAnsi"/>
          <w:color w:val="000000" w:themeColor="text1"/>
          <w:lang w:val="tr-TR"/>
        </w:rPr>
      </w:pPr>
    </w:p>
    <w:p w14:paraId="44C41419" w14:textId="77777777" w:rsidR="00A74CF3" w:rsidRPr="004D0FF6" w:rsidRDefault="00A74CF3" w:rsidP="00A74CF3">
      <w:pPr>
        <w:pStyle w:val="Heading3"/>
        <w:spacing w:line="360" w:lineRule="auto"/>
        <w:rPr>
          <w:rFonts w:asciiTheme="minorHAnsi" w:hAnsiTheme="minorHAnsi" w:cstheme="minorHAnsi"/>
          <w:b/>
          <w:bCs/>
          <w:color w:val="000000" w:themeColor="text1"/>
          <w:lang w:val="tr-TR"/>
        </w:rPr>
      </w:pPr>
      <w:r w:rsidRPr="004D0FF6">
        <w:rPr>
          <w:rFonts w:asciiTheme="minorHAnsi" w:hAnsiTheme="minorHAnsi" w:cstheme="minorHAnsi"/>
          <w:b/>
          <w:bCs/>
          <w:color w:val="000000" w:themeColor="text1"/>
          <w:lang w:val="tr-TR"/>
        </w:rPr>
        <w:t>Arka plan</w:t>
      </w:r>
    </w:p>
    <w:p w14:paraId="3143D5E1" w14:textId="77777777" w:rsidR="00A74CF3" w:rsidRPr="00B71629" w:rsidRDefault="00A74CF3" w:rsidP="00A74CF3">
      <w:pPr>
        <w:pStyle w:val="NormalWeb"/>
        <w:spacing w:line="360" w:lineRule="auto"/>
        <w:rPr>
          <w:rFonts w:asciiTheme="minorHAnsi" w:hAnsiTheme="minorHAnsi" w:cstheme="minorHAnsi"/>
          <w:color w:val="000000" w:themeColor="text1"/>
          <w:lang w:val="tr-TR"/>
        </w:rPr>
      </w:pPr>
      <w:r w:rsidRPr="00B71629">
        <w:rPr>
          <w:rFonts w:asciiTheme="minorHAnsi" w:hAnsiTheme="minorHAnsi" w:cstheme="minorHAnsi"/>
          <w:color w:val="000000" w:themeColor="text1"/>
          <w:lang w:val="tr-TR"/>
        </w:rPr>
        <w:t>Sepsis (kan zehirlenmesi), ağır enfeksiyonlar sonucu ortaya çıkabilen, yaşamı tehdit eden bir durumdur. Sepsis, organları etkileyebilir ve septik şokla sonuçlanabilir (dolaşım yetmezliği ile karakterizedir).</w:t>
      </w:r>
    </w:p>
    <w:p w14:paraId="1270E791" w14:textId="77777777" w:rsidR="00A74CF3" w:rsidRPr="00B71629" w:rsidRDefault="00A74CF3" w:rsidP="00A74CF3">
      <w:pPr>
        <w:pStyle w:val="NormalWeb"/>
        <w:spacing w:line="360" w:lineRule="auto"/>
        <w:rPr>
          <w:rFonts w:asciiTheme="minorHAnsi" w:hAnsiTheme="minorHAnsi" w:cstheme="minorHAnsi"/>
          <w:color w:val="000000" w:themeColor="text1"/>
          <w:lang w:val="tr-TR"/>
        </w:rPr>
      </w:pPr>
      <w:r w:rsidRPr="00B71629">
        <w:rPr>
          <w:rFonts w:asciiTheme="minorHAnsi" w:hAnsiTheme="minorHAnsi" w:cstheme="minorHAnsi"/>
          <w:color w:val="000000" w:themeColor="text1"/>
          <w:lang w:val="tr-TR"/>
        </w:rPr>
        <w:t xml:space="preserve">Sepsisli hastalarda geniş spektrumlu antibiyotik tedavisi standarttır ve sağkalımı artırır. Hangi antibiyotiğin seçileceği; enfeksiyon türü, eşlik eden hastalıklar ve bakterinin duyarlılığına bağlıdır. Çoğu hasta </w:t>
      </w:r>
      <w:r w:rsidRPr="004D0FF6">
        <w:rPr>
          <w:rStyle w:val="Strong"/>
          <w:rFonts w:asciiTheme="minorHAnsi" w:hAnsiTheme="minorHAnsi" w:cstheme="minorHAnsi"/>
          <w:b w:val="0"/>
          <w:bCs w:val="0"/>
          <w:color w:val="000000" w:themeColor="text1"/>
          <w:lang w:val="tr-TR"/>
        </w:rPr>
        <w:t>meropenem</w:t>
      </w:r>
      <w:r w:rsidRPr="00B71629">
        <w:rPr>
          <w:rFonts w:asciiTheme="minorHAnsi" w:hAnsiTheme="minorHAnsi" w:cstheme="minorHAnsi"/>
          <w:color w:val="000000" w:themeColor="text1"/>
          <w:lang w:val="tr-TR"/>
        </w:rPr>
        <w:t xml:space="preserve"> veya </w:t>
      </w:r>
      <w:r w:rsidRPr="004D0FF6">
        <w:rPr>
          <w:rStyle w:val="Strong"/>
          <w:rFonts w:asciiTheme="minorHAnsi" w:hAnsiTheme="minorHAnsi" w:cstheme="minorHAnsi"/>
          <w:b w:val="0"/>
          <w:bCs w:val="0"/>
          <w:color w:val="000000" w:themeColor="text1"/>
          <w:lang w:val="tr-TR"/>
        </w:rPr>
        <w:t>piperasilin/tazobaktam</w:t>
      </w:r>
      <w:r w:rsidRPr="00B71629">
        <w:rPr>
          <w:rFonts w:asciiTheme="minorHAnsi" w:hAnsiTheme="minorHAnsi" w:cstheme="minorHAnsi"/>
          <w:color w:val="000000" w:themeColor="text1"/>
          <w:lang w:val="tr-TR"/>
        </w:rPr>
        <w:t xml:space="preserve"> ile tedavi edilir. Ancak hangisinin daha iyi ve daha az yan etkiye sahip olduğu bilinmemektedir.</w:t>
      </w:r>
    </w:p>
    <w:p w14:paraId="10705C74" w14:textId="40BBBE69" w:rsidR="00A74CF3" w:rsidRPr="00B71629" w:rsidRDefault="00A74CF3" w:rsidP="00A74CF3">
      <w:pPr>
        <w:spacing w:line="360" w:lineRule="auto"/>
        <w:rPr>
          <w:rFonts w:asciiTheme="minorHAnsi" w:hAnsiTheme="minorHAnsi" w:cstheme="minorHAnsi"/>
          <w:color w:val="000000" w:themeColor="text1"/>
          <w:lang w:val="tr-TR"/>
        </w:rPr>
      </w:pPr>
    </w:p>
    <w:p w14:paraId="41977926" w14:textId="77777777" w:rsidR="00A74CF3" w:rsidRPr="004D0FF6" w:rsidRDefault="00A74CF3" w:rsidP="00A74CF3">
      <w:pPr>
        <w:pStyle w:val="Heading3"/>
        <w:spacing w:line="360" w:lineRule="auto"/>
        <w:rPr>
          <w:rFonts w:asciiTheme="minorHAnsi" w:hAnsiTheme="minorHAnsi" w:cstheme="minorHAnsi"/>
          <w:b/>
          <w:bCs/>
          <w:color w:val="000000" w:themeColor="text1"/>
          <w:lang w:val="tr-TR"/>
        </w:rPr>
      </w:pPr>
      <w:r w:rsidRPr="004D0FF6">
        <w:rPr>
          <w:rFonts w:asciiTheme="minorHAnsi" w:hAnsiTheme="minorHAnsi" w:cstheme="minorHAnsi"/>
          <w:b/>
          <w:bCs/>
          <w:color w:val="000000" w:themeColor="text1"/>
          <w:lang w:val="tr-TR"/>
        </w:rPr>
        <w:t>Araştırmanın amacı</w:t>
      </w:r>
    </w:p>
    <w:p w14:paraId="6B0F8AAF" w14:textId="77777777" w:rsidR="00A74CF3" w:rsidRPr="00B71629" w:rsidRDefault="00A74CF3" w:rsidP="00A74CF3">
      <w:pPr>
        <w:pStyle w:val="NormalWeb"/>
        <w:spacing w:line="360" w:lineRule="auto"/>
        <w:rPr>
          <w:rFonts w:asciiTheme="minorHAnsi" w:hAnsiTheme="minorHAnsi" w:cstheme="minorHAnsi"/>
          <w:color w:val="000000" w:themeColor="text1"/>
          <w:lang w:val="tr-TR"/>
        </w:rPr>
      </w:pPr>
      <w:r w:rsidRPr="00B71629">
        <w:rPr>
          <w:rFonts w:asciiTheme="minorHAnsi" w:hAnsiTheme="minorHAnsi" w:cstheme="minorHAnsi"/>
          <w:color w:val="000000" w:themeColor="text1"/>
          <w:lang w:val="tr-TR"/>
        </w:rPr>
        <w:t xml:space="preserve">Araştırmanın amacı, </w:t>
      </w:r>
      <w:r w:rsidRPr="004D0FF6">
        <w:rPr>
          <w:rStyle w:val="Strong"/>
          <w:rFonts w:asciiTheme="minorHAnsi" w:hAnsiTheme="minorHAnsi" w:cstheme="minorHAnsi"/>
          <w:b w:val="0"/>
          <w:bCs w:val="0"/>
          <w:color w:val="000000" w:themeColor="text1"/>
          <w:lang w:val="tr-TR"/>
        </w:rPr>
        <w:t>meropenem</w:t>
      </w:r>
      <w:r w:rsidRPr="004D0FF6">
        <w:rPr>
          <w:rFonts w:asciiTheme="minorHAnsi" w:hAnsiTheme="minorHAnsi" w:cstheme="minorHAnsi"/>
          <w:b/>
          <w:bCs/>
          <w:color w:val="000000" w:themeColor="text1"/>
          <w:lang w:val="tr-TR"/>
        </w:rPr>
        <w:t xml:space="preserve"> </w:t>
      </w:r>
      <w:r w:rsidRPr="00B71629">
        <w:rPr>
          <w:rFonts w:asciiTheme="minorHAnsi" w:hAnsiTheme="minorHAnsi" w:cstheme="minorHAnsi"/>
          <w:color w:val="000000" w:themeColor="text1"/>
          <w:lang w:val="tr-TR"/>
        </w:rPr>
        <w:t xml:space="preserve">ile </w:t>
      </w:r>
      <w:r w:rsidRPr="004D0FF6">
        <w:rPr>
          <w:rStyle w:val="Strong"/>
          <w:rFonts w:asciiTheme="minorHAnsi" w:hAnsiTheme="minorHAnsi" w:cstheme="minorHAnsi"/>
          <w:b w:val="0"/>
          <w:bCs w:val="0"/>
          <w:color w:val="000000" w:themeColor="text1"/>
          <w:lang w:val="tr-TR"/>
        </w:rPr>
        <w:t>piperasilin/tazobaktam</w:t>
      </w:r>
      <w:r w:rsidRPr="00B71629">
        <w:rPr>
          <w:rFonts w:asciiTheme="minorHAnsi" w:hAnsiTheme="minorHAnsi" w:cstheme="minorHAnsi"/>
          <w:color w:val="000000" w:themeColor="text1"/>
          <w:lang w:val="tr-TR"/>
        </w:rPr>
        <w:t xml:space="preserve"> tedavisinin sepsis ve kritik hastalığı olan hastalarda sağkalımı artırıp artırmadığını değerlendirmektir.</w:t>
      </w:r>
    </w:p>
    <w:p w14:paraId="4E483A48" w14:textId="36368FAC" w:rsidR="00A74CF3" w:rsidRPr="004D0FF6" w:rsidRDefault="00A74CF3" w:rsidP="00A74CF3">
      <w:pPr>
        <w:spacing w:line="360" w:lineRule="auto"/>
        <w:rPr>
          <w:rFonts w:asciiTheme="minorHAnsi" w:hAnsiTheme="minorHAnsi" w:cstheme="minorHAnsi"/>
          <w:b/>
          <w:bCs/>
          <w:color w:val="000000" w:themeColor="text1"/>
          <w:lang w:val="tr-TR"/>
        </w:rPr>
      </w:pPr>
    </w:p>
    <w:p w14:paraId="43F0CCC6" w14:textId="77777777" w:rsidR="00A74CF3" w:rsidRPr="004D0FF6" w:rsidRDefault="00A74CF3" w:rsidP="00A74CF3">
      <w:pPr>
        <w:pStyle w:val="Heading3"/>
        <w:spacing w:line="360" w:lineRule="auto"/>
        <w:rPr>
          <w:rFonts w:asciiTheme="minorHAnsi" w:hAnsiTheme="minorHAnsi" w:cstheme="minorHAnsi"/>
          <w:b/>
          <w:bCs/>
          <w:color w:val="000000" w:themeColor="text1"/>
          <w:lang w:val="tr-TR"/>
        </w:rPr>
      </w:pPr>
      <w:r w:rsidRPr="004D0FF6">
        <w:rPr>
          <w:rFonts w:asciiTheme="minorHAnsi" w:hAnsiTheme="minorHAnsi" w:cstheme="minorHAnsi"/>
          <w:b/>
          <w:bCs/>
          <w:color w:val="000000" w:themeColor="text1"/>
          <w:lang w:val="tr-TR"/>
        </w:rPr>
        <w:t>Uygulama yöntemi</w:t>
      </w:r>
    </w:p>
    <w:p w14:paraId="07ECA1FF" w14:textId="77777777" w:rsidR="00A74CF3" w:rsidRPr="00B71629" w:rsidRDefault="00A74CF3" w:rsidP="00A74CF3">
      <w:pPr>
        <w:pStyle w:val="NormalWeb"/>
        <w:spacing w:line="360" w:lineRule="auto"/>
        <w:rPr>
          <w:rFonts w:asciiTheme="minorHAnsi" w:hAnsiTheme="minorHAnsi" w:cstheme="minorHAnsi"/>
          <w:color w:val="000000" w:themeColor="text1"/>
          <w:lang w:val="tr-TR"/>
        </w:rPr>
      </w:pPr>
      <w:r w:rsidRPr="00B71629">
        <w:rPr>
          <w:rFonts w:asciiTheme="minorHAnsi" w:hAnsiTheme="minorHAnsi" w:cstheme="minorHAnsi"/>
          <w:color w:val="000000" w:themeColor="text1"/>
          <w:lang w:val="tr-TR"/>
        </w:rPr>
        <w:t xml:space="preserve">Araştırma, İskandinavya ve dünyanın diğer bölgelerindeki hastanelerde yürütülmektedir. Araştırmada, size </w:t>
      </w:r>
      <w:r w:rsidRPr="004D0FF6">
        <w:rPr>
          <w:rStyle w:val="Strong"/>
          <w:rFonts w:asciiTheme="minorHAnsi" w:hAnsiTheme="minorHAnsi" w:cstheme="minorHAnsi"/>
          <w:b w:val="0"/>
          <w:bCs w:val="0"/>
          <w:color w:val="000000" w:themeColor="text1"/>
          <w:lang w:val="tr-TR"/>
        </w:rPr>
        <w:t>meropenem</w:t>
      </w:r>
      <w:r w:rsidRPr="00B71629">
        <w:rPr>
          <w:rFonts w:asciiTheme="minorHAnsi" w:hAnsiTheme="minorHAnsi" w:cstheme="minorHAnsi"/>
          <w:color w:val="000000" w:themeColor="text1"/>
          <w:lang w:val="tr-TR"/>
        </w:rPr>
        <w:t xml:space="preserve"> veya </w:t>
      </w:r>
      <w:r w:rsidRPr="004D0FF6">
        <w:rPr>
          <w:rStyle w:val="Strong"/>
          <w:rFonts w:asciiTheme="minorHAnsi" w:hAnsiTheme="minorHAnsi" w:cstheme="minorHAnsi"/>
          <w:b w:val="0"/>
          <w:bCs w:val="0"/>
          <w:color w:val="000000" w:themeColor="text1"/>
          <w:lang w:val="tr-TR"/>
        </w:rPr>
        <w:t>piperasilin/tazobaktam</w:t>
      </w:r>
      <w:r w:rsidRPr="00B71629">
        <w:rPr>
          <w:rFonts w:asciiTheme="minorHAnsi" w:hAnsiTheme="minorHAnsi" w:cstheme="minorHAnsi"/>
          <w:color w:val="000000" w:themeColor="text1"/>
          <w:lang w:val="tr-TR"/>
        </w:rPr>
        <w:t xml:space="preserve"> uygulanmıştır. Hangi antibiyotiğin verileceği </w:t>
      </w:r>
      <w:r w:rsidRPr="004D0FF6">
        <w:rPr>
          <w:rStyle w:val="Strong"/>
          <w:rFonts w:asciiTheme="minorHAnsi" w:hAnsiTheme="minorHAnsi" w:cstheme="minorHAnsi"/>
          <w:b w:val="0"/>
          <w:bCs w:val="0"/>
          <w:color w:val="000000" w:themeColor="text1"/>
          <w:lang w:val="tr-TR"/>
        </w:rPr>
        <w:t>rastgele</w:t>
      </w:r>
      <w:r w:rsidRPr="00B71629">
        <w:rPr>
          <w:rFonts w:asciiTheme="minorHAnsi" w:hAnsiTheme="minorHAnsi" w:cstheme="minorHAnsi"/>
          <w:color w:val="000000" w:themeColor="text1"/>
          <w:lang w:val="tr-TR"/>
        </w:rPr>
        <w:t xml:space="preserve"> belirlenmiştir.</w:t>
      </w:r>
    </w:p>
    <w:p w14:paraId="1C0F73DA" w14:textId="77777777" w:rsidR="00A74CF3" w:rsidRPr="00B71629" w:rsidRDefault="00A74CF3" w:rsidP="00A74CF3">
      <w:pPr>
        <w:pStyle w:val="NormalWeb"/>
        <w:spacing w:line="360" w:lineRule="auto"/>
        <w:rPr>
          <w:rFonts w:asciiTheme="minorHAnsi" w:hAnsiTheme="minorHAnsi" w:cstheme="minorHAnsi"/>
          <w:color w:val="000000" w:themeColor="text1"/>
          <w:lang w:val="tr-TR"/>
        </w:rPr>
      </w:pPr>
      <w:r w:rsidRPr="00B71629">
        <w:rPr>
          <w:rFonts w:asciiTheme="minorHAnsi" w:hAnsiTheme="minorHAnsi" w:cstheme="minorHAnsi"/>
          <w:color w:val="000000" w:themeColor="text1"/>
          <w:lang w:val="tr-TR"/>
        </w:rPr>
        <w:t>Tedavi süresi en fazla 30 gündür. Yatış öncesi ve hastanede tedavi sırasında sağlık durumunuza ilişkin veriler tıbbi kayıtlardan toplanmıştır. Bu veriler, iki tedavinin etkinliğini ve güvenliğini değerlendirmek için kullanılacaktır.</w:t>
      </w:r>
    </w:p>
    <w:p w14:paraId="17DC3F39" w14:textId="77777777" w:rsidR="00A74CF3" w:rsidRPr="00B71629" w:rsidRDefault="00A74CF3" w:rsidP="00A74CF3">
      <w:pPr>
        <w:pStyle w:val="NormalWeb"/>
        <w:spacing w:line="360" w:lineRule="auto"/>
        <w:rPr>
          <w:rFonts w:asciiTheme="minorHAnsi" w:hAnsiTheme="minorHAnsi" w:cstheme="minorHAnsi"/>
          <w:color w:val="000000" w:themeColor="text1"/>
          <w:lang w:val="tr-TR"/>
        </w:rPr>
      </w:pPr>
      <w:r w:rsidRPr="00B71629">
        <w:rPr>
          <w:rFonts w:asciiTheme="minorHAnsi" w:hAnsiTheme="minorHAnsi" w:cstheme="minorHAnsi"/>
          <w:color w:val="000000" w:themeColor="text1"/>
          <w:lang w:val="tr-TR"/>
        </w:rPr>
        <w:t>Araştırmanın sonunda:</w:t>
      </w:r>
    </w:p>
    <w:p w14:paraId="77723D0E" w14:textId="77777777" w:rsidR="00A74CF3" w:rsidRPr="00B71629" w:rsidRDefault="00A74CF3" w:rsidP="00A74CF3">
      <w:pPr>
        <w:pStyle w:val="NormalWeb"/>
        <w:numPr>
          <w:ilvl w:val="0"/>
          <w:numId w:val="12"/>
        </w:numPr>
        <w:spacing w:line="360" w:lineRule="auto"/>
        <w:rPr>
          <w:rFonts w:asciiTheme="minorHAnsi" w:hAnsiTheme="minorHAnsi" w:cstheme="minorHAnsi"/>
          <w:color w:val="000000" w:themeColor="text1"/>
          <w:lang w:val="tr-TR"/>
        </w:rPr>
      </w:pPr>
      <w:r w:rsidRPr="00B71629">
        <w:rPr>
          <w:rFonts w:asciiTheme="minorHAnsi" w:hAnsiTheme="minorHAnsi" w:cstheme="minorHAnsi"/>
          <w:color w:val="000000" w:themeColor="text1"/>
          <w:lang w:val="tr-TR"/>
        </w:rPr>
        <w:lastRenderedPageBreak/>
        <w:t>Kaç kişinin hayatta kaldığı</w:t>
      </w:r>
    </w:p>
    <w:p w14:paraId="749D29A2" w14:textId="77777777" w:rsidR="00A74CF3" w:rsidRPr="00B71629" w:rsidRDefault="00A74CF3" w:rsidP="00A74CF3">
      <w:pPr>
        <w:pStyle w:val="NormalWeb"/>
        <w:numPr>
          <w:ilvl w:val="0"/>
          <w:numId w:val="12"/>
        </w:numPr>
        <w:spacing w:line="360" w:lineRule="auto"/>
        <w:rPr>
          <w:rFonts w:asciiTheme="minorHAnsi" w:hAnsiTheme="minorHAnsi" w:cstheme="minorHAnsi"/>
          <w:color w:val="000000" w:themeColor="text1"/>
          <w:lang w:val="tr-TR"/>
        </w:rPr>
      </w:pPr>
      <w:r w:rsidRPr="00B71629">
        <w:rPr>
          <w:rFonts w:asciiTheme="minorHAnsi" w:hAnsiTheme="minorHAnsi" w:cstheme="minorHAnsi"/>
          <w:color w:val="000000" w:themeColor="text1"/>
          <w:lang w:val="tr-TR"/>
        </w:rPr>
        <w:t>Kaç kişide yan etki oluştu veya dirençli bakteriler nedeniyle izolasyon gerektiği</w:t>
      </w:r>
    </w:p>
    <w:p w14:paraId="4C532D1A" w14:textId="77777777" w:rsidR="00A74CF3" w:rsidRPr="00B71629" w:rsidRDefault="00A74CF3" w:rsidP="00A74CF3">
      <w:pPr>
        <w:pStyle w:val="NormalWeb"/>
        <w:numPr>
          <w:ilvl w:val="0"/>
          <w:numId w:val="12"/>
        </w:numPr>
        <w:spacing w:line="360" w:lineRule="auto"/>
        <w:rPr>
          <w:rFonts w:asciiTheme="minorHAnsi" w:hAnsiTheme="minorHAnsi" w:cstheme="minorHAnsi"/>
          <w:color w:val="000000" w:themeColor="text1"/>
          <w:lang w:val="tr-TR"/>
        </w:rPr>
      </w:pPr>
      <w:r w:rsidRPr="00B71629">
        <w:rPr>
          <w:rFonts w:asciiTheme="minorHAnsi" w:hAnsiTheme="minorHAnsi" w:cstheme="minorHAnsi"/>
          <w:color w:val="000000" w:themeColor="text1"/>
          <w:lang w:val="tr-TR"/>
        </w:rPr>
        <w:t>Yaşam destek tedavisinin süresi</w:t>
      </w:r>
    </w:p>
    <w:p w14:paraId="56F72434" w14:textId="3E5C3AA1" w:rsidR="00A74CF3" w:rsidRPr="004D0FF6" w:rsidRDefault="00A74CF3" w:rsidP="00A74CF3">
      <w:pPr>
        <w:pStyle w:val="NormalWeb"/>
        <w:numPr>
          <w:ilvl w:val="0"/>
          <w:numId w:val="12"/>
        </w:numPr>
        <w:spacing w:line="360" w:lineRule="auto"/>
        <w:rPr>
          <w:rFonts w:asciiTheme="minorHAnsi" w:hAnsiTheme="minorHAnsi" w:cstheme="minorHAnsi"/>
          <w:color w:val="000000" w:themeColor="text1"/>
          <w:lang w:val="tr-TR"/>
        </w:rPr>
      </w:pPr>
      <w:r w:rsidRPr="00B71629">
        <w:rPr>
          <w:rFonts w:asciiTheme="minorHAnsi" w:hAnsiTheme="minorHAnsi" w:cstheme="minorHAnsi"/>
          <w:color w:val="000000" w:themeColor="text1"/>
          <w:lang w:val="tr-TR"/>
        </w:rPr>
        <w:t>Hastanede kalış süresi</w:t>
      </w:r>
      <w:r w:rsidR="004D0FF6">
        <w:rPr>
          <w:rFonts w:asciiTheme="minorHAnsi" w:hAnsiTheme="minorHAnsi" w:cstheme="minorHAnsi"/>
          <w:color w:val="000000" w:themeColor="text1"/>
          <w:lang w:val="tr-TR"/>
        </w:rPr>
        <w:t xml:space="preserve"> </w:t>
      </w:r>
      <w:r w:rsidRPr="004D0FF6">
        <w:rPr>
          <w:rFonts w:asciiTheme="minorHAnsi" w:hAnsiTheme="minorHAnsi" w:cstheme="minorHAnsi"/>
          <w:color w:val="000000" w:themeColor="text1"/>
          <w:lang w:val="tr-TR"/>
        </w:rPr>
        <w:t>belirlenecektir.</w:t>
      </w:r>
    </w:p>
    <w:p w14:paraId="6234D49A" w14:textId="77777777" w:rsidR="00A74CF3" w:rsidRPr="00B71629" w:rsidRDefault="00A74CF3" w:rsidP="00A74CF3">
      <w:pPr>
        <w:pStyle w:val="NormalWeb"/>
        <w:spacing w:line="360" w:lineRule="auto"/>
        <w:rPr>
          <w:rFonts w:asciiTheme="minorHAnsi" w:hAnsiTheme="minorHAnsi" w:cstheme="minorHAnsi"/>
          <w:color w:val="000000" w:themeColor="text1"/>
          <w:lang w:val="tr-TR"/>
        </w:rPr>
      </w:pPr>
      <w:r w:rsidRPr="00B71629">
        <w:rPr>
          <w:rFonts w:asciiTheme="minorHAnsi" w:hAnsiTheme="minorHAnsi" w:cstheme="minorHAnsi"/>
          <w:color w:val="000000" w:themeColor="text1"/>
          <w:lang w:val="tr-TR"/>
        </w:rPr>
        <w:t>Araştırmaya katılımınızdan 90 ve 180 gün sonra, sağlıkla ilgili yaşam kalitenizi ve diğer uzun dönem verileri (sağkalım ve yeniden hastaneye yatış) öğrenmek amacıyla sizin veya yakınlarınızla iletişime geçilecektir.</w:t>
      </w:r>
    </w:p>
    <w:p w14:paraId="1FCCFF80" w14:textId="77777777" w:rsidR="00A74CF3" w:rsidRPr="00B71629" w:rsidRDefault="00A74CF3" w:rsidP="00A74CF3">
      <w:pPr>
        <w:pStyle w:val="NormalWeb"/>
        <w:spacing w:line="360" w:lineRule="auto"/>
        <w:rPr>
          <w:rFonts w:asciiTheme="minorHAnsi" w:hAnsiTheme="minorHAnsi" w:cstheme="minorHAnsi"/>
          <w:color w:val="000000" w:themeColor="text1"/>
          <w:lang w:val="tr-TR"/>
        </w:rPr>
      </w:pPr>
      <w:r w:rsidRPr="00B71629">
        <w:rPr>
          <w:rFonts w:asciiTheme="minorHAnsi" w:hAnsiTheme="minorHAnsi" w:cstheme="minorHAnsi"/>
          <w:color w:val="000000" w:themeColor="text1"/>
          <w:lang w:val="tr-TR"/>
        </w:rPr>
        <w:t xml:space="preserve">Araştırma </w:t>
      </w:r>
      <w:r w:rsidRPr="004D0FF6">
        <w:rPr>
          <w:rStyle w:val="Strong"/>
          <w:rFonts w:asciiTheme="minorHAnsi" w:hAnsiTheme="minorHAnsi" w:cstheme="minorHAnsi"/>
          <w:b w:val="0"/>
          <w:bCs w:val="0"/>
          <w:color w:val="000000" w:themeColor="text1"/>
          <w:lang w:val="tr-TR"/>
        </w:rPr>
        <w:t>kör değildir</w:t>
      </w:r>
      <w:r w:rsidRPr="00B71629">
        <w:rPr>
          <w:rFonts w:asciiTheme="minorHAnsi" w:hAnsiTheme="minorHAnsi" w:cstheme="minorHAnsi"/>
          <w:color w:val="000000" w:themeColor="text1"/>
          <w:lang w:val="tr-TR"/>
        </w:rPr>
        <w:t>; yani hangi antibiyotikle tedavi edildiğinizi öğrenebilirsiniz ve planlanan görüşmede sorumlu araştırmacı doktora veya araştırma ekibine sorabilirsiniz.</w:t>
      </w:r>
    </w:p>
    <w:p w14:paraId="16728607" w14:textId="4ABC2DA6" w:rsidR="00A74CF3" w:rsidRPr="00B71629" w:rsidRDefault="00A74CF3" w:rsidP="00A74CF3">
      <w:pPr>
        <w:spacing w:line="360" w:lineRule="auto"/>
        <w:rPr>
          <w:rFonts w:asciiTheme="minorHAnsi" w:hAnsiTheme="minorHAnsi" w:cstheme="minorHAnsi"/>
          <w:color w:val="000000" w:themeColor="text1"/>
          <w:lang w:val="tr-TR"/>
        </w:rPr>
      </w:pPr>
    </w:p>
    <w:p w14:paraId="428C7AAF" w14:textId="77777777" w:rsidR="00A74CF3" w:rsidRPr="004D0FF6" w:rsidRDefault="00A74CF3" w:rsidP="00A74CF3">
      <w:pPr>
        <w:pStyle w:val="Heading3"/>
        <w:spacing w:line="360" w:lineRule="auto"/>
        <w:rPr>
          <w:rFonts w:asciiTheme="minorHAnsi" w:hAnsiTheme="minorHAnsi" w:cstheme="minorHAnsi"/>
          <w:b/>
          <w:bCs/>
          <w:color w:val="000000" w:themeColor="text1"/>
          <w:lang w:val="tr-TR"/>
        </w:rPr>
      </w:pPr>
      <w:r w:rsidRPr="004D0FF6">
        <w:rPr>
          <w:rFonts w:asciiTheme="minorHAnsi" w:hAnsiTheme="minorHAnsi" w:cstheme="minorHAnsi"/>
          <w:b/>
          <w:bCs/>
          <w:color w:val="000000" w:themeColor="text1"/>
          <w:lang w:val="tr-TR"/>
        </w:rPr>
        <w:t>Araştırmanın faydası</w:t>
      </w:r>
    </w:p>
    <w:p w14:paraId="224B51A2" w14:textId="77777777" w:rsidR="00A74CF3" w:rsidRPr="00B71629" w:rsidRDefault="00A74CF3" w:rsidP="00A74CF3">
      <w:pPr>
        <w:pStyle w:val="NormalWeb"/>
        <w:spacing w:line="360" w:lineRule="auto"/>
        <w:rPr>
          <w:rFonts w:asciiTheme="minorHAnsi" w:hAnsiTheme="minorHAnsi" w:cstheme="minorHAnsi"/>
          <w:color w:val="000000" w:themeColor="text1"/>
          <w:lang w:val="tr-TR"/>
        </w:rPr>
      </w:pPr>
      <w:r w:rsidRPr="00B71629">
        <w:rPr>
          <w:rFonts w:asciiTheme="minorHAnsi" w:hAnsiTheme="minorHAnsi" w:cstheme="minorHAnsi"/>
          <w:color w:val="000000" w:themeColor="text1"/>
          <w:lang w:val="tr-TR"/>
        </w:rPr>
        <w:t>Katılımınızın size doğrudan fayda sağlayacağını garanti edemeyiz. Her iki antibiyotiğin de sepsisli hastalarda sağkalımı artırdığı bilinmektedir; ancak hangisinin daha etkili olduğu ve daha az yan etkiye sahip olduğu bilinmemektedir. Katılımınız, sepsisli hastaların tedavisini geliştirmemize katkı sağlar.</w:t>
      </w:r>
    </w:p>
    <w:p w14:paraId="3E878752" w14:textId="77777777" w:rsidR="00A74CF3" w:rsidRPr="00B71629" w:rsidRDefault="00A74CF3" w:rsidP="00A74CF3">
      <w:pPr>
        <w:pStyle w:val="NormalWeb"/>
        <w:spacing w:line="360" w:lineRule="auto"/>
        <w:rPr>
          <w:rFonts w:asciiTheme="minorHAnsi" w:hAnsiTheme="minorHAnsi" w:cstheme="minorHAnsi"/>
          <w:color w:val="000000" w:themeColor="text1"/>
          <w:lang w:val="tr-TR"/>
        </w:rPr>
      </w:pPr>
      <w:r w:rsidRPr="00B71629">
        <w:rPr>
          <w:rFonts w:asciiTheme="minorHAnsi" w:hAnsiTheme="minorHAnsi" w:cstheme="minorHAnsi"/>
          <w:color w:val="000000" w:themeColor="text1"/>
          <w:lang w:val="tr-TR"/>
        </w:rPr>
        <w:t>Araştırma minimal risk taşır; çünkü yan etki riski yüksek hastalar araştırmaya dahil edilmemektedir ve her iki antibiyotik de rutin olarak kullanılmaktadır. Araştırma sonuçları, gelecekteki sepsis hastalarının tedavisini iyileştirebilir.</w:t>
      </w:r>
    </w:p>
    <w:p w14:paraId="705F3BF6" w14:textId="30301BD6" w:rsidR="00A74CF3" w:rsidRPr="00B71629" w:rsidRDefault="00A74CF3" w:rsidP="00A74CF3">
      <w:pPr>
        <w:spacing w:line="360" w:lineRule="auto"/>
        <w:rPr>
          <w:rFonts w:asciiTheme="minorHAnsi" w:hAnsiTheme="minorHAnsi" w:cstheme="minorHAnsi"/>
          <w:color w:val="000000" w:themeColor="text1"/>
          <w:lang w:val="tr-TR"/>
        </w:rPr>
      </w:pPr>
    </w:p>
    <w:p w14:paraId="108C5125" w14:textId="77777777" w:rsidR="00A74CF3" w:rsidRPr="004D0FF6" w:rsidRDefault="00A74CF3" w:rsidP="00A74CF3">
      <w:pPr>
        <w:pStyle w:val="Heading3"/>
        <w:spacing w:line="360" w:lineRule="auto"/>
        <w:rPr>
          <w:rFonts w:asciiTheme="minorHAnsi" w:hAnsiTheme="minorHAnsi" w:cstheme="minorHAnsi"/>
          <w:b/>
          <w:bCs/>
          <w:color w:val="000000" w:themeColor="text1"/>
          <w:lang w:val="tr-TR"/>
        </w:rPr>
      </w:pPr>
      <w:r w:rsidRPr="004D0FF6">
        <w:rPr>
          <w:rFonts w:asciiTheme="minorHAnsi" w:hAnsiTheme="minorHAnsi" w:cstheme="minorHAnsi"/>
          <w:b/>
          <w:bCs/>
          <w:color w:val="000000" w:themeColor="text1"/>
          <w:lang w:val="tr-TR"/>
        </w:rPr>
        <w:t>Katılımın uygunluğunun değerlendirilmesi</w:t>
      </w:r>
    </w:p>
    <w:p w14:paraId="7211A6D2" w14:textId="77777777" w:rsidR="00A74CF3" w:rsidRPr="00B71629" w:rsidRDefault="00A74CF3" w:rsidP="00A74CF3">
      <w:pPr>
        <w:pStyle w:val="NormalWeb"/>
        <w:spacing w:line="360" w:lineRule="auto"/>
        <w:rPr>
          <w:rFonts w:asciiTheme="minorHAnsi" w:hAnsiTheme="minorHAnsi" w:cstheme="minorHAnsi"/>
          <w:color w:val="000000" w:themeColor="text1"/>
          <w:lang w:val="tr-TR"/>
        </w:rPr>
      </w:pPr>
      <w:r w:rsidRPr="00B71629">
        <w:rPr>
          <w:rFonts w:asciiTheme="minorHAnsi" w:hAnsiTheme="minorHAnsi" w:cstheme="minorHAnsi"/>
          <w:color w:val="000000" w:themeColor="text1"/>
          <w:lang w:val="tr-TR"/>
        </w:rPr>
        <w:t xml:space="preserve">Araştırma </w:t>
      </w:r>
      <w:r w:rsidRPr="004D0FF6">
        <w:rPr>
          <w:rStyle w:val="Strong"/>
          <w:rFonts w:asciiTheme="minorHAnsi" w:hAnsiTheme="minorHAnsi" w:cstheme="minorHAnsi"/>
          <w:b w:val="0"/>
          <w:bCs w:val="0"/>
          <w:color w:val="000000" w:themeColor="text1"/>
          <w:lang w:val="tr-TR"/>
        </w:rPr>
        <w:t>akut klinik araştırma</w:t>
      </w:r>
      <w:r w:rsidRPr="00B71629">
        <w:rPr>
          <w:rFonts w:asciiTheme="minorHAnsi" w:hAnsiTheme="minorHAnsi" w:cstheme="minorHAnsi"/>
          <w:color w:val="000000" w:themeColor="text1"/>
          <w:lang w:val="tr-TR"/>
        </w:rPr>
        <w:t xml:space="preserve"> olarak kabul edildiğinden, başlangıçta dahil edilme kriterlerine göre araştırmaya alınmışsınız. Bu kriterler, tedavinizden sorumlu sağlık personeli tarafından dikkatle değerlendirilmiştir.</w:t>
      </w:r>
    </w:p>
    <w:p w14:paraId="2A39B0D7" w14:textId="77777777" w:rsidR="00A74CF3" w:rsidRPr="004D0FF6" w:rsidRDefault="00A74CF3" w:rsidP="00A74CF3">
      <w:pPr>
        <w:pStyle w:val="NormalWeb"/>
        <w:spacing w:line="360" w:lineRule="auto"/>
        <w:rPr>
          <w:rFonts w:asciiTheme="minorHAnsi" w:hAnsiTheme="minorHAnsi" w:cstheme="minorHAnsi"/>
          <w:b/>
          <w:bCs/>
          <w:color w:val="000000" w:themeColor="text1"/>
          <w:lang w:val="tr-TR"/>
        </w:rPr>
      </w:pPr>
      <w:r w:rsidRPr="004D0FF6">
        <w:rPr>
          <w:rStyle w:val="Strong"/>
          <w:rFonts w:asciiTheme="minorHAnsi" w:hAnsiTheme="minorHAnsi" w:cstheme="minorHAnsi"/>
          <w:b w:val="0"/>
          <w:bCs w:val="0"/>
          <w:color w:val="000000" w:themeColor="text1"/>
          <w:lang w:val="tr-TR"/>
        </w:rPr>
        <w:t>Karşıladığınız kriterler:</w:t>
      </w:r>
    </w:p>
    <w:p w14:paraId="0241E6D3" w14:textId="77777777" w:rsidR="00A74CF3" w:rsidRPr="00B71629" w:rsidRDefault="00A74CF3" w:rsidP="00A74CF3">
      <w:pPr>
        <w:pStyle w:val="NormalWeb"/>
        <w:numPr>
          <w:ilvl w:val="0"/>
          <w:numId w:val="13"/>
        </w:numPr>
        <w:spacing w:line="360" w:lineRule="auto"/>
        <w:rPr>
          <w:rFonts w:asciiTheme="minorHAnsi" w:hAnsiTheme="minorHAnsi" w:cstheme="minorHAnsi"/>
          <w:color w:val="000000" w:themeColor="text1"/>
          <w:lang w:val="tr-TR"/>
        </w:rPr>
      </w:pPr>
      <w:r w:rsidRPr="00B71629">
        <w:rPr>
          <w:rFonts w:asciiTheme="minorHAnsi" w:hAnsiTheme="minorHAnsi" w:cstheme="minorHAnsi"/>
          <w:color w:val="000000" w:themeColor="text1"/>
          <w:lang w:val="tr-TR"/>
        </w:rPr>
        <w:lastRenderedPageBreak/>
        <w:t>18 yaş veya üzeri</w:t>
      </w:r>
    </w:p>
    <w:p w14:paraId="3540E167" w14:textId="77777777" w:rsidR="00A74CF3" w:rsidRPr="00B71629" w:rsidRDefault="00A74CF3" w:rsidP="00A74CF3">
      <w:pPr>
        <w:pStyle w:val="NormalWeb"/>
        <w:numPr>
          <w:ilvl w:val="0"/>
          <w:numId w:val="13"/>
        </w:numPr>
        <w:spacing w:line="360" w:lineRule="auto"/>
        <w:rPr>
          <w:rFonts w:asciiTheme="minorHAnsi" w:hAnsiTheme="minorHAnsi" w:cstheme="minorHAnsi"/>
          <w:color w:val="000000" w:themeColor="text1"/>
          <w:lang w:val="tr-TR"/>
        </w:rPr>
      </w:pPr>
      <w:r w:rsidRPr="00B71629">
        <w:rPr>
          <w:rFonts w:asciiTheme="minorHAnsi" w:hAnsiTheme="minorHAnsi" w:cstheme="minorHAnsi"/>
          <w:color w:val="000000" w:themeColor="text1"/>
          <w:lang w:val="tr-TR"/>
        </w:rPr>
        <w:t>Sepsisli ve kritik hasta (yüksek oksijen ihtiyacı, solunum cihazı veya dolaşım destek tedavisi gereksinimi)</w:t>
      </w:r>
    </w:p>
    <w:p w14:paraId="15140178" w14:textId="77777777" w:rsidR="00A74CF3" w:rsidRPr="004D0FF6" w:rsidRDefault="00A74CF3" w:rsidP="00A74CF3">
      <w:pPr>
        <w:pStyle w:val="NormalWeb"/>
        <w:spacing w:line="360" w:lineRule="auto"/>
        <w:rPr>
          <w:rFonts w:asciiTheme="minorHAnsi" w:hAnsiTheme="minorHAnsi" w:cstheme="minorHAnsi"/>
          <w:b/>
          <w:bCs/>
          <w:color w:val="000000" w:themeColor="text1"/>
          <w:lang w:val="tr-TR"/>
        </w:rPr>
      </w:pPr>
      <w:r w:rsidRPr="004D0FF6">
        <w:rPr>
          <w:rStyle w:val="Strong"/>
          <w:rFonts w:asciiTheme="minorHAnsi" w:hAnsiTheme="minorHAnsi" w:cstheme="minorHAnsi"/>
          <w:b w:val="0"/>
          <w:bCs w:val="0"/>
          <w:color w:val="000000" w:themeColor="text1"/>
          <w:lang w:val="tr-TR"/>
        </w:rPr>
        <w:t>Karşılamadığınız kriterler:</w:t>
      </w:r>
    </w:p>
    <w:p w14:paraId="3B8902EE" w14:textId="77777777" w:rsidR="00A74CF3" w:rsidRPr="00B71629" w:rsidRDefault="00A74CF3" w:rsidP="00A74CF3">
      <w:pPr>
        <w:pStyle w:val="NormalWeb"/>
        <w:numPr>
          <w:ilvl w:val="0"/>
          <w:numId w:val="14"/>
        </w:numPr>
        <w:spacing w:line="360" w:lineRule="auto"/>
        <w:rPr>
          <w:rFonts w:asciiTheme="minorHAnsi" w:hAnsiTheme="minorHAnsi" w:cstheme="minorHAnsi"/>
          <w:color w:val="000000" w:themeColor="text1"/>
          <w:lang w:val="tr-TR"/>
        </w:rPr>
      </w:pPr>
      <w:r w:rsidRPr="00B71629">
        <w:rPr>
          <w:rFonts w:asciiTheme="minorHAnsi" w:hAnsiTheme="minorHAnsi" w:cstheme="minorHAnsi"/>
          <w:color w:val="000000" w:themeColor="text1"/>
          <w:lang w:val="tr-TR"/>
        </w:rPr>
        <w:t>Araştırmadan önce meropenem veya piperasilin/tazobaktamı 24 saatten uzun süre almamış olmak</w:t>
      </w:r>
    </w:p>
    <w:p w14:paraId="12422FFE" w14:textId="77777777" w:rsidR="00A74CF3" w:rsidRPr="00B71629" w:rsidRDefault="00A74CF3" w:rsidP="00A74CF3">
      <w:pPr>
        <w:pStyle w:val="NormalWeb"/>
        <w:numPr>
          <w:ilvl w:val="0"/>
          <w:numId w:val="14"/>
        </w:numPr>
        <w:spacing w:line="360" w:lineRule="auto"/>
        <w:rPr>
          <w:rFonts w:asciiTheme="minorHAnsi" w:hAnsiTheme="minorHAnsi" w:cstheme="minorHAnsi"/>
          <w:color w:val="000000" w:themeColor="text1"/>
          <w:lang w:val="tr-TR"/>
        </w:rPr>
      </w:pPr>
      <w:r w:rsidRPr="00B71629">
        <w:rPr>
          <w:rFonts w:asciiTheme="minorHAnsi" w:hAnsiTheme="minorHAnsi" w:cstheme="minorHAnsi"/>
          <w:color w:val="000000" w:themeColor="text1"/>
          <w:lang w:val="tr-TR"/>
        </w:rPr>
        <w:t>Penisilin veya benzer antibiyotiklere alerji veya aşırı duyarlılık olmaması</w:t>
      </w:r>
    </w:p>
    <w:p w14:paraId="1037DA59" w14:textId="77777777" w:rsidR="00A74CF3" w:rsidRPr="00B71629" w:rsidRDefault="00A74CF3" w:rsidP="00A74CF3">
      <w:pPr>
        <w:pStyle w:val="NormalWeb"/>
        <w:numPr>
          <w:ilvl w:val="0"/>
          <w:numId w:val="14"/>
        </w:numPr>
        <w:spacing w:line="360" w:lineRule="auto"/>
        <w:rPr>
          <w:rFonts w:asciiTheme="minorHAnsi" w:hAnsiTheme="minorHAnsi" w:cstheme="minorHAnsi"/>
          <w:color w:val="000000" w:themeColor="text1"/>
          <w:lang w:val="tr-TR"/>
        </w:rPr>
      </w:pPr>
      <w:r w:rsidRPr="00B71629">
        <w:rPr>
          <w:rFonts w:asciiTheme="minorHAnsi" w:hAnsiTheme="minorHAnsi" w:cstheme="minorHAnsi"/>
          <w:color w:val="000000" w:themeColor="text1"/>
          <w:lang w:val="tr-TR"/>
        </w:rPr>
        <w:t>Beyin veya beyin zarlarında şüpheli/doğrulanmış enfeksiyon olmaması</w:t>
      </w:r>
    </w:p>
    <w:p w14:paraId="49C04F37" w14:textId="77777777" w:rsidR="00A74CF3" w:rsidRPr="00B71629" w:rsidRDefault="00A74CF3" w:rsidP="00A74CF3">
      <w:pPr>
        <w:pStyle w:val="NormalWeb"/>
        <w:numPr>
          <w:ilvl w:val="0"/>
          <w:numId w:val="14"/>
        </w:numPr>
        <w:spacing w:line="360" w:lineRule="auto"/>
        <w:rPr>
          <w:rFonts w:asciiTheme="minorHAnsi" w:hAnsiTheme="minorHAnsi" w:cstheme="minorHAnsi"/>
          <w:color w:val="000000" w:themeColor="text1"/>
          <w:lang w:val="tr-TR"/>
        </w:rPr>
      </w:pPr>
      <w:r w:rsidRPr="00B71629">
        <w:rPr>
          <w:rFonts w:asciiTheme="minorHAnsi" w:hAnsiTheme="minorHAnsi" w:cstheme="minorHAnsi"/>
          <w:color w:val="000000" w:themeColor="text1"/>
          <w:lang w:val="tr-TR"/>
        </w:rPr>
        <w:t>Son 3 ay içinde meropenem veya piperasilin/tazobaktama dirençli bakteri enfeksiyonu geçirmemiş olmak</w:t>
      </w:r>
    </w:p>
    <w:p w14:paraId="71ABC45F" w14:textId="77777777" w:rsidR="00A74CF3" w:rsidRPr="00B71629" w:rsidRDefault="00A74CF3" w:rsidP="00A74CF3">
      <w:pPr>
        <w:pStyle w:val="NormalWeb"/>
        <w:numPr>
          <w:ilvl w:val="0"/>
          <w:numId w:val="14"/>
        </w:numPr>
        <w:spacing w:line="360" w:lineRule="auto"/>
        <w:rPr>
          <w:rFonts w:asciiTheme="minorHAnsi" w:hAnsiTheme="minorHAnsi" w:cstheme="minorHAnsi"/>
          <w:color w:val="000000" w:themeColor="text1"/>
          <w:lang w:val="tr-TR"/>
        </w:rPr>
      </w:pPr>
      <w:r w:rsidRPr="00B71629">
        <w:rPr>
          <w:rFonts w:asciiTheme="minorHAnsi" w:hAnsiTheme="minorHAnsi" w:cstheme="minorHAnsi"/>
          <w:color w:val="000000" w:themeColor="text1"/>
          <w:lang w:val="tr-TR"/>
        </w:rPr>
        <w:t>Valproat kullanmamak (epilepsi ilacı)</w:t>
      </w:r>
    </w:p>
    <w:p w14:paraId="65997715" w14:textId="77777777" w:rsidR="00A74CF3" w:rsidRPr="00B71629" w:rsidRDefault="00A74CF3" w:rsidP="00A74CF3">
      <w:pPr>
        <w:pStyle w:val="NormalWeb"/>
        <w:numPr>
          <w:ilvl w:val="0"/>
          <w:numId w:val="14"/>
        </w:numPr>
        <w:spacing w:line="360" w:lineRule="auto"/>
        <w:rPr>
          <w:rFonts w:asciiTheme="minorHAnsi" w:hAnsiTheme="minorHAnsi" w:cstheme="minorHAnsi"/>
          <w:color w:val="000000" w:themeColor="text1"/>
          <w:lang w:val="tr-TR"/>
        </w:rPr>
      </w:pPr>
      <w:r w:rsidRPr="00B71629">
        <w:rPr>
          <w:rFonts w:asciiTheme="minorHAnsi" w:hAnsiTheme="minorHAnsi" w:cstheme="minorHAnsi"/>
          <w:color w:val="000000" w:themeColor="text1"/>
          <w:lang w:val="tr-TR"/>
        </w:rPr>
        <w:t>Hamile olmamak</w:t>
      </w:r>
    </w:p>
    <w:p w14:paraId="4B7A4329" w14:textId="40A8B51D" w:rsidR="00A74CF3" w:rsidRPr="00B71629" w:rsidRDefault="00A74CF3" w:rsidP="00A74CF3">
      <w:pPr>
        <w:spacing w:line="360" w:lineRule="auto"/>
        <w:rPr>
          <w:rFonts w:asciiTheme="minorHAnsi" w:hAnsiTheme="minorHAnsi" w:cstheme="minorHAnsi"/>
          <w:color w:val="000000" w:themeColor="text1"/>
          <w:lang w:val="tr-TR"/>
        </w:rPr>
      </w:pPr>
    </w:p>
    <w:p w14:paraId="2C6F5044" w14:textId="77777777" w:rsidR="00A74CF3" w:rsidRPr="004D0FF6" w:rsidRDefault="00A74CF3" w:rsidP="00A74CF3">
      <w:pPr>
        <w:pStyle w:val="Heading3"/>
        <w:spacing w:line="360" w:lineRule="auto"/>
        <w:rPr>
          <w:rFonts w:asciiTheme="minorHAnsi" w:hAnsiTheme="minorHAnsi" w:cstheme="minorHAnsi"/>
          <w:b/>
          <w:bCs/>
          <w:color w:val="000000" w:themeColor="text1"/>
          <w:lang w:val="tr-TR"/>
        </w:rPr>
      </w:pPr>
      <w:r w:rsidRPr="004D0FF6">
        <w:rPr>
          <w:rFonts w:asciiTheme="minorHAnsi" w:hAnsiTheme="minorHAnsi" w:cstheme="minorHAnsi"/>
          <w:b/>
          <w:bCs/>
          <w:color w:val="000000" w:themeColor="text1"/>
          <w:lang w:val="tr-TR"/>
        </w:rPr>
        <w:t>Araştırmadan çekilme</w:t>
      </w:r>
    </w:p>
    <w:p w14:paraId="45670869" w14:textId="77777777" w:rsidR="00A74CF3" w:rsidRPr="00B71629" w:rsidRDefault="00A74CF3" w:rsidP="00A74CF3">
      <w:pPr>
        <w:pStyle w:val="NormalWeb"/>
        <w:spacing w:line="360" w:lineRule="auto"/>
        <w:rPr>
          <w:rFonts w:asciiTheme="minorHAnsi" w:hAnsiTheme="minorHAnsi" w:cstheme="minorHAnsi"/>
          <w:color w:val="000000" w:themeColor="text1"/>
          <w:lang w:val="tr-TR"/>
        </w:rPr>
      </w:pPr>
      <w:r w:rsidRPr="00B71629">
        <w:rPr>
          <w:rFonts w:asciiTheme="minorHAnsi" w:hAnsiTheme="minorHAnsi" w:cstheme="minorHAnsi"/>
          <w:color w:val="000000" w:themeColor="text1"/>
          <w:lang w:val="tr-TR"/>
        </w:rPr>
        <w:t>İstediğiniz zaman araştırmadan çekilebilirsiniz. Bu, tedavinizi etkilemez ve diğer hastalarla aynı tedaviyi almaya devam edersiniz. Araştırmayı sorumlu hekim sonlandırabilir; gerekçesi size bildirilecektir.</w:t>
      </w:r>
    </w:p>
    <w:p w14:paraId="1CBA7778" w14:textId="77777777" w:rsidR="00A74CF3" w:rsidRPr="00B71629" w:rsidRDefault="00A74CF3" w:rsidP="00A74CF3">
      <w:pPr>
        <w:pStyle w:val="NormalWeb"/>
        <w:spacing w:line="360" w:lineRule="auto"/>
        <w:rPr>
          <w:rFonts w:asciiTheme="minorHAnsi" w:hAnsiTheme="minorHAnsi" w:cstheme="minorHAnsi"/>
          <w:color w:val="000000" w:themeColor="text1"/>
          <w:lang w:val="tr-TR"/>
        </w:rPr>
      </w:pPr>
      <w:r w:rsidRPr="00B71629">
        <w:rPr>
          <w:rFonts w:asciiTheme="minorHAnsi" w:hAnsiTheme="minorHAnsi" w:cstheme="minorHAnsi"/>
          <w:color w:val="000000" w:themeColor="text1"/>
          <w:lang w:val="tr-TR"/>
        </w:rPr>
        <w:t xml:space="preserve">Araştırmadan çekilmeniz durumunda, sorumlu hekim </w:t>
      </w:r>
      <w:r w:rsidRPr="004D0FF6">
        <w:rPr>
          <w:rStyle w:val="Strong"/>
          <w:rFonts w:asciiTheme="minorHAnsi" w:hAnsiTheme="minorHAnsi" w:cstheme="minorHAnsi"/>
          <w:b w:val="0"/>
          <w:bCs w:val="0"/>
          <w:color w:val="000000" w:themeColor="text1"/>
          <w:lang w:val="tr-TR"/>
        </w:rPr>
        <w:t>180. güne kadar veri takibi ve kayıt</w:t>
      </w:r>
      <w:r w:rsidRPr="00B71629">
        <w:rPr>
          <w:rFonts w:asciiTheme="minorHAnsi" w:hAnsiTheme="minorHAnsi" w:cstheme="minorHAnsi"/>
          <w:color w:val="000000" w:themeColor="text1"/>
          <w:lang w:val="tr-TR"/>
        </w:rPr>
        <w:t xml:space="preserve"> için izin isteyebilir. Onamın geri çekilmesi, önceden yapılan işlemleri veya toplanan verilerin kullanımını etkilemez.</w:t>
      </w:r>
    </w:p>
    <w:p w14:paraId="3885E979" w14:textId="77777777" w:rsidR="00A74CF3" w:rsidRPr="00B71629" w:rsidRDefault="00A74CF3" w:rsidP="00A74CF3">
      <w:pPr>
        <w:pStyle w:val="NormalWeb"/>
        <w:spacing w:line="360" w:lineRule="auto"/>
        <w:rPr>
          <w:rFonts w:asciiTheme="minorHAnsi" w:hAnsiTheme="minorHAnsi" w:cstheme="minorHAnsi"/>
          <w:color w:val="000000" w:themeColor="text1"/>
          <w:lang w:val="tr-TR"/>
        </w:rPr>
      </w:pPr>
      <w:r w:rsidRPr="00B71629">
        <w:rPr>
          <w:rFonts w:asciiTheme="minorHAnsi" w:hAnsiTheme="minorHAnsi" w:cstheme="minorHAnsi"/>
          <w:color w:val="000000" w:themeColor="text1"/>
          <w:lang w:val="tr-TR"/>
        </w:rPr>
        <w:t>Onam vermemeyi seçerseniz, toplanan verilerin kullanımına da itiraz edebilirsiniz.</w:t>
      </w:r>
    </w:p>
    <w:p w14:paraId="045A8740" w14:textId="2338E13E" w:rsidR="00A74CF3" w:rsidRPr="00B71629" w:rsidRDefault="00A74CF3" w:rsidP="00A74CF3">
      <w:pPr>
        <w:spacing w:line="360" w:lineRule="auto"/>
        <w:rPr>
          <w:rFonts w:asciiTheme="minorHAnsi" w:hAnsiTheme="minorHAnsi" w:cstheme="minorHAnsi"/>
          <w:color w:val="000000" w:themeColor="text1"/>
          <w:lang w:val="tr-TR"/>
        </w:rPr>
      </w:pPr>
    </w:p>
    <w:p w14:paraId="20034FE2" w14:textId="77777777" w:rsidR="00A74CF3" w:rsidRPr="004D0FF6" w:rsidRDefault="00A74CF3" w:rsidP="00A74CF3">
      <w:pPr>
        <w:pStyle w:val="Heading3"/>
        <w:spacing w:line="360" w:lineRule="auto"/>
        <w:rPr>
          <w:rFonts w:asciiTheme="minorHAnsi" w:hAnsiTheme="minorHAnsi" w:cstheme="minorHAnsi"/>
          <w:b/>
          <w:bCs/>
          <w:color w:val="000000" w:themeColor="text1"/>
          <w:lang w:val="tr-TR"/>
        </w:rPr>
      </w:pPr>
      <w:r w:rsidRPr="004D0FF6">
        <w:rPr>
          <w:rFonts w:asciiTheme="minorHAnsi" w:hAnsiTheme="minorHAnsi" w:cstheme="minorHAnsi"/>
          <w:b/>
          <w:bCs/>
          <w:color w:val="000000" w:themeColor="text1"/>
          <w:lang w:val="tr-TR"/>
        </w:rPr>
        <w:t>Dezavantajlar ve yan etkiler</w:t>
      </w:r>
    </w:p>
    <w:p w14:paraId="3A1C5C55" w14:textId="77777777" w:rsidR="00A74CF3" w:rsidRPr="00B71629" w:rsidRDefault="00A74CF3" w:rsidP="00A74CF3">
      <w:pPr>
        <w:pStyle w:val="NormalWeb"/>
        <w:spacing w:line="360" w:lineRule="auto"/>
        <w:rPr>
          <w:rFonts w:asciiTheme="minorHAnsi" w:hAnsiTheme="minorHAnsi" w:cstheme="minorHAnsi"/>
          <w:color w:val="000000" w:themeColor="text1"/>
          <w:lang w:val="tr-TR"/>
        </w:rPr>
      </w:pPr>
      <w:r w:rsidRPr="00B71629">
        <w:rPr>
          <w:rFonts w:asciiTheme="minorHAnsi" w:hAnsiTheme="minorHAnsi" w:cstheme="minorHAnsi"/>
          <w:color w:val="000000" w:themeColor="text1"/>
          <w:lang w:val="tr-TR"/>
        </w:rPr>
        <w:t>Kullanılan ilaçlar yaygın ve güvenlidir. Ancak beklenmeyen reaksiyonlar veya komplikasyonlar olabilir.</w:t>
      </w:r>
    </w:p>
    <w:p w14:paraId="6D0EEA70" w14:textId="77777777" w:rsidR="00A74CF3" w:rsidRPr="00B71629" w:rsidRDefault="00A74CF3" w:rsidP="00A74CF3">
      <w:pPr>
        <w:pStyle w:val="NormalWeb"/>
        <w:spacing w:line="360" w:lineRule="auto"/>
        <w:rPr>
          <w:rFonts w:asciiTheme="minorHAnsi" w:hAnsiTheme="minorHAnsi" w:cstheme="minorHAnsi"/>
          <w:color w:val="000000" w:themeColor="text1"/>
          <w:lang w:val="tr-TR"/>
        </w:rPr>
      </w:pPr>
      <w:r w:rsidRPr="00B71629">
        <w:rPr>
          <w:rFonts w:asciiTheme="minorHAnsi" w:hAnsiTheme="minorHAnsi" w:cstheme="minorHAnsi"/>
          <w:color w:val="000000" w:themeColor="text1"/>
          <w:lang w:val="tr-TR"/>
        </w:rPr>
        <w:lastRenderedPageBreak/>
        <w:t>En yaygın yan etkiler: ishal, karın ağrısı, bulantı, kusma, cilt kaşıntısı ve döküntü.</w:t>
      </w:r>
      <w:r w:rsidRPr="00B71629">
        <w:rPr>
          <w:rFonts w:asciiTheme="minorHAnsi" w:hAnsiTheme="minorHAnsi" w:cstheme="minorHAnsi"/>
          <w:color w:val="000000" w:themeColor="text1"/>
          <w:lang w:val="tr-TR"/>
        </w:rPr>
        <w:br/>
        <w:t>Ciddi yan etkiler nadirdir: şiddetli alerjik reaksiyonlar, mantar enfeksiyonları, kalın bağırsak iltihabı, toksik epidermal nekroliz (deride su toplama ve soyulma).</w:t>
      </w:r>
    </w:p>
    <w:p w14:paraId="7044C86A" w14:textId="77777777" w:rsidR="00A74CF3" w:rsidRPr="00B71629" w:rsidRDefault="00A74CF3" w:rsidP="00A74CF3">
      <w:pPr>
        <w:pStyle w:val="NormalWeb"/>
        <w:spacing w:line="360" w:lineRule="auto"/>
        <w:rPr>
          <w:rFonts w:asciiTheme="minorHAnsi" w:hAnsiTheme="minorHAnsi" w:cstheme="minorHAnsi"/>
          <w:color w:val="000000" w:themeColor="text1"/>
          <w:lang w:val="tr-TR"/>
        </w:rPr>
      </w:pPr>
      <w:r w:rsidRPr="00B71629">
        <w:rPr>
          <w:rFonts w:asciiTheme="minorHAnsi" w:hAnsiTheme="minorHAnsi" w:cstheme="minorHAnsi"/>
          <w:color w:val="000000" w:themeColor="text1"/>
          <w:lang w:val="tr-TR"/>
        </w:rPr>
        <w:t>Beklenmeyen riskler tespit edilirse, derhal bilgilendirileceksiniz.</w:t>
      </w:r>
    </w:p>
    <w:p w14:paraId="19C982C5" w14:textId="3F4969B5" w:rsidR="00A74CF3" w:rsidRPr="00B71629" w:rsidRDefault="00A74CF3" w:rsidP="00A74CF3">
      <w:pPr>
        <w:spacing w:line="360" w:lineRule="auto"/>
        <w:rPr>
          <w:rFonts w:asciiTheme="minorHAnsi" w:hAnsiTheme="minorHAnsi" w:cstheme="minorHAnsi"/>
          <w:color w:val="000000" w:themeColor="text1"/>
          <w:lang w:val="tr-TR"/>
        </w:rPr>
      </w:pPr>
    </w:p>
    <w:p w14:paraId="62AA8792" w14:textId="77777777" w:rsidR="00A74CF3" w:rsidRPr="004D0FF6" w:rsidRDefault="00A74CF3" w:rsidP="00A74CF3">
      <w:pPr>
        <w:pStyle w:val="Heading3"/>
        <w:spacing w:line="360" w:lineRule="auto"/>
        <w:rPr>
          <w:rFonts w:asciiTheme="minorHAnsi" w:hAnsiTheme="minorHAnsi" w:cstheme="minorHAnsi"/>
          <w:b/>
          <w:bCs/>
          <w:color w:val="000000" w:themeColor="text1"/>
          <w:lang w:val="tr-TR"/>
        </w:rPr>
      </w:pPr>
      <w:r w:rsidRPr="004D0FF6">
        <w:rPr>
          <w:rFonts w:asciiTheme="minorHAnsi" w:hAnsiTheme="minorHAnsi" w:cstheme="minorHAnsi"/>
          <w:b/>
          <w:bCs/>
          <w:color w:val="000000" w:themeColor="text1"/>
          <w:lang w:val="tr-TR"/>
        </w:rPr>
        <w:t>Gizlilik ve veri koruma</w:t>
      </w:r>
    </w:p>
    <w:p w14:paraId="431FDB3C" w14:textId="77777777" w:rsidR="00A74CF3" w:rsidRPr="00B71629" w:rsidRDefault="00A74CF3" w:rsidP="00A74CF3">
      <w:pPr>
        <w:pStyle w:val="NormalWeb"/>
        <w:spacing w:line="360" w:lineRule="auto"/>
        <w:rPr>
          <w:rFonts w:asciiTheme="minorHAnsi" w:hAnsiTheme="minorHAnsi" w:cstheme="minorHAnsi"/>
          <w:color w:val="000000" w:themeColor="text1"/>
          <w:lang w:val="tr-TR"/>
        </w:rPr>
      </w:pPr>
      <w:r w:rsidRPr="00B71629">
        <w:rPr>
          <w:rFonts w:asciiTheme="minorHAnsi" w:hAnsiTheme="minorHAnsi" w:cstheme="minorHAnsi"/>
          <w:color w:val="000000" w:themeColor="text1"/>
          <w:lang w:val="tr-TR"/>
        </w:rPr>
        <w:t>Tüm bilgiler gizli tutulacaktır; araştırma sonuçları yayımlandığında anonim olacaktır. Danimarka İlaç Kurumu, GCP birimi ve sorumlu hekim, araştırmanın planlandığı şekilde yürütülmesini sağlamak için tıbbi kayıtlara erişebilir. Bu kişiler gizlilik yükümlülüğüne tabidir.</w:t>
      </w:r>
    </w:p>
    <w:p w14:paraId="382A558E" w14:textId="77777777" w:rsidR="00A74CF3" w:rsidRPr="00B71629" w:rsidRDefault="00A74CF3" w:rsidP="00A74CF3">
      <w:pPr>
        <w:pStyle w:val="NormalWeb"/>
        <w:spacing w:line="360" w:lineRule="auto"/>
        <w:rPr>
          <w:rFonts w:asciiTheme="minorHAnsi" w:hAnsiTheme="minorHAnsi" w:cstheme="minorHAnsi"/>
          <w:color w:val="000000" w:themeColor="text1"/>
          <w:lang w:val="tr-TR"/>
        </w:rPr>
      </w:pPr>
      <w:r w:rsidRPr="00B71629">
        <w:rPr>
          <w:rFonts w:asciiTheme="minorHAnsi" w:hAnsiTheme="minorHAnsi" w:cstheme="minorHAnsi"/>
          <w:color w:val="000000" w:themeColor="text1"/>
          <w:lang w:val="tr-TR"/>
        </w:rPr>
        <w:t xml:space="preserve">Kişisel veriler </w:t>
      </w:r>
      <w:r w:rsidRPr="004D0FF6">
        <w:rPr>
          <w:rStyle w:val="Strong"/>
          <w:rFonts w:asciiTheme="minorHAnsi" w:hAnsiTheme="minorHAnsi" w:cstheme="minorHAnsi"/>
          <w:b w:val="0"/>
          <w:bCs w:val="0"/>
          <w:color w:val="000000" w:themeColor="text1"/>
          <w:lang w:val="tr-TR"/>
        </w:rPr>
        <w:t>GDPR</w:t>
      </w:r>
      <w:r w:rsidRPr="00B71629">
        <w:rPr>
          <w:rFonts w:asciiTheme="minorHAnsi" w:hAnsiTheme="minorHAnsi" w:cstheme="minorHAnsi"/>
          <w:color w:val="000000" w:themeColor="text1"/>
          <w:lang w:val="tr-TR"/>
        </w:rPr>
        <w:t xml:space="preserve"> ve Danimarka Veri Koruma Yasası’na uygun şekilde işlenecektir. Veriler anonimleştirilmiş olarak diğer araştırmacılarla paylaşılabilir veya gerekli izinlerle anonim olmayan biçimde kullanılabilir.</w:t>
      </w:r>
    </w:p>
    <w:p w14:paraId="4B20EA5F" w14:textId="5825DAD8" w:rsidR="00A74CF3" w:rsidRPr="00B71629" w:rsidRDefault="00A74CF3" w:rsidP="00A74CF3">
      <w:pPr>
        <w:spacing w:line="360" w:lineRule="auto"/>
        <w:rPr>
          <w:rFonts w:asciiTheme="minorHAnsi" w:hAnsiTheme="minorHAnsi" w:cstheme="minorHAnsi"/>
          <w:color w:val="000000" w:themeColor="text1"/>
          <w:lang w:val="tr-TR"/>
        </w:rPr>
      </w:pPr>
    </w:p>
    <w:p w14:paraId="48CC2AC8" w14:textId="77777777" w:rsidR="00A74CF3" w:rsidRPr="004D0FF6" w:rsidRDefault="00A74CF3" w:rsidP="00A74CF3">
      <w:pPr>
        <w:pStyle w:val="Heading3"/>
        <w:spacing w:line="360" w:lineRule="auto"/>
        <w:rPr>
          <w:rFonts w:asciiTheme="minorHAnsi" w:hAnsiTheme="minorHAnsi" w:cstheme="minorHAnsi"/>
          <w:b/>
          <w:bCs/>
          <w:color w:val="000000" w:themeColor="text1"/>
          <w:lang w:val="tr-TR"/>
        </w:rPr>
      </w:pPr>
      <w:r w:rsidRPr="004D0FF6">
        <w:rPr>
          <w:rFonts w:asciiTheme="minorHAnsi" w:hAnsiTheme="minorHAnsi" w:cstheme="minorHAnsi"/>
          <w:b/>
          <w:bCs/>
          <w:color w:val="000000" w:themeColor="text1"/>
          <w:lang w:val="tr-TR"/>
        </w:rPr>
        <w:t>Araştırmanın finansmanı</w:t>
      </w:r>
    </w:p>
    <w:p w14:paraId="5B92268D" w14:textId="77777777" w:rsidR="00A74CF3" w:rsidRPr="00B71629" w:rsidRDefault="00A74CF3" w:rsidP="00A74CF3">
      <w:pPr>
        <w:pStyle w:val="NormalWeb"/>
        <w:spacing w:line="360" w:lineRule="auto"/>
        <w:rPr>
          <w:rFonts w:asciiTheme="minorHAnsi" w:hAnsiTheme="minorHAnsi" w:cstheme="minorHAnsi"/>
          <w:color w:val="000000" w:themeColor="text1"/>
          <w:lang w:val="tr-TR"/>
        </w:rPr>
      </w:pPr>
      <w:r w:rsidRPr="00B71629">
        <w:rPr>
          <w:rFonts w:asciiTheme="minorHAnsi" w:hAnsiTheme="minorHAnsi" w:cstheme="minorHAnsi"/>
          <w:color w:val="000000" w:themeColor="text1"/>
          <w:lang w:val="tr-TR"/>
        </w:rPr>
        <w:t>Araştırma, Danimarka Bağımsız Araştırma Fonu, Rigshospitalet Araştırma Komitesi, Danimarka Başkent Bölgesi Sağlık Araştırmaları Fonu, Beckett Vakfı, Dr. Inger Goldmann Vakfı ve Grosserer Jakob Ehrenreich ve eşi Grete Ehrenreich Vakfı tarafından finanse edilmektedir.</w:t>
      </w:r>
    </w:p>
    <w:p w14:paraId="10DDDEA5" w14:textId="77777777" w:rsidR="00A74CF3" w:rsidRPr="00B71629" w:rsidRDefault="00A74CF3" w:rsidP="00A74CF3">
      <w:pPr>
        <w:pStyle w:val="NormalWeb"/>
        <w:spacing w:line="360" w:lineRule="auto"/>
        <w:rPr>
          <w:rFonts w:asciiTheme="minorHAnsi" w:hAnsiTheme="minorHAnsi" w:cstheme="minorHAnsi"/>
          <w:color w:val="000000" w:themeColor="text1"/>
          <w:lang w:val="tr-TR"/>
        </w:rPr>
      </w:pPr>
      <w:r w:rsidRPr="00B71629">
        <w:rPr>
          <w:rFonts w:asciiTheme="minorHAnsi" w:hAnsiTheme="minorHAnsi" w:cstheme="minorHAnsi"/>
          <w:color w:val="000000" w:themeColor="text1"/>
          <w:lang w:val="tr-TR"/>
        </w:rPr>
        <w:t>Ayrıca INCEPT programı (</w:t>
      </w:r>
      <w:hyperlink r:id="rId8" w:tgtFrame="_new" w:history="1">
        <w:r w:rsidRPr="00B71629">
          <w:rPr>
            <w:rStyle w:val="Hyperlink"/>
            <w:rFonts w:asciiTheme="minorHAnsi" w:hAnsiTheme="minorHAnsi" w:cstheme="minorHAnsi"/>
            <w:color w:val="000000" w:themeColor="text1"/>
            <w:lang w:val="tr-TR"/>
          </w:rPr>
          <w:t>www.incept.dk</w:t>
        </w:r>
      </w:hyperlink>
      <w:r w:rsidRPr="00B71629">
        <w:rPr>
          <w:rFonts w:asciiTheme="minorHAnsi" w:hAnsiTheme="minorHAnsi" w:cstheme="minorHAnsi"/>
          <w:color w:val="000000" w:themeColor="text1"/>
          <w:lang w:val="tr-TR"/>
        </w:rPr>
        <w:t>) altyapısı kullanılmaktadır. Finansörler araştırmanın tasarım, yürütme, analiz veya raporlama süreçlerine dâhil değildir.</w:t>
      </w:r>
    </w:p>
    <w:p w14:paraId="2AB3173D" w14:textId="77777777" w:rsidR="00A74CF3" w:rsidRPr="00B71629" w:rsidRDefault="00A74CF3" w:rsidP="00A74CF3">
      <w:pPr>
        <w:pStyle w:val="NormalWeb"/>
        <w:spacing w:line="360" w:lineRule="auto"/>
        <w:rPr>
          <w:rFonts w:asciiTheme="minorHAnsi" w:hAnsiTheme="minorHAnsi" w:cstheme="minorHAnsi"/>
          <w:color w:val="000000" w:themeColor="text1"/>
          <w:lang w:val="tr-TR"/>
        </w:rPr>
      </w:pPr>
      <w:r w:rsidRPr="00B71629">
        <w:rPr>
          <w:rFonts w:asciiTheme="minorHAnsi" w:hAnsiTheme="minorHAnsi" w:cstheme="minorHAnsi"/>
          <w:color w:val="000000" w:themeColor="text1"/>
          <w:lang w:val="tr-TR"/>
        </w:rPr>
        <w:t>Fonlar, personel ve idari giderleri kapsamaktadır.</w:t>
      </w:r>
    </w:p>
    <w:p w14:paraId="338F5AF3" w14:textId="3F716D7B" w:rsidR="00A74CF3" w:rsidRPr="00B71629" w:rsidRDefault="00A74CF3" w:rsidP="00A74CF3">
      <w:pPr>
        <w:spacing w:line="360" w:lineRule="auto"/>
        <w:rPr>
          <w:rFonts w:asciiTheme="minorHAnsi" w:hAnsiTheme="minorHAnsi" w:cstheme="minorHAnsi"/>
          <w:color w:val="000000" w:themeColor="text1"/>
          <w:lang w:val="tr-TR"/>
        </w:rPr>
      </w:pPr>
    </w:p>
    <w:p w14:paraId="1DA0E350" w14:textId="77777777" w:rsidR="00A74CF3" w:rsidRPr="00C64ECC" w:rsidRDefault="00A74CF3" w:rsidP="00A74CF3">
      <w:pPr>
        <w:pStyle w:val="Heading3"/>
        <w:spacing w:line="360" w:lineRule="auto"/>
        <w:rPr>
          <w:rFonts w:asciiTheme="minorHAnsi" w:hAnsiTheme="minorHAnsi" w:cstheme="minorHAnsi"/>
          <w:b/>
          <w:bCs/>
          <w:color w:val="000000" w:themeColor="text1"/>
          <w:lang w:val="tr-TR"/>
        </w:rPr>
      </w:pPr>
      <w:r w:rsidRPr="00C64ECC">
        <w:rPr>
          <w:rFonts w:asciiTheme="minorHAnsi" w:hAnsiTheme="minorHAnsi" w:cstheme="minorHAnsi"/>
          <w:b/>
          <w:bCs/>
          <w:color w:val="000000" w:themeColor="text1"/>
          <w:lang w:val="tr-TR"/>
        </w:rPr>
        <w:t>Sigorta</w:t>
      </w:r>
    </w:p>
    <w:p w14:paraId="403D2F08" w14:textId="77777777" w:rsidR="00A74CF3" w:rsidRPr="00B71629" w:rsidRDefault="00A74CF3" w:rsidP="00A74CF3">
      <w:pPr>
        <w:pStyle w:val="NormalWeb"/>
        <w:spacing w:line="360" w:lineRule="auto"/>
        <w:rPr>
          <w:rFonts w:asciiTheme="minorHAnsi" w:hAnsiTheme="minorHAnsi" w:cstheme="minorHAnsi"/>
          <w:color w:val="000000" w:themeColor="text1"/>
          <w:lang w:val="tr-TR"/>
        </w:rPr>
      </w:pPr>
      <w:r w:rsidRPr="00B71629">
        <w:rPr>
          <w:rFonts w:asciiTheme="minorHAnsi" w:hAnsiTheme="minorHAnsi" w:cstheme="minorHAnsi"/>
          <w:color w:val="000000" w:themeColor="text1"/>
          <w:lang w:val="tr-TR"/>
        </w:rPr>
        <w:t xml:space="preserve">Araştırma süresince </w:t>
      </w:r>
      <w:r w:rsidRPr="00C64ECC">
        <w:rPr>
          <w:rStyle w:val="Strong"/>
          <w:rFonts w:asciiTheme="minorHAnsi" w:hAnsiTheme="minorHAnsi" w:cstheme="minorHAnsi"/>
          <w:b w:val="0"/>
          <w:bCs w:val="0"/>
          <w:color w:val="000000" w:themeColor="text1"/>
          <w:lang w:val="tr-TR"/>
        </w:rPr>
        <w:t>Patienterstatningen</w:t>
      </w:r>
      <w:r w:rsidRPr="00B71629">
        <w:rPr>
          <w:rFonts w:asciiTheme="minorHAnsi" w:hAnsiTheme="minorHAnsi" w:cstheme="minorHAnsi"/>
          <w:color w:val="000000" w:themeColor="text1"/>
          <w:lang w:val="tr-TR"/>
        </w:rPr>
        <w:t xml:space="preserve"> kapsamında sigortalısınız.</w:t>
      </w:r>
    </w:p>
    <w:p w14:paraId="06421DE0" w14:textId="4544AAC5" w:rsidR="00A74CF3" w:rsidRPr="00B71629" w:rsidRDefault="00A74CF3" w:rsidP="00A74CF3">
      <w:pPr>
        <w:spacing w:line="360" w:lineRule="auto"/>
        <w:rPr>
          <w:rFonts w:asciiTheme="minorHAnsi" w:hAnsiTheme="minorHAnsi" w:cstheme="minorHAnsi"/>
          <w:color w:val="000000" w:themeColor="text1"/>
          <w:lang w:val="tr-TR"/>
        </w:rPr>
      </w:pPr>
    </w:p>
    <w:p w14:paraId="3180D74B" w14:textId="77777777" w:rsidR="00A74CF3" w:rsidRPr="000A2A36" w:rsidRDefault="00A74CF3" w:rsidP="00A74CF3">
      <w:pPr>
        <w:pStyle w:val="Heading3"/>
        <w:spacing w:line="360" w:lineRule="auto"/>
        <w:rPr>
          <w:rFonts w:asciiTheme="minorHAnsi" w:hAnsiTheme="minorHAnsi" w:cstheme="minorHAnsi"/>
          <w:b/>
          <w:bCs/>
          <w:color w:val="000000" w:themeColor="text1"/>
          <w:lang w:val="tr-TR"/>
        </w:rPr>
      </w:pPr>
      <w:r w:rsidRPr="000A2A36">
        <w:rPr>
          <w:rFonts w:asciiTheme="minorHAnsi" w:hAnsiTheme="minorHAnsi" w:cstheme="minorHAnsi"/>
          <w:b/>
          <w:bCs/>
          <w:color w:val="000000" w:themeColor="text1"/>
          <w:lang w:val="tr-TR"/>
        </w:rPr>
        <w:t>Araştırma sonuçlarına erişim</w:t>
      </w:r>
    </w:p>
    <w:p w14:paraId="36D02593" w14:textId="77777777" w:rsidR="00A74CF3" w:rsidRPr="00B71629" w:rsidRDefault="00A74CF3" w:rsidP="00A74CF3">
      <w:pPr>
        <w:pStyle w:val="NormalWeb"/>
        <w:spacing w:line="360" w:lineRule="auto"/>
        <w:rPr>
          <w:rFonts w:asciiTheme="minorHAnsi" w:hAnsiTheme="minorHAnsi" w:cstheme="minorHAnsi"/>
          <w:color w:val="000000" w:themeColor="text1"/>
          <w:lang w:val="tr-TR"/>
        </w:rPr>
      </w:pPr>
      <w:r w:rsidRPr="00B71629">
        <w:rPr>
          <w:rFonts w:asciiTheme="minorHAnsi" w:hAnsiTheme="minorHAnsi" w:cstheme="minorHAnsi"/>
          <w:color w:val="000000" w:themeColor="text1"/>
          <w:lang w:val="tr-TR"/>
        </w:rPr>
        <w:t>Araştırma tamamlandığında, sonuçlar uluslararası bilimsel dergide yayımlanacak ve özetler AB veri tabanında (euclinicaltrials.eu) yer alacaktır. Sonuçlar hakkında bilgi almak için araştırmacıyla iletişime geçebilirsiniz.</w:t>
      </w:r>
    </w:p>
    <w:p w14:paraId="6A3E3D42" w14:textId="4E12E0BE" w:rsidR="00A74CF3" w:rsidRPr="00B71629" w:rsidRDefault="00A74CF3" w:rsidP="00A74CF3">
      <w:pPr>
        <w:spacing w:line="360" w:lineRule="auto"/>
        <w:rPr>
          <w:rFonts w:asciiTheme="minorHAnsi" w:hAnsiTheme="minorHAnsi" w:cstheme="minorHAnsi"/>
          <w:color w:val="000000" w:themeColor="text1"/>
          <w:lang w:val="tr-TR"/>
        </w:rPr>
      </w:pPr>
    </w:p>
    <w:p w14:paraId="70C10A67" w14:textId="77777777" w:rsidR="00A74CF3" w:rsidRPr="000A2A36" w:rsidRDefault="00A74CF3" w:rsidP="00A74CF3">
      <w:pPr>
        <w:pStyle w:val="Heading3"/>
        <w:spacing w:line="360" w:lineRule="auto"/>
        <w:rPr>
          <w:rFonts w:asciiTheme="minorHAnsi" w:hAnsiTheme="minorHAnsi" w:cstheme="minorHAnsi"/>
          <w:b/>
          <w:bCs/>
          <w:color w:val="000000" w:themeColor="text1"/>
          <w:lang w:val="tr-TR"/>
        </w:rPr>
      </w:pPr>
      <w:r w:rsidRPr="000A2A36">
        <w:rPr>
          <w:rFonts w:asciiTheme="minorHAnsi" w:hAnsiTheme="minorHAnsi" w:cstheme="minorHAnsi"/>
          <w:b/>
          <w:bCs/>
          <w:color w:val="000000" w:themeColor="text1"/>
          <w:lang w:val="tr-TR"/>
        </w:rPr>
        <w:t>İletişim</w:t>
      </w:r>
    </w:p>
    <w:p w14:paraId="0F394EB0" w14:textId="77777777" w:rsidR="000A3C9C" w:rsidRDefault="00A74CF3" w:rsidP="000A3C9C">
      <w:pPr>
        <w:pStyle w:val="NormalWeb"/>
        <w:spacing w:line="360" w:lineRule="auto"/>
        <w:rPr>
          <w:rFonts w:asciiTheme="minorHAnsi" w:hAnsiTheme="minorHAnsi" w:cstheme="minorHAnsi"/>
          <w:b/>
          <w:color w:val="000000" w:themeColor="text1"/>
          <w:lang w:val="tr-TR"/>
        </w:rPr>
      </w:pPr>
      <w:r w:rsidRPr="00B71629">
        <w:rPr>
          <w:rFonts w:asciiTheme="minorHAnsi" w:hAnsiTheme="minorHAnsi" w:cstheme="minorHAnsi"/>
          <w:color w:val="000000" w:themeColor="text1"/>
          <w:lang w:val="tr-TR"/>
        </w:rPr>
        <w:t>Bu bilgilendirme, araştırmaya katılımın ne anlama geldiğini anlamanıza yardımcı olmalıdır. Daha fazla bilgi için araştırmacıyla iletişime geçebilirsiniz. Ayrıca Ulusal Bilimsel Etik Komite tarafından hazırlanan “</w:t>
      </w:r>
      <w:r w:rsidRPr="000A2A36">
        <w:rPr>
          <w:rStyle w:val="Strong"/>
          <w:rFonts w:asciiTheme="minorHAnsi" w:hAnsiTheme="minorHAnsi" w:cstheme="minorHAnsi"/>
          <w:b w:val="0"/>
          <w:bCs w:val="0"/>
          <w:color w:val="000000" w:themeColor="text1"/>
          <w:lang w:val="tr-TR"/>
        </w:rPr>
        <w:t>İlaç araştırmalarında denek olarak haklarınız</w:t>
      </w:r>
      <w:r w:rsidRPr="00B71629">
        <w:rPr>
          <w:rFonts w:asciiTheme="minorHAnsi" w:hAnsiTheme="minorHAnsi" w:cstheme="minorHAnsi"/>
          <w:color w:val="000000" w:themeColor="text1"/>
          <w:lang w:val="tr-TR"/>
        </w:rPr>
        <w:t>” belgesini okumanız önerilir.</w:t>
      </w:r>
    </w:p>
    <w:p w14:paraId="6068F95C" w14:textId="5431A2A4" w:rsidR="003F67D3" w:rsidRPr="000A3C9C" w:rsidRDefault="00E2520A" w:rsidP="000A3C9C">
      <w:pPr>
        <w:pStyle w:val="NormalWeb"/>
        <w:spacing w:line="360" w:lineRule="auto"/>
        <w:rPr>
          <w:rFonts w:asciiTheme="minorHAnsi" w:hAnsiTheme="minorHAnsi" w:cstheme="minorHAnsi"/>
          <w:color w:val="000000" w:themeColor="text1"/>
          <w:lang w:val="tr-TR"/>
        </w:rPr>
        <w:sectPr w:rsidR="003F67D3" w:rsidRPr="000A3C9C" w:rsidSect="003F67D3">
          <w:headerReference w:type="default" r:id="rId9"/>
          <w:footerReference w:type="default" r:id="rId10"/>
          <w:type w:val="continuous"/>
          <w:pgSz w:w="11906" w:h="16838"/>
          <w:pgMar w:top="1701" w:right="1134" w:bottom="1701" w:left="1134" w:header="708" w:footer="708" w:gutter="0"/>
          <w:cols w:space="708"/>
          <w:docGrid w:linePitch="360"/>
        </w:sectPr>
      </w:pPr>
      <w:r w:rsidRPr="00B71629">
        <w:rPr>
          <w:rFonts w:asciiTheme="minorHAnsi" w:hAnsiTheme="minorHAnsi" w:cstheme="minorHAnsi"/>
          <w:color w:val="000000" w:themeColor="text1"/>
          <w:lang w:val="tr-TR"/>
        </w:rPr>
        <w:br/>
      </w:r>
      <w:r w:rsidR="003F67D3" w:rsidRPr="00B71629">
        <w:rPr>
          <w:rFonts w:asciiTheme="minorHAnsi" w:hAnsiTheme="minorHAnsi" w:cstheme="minorHAnsi"/>
          <w:color w:val="000000" w:themeColor="text1"/>
          <w:lang w:val="tr-TR"/>
        </w:rPr>
        <w:t>EMPRESS Yürütme Kurulu adına,</w:t>
      </w:r>
    </w:p>
    <w:p w14:paraId="363331BD" w14:textId="77777777" w:rsidR="003F67D3" w:rsidRPr="00B71629" w:rsidRDefault="003F67D3" w:rsidP="00A74CF3">
      <w:pPr>
        <w:pStyle w:val="BodyText2"/>
        <w:spacing w:line="360" w:lineRule="auto"/>
        <w:rPr>
          <w:rFonts w:asciiTheme="minorHAnsi" w:hAnsiTheme="minorHAnsi" w:cstheme="minorHAnsi"/>
          <w:b w:val="0"/>
          <w:color w:val="000000" w:themeColor="text1"/>
          <w:sz w:val="24"/>
          <w:szCs w:val="24"/>
          <w:lang w:val="tr-TR"/>
        </w:rPr>
      </w:pPr>
    </w:p>
    <w:p w14:paraId="6507E80A" w14:textId="77777777" w:rsidR="003F67D3" w:rsidRPr="00B71629" w:rsidRDefault="003F67D3" w:rsidP="00A74CF3">
      <w:pPr>
        <w:pStyle w:val="BodyText2"/>
        <w:spacing w:line="360" w:lineRule="auto"/>
        <w:rPr>
          <w:rFonts w:asciiTheme="minorHAnsi" w:hAnsiTheme="minorHAnsi" w:cstheme="minorHAnsi"/>
          <w:b w:val="0"/>
          <w:color w:val="000000" w:themeColor="text1"/>
          <w:sz w:val="20"/>
          <w:szCs w:val="20"/>
          <w:lang w:val="tr-TR"/>
        </w:rPr>
      </w:pPr>
      <w:r w:rsidRPr="00B71629">
        <w:rPr>
          <w:rFonts w:asciiTheme="minorHAnsi" w:hAnsiTheme="minorHAnsi" w:cstheme="minorHAnsi"/>
          <w:b w:val="0"/>
          <w:color w:val="000000" w:themeColor="text1"/>
          <w:sz w:val="20"/>
          <w:szCs w:val="20"/>
          <w:lang w:val="tr-TR"/>
        </w:rPr>
        <w:t>[Ad Soyad], araştırma merkezi sorumlu araştırmacısı</w:t>
      </w:r>
      <w:r w:rsidRPr="00B71629">
        <w:rPr>
          <w:rFonts w:asciiTheme="minorHAnsi" w:hAnsiTheme="minorHAnsi" w:cstheme="minorHAnsi"/>
          <w:b w:val="0"/>
          <w:color w:val="000000" w:themeColor="text1"/>
          <w:sz w:val="20"/>
          <w:szCs w:val="20"/>
          <w:lang w:val="tr-TR"/>
        </w:rPr>
        <w:br/>
        <w:t>[Unvan]</w:t>
      </w:r>
      <w:r w:rsidRPr="00B71629">
        <w:rPr>
          <w:rFonts w:asciiTheme="minorHAnsi" w:hAnsiTheme="minorHAnsi" w:cstheme="minorHAnsi"/>
          <w:b w:val="0"/>
          <w:color w:val="000000" w:themeColor="text1"/>
          <w:sz w:val="20"/>
          <w:szCs w:val="20"/>
          <w:lang w:val="tr-TR"/>
        </w:rPr>
        <w:br/>
        <w:t>[Bölüm]</w:t>
      </w:r>
      <w:r w:rsidRPr="00B71629">
        <w:rPr>
          <w:rFonts w:asciiTheme="minorHAnsi" w:hAnsiTheme="minorHAnsi" w:cstheme="minorHAnsi"/>
          <w:b w:val="0"/>
          <w:color w:val="000000" w:themeColor="text1"/>
          <w:sz w:val="20"/>
          <w:szCs w:val="20"/>
          <w:lang w:val="tr-TR"/>
        </w:rPr>
        <w:br/>
        <w:t>[Adres]</w:t>
      </w:r>
      <w:r w:rsidRPr="00B71629">
        <w:rPr>
          <w:rFonts w:asciiTheme="minorHAnsi" w:hAnsiTheme="minorHAnsi" w:cstheme="minorHAnsi"/>
          <w:b w:val="0"/>
          <w:color w:val="000000" w:themeColor="text1"/>
          <w:sz w:val="20"/>
          <w:szCs w:val="20"/>
          <w:lang w:val="tr-TR"/>
        </w:rPr>
        <w:br/>
        <w:t>[Telefon]</w:t>
      </w:r>
      <w:r w:rsidRPr="00B71629">
        <w:rPr>
          <w:rFonts w:asciiTheme="minorHAnsi" w:hAnsiTheme="minorHAnsi" w:cstheme="minorHAnsi"/>
          <w:b w:val="0"/>
          <w:color w:val="000000" w:themeColor="text1"/>
          <w:sz w:val="20"/>
          <w:szCs w:val="20"/>
          <w:lang w:val="tr-TR"/>
        </w:rPr>
        <w:br/>
        <w:t>[E-posta]</w:t>
      </w:r>
    </w:p>
    <w:p w14:paraId="7B5DB34D" w14:textId="77777777" w:rsidR="003F67D3" w:rsidRPr="00B71629" w:rsidRDefault="003F67D3" w:rsidP="00A74CF3">
      <w:pPr>
        <w:pStyle w:val="BodyText2"/>
        <w:spacing w:line="360" w:lineRule="auto"/>
        <w:rPr>
          <w:rFonts w:asciiTheme="minorHAnsi" w:hAnsiTheme="minorHAnsi" w:cstheme="minorHAnsi"/>
          <w:b w:val="0"/>
          <w:color w:val="000000" w:themeColor="text1"/>
          <w:sz w:val="20"/>
          <w:szCs w:val="20"/>
          <w:lang w:val="tr-TR"/>
        </w:rPr>
      </w:pPr>
      <w:r w:rsidRPr="00B71629">
        <w:rPr>
          <w:rFonts w:asciiTheme="minorHAnsi" w:hAnsiTheme="minorHAnsi" w:cstheme="minorHAnsi"/>
          <w:b w:val="0"/>
          <w:color w:val="000000" w:themeColor="text1"/>
          <w:sz w:val="20"/>
          <w:szCs w:val="20"/>
          <w:lang w:val="tr-TR"/>
        </w:rPr>
        <w:t xml:space="preserve"> </w:t>
      </w:r>
    </w:p>
    <w:p w14:paraId="54B491D9" w14:textId="77777777" w:rsidR="003F67D3" w:rsidRPr="00B71629" w:rsidRDefault="003F67D3" w:rsidP="00A74CF3">
      <w:pPr>
        <w:pStyle w:val="BodyText2"/>
        <w:spacing w:line="360" w:lineRule="auto"/>
        <w:rPr>
          <w:rFonts w:asciiTheme="minorHAnsi" w:hAnsiTheme="minorHAnsi" w:cstheme="minorHAnsi"/>
          <w:b w:val="0"/>
          <w:color w:val="000000" w:themeColor="text1"/>
          <w:sz w:val="16"/>
          <w:szCs w:val="16"/>
          <w:lang w:val="tr-TR"/>
        </w:rPr>
      </w:pPr>
      <w:r w:rsidRPr="00B71629">
        <w:rPr>
          <w:rFonts w:asciiTheme="minorHAnsi" w:hAnsiTheme="minorHAnsi" w:cstheme="minorHAnsi"/>
          <w:b w:val="0"/>
          <w:bCs w:val="0"/>
          <w:color w:val="000000" w:themeColor="text1"/>
          <w:sz w:val="24"/>
          <w:szCs w:val="24"/>
          <w:lang w:val="tr-TR"/>
        </w:rPr>
        <w:t>Nick Meier,</w:t>
      </w:r>
      <w:r w:rsidRPr="00B71629">
        <w:rPr>
          <w:rFonts w:asciiTheme="minorHAnsi" w:hAnsiTheme="minorHAnsi" w:cstheme="minorHAnsi"/>
          <w:color w:val="000000" w:themeColor="text1"/>
          <w:sz w:val="24"/>
          <w:szCs w:val="24"/>
          <w:lang w:val="tr-TR"/>
        </w:rPr>
        <w:t xml:space="preserve"> </w:t>
      </w:r>
      <w:r w:rsidRPr="00B71629">
        <w:rPr>
          <w:rStyle w:val="Strong"/>
          <w:rFonts w:asciiTheme="minorHAnsi" w:hAnsiTheme="minorHAnsi" w:cstheme="minorHAnsi"/>
          <w:i/>
          <w:iCs/>
          <w:color w:val="000000" w:themeColor="text1"/>
          <w:sz w:val="24"/>
          <w:szCs w:val="24"/>
          <w:lang w:val="tr-TR"/>
        </w:rPr>
        <w:t>koordinatör araştırmacı</w:t>
      </w:r>
      <w:r w:rsidRPr="00B71629">
        <w:rPr>
          <w:rFonts w:asciiTheme="minorHAnsi" w:hAnsiTheme="minorHAnsi" w:cstheme="minorHAnsi"/>
          <w:color w:val="000000" w:themeColor="text1"/>
          <w:sz w:val="20"/>
          <w:szCs w:val="20"/>
          <w:lang w:val="tr-TR"/>
        </w:rPr>
        <w:br/>
      </w:r>
      <w:r w:rsidRPr="00B71629">
        <w:rPr>
          <w:rStyle w:val="Strong"/>
          <w:rFonts w:asciiTheme="minorHAnsi" w:hAnsiTheme="minorHAnsi" w:cstheme="minorHAnsi"/>
          <w:color w:val="000000" w:themeColor="text1"/>
          <w:sz w:val="20"/>
          <w:szCs w:val="20"/>
          <w:lang w:val="tr-TR"/>
        </w:rPr>
        <w:t>Dr., Doktora öğrencisi</w:t>
      </w:r>
      <w:r w:rsidRPr="00B71629">
        <w:rPr>
          <w:rFonts w:asciiTheme="minorHAnsi" w:hAnsiTheme="minorHAnsi" w:cstheme="minorHAnsi"/>
          <w:color w:val="000000" w:themeColor="text1"/>
          <w:sz w:val="20"/>
          <w:szCs w:val="20"/>
          <w:lang w:val="tr-TR"/>
        </w:rPr>
        <w:br/>
      </w:r>
      <w:r w:rsidRPr="00B71629">
        <w:rPr>
          <w:rStyle w:val="Strong"/>
          <w:rFonts w:asciiTheme="minorHAnsi" w:hAnsiTheme="minorHAnsi" w:cstheme="minorHAnsi"/>
          <w:color w:val="000000" w:themeColor="text1"/>
          <w:sz w:val="20"/>
          <w:szCs w:val="20"/>
          <w:lang w:val="tr-TR"/>
        </w:rPr>
        <w:t>Yoğun Bakım Bölümü, 4131, Rigshospitalet</w:t>
      </w:r>
      <w:r w:rsidRPr="00B71629">
        <w:rPr>
          <w:rFonts w:asciiTheme="minorHAnsi" w:hAnsiTheme="minorHAnsi" w:cstheme="minorHAnsi"/>
          <w:color w:val="000000" w:themeColor="text1"/>
          <w:sz w:val="20"/>
          <w:szCs w:val="20"/>
          <w:lang w:val="tr-TR"/>
        </w:rPr>
        <w:br/>
      </w:r>
      <w:r w:rsidRPr="00B71629">
        <w:rPr>
          <w:rStyle w:val="Strong"/>
          <w:rFonts w:asciiTheme="minorHAnsi" w:hAnsiTheme="minorHAnsi" w:cstheme="minorHAnsi"/>
          <w:color w:val="000000" w:themeColor="text1"/>
          <w:sz w:val="20"/>
          <w:szCs w:val="20"/>
          <w:lang w:val="tr-TR"/>
        </w:rPr>
        <w:t>Blegdamsvej 9, 2100 Kopenhag Ø</w:t>
      </w:r>
      <w:r w:rsidRPr="00B71629">
        <w:rPr>
          <w:rFonts w:asciiTheme="minorHAnsi" w:hAnsiTheme="minorHAnsi" w:cstheme="minorHAnsi"/>
          <w:color w:val="000000" w:themeColor="text1"/>
          <w:sz w:val="20"/>
          <w:szCs w:val="20"/>
          <w:lang w:val="tr-TR"/>
        </w:rPr>
        <w:br/>
      </w:r>
      <w:r w:rsidRPr="00B71629">
        <w:rPr>
          <w:rStyle w:val="Strong"/>
          <w:rFonts w:asciiTheme="minorHAnsi" w:hAnsiTheme="minorHAnsi" w:cstheme="minorHAnsi"/>
          <w:color w:val="000000" w:themeColor="text1"/>
          <w:sz w:val="20"/>
          <w:szCs w:val="20"/>
          <w:lang w:val="tr-TR"/>
        </w:rPr>
        <w:t>E-posta:</w:t>
      </w:r>
      <w:r w:rsidRPr="00B71629">
        <w:rPr>
          <w:rFonts w:asciiTheme="minorHAnsi" w:hAnsiTheme="minorHAnsi" w:cstheme="minorHAnsi"/>
          <w:color w:val="000000" w:themeColor="text1"/>
          <w:sz w:val="20"/>
          <w:szCs w:val="20"/>
          <w:lang w:val="tr-TR"/>
        </w:rPr>
        <w:t xml:space="preserve"> </w:t>
      </w:r>
      <w:r w:rsidRPr="00B71629">
        <w:rPr>
          <w:rFonts w:asciiTheme="minorHAnsi" w:hAnsiTheme="minorHAnsi" w:cstheme="minorHAnsi"/>
          <w:b w:val="0"/>
          <w:bCs w:val="0"/>
          <w:color w:val="000000" w:themeColor="text1"/>
          <w:sz w:val="20"/>
          <w:szCs w:val="20"/>
          <w:lang w:val="tr-TR"/>
        </w:rPr>
        <w:t>nick.meier@regionh.dk</w:t>
      </w:r>
    </w:p>
    <w:p w14:paraId="2E4C1BDB" w14:textId="77777777" w:rsidR="003F67D3" w:rsidRPr="00B71629" w:rsidRDefault="003F67D3" w:rsidP="00A74CF3">
      <w:pPr>
        <w:pStyle w:val="BodyText2"/>
        <w:spacing w:line="360" w:lineRule="auto"/>
        <w:rPr>
          <w:rFonts w:asciiTheme="minorHAnsi" w:hAnsiTheme="minorHAnsi" w:cstheme="minorHAnsi"/>
          <w:b w:val="0"/>
          <w:color w:val="000000" w:themeColor="text1"/>
          <w:sz w:val="24"/>
          <w:szCs w:val="24"/>
          <w:lang w:val="tr-TR"/>
        </w:rPr>
      </w:pPr>
      <w:r w:rsidRPr="00B71629">
        <w:rPr>
          <w:rFonts w:asciiTheme="minorHAnsi" w:hAnsiTheme="minorHAnsi" w:cstheme="minorHAnsi"/>
          <w:b w:val="0"/>
          <w:color w:val="000000" w:themeColor="text1"/>
          <w:sz w:val="24"/>
          <w:szCs w:val="24"/>
          <w:lang w:val="tr-TR"/>
        </w:rPr>
        <w:t xml:space="preserve"> </w:t>
      </w:r>
      <w:r w:rsidRPr="00B71629">
        <w:rPr>
          <w:rFonts w:asciiTheme="minorHAnsi" w:hAnsiTheme="minorHAnsi" w:cstheme="minorHAnsi"/>
          <w:b w:val="0"/>
          <w:color w:val="000000" w:themeColor="text1"/>
          <w:sz w:val="24"/>
          <w:szCs w:val="24"/>
          <w:lang w:val="tr-TR"/>
        </w:rPr>
        <w:br/>
      </w:r>
    </w:p>
    <w:p w14:paraId="38D57B39" w14:textId="77777777" w:rsidR="003F67D3" w:rsidRPr="00B71629" w:rsidRDefault="003F67D3" w:rsidP="00A74CF3">
      <w:pPr>
        <w:pStyle w:val="BodyText2"/>
        <w:spacing w:line="360" w:lineRule="auto"/>
        <w:rPr>
          <w:rFonts w:asciiTheme="minorHAnsi" w:hAnsiTheme="minorHAnsi" w:cstheme="minorHAnsi"/>
          <w:b w:val="0"/>
          <w:color w:val="000000" w:themeColor="text1"/>
          <w:sz w:val="24"/>
          <w:szCs w:val="24"/>
          <w:lang w:val="tr-TR"/>
        </w:rPr>
      </w:pPr>
    </w:p>
    <w:p w14:paraId="70E50B4D" w14:textId="77777777" w:rsidR="003F67D3" w:rsidRPr="00B71629" w:rsidRDefault="003F67D3" w:rsidP="00A74CF3">
      <w:pPr>
        <w:pStyle w:val="BodyText2"/>
        <w:spacing w:line="360" w:lineRule="auto"/>
        <w:rPr>
          <w:rFonts w:asciiTheme="minorHAnsi" w:hAnsiTheme="minorHAnsi" w:cstheme="minorHAnsi"/>
          <w:b w:val="0"/>
          <w:color w:val="000000" w:themeColor="text1"/>
          <w:sz w:val="24"/>
          <w:szCs w:val="24"/>
          <w:lang w:val="tr-TR"/>
        </w:rPr>
      </w:pPr>
    </w:p>
    <w:p w14:paraId="1DEF81C2" w14:textId="77777777" w:rsidR="003F67D3" w:rsidRPr="00B71629" w:rsidRDefault="003F67D3" w:rsidP="00A74CF3">
      <w:pPr>
        <w:pStyle w:val="BodyText2"/>
        <w:spacing w:line="360" w:lineRule="auto"/>
        <w:rPr>
          <w:rFonts w:asciiTheme="minorHAnsi" w:hAnsiTheme="minorHAnsi" w:cstheme="minorHAnsi"/>
          <w:b w:val="0"/>
          <w:color w:val="000000" w:themeColor="text1"/>
          <w:sz w:val="24"/>
          <w:szCs w:val="24"/>
          <w:lang w:val="tr-TR"/>
        </w:rPr>
      </w:pPr>
    </w:p>
    <w:p w14:paraId="0851C1D4" w14:textId="77777777" w:rsidR="003F67D3" w:rsidRPr="00B71629" w:rsidRDefault="003F67D3" w:rsidP="00A74CF3">
      <w:pPr>
        <w:pStyle w:val="BodyText2"/>
        <w:spacing w:line="360" w:lineRule="auto"/>
        <w:rPr>
          <w:rFonts w:asciiTheme="minorHAnsi" w:hAnsiTheme="minorHAnsi" w:cstheme="minorHAnsi"/>
          <w:b w:val="0"/>
          <w:color w:val="000000" w:themeColor="text1"/>
          <w:sz w:val="24"/>
          <w:szCs w:val="24"/>
          <w:lang w:val="tr-TR"/>
        </w:rPr>
      </w:pPr>
    </w:p>
    <w:p w14:paraId="43858708" w14:textId="77777777" w:rsidR="003F67D3" w:rsidRPr="00B71629" w:rsidRDefault="003F67D3" w:rsidP="00A74CF3">
      <w:pPr>
        <w:pStyle w:val="BodyText2"/>
        <w:spacing w:line="360" w:lineRule="auto"/>
        <w:rPr>
          <w:rFonts w:asciiTheme="minorHAnsi" w:hAnsiTheme="minorHAnsi" w:cstheme="minorHAnsi"/>
          <w:b w:val="0"/>
          <w:color w:val="000000" w:themeColor="text1"/>
          <w:sz w:val="24"/>
          <w:szCs w:val="24"/>
          <w:lang w:val="tr-TR"/>
        </w:rPr>
      </w:pPr>
    </w:p>
    <w:p w14:paraId="0BA3B0E8" w14:textId="2786D57E" w:rsidR="006149D7" w:rsidRPr="00B71629" w:rsidRDefault="003F67D3" w:rsidP="00A74CF3">
      <w:pPr>
        <w:pStyle w:val="BodyText2"/>
        <w:spacing w:line="360" w:lineRule="auto"/>
        <w:rPr>
          <w:rFonts w:asciiTheme="minorHAnsi" w:hAnsiTheme="minorHAnsi" w:cstheme="minorHAnsi"/>
          <w:b w:val="0"/>
          <w:bCs w:val="0"/>
          <w:color w:val="000000" w:themeColor="text1"/>
          <w:sz w:val="16"/>
          <w:szCs w:val="16"/>
          <w:lang w:val="tr-TR"/>
        </w:rPr>
      </w:pPr>
      <w:r w:rsidRPr="00B71629">
        <w:rPr>
          <w:rFonts w:asciiTheme="minorHAnsi" w:hAnsiTheme="minorHAnsi" w:cstheme="minorHAnsi"/>
          <w:b w:val="0"/>
          <w:bCs w:val="0"/>
          <w:color w:val="000000" w:themeColor="text1"/>
          <w:sz w:val="24"/>
          <w:szCs w:val="24"/>
          <w:lang w:val="tr-TR"/>
        </w:rPr>
        <w:t>Morten Hylander Møller,</w:t>
      </w:r>
      <w:r w:rsidRPr="00B71629">
        <w:rPr>
          <w:rFonts w:asciiTheme="minorHAnsi" w:hAnsiTheme="minorHAnsi" w:cstheme="minorHAnsi"/>
          <w:color w:val="000000" w:themeColor="text1"/>
          <w:sz w:val="24"/>
          <w:szCs w:val="24"/>
          <w:lang w:val="tr-TR"/>
        </w:rPr>
        <w:t xml:space="preserve"> </w:t>
      </w:r>
      <w:r w:rsidRPr="00B71629">
        <w:rPr>
          <w:rStyle w:val="Strong"/>
          <w:rFonts w:asciiTheme="minorHAnsi" w:hAnsiTheme="minorHAnsi" w:cstheme="minorHAnsi"/>
          <w:i/>
          <w:iCs/>
          <w:color w:val="000000" w:themeColor="text1"/>
          <w:sz w:val="24"/>
          <w:szCs w:val="24"/>
          <w:lang w:val="tr-TR"/>
        </w:rPr>
        <w:t>sponsor</w:t>
      </w:r>
      <w:r w:rsidRPr="00B71629">
        <w:rPr>
          <w:rFonts w:asciiTheme="minorHAnsi" w:hAnsiTheme="minorHAnsi" w:cstheme="minorHAnsi"/>
          <w:color w:val="000000" w:themeColor="text1"/>
          <w:sz w:val="21"/>
          <w:szCs w:val="21"/>
          <w:lang w:val="tr-TR"/>
        </w:rPr>
        <w:br/>
      </w:r>
      <w:r w:rsidRPr="00B71629">
        <w:rPr>
          <w:rStyle w:val="Strong"/>
          <w:rFonts w:asciiTheme="minorHAnsi" w:hAnsiTheme="minorHAnsi" w:cstheme="minorHAnsi"/>
          <w:color w:val="000000" w:themeColor="text1"/>
          <w:sz w:val="20"/>
          <w:szCs w:val="20"/>
          <w:lang w:val="tr-TR"/>
        </w:rPr>
        <w:t>Profesör, başhekim, Dr.</w:t>
      </w:r>
      <w:r w:rsidRPr="00B71629">
        <w:rPr>
          <w:rFonts w:asciiTheme="minorHAnsi" w:hAnsiTheme="minorHAnsi" w:cstheme="minorHAnsi"/>
          <w:color w:val="000000" w:themeColor="text1"/>
          <w:sz w:val="20"/>
          <w:szCs w:val="20"/>
          <w:lang w:val="tr-TR"/>
        </w:rPr>
        <w:br/>
      </w:r>
      <w:r w:rsidRPr="00B71629">
        <w:rPr>
          <w:rStyle w:val="Strong"/>
          <w:rFonts w:asciiTheme="minorHAnsi" w:hAnsiTheme="minorHAnsi" w:cstheme="minorHAnsi"/>
          <w:color w:val="000000" w:themeColor="text1"/>
          <w:sz w:val="20"/>
          <w:szCs w:val="20"/>
          <w:lang w:val="tr-TR"/>
        </w:rPr>
        <w:t>Yoğun Bakım Bölümü, 4131, Rigshospitalet</w:t>
      </w:r>
      <w:r w:rsidRPr="00B71629">
        <w:rPr>
          <w:rFonts w:asciiTheme="minorHAnsi" w:hAnsiTheme="minorHAnsi" w:cstheme="minorHAnsi"/>
          <w:color w:val="000000" w:themeColor="text1"/>
          <w:sz w:val="20"/>
          <w:szCs w:val="20"/>
          <w:lang w:val="tr-TR"/>
        </w:rPr>
        <w:br/>
      </w:r>
      <w:r w:rsidRPr="00B71629">
        <w:rPr>
          <w:rStyle w:val="Strong"/>
          <w:rFonts w:asciiTheme="minorHAnsi" w:hAnsiTheme="minorHAnsi" w:cstheme="minorHAnsi"/>
          <w:color w:val="000000" w:themeColor="text1"/>
          <w:sz w:val="20"/>
          <w:szCs w:val="20"/>
          <w:lang w:val="tr-TR"/>
        </w:rPr>
        <w:t>Blegdamsvej 9, 2100 Kopenhag Ø</w:t>
      </w:r>
      <w:r w:rsidRPr="00B71629">
        <w:rPr>
          <w:rFonts w:asciiTheme="minorHAnsi" w:hAnsiTheme="minorHAnsi" w:cstheme="minorHAnsi"/>
          <w:color w:val="000000" w:themeColor="text1"/>
          <w:sz w:val="20"/>
          <w:szCs w:val="20"/>
          <w:lang w:val="tr-TR"/>
        </w:rPr>
        <w:br/>
      </w:r>
      <w:r w:rsidRPr="00B71629">
        <w:rPr>
          <w:rStyle w:val="Strong"/>
          <w:rFonts w:asciiTheme="minorHAnsi" w:hAnsiTheme="minorHAnsi" w:cstheme="minorHAnsi"/>
          <w:color w:val="000000" w:themeColor="text1"/>
          <w:sz w:val="20"/>
          <w:szCs w:val="20"/>
          <w:lang w:val="tr-TR"/>
        </w:rPr>
        <w:t>E-posta:</w:t>
      </w:r>
      <w:r w:rsidRPr="00B71629">
        <w:rPr>
          <w:rFonts w:asciiTheme="minorHAnsi" w:hAnsiTheme="minorHAnsi" w:cstheme="minorHAnsi"/>
          <w:color w:val="000000" w:themeColor="text1"/>
          <w:sz w:val="20"/>
          <w:szCs w:val="20"/>
          <w:lang w:val="tr-TR"/>
        </w:rPr>
        <w:t xml:space="preserve"> </w:t>
      </w:r>
      <w:r w:rsidRPr="00B71629">
        <w:rPr>
          <w:rFonts w:asciiTheme="minorHAnsi" w:hAnsiTheme="minorHAnsi" w:cstheme="minorHAnsi"/>
          <w:b w:val="0"/>
          <w:bCs w:val="0"/>
          <w:color w:val="000000" w:themeColor="text1"/>
          <w:sz w:val="20"/>
          <w:szCs w:val="20"/>
          <w:lang w:val="tr-TR"/>
        </w:rPr>
        <w:t>morten.hylander.moeller@regionh.dk</w:t>
      </w:r>
      <w:bookmarkEnd w:id="0"/>
    </w:p>
    <w:p w14:paraId="10916AE9" w14:textId="78FE2A24" w:rsidR="00F73E7B" w:rsidRPr="00B71629" w:rsidRDefault="00F73E7B" w:rsidP="00A74CF3">
      <w:pPr>
        <w:pStyle w:val="BodyText2"/>
        <w:spacing w:line="360" w:lineRule="auto"/>
        <w:rPr>
          <w:rFonts w:asciiTheme="minorHAnsi" w:hAnsiTheme="minorHAnsi" w:cstheme="minorHAnsi"/>
          <w:b w:val="0"/>
          <w:color w:val="000000" w:themeColor="text1"/>
          <w:sz w:val="20"/>
          <w:szCs w:val="20"/>
          <w:lang w:val="tr-TR"/>
        </w:rPr>
      </w:pPr>
    </w:p>
    <w:p w14:paraId="6C2A5741" w14:textId="7DDA80AC" w:rsidR="00BC232C" w:rsidRPr="00B71629" w:rsidRDefault="00BC232C" w:rsidP="00A74CF3">
      <w:pPr>
        <w:pStyle w:val="BodyText2"/>
        <w:spacing w:line="360" w:lineRule="auto"/>
        <w:rPr>
          <w:rFonts w:asciiTheme="minorHAnsi" w:hAnsiTheme="minorHAnsi" w:cstheme="minorHAnsi"/>
          <w:b w:val="0"/>
          <w:color w:val="000000" w:themeColor="text1"/>
          <w:sz w:val="20"/>
          <w:szCs w:val="20"/>
          <w:lang w:val="tr-TR"/>
        </w:rPr>
        <w:sectPr w:rsidR="00BC232C" w:rsidRPr="00B71629" w:rsidSect="00234C26">
          <w:type w:val="continuous"/>
          <w:pgSz w:w="11906" w:h="16838"/>
          <w:pgMar w:top="1701" w:right="1134" w:bottom="1701" w:left="1134" w:header="708" w:footer="708" w:gutter="0"/>
          <w:cols w:num="2" w:space="708"/>
          <w:docGrid w:linePitch="360"/>
        </w:sectPr>
      </w:pPr>
    </w:p>
    <w:p w14:paraId="56138024" w14:textId="4A885E8D" w:rsidR="00AF07F1" w:rsidRPr="00B71629" w:rsidRDefault="00AF07F1" w:rsidP="00A74CF3">
      <w:pPr>
        <w:spacing w:line="360" w:lineRule="auto"/>
        <w:rPr>
          <w:rFonts w:asciiTheme="minorHAnsi" w:hAnsiTheme="minorHAnsi" w:cstheme="minorHAnsi"/>
          <w:color w:val="000000" w:themeColor="text1"/>
          <w:sz w:val="22"/>
          <w:szCs w:val="22"/>
          <w:lang w:val="tr-TR"/>
        </w:rPr>
      </w:pPr>
    </w:p>
    <w:sectPr w:rsidR="00AF07F1" w:rsidRPr="00B71629" w:rsidSect="00234C26">
      <w:type w:val="continuous"/>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D14CFF" w14:textId="77777777" w:rsidR="00311B9B" w:rsidRDefault="00311B9B" w:rsidP="00AF07F1">
      <w:r>
        <w:separator/>
      </w:r>
    </w:p>
  </w:endnote>
  <w:endnote w:type="continuationSeparator" w:id="0">
    <w:p w14:paraId="757F75DC" w14:textId="77777777" w:rsidR="00311B9B" w:rsidRDefault="00311B9B" w:rsidP="00AF07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5F494" w14:textId="77777777" w:rsidR="003F67D3" w:rsidRPr="00AF07F1" w:rsidRDefault="003F67D3" w:rsidP="00FB736C">
    <w:pPr>
      <w:pStyle w:val="Default"/>
    </w:pPr>
  </w:p>
  <w:p w14:paraId="4877B33A" w14:textId="77777777" w:rsidR="0091218F" w:rsidRPr="00E07265" w:rsidRDefault="0091218F" w:rsidP="0091218F">
    <w:pPr>
      <w:pStyle w:val="Footer"/>
      <w:jc w:val="center"/>
      <w:rPr>
        <w:rFonts w:ascii="Aptos" w:eastAsiaTheme="minorHAnsi" w:hAnsi="Aptos" w:cs="Calibri"/>
        <w:color w:val="000000"/>
        <w:sz w:val="18"/>
        <w:szCs w:val="18"/>
        <w:lang w:eastAsia="en-US"/>
      </w:rPr>
    </w:pPr>
    <w:r w:rsidRPr="00E07265">
      <w:rPr>
        <w:rFonts w:ascii="Aptos" w:eastAsiaTheme="minorHAnsi" w:hAnsi="Aptos" w:cs="Calibri"/>
        <w:b/>
        <w:bCs/>
        <w:color w:val="000000"/>
        <w:sz w:val="18"/>
        <w:szCs w:val="18"/>
        <w:lang w:eastAsia="en-US"/>
      </w:rPr>
      <w:t xml:space="preserve">Translated: </w:t>
    </w:r>
    <w:r w:rsidRPr="00E07265">
      <w:rPr>
        <w:rFonts w:ascii="Aptos" w:eastAsiaTheme="minorHAnsi" w:hAnsi="Aptos" w:cs="Calibri"/>
        <w:color w:val="000000"/>
        <w:sz w:val="18"/>
        <w:szCs w:val="18"/>
        <w:lang w:eastAsia="en-US"/>
      </w:rPr>
      <w:t>EMPRESS,</w:t>
    </w:r>
    <w:r w:rsidRPr="00E07265">
      <w:rPr>
        <w:rFonts w:ascii="Aptos" w:eastAsiaTheme="minorHAnsi" w:hAnsi="Aptos" w:cs="Calibri"/>
        <w:b/>
        <w:bCs/>
        <w:color w:val="000000"/>
        <w:sz w:val="18"/>
        <w:szCs w:val="18"/>
        <w:lang w:eastAsia="en-US"/>
      </w:rPr>
      <w:t xml:space="preserve"> </w:t>
    </w:r>
    <w:r w:rsidRPr="00E07265">
      <w:rPr>
        <w:rFonts w:ascii="Aptos" w:eastAsiaTheme="minorHAnsi" w:hAnsi="Aptos" w:cs="Calibri"/>
        <w:color w:val="000000"/>
        <w:sz w:val="18"/>
        <w:szCs w:val="18"/>
        <w:lang w:eastAsia="en-US"/>
      </w:rPr>
      <w:t xml:space="preserve">Information sheet – Subject, Version 2.1, 2025-09-25 </w:t>
    </w:r>
  </w:p>
  <w:p w14:paraId="332383D3" w14:textId="4715AFCC" w:rsidR="0091218F" w:rsidRDefault="0091218F" w:rsidP="0091218F">
    <w:pPr>
      <w:pStyle w:val="Footer"/>
      <w:jc w:val="center"/>
      <w:rPr>
        <w:rFonts w:ascii="Aptos" w:eastAsiaTheme="minorHAnsi" w:hAnsi="Aptos" w:cs="Calibri"/>
        <w:color w:val="000000"/>
        <w:sz w:val="18"/>
        <w:szCs w:val="18"/>
        <w:lang w:eastAsia="en-US"/>
      </w:rPr>
    </w:pPr>
    <w:r w:rsidRPr="00E07265">
      <w:rPr>
        <w:rFonts w:ascii="Aptos" w:eastAsiaTheme="minorHAnsi" w:hAnsi="Aptos" w:cs="Calibri"/>
        <w:b/>
        <w:bCs/>
        <w:color w:val="000000"/>
        <w:sz w:val="18"/>
        <w:szCs w:val="18"/>
        <w:lang w:eastAsia="en-US"/>
      </w:rPr>
      <w:t xml:space="preserve">Language: </w:t>
    </w:r>
    <w:r>
      <w:rPr>
        <w:rFonts w:ascii="Aptos" w:eastAsiaTheme="minorHAnsi" w:hAnsi="Aptos" w:cs="Calibri"/>
        <w:color w:val="000000"/>
        <w:sz w:val="18"/>
        <w:szCs w:val="18"/>
        <w:lang w:eastAsia="en-US"/>
      </w:rPr>
      <w:t>Turkish</w:t>
    </w:r>
  </w:p>
  <w:p w14:paraId="505FF2F2" w14:textId="77777777" w:rsidR="0091218F" w:rsidRPr="00E07265" w:rsidRDefault="0091218F" w:rsidP="0091218F">
    <w:pPr>
      <w:pStyle w:val="Footer"/>
      <w:rPr>
        <w:rFonts w:ascii="Aptos" w:hAnsi="Aptos"/>
        <w:sz w:val="18"/>
        <w:szCs w:val="18"/>
      </w:rPr>
    </w:pPr>
  </w:p>
  <w:p w14:paraId="226E1B68" w14:textId="77777777" w:rsidR="003F67D3" w:rsidRPr="00087562" w:rsidRDefault="003F67D3" w:rsidP="00972450">
    <w:pPr>
      <w:pStyle w:val="Header"/>
      <w:jc w:val="right"/>
      <w:rPr>
        <w:rFonts w:asciiTheme="minorHAnsi" w:hAnsiTheme="minorHAnsi" w:cstheme="min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B6CC28" w14:textId="77777777" w:rsidR="00311B9B" w:rsidRDefault="00311B9B" w:rsidP="00AF07F1">
      <w:r>
        <w:separator/>
      </w:r>
    </w:p>
  </w:footnote>
  <w:footnote w:type="continuationSeparator" w:id="0">
    <w:p w14:paraId="7F39A5C4" w14:textId="77777777" w:rsidR="00311B9B" w:rsidRDefault="00311B9B" w:rsidP="00AF07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51FEE" w14:textId="77777777" w:rsidR="003F67D3" w:rsidRPr="00E36091" w:rsidRDefault="003F67D3" w:rsidP="00FB736C">
    <w:pPr>
      <w:pStyle w:val="Default"/>
      <w:jc w:val="center"/>
    </w:pPr>
    <w:r w:rsidRPr="00C71AFF">
      <w:rPr>
        <w:rFonts w:asciiTheme="minorHAnsi" w:hAnsiTheme="minorHAnsi" w:cstheme="minorHAnsi"/>
        <w:b/>
        <w:noProof/>
        <w:sz w:val="44"/>
        <w:szCs w:val="44"/>
      </w:rPr>
      <w:drawing>
        <wp:anchor distT="0" distB="0" distL="114300" distR="114300" simplePos="0" relativeHeight="251660288" behindDoc="0" locked="0" layoutInCell="1" allowOverlap="1" wp14:anchorId="7E5B71B5" wp14:editId="152623BE">
          <wp:simplePos x="0" y="0"/>
          <wp:positionH relativeFrom="column">
            <wp:posOffset>2154680</wp:posOffset>
          </wp:positionH>
          <wp:positionV relativeFrom="paragraph">
            <wp:posOffset>-113237</wp:posOffset>
          </wp:positionV>
          <wp:extent cx="1810139" cy="587319"/>
          <wp:effectExtent l="0" t="0" r="0" b="3810"/>
          <wp:wrapThrough wrapText="bothSides">
            <wp:wrapPolygon edited="0">
              <wp:start x="0" y="0"/>
              <wp:lineTo x="0" y="21039"/>
              <wp:lineTo x="21373" y="21039"/>
              <wp:lineTo x="21373" y="0"/>
              <wp:lineTo x="0" y="0"/>
            </wp:wrapPolygon>
          </wp:wrapThrough>
          <wp:docPr id="394200381" name="Billede 394200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lede 4"/>
                  <pic:cNvPicPr/>
                </pic:nvPicPr>
                <pic:blipFill rotWithShape="1">
                  <a:blip r:embed="rId1">
                    <a:extLst>
                      <a:ext uri="{28A0092B-C50C-407E-A947-70E740481C1C}">
                        <a14:useLocalDpi xmlns:a14="http://schemas.microsoft.com/office/drawing/2010/main" val="0"/>
                      </a:ext>
                    </a:extLst>
                  </a:blip>
                  <a:srcRect r="34323" b="62092"/>
                  <a:stretch/>
                </pic:blipFill>
                <pic:spPr bwMode="auto">
                  <a:xfrm>
                    <a:off x="0" y="0"/>
                    <a:ext cx="1810139" cy="58731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A7980B5A"/>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5C20B69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5D853D1"/>
    <w:multiLevelType w:val="hybridMultilevel"/>
    <w:tmpl w:val="9EA6CEC8"/>
    <w:lvl w:ilvl="0" w:tplc="04060001">
      <w:start w:val="1"/>
      <w:numFmt w:val="bullet"/>
      <w:lvlText w:val=""/>
      <w:lvlJc w:val="left"/>
      <w:pPr>
        <w:ind w:left="765" w:hanging="360"/>
      </w:pPr>
      <w:rPr>
        <w:rFonts w:ascii="Symbol" w:hAnsi="Symbol" w:hint="default"/>
      </w:rPr>
    </w:lvl>
    <w:lvl w:ilvl="1" w:tplc="04060003" w:tentative="1">
      <w:start w:val="1"/>
      <w:numFmt w:val="bullet"/>
      <w:lvlText w:val="o"/>
      <w:lvlJc w:val="left"/>
      <w:pPr>
        <w:ind w:left="1485" w:hanging="360"/>
      </w:pPr>
      <w:rPr>
        <w:rFonts w:ascii="Courier New" w:hAnsi="Courier New" w:cs="Courier New" w:hint="default"/>
      </w:rPr>
    </w:lvl>
    <w:lvl w:ilvl="2" w:tplc="04060005" w:tentative="1">
      <w:start w:val="1"/>
      <w:numFmt w:val="bullet"/>
      <w:lvlText w:val=""/>
      <w:lvlJc w:val="left"/>
      <w:pPr>
        <w:ind w:left="2205" w:hanging="360"/>
      </w:pPr>
      <w:rPr>
        <w:rFonts w:ascii="Wingdings" w:hAnsi="Wingdings" w:hint="default"/>
      </w:rPr>
    </w:lvl>
    <w:lvl w:ilvl="3" w:tplc="04060001" w:tentative="1">
      <w:start w:val="1"/>
      <w:numFmt w:val="bullet"/>
      <w:lvlText w:val=""/>
      <w:lvlJc w:val="left"/>
      <w:pPr>
        <w:ind w:left="2925" w:hanging="360"/>
      </w:pPr>
      <w:rPr>
        <w:rFonts w:ascii="Symbol" w:hAnsi="Symbol" w:hint="default"/>
      </w:rPr>
    </w:lvl>
    <w:lvl w:ilvl="4" w:tplc="04060003" w:tentative="1">
      <w:start w:val="1"/>
      <w:numFmt w:val="bullet"/>
      <w:lvlText w:val="o"/>
      <w:lvlJc w:val="left"/>
      <w:pPr>
        <w:ind w:left="3645" w:hanging="360"/>
      </w:pPr>
      <w:rPr>
        <w:rFonts w:ascii="Courier New" w:hAnsi="Courier New" w:cs="Courier New" w:hint="default"/>
      </w:rPr>
    </w:lvl>
    <w:lvl w:ilvl="5" w:tplc="04060005" w:tentative="1">
      <w:start w:val="1"/>
      <w:numFmt w:val="bullet"/>
      <w:lvlText w:val=""/>
      <w:lvlJc w:val="left"/>
      <w:pPr>
        <w:ind w:left="4365" w:hanging="360"/>
      </w:pPr>
      <w:rPr>
        <w:rFonts w:ascii="Wingdings" w:hAnsi="Wingdings" w:hint="default"/>
      </w:rPr>
    </w:lvl>
    <w:lvl w:ilvl="6" w:tplc="04060001" w:tentative="1">
      <w:start w:val="1"/>
      <w:numFmt w:val="bullet"/>
      <w:lvlText w:val=""/>
      <w:lvlJc w:val="left"/>
      <w:pPr>
        <w:ind w:left="5085" w:hanging="360"/>
      </w:pPr>
      <w:rPr>
        <w:rFonts w:ascii="Symbol" w:hAnsi="Symbol" w:hint="default"/>
      </w:rPr>
    </w:lvl>
    <w:lvl w:ilvl="7" w:tplc="04060003" w:tentative="1">
      <w:start w:val="1"/>
      <w:numFmt w:val="bullet"/>
      <w:lvlText w:val="o"/>
      <w:lvlJc w:val="left"/>
      <w:pPr>
        <w:ind w:left="5805" w:hanging="360"/>
      </w:pPr>
      <w:rPr>
        <w:rFonts w:ascii="Courier New" w:hAnsi="Courier New" w:cs="Courier New" w:hint="default"/>
      </w:rPr>
    </w:lvl>
    <w:lvl w:ilvl="8" w:tplc="04060005" w:tentative="1">
      <w:start w:val="1"/>
      <w:numFmt w:val="bullet"/>
      <w:lvlText w:val=""/>
      <w:lvlJc w:val="left"/>
      <w:pPr>
        <w:ind w:left="6525" w:hanging="360"/>
      </w:pPr>
      <w:rPr>
        <w:rFonts w:ascii="Wingdings" w:hAnsi="Wingdings" w:hint="default"/>
      </w:rPr>
    </w:lvl>
  </w:abstractNum>
  <w:abstractNum w:abstractNumId="3" w15:restartNumberingAfterBreak="0">
    <w:nsid w:val="07061147"/>
    <w:multiLevelType w:val="hybridMultilevel"/>
    <w:tmpl w:val="8228CFF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11CB586A"/>
    <w:multiLevelType w:val="hybridMultilevel"/>
    <w:tmpl w:val="E302771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190C2683"/>
    <w:multiLevelType w:val="hybridMultilevel"/>
    <w:tmpl w:val="B94297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1D364850"/>
    <w:multiLevelType w:val="hybridMultilevel"/>
    <w:tmpl w:val="7690E41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24020A74"/>
    <w:multiLevelType w:val="multilevel"/>
    <w:tmpl w:val="62722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E10D58"/>
    <w:multiLevelType w:val="multilevel"/>
    <w:tmpl w:val="28965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8D67641"/>
    <w:multiLevelType w:val="hybridMultilevel"/>
    <w:tmpl w:val="CCB25C1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63B01636"/>
    <w:multiLevelType w:val="multilevel"/>
    <w:tmpl w:val="70586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CC57DF3"/>
    <w:multiLevelType w:val="hybridMultilevel"/>
    <w:tmpl w:val="3A400C96"/>
    <w:lvl w:ilvl="0" w:tplc="0272211C">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2" w15:restartNumberingAfterBreak="0">
    <w:nsid w:val="6F7F3942"/>
    <w:multiLevelType w:val="hybridMultilevel"/>
    <w:tmpl w:val="F3582F2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79AE4958"/>
    <w:multiLevelType w:val="hybridMultilevel"/>
    <w:tmpl w:val="ED9E4A50"/>
    <w:lvl w:ilvl="0" w:tplc="04060001">
      <w:start w:val="1"/>
      <w:numFmt w:val="bullet"/>
      <w:lvlText w:val=""/>
      <w:lvlJc w:val="left"/>
      <w:pPr>
        <w:tabs>
          <w:tab w:val="num" w:pos="720"/>
        </w:tabs>
        <w:ind w:left="720" w:hanging="360"/>
      </w:pPr>
      <w:rPr>
        <w:rFonts w:ascii="Symbol" w:hAnsi="Symbol" w:cs="Wingdings" w:hint="default"/>
      </w:rPr>
    </w:lvl>
    <w:lvl w:ilvl="1" w:tplc="04060003">
      <w:start w:val="1"/>
      <w:numFmt w:val="bullet"/>
      <w:lvlText w:val="o"/>
      <w:lvlJc w:val="left"/>
      <w:pPr>
        <w:tabs>
          <w:tab w:val="num" w:pos="1440"/>
        </w:tabs>
        <w:ind w:left="1440" w:hanging="360"/>
      </w:pPr>
      <w:rPr>
        <w:rFonts w:ascii="Courier New" w:hAnsi="Courier New" w:cs="Calibri" w:hint="default"/>
      </w:rPr>
    </w:lvl>
    <w:lvl w:ilvl="2" w:tplc="04060005">
      <w:start w:val="1"/>
      <w:numFmt w:val="bullet"/>
      <w:lvlText w:val=""/>
      <w:lvlJc w:val="left"/>
      <w:pPr>
        <w:tabs>
          <w:tab w:val="num" w:pos="2160"/>
        </w:tabs>
        <w:ind w:left="2160" w:hanging="360"/>
      </w:pPr>
      <w:rPr>
        <w:rFonts w:ascii="Wingdings" w:hAnsi="Wingdings" w:cs="Wingdings" w:hint="default"/>
      </w:rPr>
    </w:lvl>
    <w:lvl w:ilvl="3" w:tplc="04060001">
      <w:start w:val="1"/>
      <w:numFmt w:val="bullet"/>
      <w:lvlText w:val=""/>
      <w:lvlJc w:val="left"/>
      <w:pPr>
        <w:tabs>
          <w:tab w:val="num" w:pos="2880"/>
        </w:tabs>
        <w:ind w:left="2880" w:hanging="360"/>
      </w:pPr>
      <w:rPr>
        <w:rFonts w:ascii="Symbol" w:hAnsi="Symbol" w:cs="Wingdings" w:hint="default"/>
      </w:rPr>
    </w:lvl>
    <w:lvl w:ilvl="4" w:tplc="04060003">
      <w:start w:val="1"/>
      <w:numFmt w:val="bullet"/>
      <w:lvlText w:val="o"/>
      <w:lvlJc w:val="left"/>
      <w:pPr>
        <w:tabs>
          <w:tab w:val="num" w:pos="3600"/>
        </w:tabs>
        <w:ind w:left="3600" w:hanging="360"/>
      </w:pPr>
      <w:rPr>
        <w:rFonts w:ascii="Courier New" w:hAnsi="Courier New" w:cs="Calibri" w:hint="default"/>
      </w:rPr>
    </w:lvl>
    <w:lvl w:ilvl="5" w:tplc="04060005">
      <w:start w:val="1"/>
      <w:numFmt w:val="bullet"/>
      <w:lvlText w:val=""/>
      <w:lvlJc w:val="left"/>
      <w:pPr>
        <w:tabs>
          <w:tab w:val="num" w:pos="4320"/>
        </w:tabs>
        <w:ind w:left="4320" w:hanging="360"/>
      </w:pPr>
      <w:rPr>
        <w:rFonts w:ascii="Wingdings" w:hAnsi="Wingdings" w:cs="Wingdings" w:hint="default"/>
      </w:rPr>
    </w:lvl>
    <w:lvl w:ilvl="6" w:tplc="04060001">
      <w:start w:val="1"/>
      <w:numFmt w:val="bullet"/>
      <w:lvlText w:val=""/>
      <w:lvlJc w:val="left"/>
      <w:pPr>
        <w:tabs>
          <w:tab w:val="num" w:pos="5040"/>
        </w:tabs>
        <w:ind w:left="5040" w:hanging="360"/>
      </w:pPr>
      <w:rPr>
        <w:rFonts w:ascii="Symbol" w:hAnsi="Symbol" w:cs="Wingdings" w:hint="default"/>
      </w:rPr>
    </w:lvl>
    <w:lvl w:ilvl="7" w:tplc="04060003">
      <w:start w:val="1"/>
      <w:numFmt w:val="bullet"/>
      <w:lvlText w:val="o"/>
      <w:lvlJc w:val="left"/>
      <w:pPr>
        <w:tabs>
          <w:tab w:val="num" w:pos="5760"/>
        </w:tabs>
        <w:ind w:left="5760" w:hanging="360"/>
      </w:pPr>
      <w:rPr>
        <w:rFonts w:ascii="Courier New" w:hAnsi="Courier New" w:cs="Calibri" w:hint="default"/>
      </w:rPr>
    </w:lvl>
    <w:lvl w:ilvl="8" w:tplc="04060005">
      <w:start w:val="1"/>
      <w:numFmt w:val="bullet"/>
      <w:lvlText w:val=""/>
      <w:lvlJc w:val="left"/>
      <w:pPr>
        <w:tabs>
          <w:tab w:val="num" w:pos="6480"/>
        </w:tabs>
        <w:ind w:left="6480" w:hanging="360"/>
      </w:pPr>
      <w:rPr>
        <w:rFonts w:ascii="Wingdings" w:hAnsi="Wingdings" w:cs="Wingdings" w:hint="default"/>
      </w:rPr>
    </w:lvl>
  </w:abstractNum>
  <w:num w:numId="1" w16cid:durableId="1423841900">
    <w:abstractNumId w:val="13"/>
  </w:num>
  <w:num w:numId="2" w16cid:durableId="2027363915">
    <w:abstractNumId w:val="5"/>
  </w:num>
  <w:num w:numId="3" w16cid:durableId="324016391">
    <w:abstractNumId w:val="2"/>
  </w:num>
  <w:num w:numId="4" w16cid:durableId="592981955">
    <w:abstractNumId w:val="11"/>
  </w:num>
  <w:num w:numId="5" w16cid:durableId="2122915461">
    <w:abstractNumId w:val="1"/>
  </w:num>
  <w:num w:numId="6" w16cid:durableId="762149387">
    <w:abstractNumId w:val="0"/>
  </w:num>
  <w:num w:numId="7" w16cid:durableId="1657760343">
    <w:abstractNumId w:val="3"/>
  </w:num>
  <w:num w:numId="8" w16cid:durableId="1801068222">
    <w:abstractNumId w:val="4"/>
  </w:num>
  <w:num w:numId="9" w16cid:durableId="534737653">
    <w:abstractNumId w:val="12"/>
  </w:num>
  <w:num w:numId="10" w16cid:durableId="2115905700">
    <w:abstractNumId w:val="9"/>
  </w:num>
  <w:num w:numId="11" w16cid:durableId="1878081397">
    <w:abstractNumId w:val="6"/>
  </w:num>
  <w:num w:numId="12" w16cid:durableId="1003168967">
    <w:abstractNumId w:val="8"/>
  </w:num>
  <w:num w:numId="13" w16cid:durableId="1630209186">
    <w:abstractNumId w:val="7"/>
  </w:num>
  <w:num w:numId="14" w16cid:durableId="58723080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277"/>
    <w:rsid w:val="000015D0"/>
    <w:rsid w:val="000047A2"/>
    <w:rsid w:val="00005B58"/>
    <w:rsid w:val="00007754"/>
    <w:rsid w:val="00007A93"/>
    <w:rsid w:val="00012FBB"/>
    <w:rsid w:val="00022A85"/>
    <w:rsid w:val="00032912"/>
    <w:rsid w:val="00042D77"/>
    <w:rsid w:val="0004783F"/>
    <w:rsid w:val="00047882"/>
    <w:rsid w:val="0006591B"/>
    <w:rsid w:val="000813E3"/>
    <w:rsid w:val="00087562"/>
    <w:rsid w:val="0009071B"/>
    <w:rsid w:val="00091B48"/>
    <w:rsid w:val="00093806"/>
    <w:rsid w:val="00096EEB"/>
    <w:rsid w:val="000A078B"/>
    <w:rsid w:val="000A2A36"/>
    <w:rsid w:val="000A3C9C"/>
    <w:rsid w:val="00101EA7"/>
    <w:rsid w:val="00124F4C"/>
    <w:rsid w:val="00125500"/>
    <w:rsid w:val="0015260A"/>
    <w:rsid w:val="001527FF"/>
    <w:rsid w:val="00161625"/>
    <w:rsid w:val="00162161"/>
    <w:rsid w:val="00162BFC"/>
    <w:rsid w:val="00164804"/>
    <w:rsid w:val="00173F55"/>
    <w:rsid w:val="00174F90"/>
    <w:rsid w:val="00180F81"/>
    <w:rsid w:val="00185A33"/>
    <w:rsid w:val="001933F8"/>
    <w:rsid w:val="001964DC"/>
    <w:rsid w:val="001A0009"/>
    <w:rsid w:val="001B40A8"/>
    <w:rsid w:val="001C18B7"/>
    <w:rsid w:val="001C24BB"/>
    <w:rsid w:val="001C4D88"/>
    <w:rsid w:val="001D1867"/>
    <w:rsid w:val="001D2DDF"/>
    <w:rsid w:val="001D4BFB"/>
    <w:rsid w:val="001F2818"/>
    <w:rsid w:val="00202CEA"/>
    <w:rsid w:val="0020474D"/>
    <w:rsid w:val="00207013"/>
    <w:rsid w:val="00214BD2"/>
    <w:rsid w:val="002241FF"/>
    <w:rsid w:val="00233A93"/>
    <w:rsid w:val="00234C26"/>
    <w:rsid w:val="00241944"/>
    <w:rsid w:val="00243B55"/>
    <w:rsid w:val="002469A9"/>
    <w:rsid w:val="002500BB"/>
    <w:rsid w:val="002501BC"/>
    <w:rsid w:val="002633BD"/>
    <w:rsid w:val="00274609"/>
    <w:rsid w:val="00281F82"/>
    <w:rsid w:val="00295277"/>
    <w:rsid w:val="00295CEA"/>
    <w:rsid w:val="002A1B4A"/>
    <w:rsid w:val="002A274E"/>
    <w:rsid w:val="002A38BA"/>
    <w:rsid w:val="002A7414"/>
    <w:rsid w:val="002B12DD"/>
    <w:rsid w:val="002B1CAA"/>
    <w:rsid w:val="002C2B1A"/>
    <w:rsid w:val="002C3EF5"/>
    <w:rsid w:val="002C5991"/>
    <w:rsid w:val="002E279D"/>
    <w:rsid w:val="002E6B52"/>
    <w:rsid w:val="002F5604"/>
    <w:rsid w:val="00301116"/>
    <w:rsid w:val="00306D77"/>
    <w:rsid w:val="00311B9B"/>
    <w:rsid w:val="0031574F"/>
    <w:rsid w:val="0031751F"/>
    <w:rsid w:val="003232F4"/>
    <w:rsid w:val="00331F72"/>
    <w:rsid w:val="00351040"/>
    <w:rsid w:val="00353D7C"/>
    <w:rsid w:val="00371435"/>
    <w:rsid w:val="003760C9"/>
    <w:rsid w:val="003844C9"/>
    <w:rsid w:val="00392669"/>
    <w:rsid w:val="003A0D7B"/>
    <w:rsid w:val="003A0DB9"/>
    <w:rsid w:val="003A268C"/>
    <w:rsid w:val="003C7D1D"/>
    <w:rsid w:val="003D3F58"/>
    <w:rsid w:val="003E024C"/>
    <w:rsid w:val="003F5C42"/>
    <w:rsid w:val="003F67D3"/>
    <w:rsid w:val="00407EA3"/>
    <w:rsid w:val="00417C07"/>
    <w:rsid w:val="00422ED8"/>
    <w:rsid w:val="00426886"/>
    <w:rsid w:val="00457D0C"/>
    <w:rsid w:val="00461EF7"/>
    <w:rsid w:val="004710CF"/>
    <w:rsid w:val="00474008"/>
    <w:rsid w:val="004769C4"/>
    <w:rsid w:val="004A3DB1"/>
    <w:rsid w:val="004B51BD"/>
    <w:rsid w:val="004C3804"/>
    <w:rsid w:val="004C44BC"/>
    <w:rsid w:val="004D046F"/>
    <w:rsid w:val="004D0FF6"/>
    <w:rsid w:val="004D58F5"/>
    <w:rsid w:val="004D64EC"/>
    <w:rsid w:val="004E25C4"/>
    <w:rsid w:val="004E6BBB"/>
    <w:rsid w:val="004F2F28"/>
    <w:rsid w:val="00500A5F"/>
    <w:rsid w:val="00524573"/>
    <w:rsid w:val="005270F6"/>
    <w:rsid w:val="005459ED"/>
    <w:rsid w:val="005473D7"/>
    <w:rsid w:val="00567CD1"/>
    <w:rsid w:val="00571DA7"/>
    <w:rsid w:val="005737A5"/>
    <w:rsid w:val="00576BC3"/>
    <w:rsid w:val="00577B8C"/>
    <w:rsid w:val="00581933"/>
    <w:rsid w:val="00582BF2"/>
    <w:rsid w:val="00587AAF"/>
    <w:rsid w:val="0059043F"/>
    <w:rsid w:val="00590CF7"/>
    <w:rsid w:val="00591B06"/>
    <w:rsid w:val="00597983"/>
    <w:rsid w:val="005A165B"/>
    <w:rsid w:val="005B7036"/>
    <w:rsid w:val="005E16F2"/>
    <w:rsid w:val="005F6472"/>
    <w:rsid w:val="005F793C"/>
    <w:rsid w:val="006149D7"/>
    <w:rsid w:val="006167E3"/>
    <w:rsid w:val="00620183"/>
    <w:rsid w:val="006256CC"/>
    <w:rsid w:val="00626351"/>
    <w:rsid w:val="00626A83"/>
    <w:rsid w:val="00634619"/>
    <w:rsid w:val="00643C29"/>
    <w:rsid w:val="006579D7"/>
    <w:rsid w:val="00671391"/>
    <w:rsid w:val="006818CD"/>
    <w:rsid w:val="00683650"/>
    <w:rsid w:val="00691A26"/>
    <w:rsid w:val="006A1F61"/>
    <w:rsid w:val="006B785C"/>
    <w:rsid w:val="006C4184"/>
    <w:rsid w:val="006D415F"/>
    <w:rsid w:val="006E1988"/>
    <w:rsid w:val="006E36D0"/>
    <w:rsid w:val="006E736E"/>
    <w:rsid w:val="006F0552"/>
    <w:rsid w:val="00701C19"/>
    <w:rsid w:val="0070305A"/>
    <w:rsid w:val="0070539E"/>
    <w:rsid w:val="007124E3"/>
    <w:rsid w:val="00734EC0"/>
    <w:rsid w:val="0074162C"/>
    <w:rsid w:val="00754527"/>
    <w:rsid w:val="00763C1D"/>
    <w:rsid w:val="007647C7"/>
    <w:rsid w:val="00776756"/>
    <w:rsid w:val="00784060"/>
    <w:rsid w:val="007A190D"/>
    <w:rsid w:val="007B45FE"/>
    <w:rsid w:val="007C0850"/>
    <w:rsid w:val="007D2A48"/>
    <w:rsid w:val="007E0A77"/>
    <w:rsid w:val="007E0F85"/>
    <w:rsid w:val="007E3297"/>
    <w:rsid w:val="007E7B25"/>
    <w:rsid w:val="007F2420"/>
    <w:rsid w:val="00816053"/>
    <w:rsid w:val="00826C0B"/>
    <w:rsid w:val="00826E02"/>
    <w:rsid w:val="00831358"/>
    <w:rsid w:val="00834CAE"/>
    <w:rsid w:val="0084083F"/>
    <w:rsid w:val="00843A4D"/>
    <w:rsid w:val="00855C5B"/>
    <w:rsid w:val="00876E26"/>
    <w:rsid w:val="0088016F"/>
    <w:rsid w:val="00883CE9"/>
    <w:rsid w:val="008919EE"/>
    <w:rsid w:val="008A0D91"/>
    <w:rsid w:val="008B2D3E"/>
    <w:rsid w:val="008C3D8A"/>
    <w:rsid w:val="008D10E7"/>
    <w:rsid w:val="008E2E7E"/>
    <w:rsid w:val="008F077B"/>
    <w:rsid w:val="008F550C"/>
    <w:rsid w:val="008F5D4B"/>
    <w:rsid w:val="00903930"/>
    <w:rsid w:val="00911B62"/>
    <w:rsid w:val="0091218F"/>
    <w:rsid w:val="00920301"/>
    <w:rsid w:val="00923B01"/>
    <w:rsid w:val="00923EE8"/>
    <w:rsid w:val="00930F38"/>
    <w:rsid w:val="00931AFF"/>
    <w:rsid w:val="00933522"/>
    <w:rsid w:val="00935C4F"/>
    <w:rsid w:val="00936F93"/>
    <w:rsid w:val="00946DAB"/>
    <w:rsid w:val="00957E78"/>
    <w:rsid w:val="00957ED9"/>
    <w:rsid w:val="0097348C"/>
    <w:rsid w:val="00993BDD"/>
    <w:rsid w:val="00995B21"/>
    <w:rsid w:val="009A37B2"/>
    <w:rsid w:val="009B122B"/>
    <w:rsid w:val="009B519F"/>
    <w:rsid w:val="009B528B"/>
    <w:rsid w:val="009C0337"/>
    <w:rsid w:val="009C2381"/>
    <w:rsid w:val="009E610F"/>
    <w:rsid w:val="009F3AC2"/>
    <w:rsid w:val="00A0676D"/>
    <w:rsid w:val="00A1499D"/>
    <w:rsid w:val="00A24507"/>
    <w:rsid w:val="00A26FEA"/>
    <w:rsid w:val="00A346A8"/>
    <w:rsid w:val="00A37855"/>
    <w:rsid w:val="00A52FC2"/>
    <w:rsid w:val="00A55039"/>
    <w:rsid w:val="00A630B3"/>
    <w:rsid w:val="00A64884"/>
    <w:rsid w:val="00A74CF3"/>
    <w:rsid w:val="00A757CD"/>
    <w:rsid w:val="00A75A5B"/>
    <w:rsid w:val="00A75EAB"/>
    <w:rsid w:val="00A910EE"/>
    <w:rsid w:val="00AA0C2F"/>
    <w:rsid w:val="00AC00F4"/>
    <w:rsid w:val="00AC09F4"/>
    <w:rsid w:val="00AC5400"/>
    <w:rsid w:val="00AF07F1"/>
    <w:rsid w:val="00B07C83"/>
    <w:rsid w:val="00B1033A"/>
    <w:rsid w:val="00B274E1"/>
    <w:rsid w:val="00B312E4"/>
    <w:rsid w:val="00B421FE"/>
    <w:rsid w:val="00B45CB9"/>
    <w:rsid w:val="00B51E09"/>
    <w:rsid w:val="00B529C0"/>
    <w:rsid w:val="00B5529E"/>
    <w:rsid w:val="00B62445"/>
    <w:rsid w:val="00B65130"/>
    <w:rsid w:val="00B71629"/>
    <w:rsid w:val="00B74C50"/>
    <w:rsid w:val="00B87DCC"/>
    <w:rsid w:val="00B9047C"/>
    <w:rsid w:val="00B953D2"/>
    <w:rsid w:val="00BA138A"/>
    <w:rsid w:val="00BA61AB"/>
    <w:rsid w:val="00BB4FA3"/>
    <w:rsid w:val="00BC232C"/>
    <w:rsid w:val="00BC6479"/>
    <w:rsid w:val="00BC7FB1"/>
    <w:rsid w:val="00BE5C06"/>
    <w:rsid w:val="00BE5F84"/>
    <w:rsid w:val="00BF4B6D"/>
    <w:rsid w:val="00C025DF"/>
    <w:rsid w:val="00C02622"/>
    <w:rsid w:val="00C02FFA"/>
    <w:rsid w:val="00C24FE1"/>
    <w:rsid w:val="00C25694"/>
    <w:rsid w:val="00C326BF"/>
    <w:rsid w:val="00C36B3D"/>
    <w:rsid w:val="00C452DB"/>
    <w:rsid w:val="00C53122"/>
    <w:rsid w:val="00C55326"/>
    <w:rsid w:val="00C64ECC"/>
    <w:rsid w:val="00C810DA"/>
    <w:rsid w:val="00C97FAC"/>
    <w:rsid w:val="00CA0E2A"/>
    <w:rsid w:val="00CA41B2"/>
    <w:rsid w:val="00CD319A"/>
    <w:rsid w:val="00CF0076"/>
    <w:rsid w:val="00D015E5"/>
    <w:rsid w:val="00D0690A"/>
    <w:rsid w:val="00D43889"/>
    <w:rsid w:val="00D45294"/>
    <w:rsid w:val="00D54643"/>
    <w:rsid w:val="00D55839"/>
    <w:rsid w:val="00D562F0"/>
    <w:rsid w:val="00D66301"/>
    <w:rsid w:val="00D93882"/>
    <w:rsid w:val="00D94F34"/>
    <w:rsid w:val="00DB0F0D"/>
    <w:rsid w:val="00DB123B"/>
    <w:rsid w:val="00DC2630"/>
    <w:rsid w:val="00DC266E"/>
    <w:rsid w:val="00DC49EB"/>
    <w:rsid w:val="00DC5041"/>
    <w:rsid w:val="00DC67A4"/>
    <w:rsid w:val="00DD0500"/>
    <w:rsid w:val="00DE2D70"/>
    <w:rsid w:val="00DE643F"/>
    <w:rsid w:val="00DE7F5E"/>
    <w:rsid w:val="00DF1244"/>
    <w:rsid w:val="00E2520A"/>
    <w:rsid w:val="00E36091"/>
    <w:rsid w:val="00E367F5"/>
    <w:rsid w:val="00E454B0"/>
    <w:rsid w:val="00E47602"/>
    <w:rsid w:val="00E5609D"/>
    <w:rsid w:val="00E57CE6"/>
    <w:rsid w:val="00E61832"/>
    <w:rsid w:val="00E70640"/>
    <w:rsid w:val="00E71ABD"/>
    <w:rsid w:val="00E83B8D"/>
    <w:rsid w:val="00E8517B"/>
    <w:rsid w:val="00E92144"/>
    <w:rsid w:val="00EA4988"/>
    <w:rsid w:val="00EA6ABF"/>
    <w:rsid w:val="00EE1F22"/>
    <w:rsid w:val="00F04863"/>
    <w:rsid w:val="00F17199"/>
    <w:rsid w:val="00F21DCC"/>
    <w:rsid w:val="00F259AA"/>
    <w:rsid w:val="00F50826"/>
    <w:rsid w:val="00F564E2"/>
    <w:rsid w:val="00F576C7"/>
    <w:rsid w:val="00F614C1"/>
    <w:rsid w:val="00F72D7C"/>
    <w:rsid w:val="00F73E7B"/>
    <w:rsid w:val="00F86336"/>
    <w:rsid w:val="00F972CD"/>
    <w:rsid w:val="00FA06E3"/>
    <w:rsid w:val="00FB27C8"/>
    <w:rsid w:val="00FB3298"/>
    <w:rsid w:val="00FB736C"/>
    <w:rsid w:val="00FC6638"/>
    <w:rsid w:val="00FE14A4"/>
    <w:rsid w:val="00FE25DF"/>
    <w:rsid w:val="00FE2DD0"/>
    <w:rsid w:val="00FE4053"/>
    <w:rsid w:val="00FF2601"/>
    <w:rsid w:val="00FF3A2E"/>
    <w:rsid w:val="014BBF23"/>
    <w:rsid w:val="022C1B35"/>
    <w:rsid w:val="1040FCF8"/>
    <w:rsid w:val="10962B9E"/>
    <w:rsid w:val="1797316C"/>
    <w:rsid w:val="183E2B4C"/>
    <w:rsid w:val="197845F4"/>
    <w:rsid w:val="1C22F9E3"/>
    <w:rsid w:val="223978F0"/>
    <w:rsid w:val="2698FE42"/>
    <w:rsid w:val="2D5766B2"/>
    <w:rsid w:val="35ABB6FB"/>
    <w:rsid w:val="37513A4F"/>
    <w:rsid w:val="37F78250"/>
    <w:rsid w:val="38B7892B"/>
    <w:rsid w:val="38C6CBC4"/>
    <w:rsid w:val="42922789"/>
    <w:rsid w:val="4901690D"/>
    <w:rsid w:val="4C3909CF"/>
    <w:rsid w:val="4E8AFB47"/>
    <w:rsid w:val="52F0D8AF"/>
    <w:rsid w:val="5A64E55D"/>
    <w:rsid w:val="5B53E2C2"/>
    <w:rsid w:val="6347C583"/>
    <w:rsid w:val="683F3888"/>
    <w:rsid w:val="68535279"/>
    <w:rsid w:val="71DEB025"/>
    <w:rsid w:val="74E48D60"/>
    <w:rsid w:val="7C9E8CE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C3CE66"/>
  <w15:docId w15:val="{D5BD5C2E-F154-4232-9EA2-AAABBB7CB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6053"/>
    <w:pPr>
      <w:spacing w:after="0" w:line="240" w:lineRule="auto"/>
    </w:pPr>
    <w:rPr>
      <w:rFonts w:ascii="Times New Roman" w:eastAsia="Times New Roman" w:hAnsi="Times New Roman" w:cs="Times New Roman"/>
      <w:sz w:val="24"/>
      <w:szCs w:val="24"/>
      <w:lang w:val="en-GB" w:eastAsia="da-DK"/>
    </w:rPr>
  </w:style>
  <w:style w:type="paragraph" w:styleId="Heading1">
    <w:name w:val="heading 1"/>
    <w:basedOn w:val="Normal"/>
    <w:next w:val="Normal"/>
    <w:link w:val="Heading1Char"/>
    <w:qFormat/>
    <w:rsid w:val="00923EE8"/>
    <w:pPr>
      <w:keepNext/>
      <w:outlineLvl w:val="0"/>
    </w:pPr>
    <w:rPr>
      <w:rFonts w:ascii="Arial" w:hAnsi="Arial" w:cs="Arial"/>
      <w:b/>
      <w:bCs/>
      <w:sz w:val="22"/>
      <w:szCs w:val="22"/>
    </w:rPr>
  </w:style>
  <w:style w:type="paragraph" w:styleId="Heading2">
    <w:name w:val="heading 2"/>
    <w:basedOn w:val="Normal"/>
    <w:next w:val="Normal"/>
    <w:link w:val="Heading2Char"/>
    <w:qFormat/>
    <w:rsid w:val="00923EE8"/>
    <w:pPr>
      <w:keepNext/>
      <w:keepLines/>
      <w:spacing w:before="200"/>
      <w:outlineLvl w:val="1"/>
    </w:pPr>
    <w:rPr>
      <w:rFonts w:ascii="Cambria" w:hAnsi="Cambria" w:cs="Cambria"/>
      <w:b/>
      <w:bCs/>
      <w:sz w:val="26"/>
      <w:szCs w:val="26"/>
    </w:rPr>
  </w:style>
  <w:style w:type="paragraph" w:styleId="Heading3">
    <w:name w:val="heading 3"/>
    <w:basedOn w:val="Normal"/>
    <w:next w:val="Normal"/>
    <w:link w:val="Heading3Char"/>
    <w:uiPriority w:val="9"/>
    <w:semiHidden/>
    <w:unhideWhenUsed/>
    <w:qFormat/>
    <w:rsid w:val="00042D77"/>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ink w:val="DefaultTegn"/>
    <w:rsid w:val="00295277"/>
    <w:pPr>
      <w:autoSpaceDE w:val="0"/>
      <w:autoSpaceDN w:val="0"/>
      <w:adjustRightInd w:val="0"/>
      <w:spacing w:after="0" w:line="240" w:lineRule="auto"/>
    </w:pPr>
    <w:rPr>
      <w:rFonts w:ascii="Calibri" w:hAnsi="Calibri" w:cs="Calibri"/>
      <w:color w:val="000000"/>
      <w:sz w:val="24"/>
      <w:szCs w:val="24"/>
    </w:rPr>
  </w:style>
  <w:style w:type="paragraph" w:styleId="BodyText">
    <w:name w:val="Body Text"/>
    <w:basedOn w:val="Normal"/>
    <w:link w:val="BodyTextChar"/>
    <w:semiHidden/>
    <w:rsid w:val="00816053"/>
    <w:rPr>
      <w:rFonts w:ascii="Arial" w:hAnsi="Arial" w:cs="Arial"/>
      <w:sz w:val="22"/>
      <w:szCs w:val="22"/>
    </w:rPr>
  </w:style>
  <w:style w:type="character" w:customStyle="1" w:styleId="BodyTextChar">
    <w:name w:val="Body Text Char"/>
    <w:basedOn w:val="DefaultParagraphFont"/>
    <w:link w:val="BodyText"/>
    <w:semiHidden/>
    <w:rsid w:val="00816053"/>
    <w:rPr>
      <w:rFonts w:ascii="Arial" w:eastAsia="Times New Roman" w:hAnsi="Arial" w:cs="Arial"/>
      <w:lang w:eastAsia="da-DK"/>
    </w:rPr>
  </w:style>
  <w:style w:type="paragraph" w:styleId="BodyText2">
    <w:name w:val="Body Text 2"/>
    <w:basedOn w:val="Normal"/>
    <w:link w:val="BodyText2Char"/>
    <w:semiHidden/>
    <w:rsid w:val="00816053"/>
    <w:rPr>
      <w:rFonts w:ascii="Arial" w:hAnsi="Arial" w:cs="Arial"/>
      <w:b/>
      <w:bCs/>
      <w:sz w:val="22"/>
      <w:szCs w:val="22"/>
    </w:rPr>
  </w:style>
  <w:style w:type="character" w:customStyle="1" w:styleId="BodyText2Char">
    <w:name w:val="Body Text 2 Char"/>
    <w:basedOn w:val="DefaultParagraphFont"/>
    <w:link w:val="BodyText2"/>
    <w:semiHidden/>
    <w:rsid w:val="00816053"/>
    <w:rPr>
      <w:rFonts w:ascii="Arial" w:eastAsia="Times New Roman" w:hAnsi="Arial" w:cs="Arial"/>
      <w:b/>
      <w:bCs/>
      <w:lang w:eastAsia="da-DK"/>
    </w:rPr>
  </w:style>
  <w:style w:type="character" w:customStyle="1" w:styleId="Heading1Char">
    <w:name w:val="Heading 1 Char"/>
    <w:basedOn w:val="DefaultParagraphFont"/>
    <w:link w:val="Heading1"/>
    <w:rsid w:val="00923EE8"/>
    <w:rPr>
      <w:rFonts w:ascii="Arial" w:eastAsia="Times New Roman" w:hAnsi="Arial" w:cs="Arial"/>
      <w:b/>
      <w:bCs/>
      <w:lang w:eastAsia="da-DK"/>
    </w:rPr>
  </w:style>
  <w:style w:type="character" w:customStyle="1" w:styleId="Heading2Char">
    <w:name w:val="Heading 2 Char"/>
    <w:basedOn w:val="DefaultParagraphFont"/>
    <w:link w:val="Heading2"/>
    <w:rsid w:val="00923EE8"/>
    <w:rPr>
      <w:rFonts w:ascii="Cambria" w:eastAsia="Times New Roman" w:hAnsi="Cambria" w:cs="Cambria"/>
      <w:b/>
      <w:bCs/>
      <w:sz w:val="26"/>
      <w:szCs w:val="26"/>
      <w:lang w:eastAsia="da-DK"/>
    </w:rPr>
  </w:style>
  <w:style w:type="paragraph" w:customStyle="1" w:styleId="MVTUBrdtekst">
    <w:name w:val="MVTU_Brødtekst"/>
    <w:basedOn w:val="Normal"/>
    <w:rsid w:val="00923EE8"/>
    <w:pPr>
      <w:spacing w:line="260" w:lineRule="atLeast"/>
    </w:pPr>
    <w:rPr>
      <w:spacing w:val="2"/>
      <w:kern w:val="26"/>
      <w:sz w:val="22"/>
      <w:szCs w:val="22"/>
      <w:lang w:eastAsia="en-US"/>
    </w:rPr>
  </w:style>
  <w:style w:type="paragraph" w:styleId="Header">
    <w:name w:val="header"/>
    <w:basedOn w:val="Normal"/>
    <w:link w:val="HeaderChar"/>
    <w:uiPriority w:val="99"/>
    <w:unhideWhenUsed/>
    <w:rsid w:val="00AF07F1"/>
    <w:pPr>
      <w:tabs>
        <w:tab w:val="center" w:pos="4819"/>
        <w:tab w:val="right" w:pos="9638"/>
      </w:tabs>
    </w:pPr>
  </w:style>
  <w:style w:type="character" w:customStyle="1" w:styleId="HeaderChar">
    <w:name w:val="Header Char"/>
    <w:basedOn w:val="DefaultParagraphFont"/>
    <w:link w:val="Header"/>
    <w:uiPriority w:val="99"/>
    <w:rsid w:val="00AF07F1"/>
    <w:rPr>
      <w:rFonts w:ascii="Times New Roman" w:eastAsia="Times New Roman" w:hAnsi="Times New Roman" w:cs="Times New Roman"/>
      <w:sz w:val="24"/>
      <w:szCs w:val="24"/>
      <w:lang w:eastAsia="da-DK"/>
    </w:rPr>
  </w:style>
  <w:style w:type="paragraph" w:styleId="Footer">
    <w:name w:val="footer"/>
    <w:basedOn w:val="Normal"/>
    <w:link w:val="FooterChar"/>
    <w:uiPriority w:val="99"/>
    <w:unhideWhenUsed/>
    <w:rsid w:val="00AF07F1"/>
    <w:pPr>
      <w:tabs>
        <w:tab w:val="center" w:pos="4819"/>
        <w:tab w:val="right" w:pos="9638"/>
      </w:tabs>
    </w:pPr>
  </w:style>
  <w:style w:type="character" w:customStyle="1" w:styleId="FooterChar">
    <w:name w:val="Footer Char"/>
    <w:basedOn w:val="DefaultParagraphFont"/>
    <w:link w:val="Footer"/>
    <w:uiPriority w:val="99"/>
    <w:rsid w:val="00AF07F1"/>
    <w:rPr>
      <w:rFonts w:ascii="Times New Roman" w:eastAsia="Times New Roman" w:hAnsi="Times New Roman" w:cs="Times New Roman"/>
      <w:sz w:val="24"/>
      <w:szCs w:val="24"/>
      <w:lang w:eastAsia="da-DK"/>
    </w:rPr>
  </w:style>
  <w:style w:type="paragraph" w:styleId="BalloonText">
    <w:name w:val="Balloon Text"/>
    <w:basedOn w:val="Normal"/>
    <w:link w:val="BalloonTextChar"/>
    <w:uiPriority w:val="99"/>
    <w:semiHidden/>
    <w:unhideWhenUsed/>
    <w:rsid w:val="00426886"/>
    <w:rPr>
      <w:rFonts w:ascii="Tahoma" w:hAnsi="Tahoma" w:cs="Tahoma"/>
      <w:sz w:val="16"/>
      <w:szCs w:val="16"/>
    </w:rPr>
  </w:style>
  <w:style w:type="character" w:customStyle="1" w:styleId="BalloonTextChar">
    <w:name w:val="Balloon Text Char"/>
    <w:basedOn w:val="DefaultParagraphFont"/>
    <w:link w:val="BalloonText"/>
    <w:uiPriority w:val="99"/>
    <w:semiHidden/>
    <w:rsid w:val="00426886"/>
    <w:rPr>
      <w:rFonts w:ascii="Tahoma" w:eastAsia="Times New Roman" w:hAnsi="Tahoma" w:cs="Tahoma"/>
      <w:sz w:val="16"/>
      <w:szCs w:val="16"/>
      <w:lang w:eastAsia="da-DK"/>
    </w:rPr>
  </w:style>
  <w:style w:type="character" w:styleId="Hyperlink">
    <w:name w:val="Hyperlink"/>
    <w:basedOn w:val="DefaultParagraphFont"/>
    <w:uiPriority w:val="99"/>
    <w:unhideWhenUsed/>
    <w:rsid w:val="002C5991"/>
    <w:rPr>
      <w:color w:val="0000FF" w:themeColor="hyperlink"/>
      <w:u w:val="single"/>
    </w:rPr>
  </w:style>
  <w:style w:type="character" w:styleId="CommentReference">
    <w:name w:val="annotation reference"/>
    <w:basedOn w:val="DefaultParagraphFont"/>
    <w:uiPriority w:val="99"/>
    <w:semiHidden/>
    <w:unhideWhenUsed/>
    <w:rsid w:val="009B519F"/>
    <w:rPr>
      <w:sz w:val="16"/>
      <w:szCs w:val="16"/>
    </w:rPr>
  </w:style>
  <w:style w:type="paragraph" w:styleId="CommentText">
    <w:name w:val="annotation text"/>
    <w:basedOn w:val="Normal"/>
    <w:link w:val="CommentTextChar"/>
    <w:uiPriority w:val="99"/>
    <w:unhideWhenUsed/>
    <w:rsid w:val="009B519F"/>
    <w:rPr>
      <w:sz w:val="20"/>
      <w:szCs w:val="20"/>
    </w:rPr>
  </w:style>
  <w:style w:type="character" w:customStyle="1" w:styleId="CommentTextChar">
    <w:name w:val="Comment Text Char"/>
    <w:basedOn w:val="DefaultParagraphFont"/>
    <w:link w:val="CommentText"/>
    <w:uiPriority w:val="99"/>
    <w:rsid w:val="009B519F"/>
    <w:rPr>
      <w:rFonts w:ascii="Times New Roman" w:eastAsia="Times New Roman" w:hAnsi="Times New Roman" w:cs="Times New Roman"/>
      <w:sz w:val="20"/>
      <w:szCs w:val="20"/>
      <w:lang w:eastAsia="da-DK"/>
    </w:rPr>
  </w:style>
  <w:style w:type="paragraph" w:styleId="CommentSubject">
    <w:name w:val="annotation subject"/>
    <w:basedOn w:val="CommentText"/>
    <w:next w:val="CommentText"/>
    <w:link w:val="CommentSubjectChar"/>
    <w:uiPriority w:val="99"/>
    <w:semiHidden/>
    <w:unhideWhenUsed/>
    <w:rsid w:val="009B519F"/>
    <w:rPr>
      <w:b/>
      <w:bCs/>
    </w:rPr>
  </w:style>
  <w:style w:type="character" w:customStyle="1" w:styleId="CommentSubjectChar">
    <w:name w:val="Comment Subject Char"/>
    <w:basedOn w:val="CommentTextChar"/>
    <w:link w:val="CommentSubject"/>
    <w:uiPriority w:val="99"/>
    <w:semiHidden/>
    <w:rsid w:val="009B519F"/>
    <w:rPr>
      <w:rFonts w:ascii="Times New Roman" w:eastAsia="Times New Roman" w:hAnsi="Times New Roman" w:cs="Times New Roman"/>
      <w:b/>
      <w:bCs/>
      <w:sz w:val="20"/>
      <w:szCs w:val="20"/>
      <w:lang w:eastAsia="da-DK"/>
    </w:rPr>
  </w:style>
  <w:style w:type="paragraph" w:styleId="NormalWeb">
    <w:name w:val="Normal (Web)"/>
    <w:basedOn w:val="Normal"/>
    <w:uiPriority w:val="99"/>
    <w:unhideWhenUsed/>
    <w:rsid w:val="00935C4F"/>
    <w:pPr>
      <w:spacing w:before="100" w:beforeAutospacing="1" w:after="100" w:afterAutospacing="1"/>
    </w:pPr>
  </w:style>
  <w:style w:type="paragraph" w:customStyle="1" w:styleId="xmsonormal">
    <w:name w:val="x_msonormal"/>
    <w:basedOn w:val="Normal"/>
    <w:rsid w:val="001D1867"/>
    <w:pPr>
      <w:spacing w:before="100" w:beforeAutospacing="1" w:after="100" w:afterAutospacing="1"/>
    </w:pPr>
  </w:style>
  <w:style w:type="character" w:customStyle="1" w:styleId="DefaultTegn">
    <w:name w:val="Default Tegn"/>
    <w:basedOn w:val="DefaultParagraphFont"/>
    <w:link w:val="Default"/>
    <w:rsid w:val="001D1867"/>
    <w:rPr>
      <w:rFonts w:ascii="Calibri" w:hAnsi="Calibri" w:cs="Calibri"/>
      <w:color w:val="000000"/>
      <w:sz w:val="24"/>
      <w:szCs w:val="24"/>
    </w:rPr>
  </w:style>
  <w:style w:type="paragraph" w:styleId="ListParagraph">
    <w:name w:val="List Paragraph"/>
    <w:basedOn w:val="Normal"/>
    <w:link w:val="ListParagraphChar"/>
    <w:uiPriority w:val="34"/>
    <w:qFormat/>
    <w:rsid w:val="001D1867"/>
    <w:pPr>
      <w:ind w:left="720"/>
      <w:contextualSpacing/>
    </w:pPr>
  </w:style>
  <w:style w:type="character" w:customStyle="1" w:styleId="ListParagraphChar">
    <w:name w:val="List Paragraph Char"/>
    <w:basedOn w:val="DefaultParagraphFont"/>
    <w:link w:val="ListParagraph"/>
    <w:uiPriority w:val="34"/>
    <w:locked/>
    <w:rsid w:val="005F6472"/>
    <w:rPr>
      <w:rFonts w:ascii="Times New Roman" w:eastAsia="Times New Roman" w:hAnsi="Times New Roman" w:cs="Times New Roman"/>
      <w:sz w:val="24"/>
      <w:szCs w:val="24"/>
      <w:lang w:eastAsia="da-DK"/>
    </w:rPr>
  </w:style>
  <w:style w:type="paragraph" w:styleId="ListBullet">
    <w:name w:val="List Bullet"/>
    <w:basedOn w:val="Normal"/>
    <w:uiPriority w:val="99"/>
    <w:semiHidden/>
    <w:unhideWhenUsed/>
    <w:rsid w:val="00042D77"/>
    <w:pPr>
      <w:numPr>
        <w:numId w:val="5"/>
      </w:numPr>
      <w:contextualSpacing/>
    </w:pPr>
  </w:style>
  <w:style w:type="paragraph" w:styleId="ListNumber">
    <w:name w:val="List Number"/>
    <w:basedOn w:val="Normal"/>
    <w:uiPriority w:val="99"/>
    <w:semiHidden/>
    <w:unhideWhenUsed/>
    <w:rsid w:val="00042D77"/>
    <w:pPr>
      <w:numPr>
        <w:numId w:val="6"/>
      </w:numPr>
      <w:contextualSpacing/>
    </w:pPr>
  </w:style>
  <w:style w:type="character" w:customStyle="1" w:styleId="Heading3Char">
    <w:name w:val="Heading 3 Char"/>
    <w:basedOn w:val="DefaultParagraphFont"/>
    <w:link w:val="Heading3"/>
    <w:uiPriority w:val="9"/>
    <w:semiHidden/>
    <w:rsid w:val="00042D77"/>
    <w:rPr>
      <w:rFonts w:asciiTheme="majorHAnsi" w:eastAsiaTheme="majorEastAsia" w:hAnsiTheme="majorHAnsi" w:cstheme="majorBidi"/>
      <w:color w:val="243F60" w:themeColor="accent1" w:themeShade="7F"/>
      <w:sz w:val="24"/>
      <w:szCs w:val="24"/>
      <w:lang w:eastAsia="da-DK"/>
    </w:rPr>
  </w:style>
  <w:style w:type="character" w:styleId="UnresolvedMention">
    <w:name w:val="Unresolved Mention"/>
    <w:basedOn w:val="DefaultParagraphFont"/>
    <w:uiPriority w:val="99"/>
    <w:semiHidden/>
    <w:unhideWhenUsed/>
    <w:rsid w:val="00FB3298"/>
    <w:rPr>
      <w:color w:val="605E5C"/>
      <w:shd w:val="clear" w:color="auto" w:fill="E1DFDD"/>
    </w:rPr>
  </w:style>
  <w:style w:type="character" w:styleId="FollowedHyperlink">
    <w:name w:val="FollowedHyperlink"/>
    <w:basedOn w:val="DefaultParagraphFont"/>
    <w:uiPriority w:val="99"/>
    <w:semiHidden/>
    <w:unhideWhenUsed/>
    <w:rsid w:val="00FB3298"/>
    <w:rPr>
      <w:color w:val="800080" w:themeColor="followedHyperlink"/>
      <w:u w:val="single"/>
    </w:rPr>
  </w:style>
  <w:style w:type="paragraph" w:styleId="Revision">
    <w:name w:val="Revision"/>
    <w:hidden/>
    <w:uiPriority w:val="99"/>
    <w:semiHidden/>
    <w:rsid w:val="00DE2D70"/>
    <w:pPr>
      <w:spacing w:after="0" w:line="240" w:lineRule="auto"/>
    </w:pPr>
    <w:rPr>
      <w:rFonts w:ascii="Times New Roman" w:eastAsia="Times New Roman" w:hAnsi="Times New Roman" w:cs="Times New Roman"/>
      <w:sz w:val="24"/>
      <w:szCs w:val="24"/>
      <w:lang w:eastAsia="da-DK"/>
    </w:rPr>
  </w:style>
  <w:style w:type="character" w:styleId="Strong">
    <w:name w:val="Strong"/>
    <w:basedOn w:val="DefaultParagraphFont"/>
    <w:uiPriority w:val="22"/>
    <w:qFormat/>
    <w:rsid w:val="003F67D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0184124">
      <w:bodyDiv w:val="1"/>
      <w:marLeft w:val="0"/>
      <w:marRight w:val="0"/>
      <w:marTop w:val="0"/>
      <w:marBottom w:val="0"/>
      <w:divBdr>
        <w:top w:val="none" w:sz="0" w:space="0" w:color="auto"/>
        <w:left w:val="none" w:sz="0" w:space="0" w:color="auto"/>
        <w:bottom w:val="none" w:sz="0" w:space="0" w:color="auto"/>
        <w:right w:val="none" w:sz="0" w:space="0" w:color="auto"/>
      </w:divBdr>
    </w:div>
    <w:div w:id="695035371">
      <w:bodyDiv w:val="1"/>
      <w:marLeft w:val="0"/>
      <w:marRight w:val="0"/>
      <w:marTop w:val="0"/>
      <w:marBottom w:val="0"/>
      <w:divBdr>
        <w:top w:val="none" w:sz="0" w:space="0" w:color="auto"/>
        <w:left w:val="none" w:sz="0" w:space="0" w:color="auto"/>
        <w:bottom w:val="none" w:sz="0" w:space="0" w:color="auto"/>
        <w:right w:val="none" w:sz="0" w:space="0" w:color="auto"/>
      </w:divBdr>
    </w:div>
    <w:div w:id="810169187">
      <w:bodyDiv w:val="1"/>
      <w:marLeft w:val="0"/>
      <w:marRight w:val="0"/>
      <w:marTop w:val="0"/>
      <w:marBottom w:val="0"/>
      <w:divBdr>
        <w:top w:val="none" w:sz="0" w:space="0" w:color="auto"/>
        <w:left w:val="none" w:sz="0" w:space="0" w:color="auto"/>
        <w:bottom w:val="none" w:sz="0" w:space="0" w:color="auto"/>
        <w:right w:val="none" w:sz="0" w:space="0" w:color="auto"/>
      </w:divBdr>
    </w:div>
    <w:div w:id="856231155">
      <w:bodyDiv w:val="1"/>
      <w:marLeft w:val="0"/>
      <w:marRight w:val="0"/>
      <w:marTop w:val="0"/>
      <w:marBottom w:val="0"/>
      <w:divBdr>
        <w:top w:val="none" w:sz="0" w:space="0" w:color="auto"/>
        <w:left w:val="none" w:sz="0" w:space="0" w:color="auto"/>
        <w:bottom w:val="none" w:sz="0" w:space="0" w:color="auto"/>
        <w:right w:val="none" w:sz="0" w:space="0" w:color="auto"/>
      </w:divBdr>
    </w:div>
    <w:div w:id="888807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cept.d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829885-0017-4C51-B871-9CC88A1EBB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6</Pages>
  <Words>1160</Words>
  <Characters>6613</Characters>
  <Application>Microsoft Office Word</Application>
  <DocSecurity>0</DocSecurity>
  <Lines>55</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Region Hovedstaden</Company>
  <LinksUpToDate>false</LinksUpToDate>
  <CharactersWithSpaces>7758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Buhl Hjortrup</dc:creator>
  <cp:keywords/>
  <dc:description/>
  <cp:lastModifiedBy>Maj-Brit Nørregaard Kjær</cp:lastModifiedBy>
  <cp:revision>17</cp:revision>
  <cp:lastPrinted>2020-03-29T20:46:00Z</cp:lastPrinted>
  <dcterms:created xsi:type="dcterms:W3CDTF">2025-03-26T05:51:00Z</dcterms:created>
  <dcterms:modified xsi:type="dcterms:W3CDTF">2026-04-30T12:14:00Z</dcterms:modified>
</cp:coreProperties>
</file>