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DB143" w14:textId="488F0F3C" w:rsidR="003D14F5" w:rsidRDefault="003D14F5">
      <w:pPr>
        <w:spacing w:after="200" w:line="276" w:lineRule="auto"/>
        <w:rPr>
          <w:rFonts w:asciiTheme="minorHAnsi" w:hAnsiTheme="minorHAnsi" w:cstheme="minorHAnsi"/>
          <w:bCs/>
          <w:sz w:val="26"/>
          <w:szCs w:val="26"/>
        </w:rPr>
      </w:pPr>
    </w:p>
    <w:p w14:paraId="7F609D96" w14:textId="77777777" w:rsidR="003D14F5" w:rsidRPr="003D14F5" w:rsidRDefault="003D14F5" w:rsidP="003D14F5">
      <w:pPr>
        <w:pStyle w:val="Default"/>
        <w:spacing w:line="360" w:lineRule="auto"/>
        <w:rPr>
          <w:rFonts w:asciiTheme="minorHAnsi" w:hAnsiTheme="minorHAnsi" w:cstheme="minorHAnsi"/>
          <w:b/>
          <w:bCs/>
          <w:sz w:val="40"/>
          <w:szCs w:val="40"/>
          <w:u w:val="single"/>
          <w:lang w:val="en-GB"/>
        </w:rPr>
      </w:pPr>
      <w:r w:rsidRPr="003D14F5">
        <w:rPr>
          <w:rFonts w:asciiTheme="minorHAnsi" w:hAnsiTheme="minorHAnsi" w:cstheme="minorHAnsi"/>
          <w:b/>
          <w:bCs/>
          <w:sz w:val="40"/>
          <w:szCs w:val="40"/>
          <w:u w:val="single"/>
          <w:lang w:val="en-GB"/>
        </w:rPr>
        <w:t>Paasissutissat patientimut</w:t>
      </w:r>
    </w:p>
    <w:p w14:paraId="388A716A" w14:textId="77777777" w:rsidR="003D14F5" w:rsidRPr="003D14F5" w:rsidRDefault="003D14F5" w:rsidP="003D14F5">
      <w:pPr>
        <w:pStyle w:val="BodyText"/>
        <w:spacing w:line="360" w:lineRule="auto"/>
        <w:jc w:val="center"/>
        <w:rPr>
          <w:rFonts w:asciiTheme="minorHAnsi" w:hAnsiTheme="minorHAnsi" w:cstheme="minorHAnsi"/>
          <w:b/>
          <w:bCs/>
          <w:sz w:val="32"/>
          <w:szCs w:val="32"/>
        </w:rPr>
      </w:pPr>
      <w:r w:rsidRPr="003D14F5">
        <w:rPr>
          <w:rFonts w:asciiTheme="minorHAnsi" w:hAnsiTheme="minorHAnsi" w:cstheme="minorHAnsi"/>
          <w:b/>
          <w:bCs/>
          <w:sz w:val="32"/>
          <w:szCs w:val="32"/>
        </w:rPr>
        <w:t>Paasissutissat ilisimatusarnikkut misissuinerup peqataaffiginissaanut, sepsisimik aamma peruluuteqartumik napparsimasunut napparsimmavimmi uninngasunut</w:t>
      </w:r>
    </w:p>
    <w:p w14:paraId="322DB4F8" w14:textId="77777777" w:rsidR="003D14F5" w:rsidRPr="003D14F5" w:rsidRDefault="003D14F5" w:rsidP="003D14F5">
      <w:pPr>
        <w:pStyle w:val="BodyText"/>
        <w:spacing w:line="360" w:lineRule="auto"/>
        <w:rPr>
          <w:rFonts w:asciiTheme="minorHAnsi" w:hAnsiTheme="minorHAnsi" w:cstheme="minorHAnsi"/>
          <w:b/>
          <w:bCs/>
          <w:sz w:val="28"/>
          <w:szCs w:val="28"/>
        </w:rPr>
      </w:pPr>
      <w:r w:rsidRPr="003D14F5">
        <w:rPr>
          <w:rFonts w:asciiTheme="minorHAnsi" w:hAnsiTheme="minorHAnsi" w:cstheme="minorHAnsi"/>
          <w:b/>
          <w:bCs/>
          <w:sz w:val="28"/>
          <w:szCs w:val="28"/>
        </w:rPr>
        <w:t>EU CT-normu: 2023-509703-33-00</w:t>
      </w:r>
    </w:p>
    <w:p w14:paraId="1E84502F" w14:textId="0351D692" w:rsidR="003D14F5" w:rsidRDefault="003D14F5" w:rsidP="003D14F5"/>
    <w:p w14:paraId="5504D67E" w14:textId="77777777" w:rsidR="003D14F5" w:rsidRPr="003D14F5" w:rsidRDefault="003D14F5" w:rsidP="003D14F5">
      <w:pPr>
        <w:pStyle w:val="BodyText"/>
        <w:spacing w:line="360" w:lineRule="auto"/>
        <w:rPr>
          <w:rFonts w:asciiTheme="minorHAnsi" w:hAnsiTheme="minorHAnsi" w:cstheme="minorHAnsi"/>
          <w:b/>
          <w:bCs/>
          <w:sz w:val="26"/>
          <w:szCs w:val="26"/>
        </w:rPr>
      </w:pPr>
      <w:r w:rsidRPr="003D14F5">
        <w:rPr>
          <w:rFonts w:asciiTheme="minorHAnsi" w:hAnsiTheme="minorHAnsi" w:cstheme="minorHAnsi"/>
          <w:b/>
          <w:bCs/>
          <w:sz w:val="26"/>
          <w:szCs w:val="26"/>
        </w:rPr>
        <w:t>Misissuinermi qulequtaq (tuluttut)</w:t>
      </w:r>
    </w:p>
    <w:p w14:paraId="35A57B30" w14:textId="77777777" w:rsidR="003D14F5" w:rsidRPr="003D14F5" w:rsidRDefault="003D14F5" w:rsidP="003D14F5">
      <w:pPr>
        <w:spacing w:line="360" w:lineRule="auto"/>
        <w:rPr>
          <w:rFonts w:asciiTheme="minorHAnsi" w:hAnsiTheme="minorHAnsi" w:cstheme="minorHAnsi"/>
          <w:bCs/>
          <w:sz w:val="26"/>
          <w:szCs w:val="26"/>
        </w:rPr>
      </w:pPr>
      <w:r w:rsidRPr="003D14F5">
        <w:rPr>
          <w:rFonts w:asciiTheme="minorHAnsi" w:hAnsiTheme="minorHAnsi" w:cstheme="minorHAnsi"/>
          <w:bCs/>
          <w:sz w:val="26"/>
          <w:szCs w:val="26"/>
        </w:rPr>
        <w:t>Empirical meropenem vs piperacillin/tazobactam for adult patients with sepsis (EMPRESS)</w:t>
      </w:r>
    </w:p>
    <w:p w14:paraId="78F0CF09" w14:textId="77777777" w:rsidR="003D14F5" w:rsidRDefault="003D14F5">
      <w:pPr>
        <w:spacing w:after="200" w:line="276" w:lineRule="auto"/>
        <w:rPr>
          <w:rFonts w:asciiTheme="minorHAnsi" w:hAnsiTheme="minorHAnsi" w:cstheme="minorHAnsi"/>
          <w:bCs/>
          <w:sz w:val="26"/>
          <w:szCs w:val="26"/>
        </w:rPr>
      </w:pPr>
    </w:p>
    <w:p w14:paraId="262189D7"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Aallaqqaasiut</w:t>
      </w:r>
    </w:p>
    <w:p w14:paraId="6FB1D345"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Ilinnut apeqquteqassaagut, ilisimatusarnikkut peqqinnissamut tunngasumik misissuinerup peqataaffiginissaanut akuersissuteqarsinnaanerlutit. Annertuumik tunillatsissimagaluarputit, tamannalu pissutigalugu napparsimmavimmi uninngasariaqarsimavutit. Misissuineq aallartinneqarpoq akutimik katsorsarneqarninni, kingornalu misissuinermut peqataanngitsumik nakorsamit (misissuinermi paarsisumit) aammalu qanigisaasunit oqaluuserineqarluni. Piaartumik katsorsarneqartariaqaravit aammalu peruluuteqartumik inissisimanerit pissutigalugu paasissutissanik paasisaqarlutit aalajangiisinnaasimanngilatit misissuineq peqataaffigerusunnerlugu.</w:t>
      </w:r>
    </w:p>
    <w:p w14:paraId="1402F9ED"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Massakkut pitsaanerusumik ingerlaninni, misissuinerup ingerlaqqinnissaanut peqataarusunnerlutit apererusuppatsigit. Misissuinerup qanoq ittuuneranik aammalu sooq ingerlanneqarneranik paasilluarsinnaasariaqarputit. Taamaattumik peqataasunut paasissutissat matumaniittut peqqissaartumik atuakkit.</w:t>
      </w:r>
    </w:p>
    <w:p w14:paraId="513AB650"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Misissuinermut akisussaasoq nakorsaq oqaloqatigissavat, tassani paasissutissat sukumiinerusumik nassuiarneqassallutik aammalu apeqqutissaqarnissannut periarfissaqassaatit. Oqaloqatigiinnermut ilaquttat, ikinngutit imaluunniit ilisarisimasat ilagisinnaavatit.</w:t>
      </w:r>
    </w:p>
    <w:p w14:paraId="54710443"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lastRenderedPageBreak/>
        <w:t>Misissuinerup peqataaffiginissaa ingerlaqqikkusukkukku, akuersissummik atsiorneqassaaq. Eqqaamajuk, aalajangiinissat sioqqullugu eqqarsarnissamut minnerpaamik nalunaaquttap akunneri 24-it pisinnaatitaaffigigit.</w:t>
      </w:r>
    </w:p>
    <w:p w14:paraId="0EBD5915"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Misissuineq peqataaffigerusunnerlugu aalajangerneq nammineq piumassuserinngorlugu pissaaq. Naaggaarsinnaavutit, aammalu qaqugukkulluunniit, pissutissaq taanngikkaluarlugu, akuersissutit utertissinnaavat. Tamanna katsorsarneqarnissannut allanut sunniuteqassanngilaq.</w:t>
      </w:r>
    </w:p>
    <w:p w14:paraId="110F2CD6" w14:textId="5E11984B" w:rsidR="003D14F5" w:rsidRPr="003D14F5" w:rsidRDefault="003D14F5" w:rsidP="003D14F5">
      <w:pPr>
        <w:pStyle w:val="BodyText"/>
        <w:spacing w:line="360" w:lineRule="auto"/>
        <w:rPr>
          <w:rFonts w:asciiTheme="minorHAnsi" w:hAnsiTheme="minorHAnsi" w:cstheme="minorBidi"/>
          <w:sz w:val="24"/>
          <w:szCs w:val="24"/>
        </w:rPr>
      </w:pPr>
    </w:p>
    <w:p w14:paraId="0E37B5AF"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Tunuliaqutaq</w:t>
      </w:r>
    </w:p>
    <w:p w14:paraId="0A41A6E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Sepsis (aanni toqunartoq) tassaavoq peruluuteqartumik napparsimalersitsisinnaasoq, annertuumik tunillatsissimanerup kingunerisaanik pilersinnaasoq. Sepsis timip timikkut atortut annertuumik sunnerneqartarnerannik kinguneqartarpoq, worst-case-imiilu septisk shock-imik, tassalu timip aalanerata (kredsløb) unitsinneqarneranik, kinguneqarsinnaavoq.</w:t>
      </w:r>
    </w:p>
    <w:p w14:paraId="13ADE6A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Antibiotika annertusisamik sunniuteqartumik katsorsaaneq sepsisimik napparsimasunut napparsimmavimmi uninngasunut nalinginnaasumik atorneqartarpoq, toqunissaq annikillisittarmagu. Antibiotikamik sorlermik toqqaanermi eqqarsaatigisariaqarpoq tunillatsissimanerup suussusaa, allat napparsimasimanerit, aammalu bakteriat suut antibiotikamut akiuussinnaanissaat naatsorsuutigineqarnersoq.</w:t>
      </w:r>
    </w:p>
    <w:p w14:paraId="11778279"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Napparsimasut amerlanersaat antibiotikamik marluk ilagaat katsorneqartarput: piperacillin/tazobactam imaluunniit meropenem. Kisianni taakku marluk akornanni sorleq pitsaanerunersoq aammalu kingunerluutit minnerpaaffigalugit atorneqarsinnaanersoq suli nalunarpoq.</w:t>
      </w:r>
    </w:p>
    <w:p w14:paraId="30D50698" w14:textId="640C687C" w:rsidR="003D14F5" w:rsidRPr="003D14F5" w:rsidRDefault="003D14F5" w:rsidP="003D14F5">
      <w:pPr>
        <w:pStyle w:val="BodyText"/>
        <w:spacing w:line="360" w:lineRule="auto"/>
        <w:rPr>
          <w:rFonts w:asciiTheme="minorHAnsi" w:hAnsiTheme="minorHAnsi" w:cstheme="minorBidi"/>
          <w:sz w:val="24"/>
          <w:szCs w:val="24"/>
        </w:rPr>
      </w:pPr>
    </w:p>
    <w:p w14:paraId="776AB641"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Misissuinerup siunertaa</w:t>
      </w:r>
    </w:p>
    <w:p w14:paraId="53DECEED"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Misissuinerup siunertaraa, meropenem piperacillin/tazobactamimut sanilliullugu sepsisimik aammalu peruluuteqartumik napparsimasunut toqunissaq annikillisitsinersoq misissorneqassasoq.</w:t>
      </w:r>
    </w:p>
    <w:p w14:paraId="25B548EB" w14:textId="4B1144D2" w:rsidR="003D14F5" w:rsidRPr="003D14F5" w:rsidRDefault="003D14F5" w:rsidP="003D14F5">
      <w:pPr>
        <w:pStyle w:val="BodyText"/>
        <w:spacing w:line="360" w:lineRule="auto"/>
        <w:rPr>
          <w:rFonts w:asciiTheme="minorHAnsi" w:hAnsiTheme="minorHAnsi" w:cstheme="minorBidi"/>
          <w:sz w:val="24"/>
          <w:szCs w:val="24"/>
        </w:rPr>
      </w:pPr>
    </w:p>
    <w:p w14:paraId="36BB2BA6" w14:textId="7D642BC4"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 xml:space="preserve">Misissuinerup ingerlanneqarnera </w:t>
      </w:r>
    </w:p>
    <w:p w14:paraId="458655B2"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Misissuineq Skandinaviami aammalu nunani allani napparsimmavinni ingerlanneqartarpoq. Misissuinerup ingerlanerani meropenem imaluunniit piperacillin/tazobactam nationalit aammalu internationalit malittarisassaat naapertorlugit katsorsarneqarsimavutit.</w:t>
      </w:r>
    </w:p>
    <w:p w14:paraId="4D927810"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lastRenderedPageBreak/>
        <w:t>Tamatta ataasiakkaat randomimik, tassa nalaatsortumik, aalajangerneqarpoq sorlermik antibiotikamik katsorsarneqassanersoq. Antibiotikamik taakkunannga ilaat atorneqarsimavoq amerlanerpaamik ulluni 30-ni.</w:t>
      </w:r>
    </w:p>
    <w:p w14:paraId="0714D4F5"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Napparsimmavimmi uninnganerit nalaani paasissutissat napparsimmavimmi allagaateqarfinnit katersorneqarsimapput, napparsimasimanerit siornatigut, napparsimalernerup ingerlanerani aammalu katsorsarneqarninnut tunngasut. Taakku paasissutissat atorneqassapput katsorsaanerup sunniutaanik aammalu isumannaatsuuneranik naliliinissamut.</w:t>
      </w:r>
    </w:p>
    <w:p w14:paraId="453A77F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Misissuinerup naammassinerani naatsorsorneqassaaq:</w:t>
      </w:r>
    </w:p>
    <w:p w14:paraId="6F1A45EE"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peqataanermit qanoq amerlatigisut aniguisimanersut</w:t>
      </w:r>
    </w:p>
    <w:p w14:paraId="5DF9A290"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kingunerluuteqarsimanersut imaluunniit bakterianik akiuussinnaasunik immikkoortinneqarsimanersut</w:t>
      </w:r>
    </w:p>
    <w:p w14:paraId="4CDE45C1"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qanoq sivisutigisumik inuup inuuneranik tapersersorneqarsimanersut</w:t>
      </w:r>
    </w:p>
    <w:p w14:paraId="0626D5FB"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aammalu qanoq sivisutigisumik napparsimmavimmi uninngasimanersut</w:t>
      </w:r>
    </w:p>
    <w:p w14:paraId="1AEBC1F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Misissuinerup peqataaffigineranit ullut 90-it aamma 180-it kingorna, telefonikkut imaluunniit allakkatigut ilinnut imaluunniit qanigisannut attaveqassaagut, peqqinnermut tunngasumik inuunerup pitsaassusaa (livskvalitet) pillugu aammalu paasissutissanik sivisuumik malinnaavigineqartussat katersorlugit.</w:t>
      </w:r>
    </w:p>
    <w:p w14:paraId="617E15D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Misissuineq ammasuuvoq (ublindet), tassa ilisimatitsissutigineqarsinnaavoq sorlermik antibiotikamik katsorsarneqarsimanerlutit. Tamanna misissuinerup akisussaasuisa oqaloqatiginerani aperisinnaavat.</w:t>
      </w:r>
    </w:p>
    <w:p w14:paraId="3D19FBBB" w14:textId="06EFEBD4" w:rsidR="003D14F5" w:rsidRPr="003D14F5" w:rsidRDefault="003D14F5" w:rsidP="003D14F5">
      <w:pPr>
        <w:pStyle w:val="BodyText"/>
        <w:spacing w:line="360" w:lineRule="auto"/>
        <w:rPr>
          <w:rFonts w:asciiTheme="minorHAnsi" w:hAnsiTheme="minorHAnsi" w:cstheme="minorBidi"/>
          <w:sz w:val="24"/>
          <w:szCs w:val="24"/>
        </w:rPr>
      </w:pPr>
    </w:p>
    <w:p w14:paraId="28DB081B"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Misissuinerup iluaqutai</w:t>
      </w:r>
    </w:p>
    <w:p w14:paraId="75D2BF1C"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Misissuinerup peqataaffiginissaani nammineq iluaqutissaqartinneqarsinnaanerit uppernarsarsinnaanngilarput. Nalunngilarput antibiotika taakku marluk sepsisimik napparsimasunut iluaqutaasartut, kisianni sorleq pitsaanerunersoq aammalu kingunerluutit minnerpaaffigalugit atorneqarsinnaanersoq nalunngilarput.</w:t>
      </w:r>
    </w:p>
    <w:p w14:paraId="30FA8411"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Peqataanerit iluaqutaassaaq siunissami sepsisimik napparsimasunut pitsaanerusumik katsorsaanissamik ilisimatusarnikkut paasisaqarnissatsinnut. Misissuineq annikitsumik risikoinnaqarpoq, tassami kingunerluuteqarsinnaanermut annertuumik aarlerinaateqartut peqataatinneqanngillat, aammalu antibiotika taakku nalinginnaasumik atorneqareermata.</w:t>
      </w:r>
    </w:p>
    <w:p w14:paraId="15A9536D" w14:textId="3D36CD9A" w:rsidR="003D14F5" w:rsidRPr="003D14F5" w:rsidRDefault="003D14F5" w:rsidP="003D14F5">
      <w:pPr>
        <w:pStyle w:val="BodyText"/>
        <w:spacing w:line="360" w:lineRule="auto"/>
        <w:rPr>
          <w:rFonts w:asciiTheme="minorHAnsi" w:hAnsiTheme="minorHAnsi" w:cstheme="minorBidi"/>
          <w:sz w:val="24"/>
          <w:szCs w:val="24"/>
        </w:rPr>
      </w:pPr>
    </w:p>
    <w:p w14:paraId="1BF22882"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Peqataanissavit naliliiffigineqarnera</w:t>
      </w:r>
    </w:p>
    <w:p w14:paraId="3408C7A3"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Misissuineq una akutimik kliniskimik misissuineruvoq, taamaattumillu peqataatinneqareerputit, peqataasinnaanermut piumasaqaatit tunngavigalugit naliliisoqarneratigut. Piumasaqaatit taakku peqqissaartumik aalajangersarneqarsimapput aammalu katsorsaanermut akisussaasunit atorneqarsimallutik.</w:t>
      </w:r>
    </w:p>
    <w:p w14:paraId="4FDF8BD6"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b/>
          <w:bCs/>
          <w:sz w:val="24"/>
          <w:szCs w:val="24"/>
        </w:rPr>
        <w:t>Piumasaqaatit naammassisimavatit, tassami:</w:t>
      </w:r>
    </w:p>
    <w:p w14:paraId="4E045F7E" w14:textId="77777777" w:rsidR="003D14F5" w:rsidRPr="003D14F5" w:rsidRDefault="003D14F5" w:rsidP="003D14F5">
      <w:pPr>
        <w:pStyle w:val="BodyText"/>
        <w:numPr>
          <w:ilvl w:val="0"/>
          <w:numId w:val="16"/>
        </w:numPr>
        <w:spacing w:line="360" w:lineRule="auto"/>
        <w:rPr>
          <w:rFonts w:asciiTheme="minorHAnsi" w:hAnsiTheme="minorHAnsi" w:cstheme="minorBidi"/>
          <w:sz w:val="24"/>
          <w:szCs w:val="24"/>
        </w:rPr>
      </w:pPr>
      <w:r w:rsidRPr="003D14F5">
        <w:rPr>
          <w:rFonts w:asciiTheme="minorHAnsi" w:hAnsiTheme="minorHAnsi" w:cstheme="minorBidi"/>
          <w:sz w:val="24"/>
          <w:szCs w:val="24"/>
        </w:rPr>
        <w:t>Ukiut 18-it sinnerlugit</w:t>
      </w:r>
    </w:p>
    <w:p w14:paraId="18D03AF2" w14:textId="77777777" w:rsidR="003D14F5" w:rsidRPr="003D14F5" w:rsidRDefault="003D14F5" w:rsidP="003D14F5">
      <w:pPr>
        <w:pStyle w:val="BodyText"/>
        <w:numPr>
          <w:ilvl w:val="0"/>
          <w:numId w:val="16"/>
        </w:numPr>
        <w:spacing w:line="360" w:lineRule="auto"/>
        <w:rPr>
          <w:rFonts w:asciiTheme="minorHAnsi" w:hAnsiTheme="minorHAnsi" w:cstheme="minorBidi"/>
          <w:sz w:val="24"/>
          <w:szCs w:val="24"/>
        </w:rPr>
      </w:pPr>
      <w:r w:rsidRPr="003D14F5">
        <w:rPr>
          <w:rFonts w:asciiTheme="minorHAnsi" w:hAnsiTheme="minorHAnsi" w:cstheme="minorBidi"/>
          <w:sz w:val="24"/>
          <w:szCs w:val="24"/>
        </w:rPr>
        <w:t>Sepsisimik peruluuteqartumillu napparsimasuugavit, tassalu anersaarnermut imaluunniit aalanermut tapersersorneqartariaqarsimavutit</w:t>
      </w:r>
    </w:p>
    <w:p w14:paraId="0772050C"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b/>
          <w:bCs/>
          <w:sz w:val="24"/>
          <w:szCs w:val="24"/>
        </w:rPr>
        <w:t>Piumasaqaatit uku naammassisimanagit naliliiffigineqarputit, tassami:</w:t>
      </w:r>
    </w:p>
    <w:p w14:paraId="3C385A80"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Misissuinerup aallartinnera sioqqullugu ulloq ataaseq sinnerlugu meropenemimik imaluunniit piperacillin/tazobactamimik katsorsarneqarsimanngilatit</w:t>
      </w:r>
    </w:p>
    <w:p w14:paraId="58F4C2BB"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Penicillinimut imaluunniit assingusunut allergiisimanngilatit</w:t>
      </w:r>
    </w:p>
    <w:p w14:paraId="40DF5ECB"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Qaratsap iluani imaluunniit qaratsap ameraasaani tunillatsissimasoqarsimanngilaq</w:t>
      </w:r>
    </w:p>
    <w:p w14:paraId="544469F0"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Qaammatit pingasut kingulliit iluanni bakteriamik akiuussinnaasumik tunillatsissimanikuunngilatit</w:t>
      </w:r>
    </w:p>
    <w:p w14:paraId="5FA0EE02"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Valproatimik (epilepsimut atorneqartartoq) katsorsarneqarsimanngilatit</w:t>
      </w:r>
    </w:p>
    <w:p w14:paraId="3BD7AA0E" w14:textId="77777777" w:rsidR="003D14F5" w:rsidRPr="003D14F5" w:rsidRDefault="003D14F5" w:rsidP="003D14F5">
      <w:pPr>
        <w:pStyle w:val="BodyText"/>
        <w:numPr>
          <w:ilvl w:val="0"/>
          <w:numId w:val="17"/>
        </w:numPr>
        <w:spacing w:line="360" w:lineRule="auto"/>
        <w:rPr>
          <w:rFonts w:asciiTheme="minorHAnsi" w:hAnsiTheme="minorHAnsi" w:cstheme="minorBidi"/>
          <w:sz w:val="24"/>
          <w:szCs w:val="24"/>
        </w:rPr>
      </w:pPr>
      <w:r w:rsidRPr="003D14F5">
        <w:rPr>
          <w:rFonts w:asciiTheme="minorHAnsi" w:hAnsiTheme="minorHAnsi" w:cstheme="minorBidi"/>
          <w:sz w:val="24"/>
          <w:szCs w:val="24"/>
        </w:rPr>
        <w:t>Naartunngilatit</w:t>
      </w:r>
    </w:p>
    <w:p w14:paraId="5BA3A111" w14:textId="7A7A5F83" w:rsidR="003D14F5" w:rsidRPr="003D14F5" w:rsidRDefault="003D14F5" w:rsidP="003D14F5">
      <w:pPr>
        <w:pStyle w:val="BodyText"/>
        <w:spacing w:line="360" w:lineRule="auto"/>
        <w:rPr>
          <w:rFonts w:asciiTheme="minorHAnsi" w:hAnsiTheme="minorHAnsi" w:cstheme="minorBidi"/>
          <w:sz w:val="24"/>
          <w:szCs w:val="24"/>
        </w:rPr>
      </w:pPr>
    </w:p>
    <w:p w14:paraId="2F66FC0B"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Misissuinerup unitsinneqarsinnaanera</w:t>
      </w:r>
    </w:p>
    <w:p w14:paraId="1CDFF6E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Qaqugukkulluunniit misissuineq unitsissinnaavat, pissuteqanngikkaluarlutit. Tamanna nakorsanut imaluunniit katsorsarneqarnissannut sunniuteqassanngilaq. Nalinginnaasumik katsorsarneqarnissat ingerlaannassaaq.</w:t>
      </w:r>
    </w:p>
    <w:p w14:paraId="5710E67F"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Nakorsat aamma misissuineq unitsissinnaavaat, tassungalu tunngasumik ilisimatinneqassaatit. Misissuineq unitsissimagaluarlugu, misissuinerup akisussaasua aperissavaatit paasissutissanik katersineq aammalu ullut 180-it tungaanut malinnaavigineq ingerlaqqissinnaanersoq.</w:t>
      </w:r>
    </w:p>
    <w:p w14:paraId="3E676E67"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Akuersissutit utertinneqarnerata kingunerisaanik paasissutissat atorneqareersimasut allanngortinneqassanngillat. Misissuinerup peqataaffiginissaanut akuersinngikkuit, paasissutissat atorneqarsimasut pillugit akerliuneqarsinnaatitaavutit.</w:t>
      </w:r>
    </w:p>
    <w:p w14:paraId="21033E36" w14:textId="43AF2B3C" w:rsidR="003D14F5" w:rsidRPr="003D14F5" w:rsidRDefault="003D14F5" w:rsidP="003D14F5">
      <w:pPr>
        <w:pStyle w:val="BodyText"/>
        <w:spacing w:line="360" w:lineRule="auto"/>
        <w:rPr>
          <w:rFonts w:asciiTheme="minorHAnsi" w:hAnsiTheme="minorHAnsi" w:cstheme="minorBidi"/>
          <w:sz w:val="24"/>
          <w:szCs w:val="24"/>
        </w:rPr>
      </w:pPr>
    </w:p>
    <w:p w14:paraId="14765A76" w14:textId="5E91E6E4"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Ajornartorsiutit</w:t>
      </w:r>
    </w:p>
    <w:p w14:paraId="1B79273A"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Atorneqartut nakorsaatinik ullut tamaasa atorneqartartunik ilaqarput. Isumannaatsuunerat aammalu kingunerluutit ilisimaneqarluinnarput, kisiannili atorneqarnerminni imaluunniit kliniskimik misissuinerup iluani naatsorsuutiginngisamik kingunerluuteqarsinnaanerat periarfissaavoq.</w:t>
      </w:r>
    </w:p>
    <w:p w14:paraId="11E2A50E" w14:textId="1E53AF5E" w:rsidR="003D14F5" w:rsidRPr="003D14F5" w:rsidRDefault="003D14F5" w:rsidP="003D14F5">
      <w:pPr>
        <w:pStyle w:val="BodyText"/>
        <w:spacing w:line="360" w:lineRule="auto"/>
        <w:rPr>
          <w:rFonts w:asciiTheme="minorHAnsi" w:hAnsiTheme="minorHAnsi" w:cstheme="minorBidi"/>
          <w:sz w:val="24"/>
          <w:szCs w:val="24"/>
        </w:rPr>
      </w:pPr>
    </w:p>
    <w:p w14:paraId="3EE2BA6A"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Kingunerluutit, aarlerinaatit aammalu ajornartorsiutit</w:t>
      </w:r>
    </w:p>
    <w:p w14:paraId="1B16546B"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Meropenem aamma piperacillin/tazobactam nalinginnaasumik atorneqartarput. Kingunerluutit nalinginnaanerpaat tassaapput:</w:t>
      </w:r>
    </w:p>
    <w:p w14:paraId="42B15387"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diarré</w:t>
      </w:r>
    </w:p>
    <w:p w14:paraId="27DE46E6"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naakkut ippigineq</w:t>
      </w:r>
    </w:p>
    <w:p w14:paraId="1552ABC4"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qasulunneq</w:t>
      </w:r>
    </w:p>
    <w:p w14:paraId="1F943940"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qarnup iluani anniarneq</w:t>
      </w:r>
    </w:p>
    <w:p w14:paraId="146504D3"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amikkut qasilineq imaluunniit ippigineq</w:t>
      </w:r>
    </w:p>
    <w:p w14:paraId="0276CB74"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Kingunerluutit sakkortuut qaqutigoorluinnarput, soorlu allergiimik sakkortuumit, svampeinfektionimik, naakkut ilorleq inflammation-imik aammalu toksisk epidermal nekrolyse-mik (amikkut sakkortuumik aseruunneq).</w:t>
      </w:r>
    </w:p>
    <w:p w14:paraId="2267C87B"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Nalunaarutigineqanngitsut kingunerluutit aamma pisinnaapput. Taakku paasineqassagaluarpata, ingerlaannaq ilisimatinneqassaatit.</w:t>
      </w:r>
    </w:p>
    <w:p w14:paraId="0282D807" w14:textId="0B7B6A44" w:rsidR="003D14F5" w:rsidRPr="003D14F5" w:rsidRDefault="003D14F5" w:rsidP="003D14F5">
      <w:pPr>
        <w:pStyle w:val="BodyText"/>
        <w:spacing w:line="360" w:lineRule="auto"/>
        <w:rPr>
          <w:rFonts w:asciiTheme="minorHAnsi" w:hAnsiTheme="minorHAnsi" w:cstheme="minorBidi"/>
          <w:sz w:val="24"/>
          <w:szCs w:val="24"/>
        </w:rPr>
      </w:pPr>
    </w:p>
    <w:p w14:paraId="70A637A4"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Isumannaallisaaneq aamma nipangiussisussaatitaaneq</w:t>
      </w:r>
    </w:p>
    <w:p w14:paraId="33B18A23"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Paasissutissat tamarmik nipangiussisussaatitaallutik suliarineqassapput, aammalu saqqummiunneqarneranni kinaassutsit ersersinneqassanngilaq. Lægemiddelstyrelsen, GCP-enheden aammalu misissuinerup akisussaasua napparsimmavimmi allagaateqarfinnut tamanut adgang-eqarput misissuinerup eqqortumik ingerlanneqarneranik qulakkeerinninniarlutik. Taakku tamarmik nipangiussisussaatitaapput.</w:t>
      </w:r>
    </w:p>
    <w:p w14:paraId="3D0D3F5A"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Inummut paasissutissat GDPR aammalu danskit paasissutissanik illersuinermut inatsisaat naapertorlugit suliarineqassapput. Paasissutissat anonymiserlugit ilisimatusartunut allanut tunniunneqarsinnaapput akuersissuteqarnikkut.</w:t>
      </w:r>
    </w:p>
    <w:p w14:paraId="404422FB" w14:textId="18A86043" w:rsidR="003D14F5" w:rsidRPr="003D14F5" w:rsidRDefault="003D14F5" w:rsidP="003D14F5">
      <w:pPr>
        <w:pStyle w:val="BodyText"/>
        <w:spacing w:line="360" w:lineRule="auto"/>
        <w:rPr>
          <w:rFonts w:asciiTheme="minorHAnsi" w:hAnsiTheme="minorHAnsi" w:cstheme="minorBidi"/>
          <w:sz w:val="24"/>
          <w:szCs w:val="24"/>
        </w:rPr>
      </w:pPr>
    </w:p>
    <w:p w14:paraId="10FED55F" w14:textId="77777777" w:rsidR="003D14F5" w:rsidRPr="003D14F5" w:rsidRDefault="003D14F5" w:rsidP="003D14F5">
      <w:pPr>
        <w:pStyle w:val="BodyText"/>
        <w:spacing w:line="360" w:lineRule="auto"/>
        <w:rPr>
          <w:rFonts w:asciiTheme="minorHAnsi" w:hAnsiTheme="minorHAnsi" w:cstheme="minorBidi"/>
          <w:b/>
          <w:bCs/>
          <w:sz w:val="24"/>
          <w:szCs w:val="24"/>
        </w:rPr>
      </w:pPr>
      <w:r w:rsidRPr="003D14F5">
        <w:rPr>
          <w:rFonts w:asciiTheme="minorHAnsi" w:hAnsiTheme="minorHAnsi" w:cstheme="minorBidi"/>
          <w:b/>
          <w:bCs/>
          <w:sz w:val="24"/>
          <w:szCs w:val="24"/>
        </w:rPr>
        <w:t>Misissuinerup aningaasatigut tapersersorneqarnera</w:t>
      </w:r>
    </w:p>
    <w:p w14:paraId="1B4C5D5A"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Misissuineq aningaasanik tapersersorneqarpoq Danmarkimi aningaasaateqarfinnit arlalinnit, ilanngullugit Danmarks Frie Forskningsfond, Rigshospitalets Forskningsudvalg, Region Hovedstadens forskningsfonde, kiisalu aningaasaateqarfiit allat.</w:t>
      </w:r>
    </w:p>
    <w:p w14:paraId="5BA6163E" w14:textId="77777777" w:rsidR="003D14F5" w:rsidRPr="003D14F5" w:rsidRDefault="003D14F5" w:rsidP="003D14F5">
      <w:pPr>
        <w:pStyle w:val="BodyText"/>
        <w:spacing w:line="360" w:lineRule="auto"/>
        <w:rPr>
          <w:rFonts w:asciiTheme="minorHAnsi" w:hAnsiTheme="minorHAnsi" w:cstheme="minorBidi"/>
          <w:sz w:val="24"/>
          <w:szCs w:val="24"/>
        </w:rPr>
      </w:pPr>
      <w:r w:rsidRPr="003D14F5">
        <w:rPr>
          <w:rFonts w:asciiTheme="minorHAnsi" w:hAnsiTheme="minorHAnsi" w:cstheme="minorBidi"/>
          <w:sz w:val="24"/>
          <w:szCs w:val="24"/>
        </w:rPr>
        <w:t>Aningaasaateqarfiit taakku misissuinerup ilusilersorneqarneranut, ingerlanneqarneranut, paasissutissanik nalilersuinermut imaluunniit nalunaarusiornermut peqataasimanngillat, aammalu paasissutissanik piginnittuunngillat.</w:t>
      </w:r>
    </w:p>
    <w:p w14:paraId="0DB02C7B" w14:textId="0E81AE9A" w:rsidR="003D14F5" w:rsidRPr="003D14F5" w:rsidRDefault="003D14F5" w:rsidP="003D14F5">
      <w:pPr>
        <w:pStyle w:val="BodyText"/>
        <w:spacing w:line="360" w:lineRule="auto"/>
        <w:rPr>
          <w:rFonts w:asciiTheme="minorHAnsi" w:hAnsiTheme="minorHAnsi" w:cstheme="minorBidi"/>
          <w:sz w:val="24"/>
          <w:szCs w:val="24"/>
        </w:rPr>
      </w:pPr>
    </w:p>
    <w:p w14:paraId="3AA72A00" w14:textId="77777777" w:rsidR="003D14F5" w:rsidRPr="006E4296" w:rsidRDefault="003D14F5" w:rsidP="003D14F5">
      <w:pPr>
        <w:pStyle w:val="BodyText"/>
        <w:spacing w:line="360" w:lineRule="auto"/>
        <w:rPr>
          <w:rFonts w:asciiTheme="minorHAnsi" w:hAnsiTheme="minorHAnsi" w:cstheme="minorBidi"/>
          <w:b/>
          <w:bCs/>
          <w:sz w:val="24"/>
          <w:szCs w:val="24"/>
          <w:lang w:val="da-DK"/>
        </w:rPr>
      </w:pPr>
      <w:r w:rsidRPr="006E4296">
        <w:rPr>
          <w:rFonts w:asciiTheme="minorHAnsi" w:hAnsiTheme="minorHAnsi" w:cstheme="minorBidi"/>
          <w:b/>
          <w:bCs/>
          <w:sz w:val="24"/>
          <w:szCs w:val="24"/>
          <w:lang w:val="da-DK"/>
        </w:rPr>
        <w:t>Sillimmasiineq</w:t>
      </w:r>
    </w:p>
    <w:p w14:paraId="3A030822"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Misissuinerup nalaani Patienterstatningen-mik sillimmaserneqarsimavutit.</w:t>
      </w:r>
    </w:p>
    <w:p w14:paraId="215BDACB" w14:textId="20140FA2" w:rsidR="003D14F5" w:rsidRPr="006E4296" w:rsidRDefault="003D14F5" w:rsidP="003D14F5">
      <w:pPr>
        <w:pStyle w:val="BodyText"/>
        <w:spacing w:line="360" w:lineRule="auto"/>
        <w:rPr>
          <w:rFonts w:asciiTheme="minorHAnsi" w:hAnsiTheme="minorHAnsi" w:cstheme="minorBidi"/>
          <w:sz w:val="24"/>
          <w:szCs w:val="24"/>
          <w:lang w:val="da-DK"/>
        </w:rPr>
      </w:pPr>
    </w:p>
    <w:p w14:paraId="5BE55A70" w14:textId="77777777" w:rsidR="003D14F5" w:rsidRPr="006E4296" w:rsidRDefault="003D14F5" w:rsidP="003D14F5">
      <w:pPr>
        <w:pStyle w:val="BodyText"/>
        <w:spacing w:line="360" w:lineRule="auto"/>
        <w:rPr>
          <w:rFonts w:asciiTheme="minorHAnsi" w:hAnsiTheme="minorHAnsi" w:cstheme="minorBidi"/>
          <w:b/>
          <w:bCs/>
          <w:sz w:val="24"/>
          <w:szCs w:val="24"/>
          <w:lang w:val="da-DK"/>
        </w:rPr>
      </w:pPr>
      <w:r w:rsidRPr="006E4296">
        <w:rPr>
          <w:rFonts w:asciiTheme="minorHAnsi" w:hAnsiTheme="minorHAnsi" w:cstheme="minorBidi"/>
          <w:b/>
          <w:bCs/>
          <w:sz w:val="24"/>
          <w:szCs w:val="24"/>
          <w:lang w:val="da-DK"/>
        </w:rPr>
        <w:t>Misissuinerup inernerinut adgang</w:t>
      </w:r>
    </w:p>
    <w:p w14:paraId="08CB597A"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Misissuineq naammassippat, inernerit nunani tamalaani ilisimatusarnermut atuagassiani saqqummiunneqassapput. Taassuma saniatigut EU-databasenni (euclinicaltrials.eu) paasissutissat saqqummiunneqassapput, nalinginnaasumik paasiuminartumik allanneqarlutik.</w:t>
      </w:r>
    </w:p>
    <w:p w14:paraId="7C34482D"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Misissuinerup inernerinik paasisaqarusukkuit, ataani atsiortumut attaveqarsinnaavutit.</w:t>
      </w:r>
    </w:p>
    <w:p w14:paraId="7CC1E2A6" w14:textId="3CA86A7B" w:rsidR="003D14F5" w:rsidRPr="006E4296" w:rsidRDefault="003D14F5" w:rsidP="003D14F5">
      <w:pPr>
        <w:pStyle w:val="BodyText"/>
        <w:spacing w:line="360" w:lineRule="auto"/>
        <w:rPr>
          <w:rFonts w:asciiTheme="minorHAnsi" w:hAnsiTheme="minorHAnsi" w:cstheme="minorBidi"/>
          <w:sz w:val="24"/>
          <w:szCs w:val="24"/>
          <w:lang w:val="da-DK"/>
        </w:rPr>
      </w:pPr>
    </w:p>
    <w:p w14:paraId="352107B2" w14:textId="77777777" w:rsidR="003D14F5" w:rsidRPr="006E4296" w:rsidRDefault="003D14F5" w:rsidP="003D14F5">
      <w:pPr>
        <w:pStyle w:val="BodyText"/>
        <w:spacing w:line="360" w:lineRule="auto"/>
        <w:rPr>
          <w:rFonts w:asciiTheme="minorHAnsi" w:hAnsiTheme="minorHAnsi" w:cstheme="minorBidi"/>
          <w:b/>
          <w:bCs/>
          <w:sz w:val="24"/>
          <w:szCs w:val="24"/>
          <w:lang w:val="da-DK"/>
        </w:rPr>
      </w:pPr>
      <w:r w:rsidRPr="006E4296">
        <w:rPr>
          <w:rFonts w:asciiTheme="minorHAnsi" w:hAnsiTheme="minorHAnsi" w:cstheme="minorBidi"/>
          <w:b/>
          <w:bCs/>
          <w:sz w:val="24"/>
          <w:szCs w:val="24"/>
          <w:lang w:val="da-DK"/>
        </w:rPr>
        <w:t>Attavissaq</w:t>
      </w:r>
    </w:p>
    <w:p w14:paraId="4F310836"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 xml:space="preserve">Paasissutissat matumaniittut misissuinerup peqataaffiginissaanik aalajangiinissamut tunngavissaqartitsisut neriuutigaarput. Paasissutissanik amerlanerusunik pisariaqartitsiguit, ataani atsiortumut attaveqarsinnaavutit. Aamma innersuussutigineqarpoq atuassagit dokumenti ilanngunneqartoq: </w:t>
      </w:r>
      <w:r w:rsidRPr="006E4296">
        <w:rPr>
          <w:rFonts w:asciiTheme="minorHAnsi" w:hAnsiTheme="minorHAnsi" w:cstheme="minorBidi"/>
          <w:b/>
          <w:bCs/>
          <w:sz w:val="24"/>
          <w:szCs w:val="24"/>
          <w:lang w:val="da-DK"/>
        </w:rPr>
        <w:t>“Misissuinerup peqataasup pisinnaatitaaffii – nakorsaatit pillugit misissuinerit”</w:t>
      </w:r>
      <w:r w:rsidRPr="006E4296">
        <w:rPr>
          <w:rFonts w:asciiTheme="minorHAnsi" w:hAnsiTheme="minorHAnsi" w:cstheme="minorBidi"/>
          <w:sz w:val="24"/>
          <w:szCs w:val="24"/>
          <w:lang w:val="da-DK"/>
        </w:rPr>
        <w:t xml:space="preserve"> National Videnskabsetisk Komite-meersumit.</w:t>
      </w:r>
    </w:p>
    <w:p w14:paraId="2714E393"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Apeqqutissaqaruit, attaveqarfigiuk ataani atsiortoq.</w:t>
      </w:r>
    </w:p>
    <w:p w14:paraId="676B3DB7" w14:textId="2409C61B" w:rsidR="003D14F5" w:rsidRPr="006E4296" w:rsidRDefault="003D14F5" w:rsidP="003D14F5">
      <w:pPr>
        <w:pStyle w:val="BodyText"/>
        <w:spacing w:line="360" w:lineRule="auto"/>
        <w:rPr>
          <w:rFonts w:asciiTheme="minorHAnsi" w:hAnsiTheme="minorHAnsi" w:cstheme="minorBidi"/>
          <w:sz w:val="24"/>
          <w:szCs w:val="24"/>
          <w:lang w:val="da-DK"/>
        </w:rPr>
      </w:pPr>
    </w:p>
    <w:p w14:paraId="182B81FB" w14:textId="77777777" w:rsidR="003D14F5" w:rsidRPr="006E4296" w:rsidRDefault="003D14F5" w:rsidP="003D14F5">
      <w:pPr>
        <w:pStyle w:val="BodyText"/>
        <w:spacing w:line="360" w:lineRule="auto"/>
        <w:rPr>
          <w:rFonts w:asciiTheme="minorHAnsi" w:hAnsiTheme="minorHAnsi" w:cstheme="minorBidi"/>
          <w:sz w:val="24"/>
          <w:szCs w:val="24"/>
          <w:lang w:val="da-DK"/>
        </w:rPr>
      </w:pPr>
      <w:r w:rsidRPr="006E4296">
        <w:rPr>
          <w:rFonts w:asciiTheme="minorHAnsi" w:hAnsiTheme="minorHAnsi" w:cstheme="minorBidi"/>
          <w:sz w:val="24"/>
          <w:szCs w:val="24"/>
          <w:lang w:val="da-DK"/>
        </w:rPr>
        <w:t>EMPRESS-ip aqutsisoqatigiivisa sinnerlugit</w:t>
      </w:r>
    </w:p>
    <w:p w14:paraId="799FCFE3" w14:textId="77777777" w:rsidR="00590CF7" w:rsidRPr="006E4296" w:rsidRDefault="00590CF7" w:rsidP="007E0F85">
      <w:pPr>
        <w:spacing w:line="360" w:lineRule="auto"/>
        <w:rPr>
          <w:rFonts w:asciiTheme="minorHAnsi" w:hAnsiTheme="minorHAnsi" w:cstheme="minorHAnsi"/>
          <w:bCs/>
          <w:sz w:val="26"/>
          <w:szCs w:val="26"/>
          <w:lang w:val="da-DK"/>
        </w:rPr>
      </w:pPr>
    </w:p>
    <w:p w14:paraId="439E9F6A" w14:textId="77777777" w:rsidR="00E36091" w:rsidRPr="006E4296" w:rsidRDefault="00E36091" w:rsidP="007E0F85">
      <w:pPr>
        <w:pStyle w:val="BodyText"/>
        <w:spacing w:line="360" w:lineRule="auto"/>
        <w:rPr>
          <w:rFonts w:asciiTheme="minorHAnsi" w:hAnsiTheme="minorHAnsi" w:cstheme="minorHAnsi"/>
          <w:sz w:val="26"/>
          <w:szCs w:val="26"/>
          <w:lang w:val="da-DK"/>
        </w:rPr>
      </w:pPr>
    </w:p>
    <w:p w14:paraId="347240D5" w14:textId="77777777" w:rsidR="007E0F85" w:rsidRPr="006E4296" w:rsidRDefault="007E0F85" w:rsidP="007E0F85">
      <w:pPr>
        <w:pStyle w:val="BodyText"/>
        <w:spacing w:line="360" w:lineRule="auto"/>
        <w:rPr>
          <w:rFonts w:asciiTheme="minorHAnsi" w:hAnsiTheme="minorHAnsi" w:cstheme="minorHAnsi"/>
          <w:b/>
          <w:bCs/>
          <w:sz w:val="24"/>
          <w:szCs w:val="24"/>
          <w:lang w:val="da-DK"/>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5657" w:rsidRPr="006E4296" w14:paraId="09B146CE" w14:textId="77777777" w:rsidTr="00CE466E">
        <w:tc>
          <w:tcPr>
            <w:tcW w:w="4814" w:type="dxa"/>
          </w:tcPr>
          <w:p w14:paraId="141D5CDC" w14:textId="77777777" w:rsidR="001D5657" w:rsidRPr="006E4296" w:rsidRDefault="001D5657" w:rsidP="00CE466E">
            <w:pPr>
              <w:spacing w:line="360" w:lineRule="auto"/>
              <w:rPr>
                <w:rStyle w:val="Strong"/>
                <w:rFonts w:asciiTheme="minorHAnsi" w:hAnsiTheme="minorHAnsi" w:cstheme="minorHAnsi"/>
                <w:b w:val="0"/>
                <w:bCs w:val="0"/>
                <w:sz w:val="20"/>
                <w:szCs w:val="20"/>
                <w:lang w:val="da-DK"/>
              </w:rPr>
            </w:pPr>
            <w:r w:rsidRPr="006E4296">
              <w:rPr>
                <w:rStyle w:val="Strong"/>
                <w:rFonts w:asciiTheme="minorHAnsi" w:hAnsiTheme="minorHAnsi" w:cstheme="minorHAnsi"/>
                <w:b w:val="0"/>
                <w:bCs w:val="0"/>
                <w:sz w:val="20"/>
                <w:szCs w:val="20"/>
                <w:lang w:val="da-DK"/>
              </w:rPr>
              <w:lastRenderedPageBreak/>
              <w:t>[Ateq]</w:t>
            </w:r>
            <w:r w:rsidRPr="006E4296">
              <w:rPr>
                <w:rFonts w:asciiTheme="minorHAnsi" w:hAnsiTheme="minorHAnsi" w:cstheme="minorHAnsi"/>
                <w:sz w:val="20"/>
                <w:szCs w:val="20"/>
                <w:lang w:val="da-DK"/>
              </w:rPr>
              <w:t>, site investigator</w:t>
            </w:r>
            <w:r w:rsidRPr="006E4296">
              <w:rPr>
                <w:rFonts w:asciiTheme="minorHAnsi" w:hAnsiTheme="minorHAnsi" w:cstheme="minorHAnsi"/>
                <w:b/>
                <w:bCs/>
                <w:sz w:val="20"/>
                <w:szCs w:val="20"/>
                <w:lang w:val="da-DK"/>
              </w:rPr>
              <w:br/>
            </w:r>
            <w:r w:rsidRPr="006E4296">
              <w:rPr>
                <w:rStyle w:val="Strong"/>
                <w:rFonts w:asciiTheme="minorHAnsi" w:hAnsiTheme="minorHAnsi" w:cstheme="minorHAnsi"/>
                <w:b w:val="0"/>
                <w:bCs w:val="0"/>
                <w:sz w:val="20"/>
                <w:szCs w:val="20"/>
                <w:lang w:val="da-DK"/>
              </w:rPr>
              <w:t>[Atorfik / Titel]</w:t>
            </w:r>
            <w:r w:rsidRPr="006E4296">
              <w:rPr>
                <w:rFonts w:asciiTheme="minorHAnsi" w:hAnsiTheme="minorHAnsi" w:cstheme="minorHAnsi"/>
                <w:b/>
                <w:bCs/>
                <w:sz w:val="20"/>
                <w:szCs w:val="20"/>
                <w:lang w:val="da-DK"/>
              </w:rPr>
              <w:br/>
            </w:r>
            <w:r w:rsidRPr="006E4296">
              <w:rPr>
                <w:rStyle w:val="Strong"/>
                <w:rFonts w:asciiTheme="minorHAnsi" w:hAnsiTheme="minorHAnsi" w:cstheme="minorHAnsi"/>
                <w:b w:val="0"/>
                <w:bCs w:val="0"/>
                <w:sz w:val="20"/>
                <w:szCs w:val="20"/>
                <w:lang w:val="da-DK"/>
              </w:rPr>
              <w:t>[Immikkoortortaqarfik]</w:t>
            </w:r>
            <w:r w:rsidRPr="006E4296">
              <w:rPr>
                <w:rFonts w:asciiTheme="minorHAnsi" w:hAnsiTheme="minorHAnsi" w:cstheme="minorHAnsi"/>
                <w:b/>
                <w:bCs/>
                <w:sz w:val="20"/>
                <w:szCs w:val="20"/>
                <w:lang w:val="da-DK"/>
              </w:rPr>
              <w:br/>
            </w:r>
            <w:r w:rsidRPr="006E4296">
              <w:rPr>
                <w:rStyle w:val="Strong"/>
                <w:rFonts w:asciiTheme="minorHAnsi" w:hAnsiTheme="minorHAnsi" w:cstheme="minorHAnsi"/>
                <w:b w:val="0"/>
                <w:bCs w:val="0"/>
                <w:sz w:val="20"/>
                <w:szCs w:val="20"/>
                <w:lang w:val="da-DK"/>
              </w:rPr>
              <w:t>[Najugaqarfik / Adresse]</w:t>
            </w:r>
            <w:r w:rsidRPr="006E4296">
              <w:rPr>
                <w:rFonts w:asciiTheme="minorHAnsi" w:hAnsiTheme="minorHAnsi" w:cstheme="minorHAnsi"/>
                <w:b/>
                <w:bCs/>
                <w:sz w:val="20"/>
                <w:szCs w:val="20"/>
                <w:lang w:val="da-DK"/>
              </w:rPr>
              <w:br/>
            </w:r>
            <w:r w:rsidRPr="006E4296">
              <w:rPr>
                <w:rStyle w:val="Strong"/>
                <w:rFonts w:asciiTheme="minorHAnsi" w:hAnsiTheme="minorHAnsi" w:cstheme="minorHAnsi"/>
                <w:b w:val="0"/>
                <w:bCs w:val="0"/>
                <w:sz w:val="20"/>
                <w:szCs w:val="20"/>
                <w:lang w:val="da-DK"/>
              </w:rPr>
              <w:t>[Oqarasuaatip normua]</w:t>
            </w:r>
            <w:r w:rsidRPr="006E4296">
              <w:rPr>
                <w:rFonts w:asciiTheme="minorHAnsi" w:hAnsiTheme="minorHAnsi" w:cstheme="minorHAnsi"/>
                <w:b/>
                <w:bCs/>
                <w:sz w:val="20"/>
                <w:szCs w:val="20"/>
                <w:lang w:val="da-DK"/>
              </w:rPr>
              <w:br/>
            </w:r>
            <w:r w:rsidRPr="006E4296">
              <w:rPr>
                <w:rStyle w:val="Strong"/>
                <w:rFonts w:asciiTheme="minorHAnsi" w:hAnsiTheme="minorHAnsi" w:cstheme="minorHAnsi"/>
                <w:b w:val="0"/>
                <w:bCs w:val="0"/>
                <w:sz w:val="20"/>
                <w:szCs w:val="20"/>
                <w:lang w:val="da-DK"/>
              </w:rPr>
              <w:t>[E-mail]</w:t>
            </w:r>
          </w:p>
          <w:p w14:paraId="2384A4B4" w14:textId="38E49CD3" w:rsidR="001D5657" w:rsidRPr="007A06DE" w:rsidRDefault="001D5657" w:rsidP="00CE466E">
            <w:pPr>
              <w:spacing w:line="360" w:lineRule="auto"/>
              <w:rPr>
                <w:rFonts w:asciiTheme="minorHAnsi" w:hAnsiTheme="minorHAnsi" w:cstheme="minorHAnsi"/>
                <w:color w:val="000000" w:themeColor="text1"/>
                <w:lang w:val="uk-UA" w:eastAsia="en-US"/>
              </w:rPr>
            </w:pPr>
          </w:p>
        </w:tc>
        <w:tc>
          <w:tcPr>
            <w:tcW w:w="4814" w:type="dxa"/>
            <w:hideMark/>
          </w:tcPr>
          <w:p w14:paraId="32AF49DC" w14:textId="77777777" w:rsidR="001D5657" w:rsidRPr="007A06DE" w:rsidRDefault="001D5657" w:rsidP="00CE466E">
            <w:pPr>
              <w:spacing w:line="360" w:lineRule="auto"/>
              <w:rPr>
                <w:rFonts w:asciiTheme="minorHAnsi" w:hAnsiTheme="minorHAnsi" w:cstheme="minorHAnsi"/>
                <w:color w:val="000000" w:themeColor="text1"/>
                <w:lang w:val="uk-UA" w:eastAsia="en-US"/>
              </w:rPr>
            </w:pPr>
            <w:r w:rsidRPr="007A06DE">
              <w:rPr>
                <w:rFonts w:asciiTheme="minorHAnsi" w:hAnsiTheme="minorHAnsi" w:cstheme="minorHAnsi"/>
                <w:color w:val="000000" w:themeColor="text1"/>
                <w:lang w:val="uk-UA" w:eastAsia="en-US"/>
              </w:rPr>
              <w:t xml:space="preserve"> </w:t>
            </w:r>
          </w:p>
        </w:tc>
      </w:tr>
      <w:tr w:rsidR="001D5657" w:rsidRPr="007A06DE" w14:paraId="6211674D" w14:textId="77777777" w:rsidTr="00CE466E">
        <w:tc>
          <w:tcPr>
            <w:tcW w:w="4814" w:type="dxa"/>
            <w:hideMark/>
          </w:tcPr>
          <w:p w14:paraId="46C6C323" w14:textId="664FB4A1" w:rsidR="00F9682C" w:rsidRPr="006121A1" w:rsidRDefault="001D5657" w:rsidP="00CE466E">
            <w:pPr>
              <w:spacing w:line="360" w:lineRule="auto"/>
              <w:rPr>
                <w:rFonts w:asciiTheme="minorHAnsi" w:hAnsiTheme="minorHAnsi" w:cstheme="minorHAnsi"/>
                <w:color w:val="000000" w:themeColor="text1"/>
                <w:sz w:val="21"/>
                <w:szCs w:val="21"/>
                <w:lang w:val="da-DK"/>
              </w:rPr>
            </w:pPr>
            <w:r w:rsidRPr="00F9682C">
              <w:rPr>
                <w:rFonts w:asciiTheme="minorHAnsi" w:hAnsiTheme="minorHAnsi" w:cstheme="minorHAnsi"/>
                <w:color w:val="000000" w:themeColor="text1"/>
                <w:lang w:val="uk-UA" w:eastAsia="en-US"/>
              </w:rPr>
              <w:t>Nick Meier</w:t>
            </w:r>
            <w:r w:rsidRPr="00F9682C">
              <w:rPr>
                <w:rFonts w:asciiTheme="minorHAnsi" w:hAnsiTheme="minorHAnsi" w:cstheme="minorHAnsi"/>
                <w:bCs/>
                <w:color w:val="000000" w:themeColor="text1"/>
                <w:lang w:val="uk-UA"/>
              </w:rPr>
              <w:t xml:space="preserve">, </w:t>
            </w:r>
            <w:r w:rsidR="00F9682C" w:rsidRPr="006121A1">
              <w:rPr>
                <w:rFonts w:asciiTheme="minorHAnsi" w:hAnsiTheme="minorHAnsi" w:cstheme="minorHAnsi"/>
                <w:bCs/>
                <w:i/>
                <w:iCs/>
                <w:color w:val="000000" w:themeColor="text1"/>
                <w:lang w:val="uk-UA"/>
              </w:rPr>
              <w:t>koordinerende investigator</w:t>
            </w:r>
            <w:r w:rsidRPr="00F9682C">
              <w:rPr>
                <w:rFonts w:asciiTheme="minorHAnsi" w:hAnsiTheme="minorHAnsi" w:cstheme="minorHAnsi"/>
                <w:bCs/>
                <w:color w:val="000000" w:themeColor="text1"/>
                <w:lang w:val="uk-UA"/>
              </w:rPr>
              <w:br/>
            </w:r>
            <w:r w:rsidR="00F9682C" w:rsidRPr="006E4296">
              <w:rPr>
                <w:rFonts w:asciiTheme="minorHAnsi" w:hAnsiTheme="minorHAnsi" w:cstheme="minorHAnsi"/>
                <w:sz w:val="21"/>
                <w:szCs w:val="21"/>
                <w:lang w:val="da-DK"/>
              </w:rPr>
              <w:t>Nakorsa, ph.d.-ilinniartoq</w:t>
            </w:r>
            <w:r w:rsidRPr="006121A1">
              <w:rPr>
                <w:rFonts w:asciiTheme="minorHAnsi" w:hAnsiTheme="minorHAnsi" w:cstheme="minorHAnsi"/>
                <w:bCs/>
                <w:color w:val="000000" w:themeColor="text1"/>
                <w:sz w:val="21"/>
                <w:szCs w:val="21"/>
                <w:lang w:val="uk-UA"/>
              </w:rPr>
              <w:br/>
            </w:r>
            <w:r w:rsidR="00F9682C" w:rsidRPr="006E4296">
              <w:rPr>
                <w:rFonts w:asciiTheme="minorHAnsi" w:hAnsiTheme="minorHAnsi" w:cstheme="minorHAnsi"/>
                <w:sz w:val="21"/>
                <w:szCs w:val="21"/>
                <w:lang w:val="da-DK"/>
              </w:rPr>
              <w:t>Intensiv Behandling-imut Immikkoortortaqarfik, Rigshospitalet</w:t>
            </w:r>
            <w:r w:rsidRPr="006121A1">
              <w:rPr>
                <w:rFonts w:asciiTheme="minorHAnsi" w:hAnsiTheme="minorHAnsi" w:cstheme="minorHAnsi"/>
                <w:bCs/>
                <w:color w:val="000000" w:themeColor="text1"/>
                <w:sz w:val="21"/>
                <w:szCs w:val="21"/>
                <w:lang w:val="uk-UA"/>
              </w:rPr>
              <w:br/>
            </w:r>
            <w:r w:rsidR="00F9682C" w:rsidRPr="006E4296">
              <w:rPr>
                <w:rFonts w:asciiTheme="minorHAnsi" w:hAnsiTheme="minorHAnsi" w:cstheme="minorHAnsi"/>
                <w:sz w:val="21"/>
                <w:szCs w:val="21"/>
                <w:lang w:val="da-DK"/>
              </w:rPr>
              <w:t>Blegdamsvej 9, 2100 København Ø</w:t>
            </w:r>
          </w:p>
          <w:p w14:paraId="70F6040E" w14:textId="5238E823" w:rsidR="001D5657" w:rsidRPr="00F9682C" w:rsidRDefault="00F9682C" w:rsidP="00CE466E">
            <w:pPr>
              <w:spacing w:line="360" w:lineRule="auto"/>
              <w:rPr>
                <w:rFonts w:asciiTheme="minorHAnsi" w:hAnsiTheme="minorHAnsi" w:cstheme="minorHAnsi"/>
                <w:color w:val="000000" w:themeColor="text1"/>
                <w:lang w:val="uk-UA" w:eastAsia="en-US"/>
              </w:rPr>
            </w:pPr>
            <w:r w:rsidRPr="006E4296">
              <w:rPr>
                <w:rFonts w:asciiTheme="minorHAnsi" w:hAnsiTheme="minorHAnsi" w:cstheme="minorHAnsi"/>
                <w:color w:val="000000" w:themeColor="text1"/>
                <w:sz w:val="21"/>
                <w:szCs w:val="21"/>
              </w:rPr>
              <w:t xml:space="preserve">E-mail: </w:t>
            </w:r>
            <w:r w:rsidR="001D5657" w:rsidRPr="006121A1">
              <w:rPr>
                <w:rFonts w:asciiTheme="minorHAnsi" w:hAnsiTheme="minorHAnsi" w:cstheme="minorHAnsi"/>
                <w:color w:val="000000" w:themeColor="text1"/>
                <w:sz w:val="21"/>
                <w:szCs w:val="21"/>
                <w:lang w:val="uk-UA"/>
              </w:rPr>
              <w:t>nick.meier@regionh.dk</w:t>
            </w:r>
          </w:p>
        </w:tc>
        <w:tc>
          <w:tcPr>
            <w:tcW w:w="4814" w:type="dxa"/>
            <w:hideMark/>
          </w:tcPr>
          <w:p w14:paraId="29068845" w14:textId="2E823C44" w:rsidR="001D5657" w:rsidRPr="006121A1" w:rsidRDefault="001D5657" w:rsidP="00CE466E">
            <w:pPr>
              <w:spacing w:line="360" w:lineRule="auto"/>
              <w:rPr>
                <w:rFonts w:asciiTheme="minorHAnsi" w:hAnsiTheme="minorHAnsi" w:cstheme="minorHAnsi"/>
                <w:color w:val="000000" w:themeColor="text1"/>
                <w:sz w:val="21"/>
                <w:szCs w:val="21"/>
                <w:lang w:val="uk-UA" w:eastAsia="en-US"/>
              </w:rPr>
            </w:pPr>
            <w:r w:rsidRPr="00F9682C">
              <w:rPr>
                <w:rFonts w:asciiTheme="minorHAnsi" w:hAnsiTheme="minorHAnsi" w:cstheme="minorHAnsi"/>
                <w:color w:val="000000" w:themeColor="text1"/>
                <w:lang w:val="uk-UA" w:eastAsia="en-US"/>
              </w:rPr>
              <w:t xml:space="preserve">Morten Hylander Møller, </w:t>
            </w:r>
            <w:r w:rsidR="00F9682C" w:rsidRPr="006121A1">
              <w:rPr>
                <w:rFonts w:asciiTheme="minorHAnsi" w:hAnsiTheme="minorHAnsi" w:cstheme="minorHAnsi"/>
                <w:bCs/>
                <w:i/>
                <w:iCs/>
                <w:color w:val="000000" w:themeColor="text1"/>
                <w:lang w:val="da-DK"/>
              </w:rPr>
              <w:t>sponsor</w:t>
            </w:r>
            <w:r w:rsidRPr="00F9682C">
              <w:rPr>
                <w:rFonts w:asciiTheme="minorHAnsi" w:hAnsiTheme="minorHAnsi" w:cstheme="minorHAnsi"/>
                <w:bCs/>
                <w:color w:val="000000" w:themeColor="text1"/>
                <w:lang w:val="uk-UA"/>
              </w:rPr>
              <w:br/>
            </w:r>
            <w:r w:rsidR="00F9682C" w:rsidRPr="006E4296">
              <w:rPr>
                <w:rFonts w:asciiTheme="minorHAnsi" w:hAnsiTheme="minorHAnsi" w:cstheme="minorHAnsi"/>
                <w:sz w:val="21"/>
                <w:szCs w:val="21"/>
                <w:lang w:val="da-DK"/>
              </w:rPr>
              <w:t>Professor, nakorsaanerpaamik atorfilik</w:t>
            </w:r>
            <w:r w:rsidRPr="006121A1">
              <w:rPr>
                <w:rFonts w:asciiTheme="minorHAnsi" w:hAnsiTheme="minorHAnsi" w:cstheme="minorHAnsi"/>
                <w:bCs/>
                <w:color w:val="000000" w:themeColor="text1"/>
                <w:sz w:val="21"/>
                <w:szCs w:val="21"/>
                <w:lang w:val="uk-UA"/>
              </w:rPr>
              <w:br/>
            </w:r>
            <w:r w:rsidR="00F9682C" w:rsidRPr="006E4296">
              <w:rPr>
                <w:rFonts w:asciiTheme="minorHAnsi" w:hAnsiTheme="minorHAnsi" w:cstheme="minorHAnsi"/>
                <w:sz w:val="21"/>
                <w:szCs w:val="21"/>
                <w:lang w:val="da-DK"/>
              </w:rPr>
              <w:t>Intensiv Behandling-imut Immikkoortortaqarfik, Rigshospitalet</w:t>
            </w:r>
            <w:r w:rsidRPr="006121A1">
              <w:rPr>
                <w:rFonts w:asciiTheme="minorHAnsi" w:hAnsiTheme="minorHAnsi" w:cstheme="minorHAnsi"/>
                <w:bCs/>
                <w:color w:val="000000" w:themeColor="text1"/>
                <w:sz w:val="21"/>
                <w:szCs w:val="21"/>
                <w:lang w:val="uk-UA"/>
              </w:rPr>
              <w:br/>
            </w:r>
            <w:r w:rsidR="00F9682C" w:rsidRPr="006E4296">
              <w:rPr>
                <w:rFonts w:asciiTheme="minorHAnsi" w:hAnsiTheme="minorHAnsi" w:cstheme="minorHAnsi"/>
                <w:sz w:val="21"/>
                <w:szCs w:val="21"/>
                <w:lang w:val="da-DK"/>
              </w:rPr>
              <w:t>Blegdamsvej 9, 2100 København Ø</w:t>
            </w:r>
          </w:p>
          <w:p w14:paraId="7AA68A37" w14:textId="3C6A5ED2" w:rsidR="001D5657" w:rsidRPr="00F9682C" w:rsidRDefault="00F9682C" w:rsidP="00CE466E">
            <w:pPr>
              <w:spacing w:line="360" w:lineRule="auto"/>
              <w:rPr>
                <w:rFonts w:asciiTheme="minorHAnsi" w:hAnsiTheme="minorHAnsi" w:cstheme="minorHAnsi"/>
                <w:color w:val="000000" w:themeColor="text1"/>
                <w:lang w:val="uk-UA" w:eastAsia="en-US"/>
              </w:rPr>
            </w:pPr>
            <w:r w:rsidRPr="006E4296">
              <w:rPr>
                <w:rFonts w:asciiTheme="minorHAnsi" w:hAnsiTheme="minorHAnsi" w:cstheme="minorHAnsi"/>
                <w:bCs/>
                <w:color w:val="000000" w:themeColor="text1"/>
                <w:sz w:val="21"/>
                <w:szCs w:val="21"/>
              </w:rPr>
              <w:t xml:space="preserve">E-mail: </w:t>
            </w:r>
            <w:r w:rsidR="001D5657" w:rsidRPr="006121A1">
              <w:rPr>
                <w:rFonts w:asciiTheme="minorHAnsi" w:hAnsiTheme="minorHAnsi" w:cstheme="minorHAnsi"/>
                <w:bCs/>
                <w:color w:val="000000" w:themeColor="text1"/>
                <w:sz w:val="21"/>
                <w:szCs w:val="21"/>
                <w:lang w:val="uk-UA"/>
              </w:rPr>
              <w:t>morten</w:t>
            </w:r>
            <w:r w:rsidR="001D5657" w:rsidRPr="006121A1">
              <w:rPr>
                <w:rFonts w:asciiTheme="minorHAnsi" w:hAnsiTheme="minorHAnsi" w:cstheme="minorHAnsi"/>
                <w:color w:val="000000" w:themeColor="text1"/>
                <w:sz w:val="21"/>
                <w:szCs w:val="21"/>
                <w:lang w:val="uk-UA"/>
              </w:rPr>
              <w:t>.hylander.moeller@regionh.dk</w:t>
            </w:r>
          </w:p>
        </w:tc>
      </w:tr>
    </w:tbl>
    <w:p w14:paraId="56138024" w14:textId="4A885E8D" w:rsidR="00AF07F1" w:rsidRPr="003232F4" w:rsidRDefault="00AF07F1" w:rsidP="007E0F85">
      <w:pPr>
        <w:spacing w:line="360" w:lineRule="auto"/>
        <w:rPr>
          <w:rFonts w:asciiTheme="minorHAnsi" w:hAnsiTheme="minorHAnsi" w:cstheme="minorHAnsi"/>
          <w:sz w:val="22"/>
          <w:szCs w:val="22"/>
          <w:lang w:val="de-DE"/>
        </w:rPr>
      </w:pPr>
    </w:p>
    <w:sectPr w:rsidR="00AF07F1" w:rsidRPr="003232F4" w:rsidSect="003D14F5">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CF8E" w14:textId="77777777" w:rsidR="00A54CD8" w:rsidRDefault="00A54CD8" w:rsidP="00AF07F1">
      <w:r>
        <w:separator/>
      </w:r>
    </w:p>
  </w:endnote>
  <w:endnote w:type="continuationSeparator" w:id="0">
    <w:p w14:paraId="6F595FAF" w14:textId="77777777" w:rsidR="00A54CD8" w:rsidRDefault="00A54CD8"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2E13" w14:textId="77777777" w:rsidR="006E4296" w:rsidRDefault="006E4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4A9D" w14:textId="77777777" w:rsidR="006E4296" w:rsidRPr="00E07265" w:rsidRDefault="006E4296" w:rsidP="006E4296">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Translated: </w:t>
    </w:r>
    <w:r w:rsidRPr="00E07265">
      <w:rPr>
        <w:rFonts w:ascii="Aptos" w:eastAsiaTheme="minorHAnsi" w:hAnsi="Aptos" w:cs="Calibri"/>
        <w:color w:val="000000"/>
        <w:sz w:val="18"/>
        <w:szCs w:val="18"/>
        <w:lang w:eastAsia="en-US"/>
      </w:rPr>
      <w:t>EMPRESS,</w:t>
    </w:r>
    <w:r w:rsidRPr="00E07265">
      <w:rPr>
        <w:rFonts w:ascii="Aptos" w:eastAsiaTheme="minorHAnsi" w:hAnsi="Aptos" w:cs="Calibri"/>
        <w:b/>
        <w:bCs/>
        <w:color w:val="000000"/>
        <w:sz w:val="18"/>
        <w:szCs w:val="18"/>
        <w:lang w:eastAsia="en-US"/>
      </w:rPr>
      <w:t xml:space="preserve"> </w:t>
    </w:r>
    <w:r w:rsidRPr="00E07265">
      <w:rPr>
        <w:rFonts w:ascii="Aptos" w:eastAsiaTheme="minorHAnsi" w:hAnsi="Aptos" w:cs="Calibri"/>
        <w:color w:val="000000"/>
        <w:sz w:val="18"/>
        <w:szCs w:val="18"/>
        <w:lang w:eastAsia="en-US"/>
      </w:rPr>
      <w:t xml:space="preserve">Information sheet – Subject, Version 2.1, 2025-09-25 </w:t>
    </w:r>
  </w:p>
  <w:p w14:paraId="3013C255" w14:textId="64ABBC69" w:rsidR="00087562" w:rsidRPr="006E4296" w:rsidRDefault="006E4296" w:rsidP="006E4296">
    <w:pPr>
      <w:pStyle w:val="Footer"/>
      <w:jc w:val="center"/>
      <w:rPr>
        <w:rFonts w:ascii="Aptos" w:hAnsi="Aptos"/>
        <w:sz w:val="18"/>
        <w:szCs w:val="18"/>
      </w:rPr>
    </w:pPr>
    <w:r w:rsidRPr="00E07265">
      <w:rPr>
        <w:rFonts w:ascii="Aptos" w:eastAsiaTheme="minorHAnsi" w:hAnsi="Aptos" w:cs="Calibri"/>
        <w:b/>
        <w:bCs/>
        <w:color w:val="000000"/>
        <w:sz w:val="18"/>
        <w:szCs w:val="18"/>
        <w:lang w:eastAsia="en-US"/>
      </w:rPr>
      <w:t xml:space="preserve">Language: </w:t>
    </w:r>
    <w:r>
      <w:rPr>
        <w:rFonts w:ascii="Aptos" w:eastAsiaTheme="minorHAnsi" w:hAnsi="Aptos" w:cs="Calibri"/>
        <w:color w:val="000000"/>
        <w:sz w:val="18"/>
        <w:szCs w:val="18"/>
        <w:lang w:eastAsia="en-US"/>
      </w:rPr>
      <w:t>Greenlandic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6B09" w14:textId="77777777" w:rsidR="006E4296" w:rsidRDefault="006E4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56B2" w14:textId="77777777" w:rsidR="00A54CD8" w:rsidRDefault="00A54CD8" w:rsidP="00AF07F1">
      <w:r>
        <w:separator/>
      </w:r>
    </w:p>
  </w:footnote>
  <w:footnote w:type="continuationSeparator" w:id="0">
    <w:p w14:paraId="2075CB7B" w14:textId="77777777" w:rsidR="00A54CD8" w:rsidRDefault="00A54CD8"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C70F" w14:textId="77777777" w:rsidR="006E4296" w:rsidRDefault="006E4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816286230" name="Billede 81628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17C2" w14:textId="77777777" w:rsidR="006E4296" w:rsidRDefault="006E4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B1F0B"/>
    <w:multiLevelType w:val="multilevel"/>
    <w:tmpl w:val="29F4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4" w15:restartNumberingAfterBreak="0">
    <w:nsid w:val="067D130F"/>
    <w:multiLevelType w:val="hybridMultilevel"/>
    <w:tmpl w:val="A7CEF8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8AD2772"/>
    <w:multiLevelType w:val="multilevel"/>
    <w:tmpl w:val="FAB0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208A2"/>
    <w:multiLevelType w:val="multilevel"/>
    <w:tmpl w:val="9FEE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01167E4"/>
    <w:multiLevelType w:val="multilevel"/>
    <w:tmpl w:val="D1E4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5429FE"/>
    <w:multiLevelType w:val="hybridMultilevel"/>
    <w:tmpl w:val="50FA12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6"/>
  </w:num>
  <w:num w:numId="2" w16cid:durableId="2027363915">
    <w:abstractNumId w:val="7"/>
  </w:num>
  <w:num w:numId="3" w16cid:durableId="324016391">
    <w:abstractNumId w:val="3"/>
  </w:num>
  <w:num w:numId="4" w16cid:durableId="592981955">
    <w:abstractNumId w:val="14"/>
  </w:num>
  <w:num w:numId="5" w16cid:durableId="2122915461">
    <w:abstractNumId w:val="1"/>
  </w:num>
  <w:num w:numId="6" w16cid:durableId="762149387">
    <w:abstractNumId w:val="0"/>
  </w:num>
  <w:num w:numId="7" w16cid:durableId="1657760343">
    <w:abstractNumId w:val="5"/>
  </w:num>
  <w:num w:numId="8" w16cid:durableId="1801068222">
    <w:abstractNumId w:val="6"/>
  </w:num>
  <w:num w:numId="9" w16cid:durableId="534737653">
    <w:abstractNumId w:val="15"/>
  </w:num>
  <w:num w:numId="10" w16cid:durableId="2115905700">
    <w:abstractNumId w:val="11"/>
  </w:num>
  <w:num w:numId="11" w16cid:durableId="1878081397">
    <w:abstractNumId w:val="8"/>
  </w:num>
  <w:num w:numId="12" w16cid:durableId="1299922670">
    <w:abstractNumId w:val="10"/>
  </w:num>
  <w:num w:numId="13" w16cid:durableId="454367527">
    <w:abstractNumId w:val="2"/>
  </w:num>
  <w:num w:numId="14" w16cid:durableId="834999158">
    <w:abstractNumId w:val="9"/>
  </w:num>
  <w:num w:numId="15" w16cid:durableId="778837564">
    <w:abstractNumId w:val="12"/>
  </w:num>
  <w:num w:numId="16" w16cid:durableId="1677728996">
    <w:abstractNumId w:val="4"/>
  </w:num>
  <w:num w:numId="17" w16cid:durableId="18874023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22A85"/>
    <w:rsid w:val="00032912"/>
    <w:rsid w:val="00042D77"/>
    <w:rsid w:val="0004783F"/>
    <w:rsid w:val="00047882"/>
    <w:rsid w:val="0006591B"/>
    <w:rsid w:val="000813E3"/>
    <w:rsid w:val="00087562"/>
    <w:rsid w:val="0009071B"/>
    <w:rsid w:val="00091B48"/>
    <w:rsid w:val="00093806"/>
    <w:rsid w:val="00096EEB"/>
    <w:rsid w:val="000A078B"/>
    <w:rsid w:val="00101EA7"/>
    <w:rsid w:val="00124F4C"/>
    <w:rsid w:val="00125500"/>
    <w:rsid w:val="0015260A"/>
    <w:rsid w:val="001527FF"/>
    <w:rsid w:val="00161625"/>
    <w:rsid w:val="00162161"/>
    <w:rsid w:val="00162BFC"/>
    <w:rsid w:val="00164804"/>
    <w:rsid w:val="00173F55"/>
    <w:rsid w:val="00174F90"/>
    <w:rsid w:val="00180F81"/>
    <w:rsid w:val="00185A33"/>
    <w:rsid w:val="001933F8"/>
    <w:rsid w:val="001964DC"/>
    <w:rsid w:val="001A0009"/>
    <w:rsid w:val="001B26ED"/>
    <w:rsid w:val="001B40A8"/>
    <w:rsid w:val="001C18B7"/>
    <w:rsid w:val="001C24BB"/>
    <w:rsid w:val="001C4D88"/>
    <w:rsid w:val="001D1867"/>
    <w:rsid w:val="001D2DDF"/>
    <w:rsid w:val="001D4BFB"/>
    <w:rsid w:val="001D5657"/>
    <w:rsid w:val="001F2818"/>
    <w:rsid w:val="00202CEA"/>
    <w:rsid w:val="0020474D"/>
    <w:rsid w:val="00207013"/>
    <w:rsid w:val="00214BD2"/>
    <w:rsid w:val="002241FF"/>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C2B1A"/>
    <w:rsid w:val="002C3EF5"/>
    <w:rsid w:val="002C5991"/>
    <w:rsid w:val="002E279D"/>
    <w:rsid w:val="002E6B52"/>
    <w:rsid w:val="002F5604"/>
    <w:rsid w:val="00301116"/>
    <w:rsid w:val="00306D77"/>
    <w:rsid w:val="0031574F"/>
    <w:rsid w:val="0031751F"/>
    <w:rsid w:val="003232F4"/>
    <w:rsid w:val="00331F72"/>
    <w:rsid w:val="00351040"/>
    <w:rsid w:val="00371435"/>
    <w:rsid w:val="003760C9"/>
    <w:rsid w:val="003844C9"/>
    <w:rsid w:val="00392669"/>
    <w:rsid w:val="003A0D7B"/>
    <w:rsid w:val="003A0DB9"/>
    <w:rsid w:val="003A268C"/>
    <w:rsid w:val="003C7D1D"/>
    <w:rsid w:val="003D14F5"/>
    <w:rsid w:val="003D3F58"/>
    <w:rsid w:val="003E024C"/>
    <w:rsid w:val="003F5C42"/>
    <w:rsid w:val="00407EA3"/>
    <w:rsid w:val="00417C07"/>
    <w:rsid w:val="00422ED8"/>
    <w:rsid w:val="00426886"/>
    <w:rsid w:val="00457D0C"/>
    <w:rsid w:val="00461EF7"/>
    <w:rsid w:val="004710CF"/>
    <w:rsid w:val="004769C4"/>
    <w:rsid w:val="004A3DB1"/>
    <w:rsid w:val="004B51BD"/>
    <w:rsid w:val="004C3804"/>
    <w:rsid w:val="004C44BC"/>
    <w:rsid w:val="004D046F"/>
    <w:rsid w:val="004D58F5"/>
    <w:rsid w:val="004D64EC"/>
    <w:rsid w:val="004E25C4"/>
    <w:rsid w:val="004E6BBB"/>
    <w:rsid w:val="004F2F28"/>
    <w:rsid w:val="00500A5F"/>
    <w:rsid w:val="00524573"/>
    <w:rsid w:val="005270F6"/>
    <w:rsid w:val="005459ED"/>
    <w:rsid w:val="005473D7"/>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E16F2"/>
    <w:rsid w:val="005F6472"/>
    <w:rsid w:val="005F793C"/>
    <w:rsid w:val="006121A1"/>
    <w:rsid w:val="006149D7"/>
    <w:rsid w:val="006167E3"/>
    <w:rsid w:val="00620183"/>
    <w:rsid w:val="006256CC"/>
    <w:rsid w:val="00626351"/>
    <w:rsid w:val="00626A83"/>
    <w:rsid w:val="00634619"/>
    <w:rsid w:val="00643C29"/>
    <w:rsid w:val="006579D7"/>
    <w:rsid w:val="00671391"/>
    <w:rsid w:val="006818CD"/>
    <w:rsid w:val="00683650"/>
    <w:rsid w:val="00691A26"/>
    <w:rsid w:val="006B785C"/>
    <w:rsid w:val="006C4184"/>
    <w:rsid w:val="006D415F"/>
    <w:rsid w:val="006E1988"/>
    <w:rsid w:val="006E36D0"/>
    <w:rsid w:val="006E4296"/>
    <w:rsid w:val="006E736E"/>
    <w:rsid w:val="006F0552"/>
    <w:rsid w:val="00701C19"/>
    <w:rsid w:val="0070305A"/>
    <w:rsid w:val="0070539E"/>
    <w:rsid w:val="007124E3"/>
    <w:rsid w:val="00734EC0"/>
    <w:rsid w:val="0074162C"/>
    <w:rsid w:val="00754527"/>
    <w:rsid w:val="00763C1D"/>
    <w:rsid w:val="007647C7"/>
    <w:rsid w:val="00776756"/>
    <w:rsid w:val="00784060"/>
    <w:rsid w:val="007A190D"/>
    <w:rsid w:val="007B45FE"/>
    <w:rsid w:val="007C0850"/>
    <w:rsid w:val="007D2A48"/>
    <w:rsid w:val="007E0A77"/>
    <w:rsid w:val="007E0F85"/>
    <w:rsid w:val="007E3297"/>
    <w:rsid w:val="007E7B25"/>
    <w:rsid w:val="007F2420"/>
    <w:rsid w:val="00816053"/>
    <w:rsid w:val="00826C0B"/>
    <w:rsid w:val="00826E02"/>
    <w:rsid w:val="00831358"/>
    <w:rsid w:val="00834CAE"/>
    <w:rsid w:val="0084083F"/>
    <w:rsid w:val="00843A4D"/>
    <w:rsid w:val="00855C5B"/>
    <w:rsid w:val="00876E26"/>
    <w:rsid w:val="0088016F"/>
    <w:rsid w:val="00883CE9"/>
    <w:rsid w:val="008919EE"/>
    <w:rsid w:val="008B2D3E"/>
    <w:rsid w:val="008C3D8A"/>
    <w:rsid w:val="008D10E7"/>
    <w:rsid w:val="008E2E7E"/>
    <w:rsid w:val="008F077B"/>
    <w:rsid w:val="008F550C"/>
    <w:rsid w:val="008F5D4B"/>
    <w:rsid w:val="00903930"/>
    <w:rsid w:val="00911B62"/>
    <w:rsid w:val="00920301"/>
    <w:rsid w:val="00923B01"/>
    <w:rsid w:val="00923EE8"/>
    <w:rsid w:val="00930F38"/>
    <w:rsid w:val="00931AFF"/>
    <w:rsid w:val="00933522"/>
    <w:rsid w:val="00935C4F"/>
    <w:rsid w:val="00936F93"/>
    <w:rsid w:val="00946DAB"/>
    <w:rsid w:val="00957E78"/>
    <w:rsid w:val="00957ED9"/>
    <w:rsid w:val="0097348C"/>
    <w:rsid w:val="00993BDD"/>
    <w:rsid w:val="00995B21"/>
    <w:rsid w:val="009A37B2"/>
    <w:rsid w:val="009B122B"/>
    <w:rsid w:val="009B519F"/>
    <w:rsid w:val="009B528B"/>
    <w:rsid w:val="009C0337"/>
    <w:rsid w:val="009C2381"/>
    <w:rsid w:val="009E610F"/>
    <w:rsid w:val="009F3AC2"/>
    <w:rsid w:val="00A0676D"/>
    <w:rsid w:val="00A1499D"/>
    <w:rsid w:val="00A24507"/>
    <w:rsid w:val="00A26FEA"/>
    <w:rsid w:val="00A346A8"/>
    <w:rsid w:val="00A37855"/>
    <w:rsid w:val="00A52FC2"/>
    <w:rsid w:val="00A54CD8"/>
    <w:rsid w:val="00A55039"/>
    <w:rsid w:val="00A630B3"/>
    <w:rsid w:val="00A64884"/>
    <w:rsid w:val="00A757CD"/>
    <w:rsid w:val="00A75A5B"/>
    <w:rsid w:val="00A75EAB"/>
    <w:rsid w:val="00A910EE"/>
    <w:rsid w:val="00AA0C2F"/>
    <w:rsid w:val="00AC00F4"/>
    <w:rsid w:val="00AC09F4"/>
    <w:rsid w:val="00AC5400"/>
    <w:rsid w:val="00AF07F1"/>
    <w:rsid w:val="00B07C83"/>
    <w:rsid w:val="00B1033A"/>
    <w:rsid w:val="00B274E1"/>
    <w:rsid w:val="00B312E4"/>
    <w:rsid w:val="00B421FE"/>
    <w:rsid w:val="00B45CB9"/>
    <w:rsid w:val="00B51E09"/>
    <w:rsid w:val="00B529C0"/>
    <w:rsid w:val="00B5529E"/>
    <w:rsid w:val="00B62445"/>
    <w:rsid w:val="00B65130"/>
    <w:rsid w:val="00B74C50"/>
    <w:rsid w:val="00B87DCC"/>
    <w:rsid w:val="00B9047C"/>
    <w:rsid w:val="00B953D2"/>
    <w:rsid w:val="00BA138A"/>
    <w:rsid w:val="00BA61AB"/>
    <w:rsid w:val="00BB4FA3"/>
    <w:rsid w:val="00BC232C"/>
    <w:rsid w:val="00BC6479"/>
    <w:rsid w:val="00BC7FB1"/>
    <w:rsid w:val="00BE5C06"/>
    <w:rsid w:val="00BE5F84"/>
    <w:rsid w:val="00BF4B6D"/>
    <w:rsid w:val="00C025DF"/>
    <w:rsid w:val="00C02622"/>
    <w:rsid w:val="00C02FFA"/>
    <w:rsid w:val="00C24FE1"/>
    <w:rsid w:val="00C25694"/>
    <w:rsid w:val="00C326BF"/>
    <w:rsid w:val="00C36B3D"/>
    <w:rsid w:val="00C452DB"/>
    <w:rsid w:val="00C53122"/>
    <w:rsid w:val="00C55326"/>
    <w:rsid w:val="00C810DA"/>
    <w:rsid w:val="00C97FAC"/>
    <w:rsid w:val="00CA0E2A"/>
    <w:rsid w:val="00CA41B2"/>
    <w:rsid w:val="00CD319A"/>
    <w:rsid w:val="00CF0076"/>
    <w:rsid w:val="00D015E5"/>
    <w:rsid w:val="00D0690A"/>
    <w:rsid w:val="00D43889"/>
    <w:rsid w:val="00D45294"/>
    <w:rsid w:val="00D54643"/>
    <w:rsid w:val="00D55839"/>
    <w:rsid w:val="00D562F0"/>
    <w:rsid w:val="00D66301"/>
    <w:rsid w:val="00D93882"/>
    <w:rsid w:val="00D94F34"/>
    <w:rsid w:val="00DB0F0D"/>
    <w:rsid w:val="00DB123B"/>
    <w:rsid w:val="00DC2630"/>
    <w:rsid w:val="00DC266E"/>
    <w:rsid w:val="00DC49EB"/>
    <w:rsid w:val="00DC5041"/>
    <w:rsid w:val="00DC67A4"/>
    <w:rsid w:val="00DD0500"/>
    <w:rsid w:val="00DE2D70"/>
    <w:rsid w:val="00DE643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F04863"/>
    <w:rsid w:val="00F17199"/>
    <w:rsid w:val="00F21DCC"/>
    <w:rsid w:val="00F259AA"/>
    <w:rsid w:val="00F50826"/>
    <w:rsid w:val="00F564E2"/>
    <w:rsid w:val="00F576C7"/>
    <w:rsid w:val="00F614C1"/>
    <w:rsid w:val="00F72D7C"/>
    <w:rsid w:val="00F73E7B"/>
    <w:rsid w:val="00F86336"/>
    <w:rsid w:val="00F9682C"/>
    <w:rsid w:val="00F972CD"/>
    <w:rsid w:val="00FA06E3"/>
    <w:rsid w:val="00FB27C8"/>
    <w:rsid w:val="00FB3298"/>
    <w:rsid w:val="00FB736C"/>
    <w:rsid w:val="00FC6638"/>
    <w:rsid w:val="00FE14A4"/>
    <w:rsid w:val="00FE25DF"/>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3D14F5"/>
    <w:rPr>
      <w:b/>
      <w:bCs/>
    </w:rPr>
  </w:style>
  <w:style w:type="table" w:styleId="TableGrid">
    <w:name w:val="Table Grid"/>
    <w:basedOn w:val="TableNormal"/>
    <w:uiPriority w:val="59"/>
    <w:rsid w:val="001D565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32042">
      <w:bodyDiv w:val="1"/>
      <w:marLeft w:val="0"/>
      <w:marRight w:val="0"/>
      <w:marTop w:val="0"/>
      <w:marBottom w:val="0"/>
      <w:divBdr>
        <w:top w:val="none" w:sz="0" w:space="0" w:color="auto"/>
        <w:left w:val="none" w:sz="0" w:space="0" w:color="auto"/>
        <w:bottom w:val="none" w:sz="0" w:space="0" w:color="auto"/>
        <w:right w:val="none" w:sz="0" w:space="0" w:color="auto"/>
      </w:divBdr>
    </w:div>
    <w:div w:id="500896468">
      <w:bodyDiv w:val="1"/>
      <w:marLeft w:val="0"/>
      <w:marRight w:val="0"/>
      <w:marTop w:val="0"/>
      <w:marBottom w:val="0"/>
      <w:divBdr>
        <w:top w:val="none" w:sz="0" w:space="0" w:color="auto"/>
        <w:left w:val="none" w:sz="0" w:space="0" w:color="auto"/>
        <w:bottom w:val="none" w:sz="0" w:space="0" w:color="auto"/>
        <w:right w:val="none" w:sz="0" w:space="0" w:color="auto"/>
      </w:divBdr>
    </w:div>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1638</Words>
  <Characters>9342</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11</cp:revision>
  <cp:lastPrinted>2020-03-29T20:46:00Z</cp:lastPrinted>
  <dcterms:created xsi:type="dcterms:W3CDTF">2025-03-26T05:51:00Z</dcterms:created>
  <dcterms:modified xsi:type="dcterms:W3CDTF">2026-04-30T12:11:00Z</dcterms:modified>
</cp:coreProperties>
</file>