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9B1BF" w14:textId="77777777" w:rsidR="0097348C" w:rsidRPr="0097348C" w:rsidRDefault="0097348C" w:rsidP="00C53122">
      <w:pPr>
        <w:pStyle w:val="Default"/>
        <w:spacing w:line="360" w:lineRule="auto"/>
        <w:rPr>
          <w:rFonts w:asciiTheme="minorHAnsi" w:hAnsiTheme="minorHAnsi" w:cstheme="minorHAnsi"/>
          <w:b/>
          <w:bCs/>
          <w:sz w:val="18"/>
          <w:szCs w:val="18"/>
          <w:u w:val="single"/>
        </w:rPr>
      </w:pPr>
    </w:p>
    <w:p w14:paraId="36A8E279" w14:textId="34B6BD2B" w:rsidR="00295277" w:rsidRPr="00C97FAC" w:rsidRDefault="00295277" w:rsidP="00C53122">
      <w:pPr>
        <w:pStyle w:val="Default"/>
        <w:spacing w:line="360" w:lineRule="auto"/>
        <w:rPr>
          <w:rFonts w:asciiTheme="minorHAnsi" w:hAnsiTheme="minorHAnsi" w:cstheme="minorHAnsi"/>
          <w:b/>
          <w:bCs/>
          <w:sz w:val="40"/>
          <w:szCs w:val="40"/>
          <w:u w:val="single"/>
        </w:rPr>
      </w:pPr>
      <w:r w:rsidRPr="00C97FAC">
        <w:rPr>
          <w:rFonts w:asciiTheme="minorHAnsi" w:hAnsiTheme="minorHAnsi" w:cstheme="minorHAnsi"/>
          <w:b/>
          <w:bCs/>
          <w:sz w:val="40"/>
          <w:szCs w:val="40"/>
          <w:u w:val="single"/>
        </w:rPr>
        <w:t xml:space="preserve">Til </w:t>
      </w:r>
      <w:r w:rsidR="000502AD">
        <w:rPr>
          <w:rFonts w:asciiTheme="minorHAnsi" w:hAnsiTheme="minorHAnsi" w:cstheme="minorHAnsi"/>
          <w:b/>
          <w:bCs/>
          <w:sz w:val="40"/>
          <w:szCs w:val="40"/>
          <w:u w:val="single"/>
        </w:rPr>
        <w:t>pårørende</w:t>
      </w:r>
    </w:p>
    <w:p w14:paraId="0805143A" w14:textId="77777777" w:rsidR="00816053" w:rsidRPr="00C97FAC" w:rsidRDefault="00816053" w:rsidP="00B529C0">
      <w:pPr>
        <w:pStyle w:val="Brdtekst2"/>
        <w:spacing w:line="360" w:lineRule="auto"/>
        <w:rPr>
          <w:rFonts w:asciiTheme="minorHAnsi" w:hAnsiTheme="minorHAnsi" w:cstheme="minorHAnsi"/>
          <w:sz w:val="32"/>
          <w:szCs w:val="32"/>
        </w:rPr>
      </w:pPr>
    </w:p>
    <w:p w14:paraId="45E5A77F" w14:textId="048CCECF" w:rsidR="00816053" w:rsidRPr="00C97FAC" w:rsidRDefault="00816053" w:rsidP="00B529C0">
      <w:pPr>
        <w:pStyle w:val="Brdtekst2"/>
        <w:spacing w:line="360" w:lineRule="auto"/>
        <w:jc w:val="center"/>
        <w:rPr>
          <w:rFonts w:asciiTheme="minorHAnsi" w:hAnsiTheme="minorHAnsi" w:cstheme="minorHAnsi"/>
          <w:sz w:val="32"/>
          <w:szCs w:val="32"/>
        </w:rPr>
      </w:pPr>
      <w:r w:rsidRPr="00C97FAC">
        <w:rPr>
          <w:rFonts w:asciiTheme="minorHAnsi" w:hAnsiTheme="minorHAnsi" w:cstheme="minorHAnsi"/>
          <w:sz w:val="32"/>
          <w:szCs w:val="32"/>
        </w:rPr>
        <w:t>Information om deltagelse i et videnskabeligt forsøg f</w:t>
      </w:r>
      <w:r w:rsidR="00AC09F4" w:rsidRPr="00C97FAC">
        <w:rPr>
          <w:rFonts w:asciiTheme="minorHAnsi" w:hAnsiTheme="minorHAnsi" w:cstheme="minorHAnsi"/>
          <w:sz w:val="32"/>
          <w:szCs w:val="32"/>
        </w:rPr>
        <w:t>or</w:t>
      </w:r>
      <w:r w:rsidRPr="00C97FAC">
        <w:rPr>
          <w:rFonts w:asciiTheme="minorHAnsi" w:hAnsiTheme="minorHAnsi" w:cstheme="minorHAnsi"/>
          <w:sz w:val="32"/>
          <w:szCs w:val="32"/>
        </w:rPr>
        <w:t xml:space="preserve"> </w:t>
      </w:r>
      <w:r w:rsidR="009B519F" w:rsidRPr="00C97FAC">
        <w:rPr>
          <w:rFonts w:asciiTheme="minorHAnsi" w:hAnsiTheme="minorHAnsi" w:cstheme="minorHAnsi"/>
          <w:sz w:val="32"/>
          <w:szCs w:val="32"/>
        </w:rPr>
        <w:t xml:space="preserve">indlagte </w:t>
      </w:r>
      <w:r w:rsidRPr="00C97FAC">
        <w:rPr>
          <w:rFonts w:asciiTheme="minorHAnsi" w:hAnsiTheme="minorHAnsi" w:cstheme="minorHAnsi"/>
          <w:sz w:val="32"/>
          <w:szCs w:val="32"/>
        </w:rPr>
        <w:t xml:space="preserve">patienter med </w:t>
      </w:r>
      <w:r w:rsidR="000813E3">
        <w:rPr>
          <w:rFonts w:asciiTheme="minorHAnsi" w:hAnsiTheme="minorHAnsi" w:cstheme="minorHAnsi"/>
          <w:sz w:val="32"/>
          <w:szCs w:val="32"/>
        </w:rPr>
        <w:t>sepsis og kritisk sygdom</w:t>
      </w:r>
    </w:p>
    <w:p w14:paraId="12389418" w14:textId="77777777" w:rsidR="00CB329F" w:rsidRDefault="00CB329F" w:rsidP="00CB329F">
      <w:pPr>
        <w:pStyle w:val="Brdtekst"/>
        <w:spacing w:line="360" w:lineRule="auto"/>
        <w:rPr>
          <w:rFonts w:asciiTheme="minorHAnsi" w:hAnsiTheme="minorHAnsi" w:cstheme="minorHAnsi"/>
          <w:b/>
          <w:bCs/>
          <w:sz w:val="28"/>
          <w:szCs w:val="28"/>
        </w:rPr>
      </w:pPr>
    </w:p>
    <w:p w14:paraId="0D2FDE0C" w14:textId="334FA9F9" w:rsidR="00CB329F" w:rsidRPr="00CB329F" w:rsidRDefault="00CB329F" w:rsidP="00CB329F">
      <w:pPr>
        <w:pStyle w:val="Brdtekst"/>
        <w:spacing w:line="360" w:lineRule="auto"/>
        <w:rPr>
          <w:rFonts w:asciiTheme="minorHAnsi" w:hAnsiTheme="minorHAnsi" w:cstheme="minorHAnsi"/>
          <w:b/>
          <w:bCs/>
          <w:sz w:val="28"/>
          <w:szCs w:val="28"/>
        </w:rPr>
      </w:pPr>
      <w:r w:rsidRPr="00855C5B">
        <w:rPr>
          <w:rFonts w:asciiTheme="minorHAnsi" w:hAnsiTheme="minorHAnsi" w:cstheme="minorHAnsi"/>
          <w:b/>
          <w:bCs/>
          <w:sz w:val="28"/>
          <w:szCs w:val="28"/>
        </w:rPr>
        <w:t>EU CT-nummer: 2023-509703-33-00</w:t>
      </w:r>
    </w:p>
    <w:p w14:paraId="392F7454" w14:textId="77777777" w:rsidR="00634619" w:rsidRPr="00C97FAC" w:rsidRDefault="00634619" w:rsidP="00B529C0">
      <w:pPr>
        <w:pStyle w:val="Brdtekst"/>
        <w:spacing w:line="360" w:lineRule="auto"/>
        <w:rPr>
          <w:rFonts w:asciiTheme="minorHAnsi" w:hAnsiTheme="minorHAnsi" w:cstheme="minorHAnsi"/>
          <w:b/>
          <w:bCs/>
        </w:rPr>
      </w:pPr>
    </w:p>
    <w:p w14:paraId="771BDB5C" w14:textId="77777777" w:rsidR="00590CF7" w:rsidRPr="00CB329F" w:rsidRDefault="00590CF7" w:rsidP="00B529C0">
      <w:pPr>
        <w:pStyle w:val="Brdtekst"/>
        <w:spacing w:line="360" w:lineRule="auto"/>
        <w:rPr>
          <w:rFonts w:asciiTheme="minorHAnsi" w:hAnsiTheme="minorHAnsi" w:cstheme="minorHAnsi"/>
          <w:sz w:val="26"/>
          <w:szCs w:val="26"/>
        </w:rPr>
      </w:pPr>
      <w:r w:rsidRPr="00CB329F">
        <w:rPr>
          <w:rFonts w:asciiTheme="minorHAnsi" w:hAnsiTheme="minorHAnsi" w:cstheme="minorHAnsi"/>
          <w:b/>
          <w:bCs/>
          <w:sz w:val="26"/>
          <w:szCs w:val="26"/>
        </w:rPr>
        <w:t>Forsøgets titel</w:t>
      </w:r>
      <w:r w:rsidRPr="00CB329F">
        <w:rPr>
          <w:rFonts w:asciiTheme="minorHAnsi" w:hAnsiTheme="minorHAnsi" w:cstheme="minorHAnsi"/>
          <w:sz w:val="26"/>
          <w:szCs w:val="26"/>
        </w:rPr>
        <w:t xml:space="preserve"> </w:t>
      </w:r>
    </w:p>
    <w:p w14:paraId="02BB60CC" w14:textId="5FB867A4" w:rsidR="00590CF7" w:rsidRPr="00CB329F" w:rsidRDefault="00E36091" w:rsidP="0097348C">
      <w:pPr>
        <w:spacing w:line="360" w:lineRule="auto"/>
        <w:rPr>
          <w:rFonts w:asciiTheme="minorHAnsi" w:hAnsiTheme="minorHAnsi" w:cstheme="minorHAnsi"/>
          <w:bCs/>
          <w:sz w:val="26"/>
          <w:szCs w:val="26"/>
        </w:rPr>
      </w:pPr>
      <w:proofErr w:type="spellStart"/>
      <w:r w:rsidRPr="00CB329F">
        <w:rPr>
          <w:rFonts w:asciiTheme="minorHAnsi" w:hAnsiTheme="minorHAnsi" w:cstheme="minorHAnsi"/>
          <w:bCs/>
          <w:sz w:val="26"/>
          <w:szCs w:val="26"/>
        </w:rPr>
        <w:t>Empirical</w:t>
      </w:r>
      <w:proofErr w:type="spellEnd"/>
      <w:r w:rsidRPr="00CB329F">
        <w:rPr>
          <w:rFonts w:asciiTheme="minorHAnsi" w:hAnsiTheme="minorHAnsi" w:cstheme="minorHAnsi"/>
          <w:bCs/>
          <w:sz w:val="26"/>
          <w:szCs w:val="26"/>
        </w:rPr>
        <w:t xml:space="preserve"> meropenem vs piperacillin/tazobactam for </w:t>
      </w:r>
      <w:proofErr w:type="spellStart"/>
      <w:r w:rsidRPr="00CB329F">
        <w:rPr>
          <w:rFonts w:asciiTheme="minorHAnsi" w:hAnsiTheme="minorHAnsi" w:cstheme="minorHAnsi"/>
          <w:bCs/>
          <w:sz w:val="26"/>
          <w:szCs w:val="26"/>
        </w:rPr>
        <w:t>adult</w:t>
      </w:r>
      <w:proofErr w:type="spellEnd"/>
      <w:r w:rsidRPr="00CB329F">
        <w:rPr>
          <w:rFonts w:asciiTheme="minorHAnsi" w:hAnsiTheme="minorHAnsi" w:cstheme="minorHAnsi"/>
          <w:bCs/>
          <w:sz w:val="26"/>
          <w:szCs w:val="26"/>
        </w:rPr>
        <w:t xml:space="preserve"> patients with sepsis</w:t>
      </w:r>
    </w:p>
    <w:p w14:paraId="697D15B3" w14:textId="77777777" w:rsidR="00590CF7" w:rsidRPr="00CB329F" w:rsidRDefault="00590CF7" w:rsidP="0097348C">
      <w:pPr>
        <w:spacing w:line="360" w:lineRule="auto"/>
        <w:ind w:left="-1078"/>
        <w:rPr>
          <w:rFonts w:asciiTheme="minorHAnsi" w:hAnsiTheme="minorHAnsi" w:cstheme="minorHAnsi"/>
          <w:bCs/>
        </w:rPr>
      </w:pPr>
    </w:p>
    <w:p w14:paraId="7EB65894" w14:textId="77777777" w:rsidR="00590CF7" w:rsidRPr="00F17199" w:rsidRDefault="00590CF7" w:rsidP="0097348C">
      <w:pPr>
        <w:pStyle w:val="Brdtekst"/>
        <w:spacing w:line="360" w:lineRule="auto"/>
        <w:rPr>
          <w:rFonts w:asciiTheme="minorHAnsi" w:hAnsiTheme="minorHAnsi" w:cstheme="minorHAnsi"/>
          <w:b/>
          <w:bCs/>
          <w:sz w:val="26"/>
          <w:szCs w:val="26"/>
        </w:rPr>
      </w:pPr>
      <w:r w:rsidRPr="00F17199">
        <w:rPr>
          <w:rFonts w:asciiTheme="minorHAnsi" w:hAnsiTheme="minorHAnsi" w:cstheme="minorHAnsi"/>
          <w:b/>
          <w:bCs/>
          <w:sz w:val="26"/>
          <w:szCs w:val="26"/>
        </w:rPr>
        <w:t>Dansk titel</w:t>
      </w:r>
    </w:p>
    <w:p w14:paraId="5C6916BE" w14:textId="0E41B1B9" w:rsidR="0097348C" w:rsidRDefault="00E36091" w:rsidP="74E48D60">
      <w:pPr>
        <w:pStyle w:val="Brdtekst"/>
        <w:spacing w:line="360" w:lineRule="auto"/>
        <w:rPr>
          <w:rFonts w:asciiTheme="minorHAnsi" w:hAnsiTheme="minorHAnsi" w:cstheme="minorBidi"/>
          <w:sz w:val="26"/>
          <w:szCs w:val="26"/>
        </w:rPr>
      </w:pPr>
      <w:r w:rsidRPr="74E48D60">
        <w:rPr>
          <w:rFonts w:asciiTheme="minorHAnsi" w:hAnsiTheme="minorHAnsi" w:cstheme="minorBidi"/>
          <w:sz w:val="26"/>
          <w:szCs w:val="26"/>
        </w:rPr>
        <w:t xml:space="preserve">Empirisk meropenem </w:t>
      </w:r>
      <w:r w:rsidR="00E2520A">
        <w:rPr>
          <w:rFonts w:asciiTheme="minorHAnsi" w:hAnsiTheme="minorHAnsi" w:cstheme="minorBidi"/>
          <w:sz w:val="26"/>
          <w:szCs w:val="26"/>
        </w:rPr>
        <w:t xml:space="preserve">versus </w:t>
      </w:r>
      <w:r w:rsidRPr="74E48D60">
        <w:rPr>
          <w:rFonts w:asciiTheme="minorHAnsi" w:hAnsiTheme="minorHAnsi" w:cstheme="minorBidi"/>
          <w:sz w:val="26"/>
          <w:szCs w:val="26"/>
        </w:rPr>
        <w:t>piperacillin/tazobactam til voksne patienter med sepsis</w:t>
      </w:r>
    </w:p>
    <w:p w14:paraId="439E9F6A" w14:textId="77777777" w:rsidR="00E36091" w:rsidRDefault="00E36091" w:rsidP="0097348C">
      <w:pPr>
        <w:pStyle w:val="Brdtekst"/>
        <w:spacing w:line="360" w:lineRule="auto"/>
        <w:rPr>
          <w:rFonts w:asciiTheme="minorHAnsi" w:hAnsiTheme="minorHAnsi" w:cstheme="minorHAnsi"/>
          <w:sz w:val="26"/>
          <w:szCs w:val="26"/>
        </w:rPr>
      </w:pPr>
    </w:p>
    <w:p w14:paraId="3FD2FED7" w14:textId="389C39FB" w:rsidR="00295277" w:rsidRPr="0097348C" w:rsidRDefault="00295277" w:rsidP="0097348C">
      <w:pPr>
        <w:pStyle w:val="Brdtekst"/>
        <w:spacing w:line="360" w:lineRule="auto"/>
        <w:rPr>
          <w:rFonts w:asciiTheme="minorHAnsi" w:hAnsiTheme="minorHAnsi" w:cstheme="minorHAnsi"/>
          <w:sz w:val="24"/>
          <w:szCs w:val="24"/>
        </w:rPr>
      </w:pPr>
      <w:r w:rsidRPr="0097348C">
        <w:rPr>
          <w:rFonts w:asciiTheme="minorHAnsi" w:hAnsiTheme="minorHAnsi" w:cstheme="minorHAnsi"/>
          <w:b/>
          <w:bCs/>
          <w:sz w:val="24"/>
          <w:szCs w:val="24"/>
        </w:rPr>
        <w:t xml:space="preserve">Indledning </w:t>
      </w:r>
    </w:p>
    <w:p w14:paraId="1F131110" w14:textId="2A619CFE" w:rsidR="00607CCB" w:rsidRPr="00607CCB" w:rsidRDefault="00B529C0" w:rsidP="00607CCB">
      <w:pPr>
        <w:pStyle w:val="Default"/>
        <w:spacing w:line="360" w:lineRule="auto"/>
        <w:rPr>
          <w:rFonts w:asciiTheme="minorHAnsi" w:hAnsiTheme="minorHAnsi" w:cstheme="minorHAnsi"/>
        </w:rPr>
      </w:pPr>
      <w:bookmarkStart w:id="0" w:name="_Hlk36195903"/>
      <w:r w:rsidRPr="00C97FAC">
        <w:rPr>
          <w:rFonts w:asciiTheme="minorHAnsi" w:hAnsiTheme="minorHAnsi" w:cstheme="minorHAnsi"/>
          <w:bdr w:val="none" w:sz="0" w:space="0" w:color="auto" w:frame="1"/>
        </w:rPr>
        <w:t xml:space="preserve">Vi vil spørge dig, om du vil give tilladelse til, at </w:t>
      </w:r>
      <w:r w:rsidR="000502AD">
        <w:rPr>
          <w:rFonts w:asciiTheme="minorHAnsi" w:hAnsiTheme="minorHAnsi" w:cstheme="minorHAnsi"/>
          <w:bdr w:val="none" w:sz="0" w:space="0" w:color="auto" w:frame="1"/>
        </w:rPr>
        <w:t>din pårørende</w:t>
      </w:r>
      <w:r w:rsidR="000502AD" w:rsidRPr="00C97FAC">
        <w:rPr>
          <w:rFonts w:asciiTheme="minorHAnsi" w:hAnsiTheme="minorHAnsi" w:cstheme="minorHAnsi"/>
          <w:bdr w:val="none" w:sz="0" w:space="0" w:color="auto" w:frame="1"/>
        </w:rPr>
        <w:t xml:space="preserve"> </w:t>
      </w:r>
      <w:r w:rsidRPr="00C97FAC">
        <w:rPr>
          <w:rFonts w:asciiTheme="minorHAnsi" w:hAnsiTheme="minorHAnsi" w:cstheme="minorHAnsi"/>
          <w:bdr w:val="none" w:sz="0" w:space="0" w:color="auto" w:frame="1"/>
        </w:rPr>
        <w:t>deltager i et sundhedsvidenskabeligt forsøg</w:t>
      </w:r>
      <w:r w:rsidRPr="00C97FAC">
        <w:rPr>
          <w:rFonts w:asciiTheme="minorHAnsi" w:hAnsiTheme="minorHAnsi" w:cstheme="minorHAnsi"/>
        </w:rPr>
        <w:t>.</w:t>
      </w:r>
      <w:bookmarkEnd w:id="0"/>
      <w:r w:rsidRPr="00C97FAC">
        <w:rPr>
          <w:rFonts w:asciiTheme="minorHAnsi" w:hAnsiTheme="minorHAnsi" w:cstheme="minorHAnsi"/>
        </w:rPr>
        <w:t xml:space="preserve"> </w:t>
      </w:r>
      <w:r w:rsidR="000502AD">
        <w:rPr>
          <w:rFonts w:asciiTheme="minorHAnsi" w:hAnsiTheme="minorHAnsi" w:cstheme="minorHAnsi"/>
        </w:rPr>
        <w:t>Din pårørende</w:t>
      </w:r>
      <w:r w:rsidR="000502AD" w:rsidRPr="00C97FAC">
        <w:rPr>
          <w:rFonts w:asciiTheme="minorHAnsi" w:hAnsiTheme="minorHAnsi" w:cstheme="minorHAnsi"/>
        </w:rPr>
        <w:t xml:space="preserve"> </w:t>
      </w:r>
      <w:r w:rsidR="00295277" w:rsidRPr="00C97FAC">
        <w:rPr>
          <w:rFonts w:asciiTheme="minorHAnsi" w:hAnsiTheme="minorHAnsi" w:cstheme="minorHAnsi"/>
        </w:rPr>
        <w:t xml:space="preserve">har en </w:t>
      </w:r>
      <w:r w:rsidR="00AC09F4" w:rsidRPr="00C97FAC">
        <w:rPr>
          <w:rFonts w:asciiTheme="minorHAnsi" w:hAnsiTheme="minorHAnsi" w:cstheme="minorHAnsi"/>
        </w:rPr>
        <w:t>svær</w:t>
      </w:r>
      <w:r w:rsidR="00295277" w:rsidRPr="00C97FAC">
        <w:rPr>
          <w:rFonts w:asciiTheme="minorHAnsi" w:hAnsiTheme="minorHAnsi" w:cstheme="minorHAnsi"/>
        </w:rPr>
        <w:t xml:space="preserve"> infe</w:t>
      </w:r>
      <w:r w:rsidR="009F3AC2" w:rsidRPr="00C97FAC">
        <w:rPr>
          <w:rFonts w:asciiTheme="minorHAnsi" w:hAnsiTheme="minorHAnsi" w:cstheme="minorHAnsi"/>
        </w:rPr>
        <w:t>ktion</w:t>
      </w:r>
      <w:r w:rsidR="00074674">
        <w:rPr>
          <w:rFonts w:asciiTheme="minorHAnsi" w:hAnsiTheme="minorHAnsi" w:cstheme="minorHAnsi"/>
        </w:rPr>
        <w:t xml:space="preserve">. </w:t>
      </w:r>
      <w:r w:rsidR="00607CCB" w:rsidRPr="00607CCB">
        <w:rPr>
          <w:rFonts w:asciiTheme="minorHAnsi" w:hAnsiTheme="minorHAnsi" w:cstheme="minorHAnsi"/>
        </w:rPr>
        <w:t xml:space="preserve">Da </w:t>
      </w:r>
      <w:r w:rsidR="00A02F34">
        <w:rPr>
          <w:rFonts w:asciiTheme="minorHAnsi" w:hAnsiTheme="minorHAnsi" w:cstheme="minorHAnsi"/>
        </w:rPr>
        <w:t>din pårørende</w:t>
      </w:r>
      <w:r w:rsidR="00607CCB" w:rsidRPr="00607CCB">
        <w:rPr>
          <w:rFonts w:asciiTheme="minorHAnsi" w:hAnsiTheme="minorHAnsi" w:cstheme="minorHAnsi"/>
        </w:rPr>
        <w:t xml:space="preserve"> ikke selv kan afgive samtykke, vil vi spørge dig, om du på vegne af din pårørende vil give stedfortrædende samtykke til, at </w:t>
      </w:r>
      <w:r w:rsidR="00A02F34">
        <w:rPr>
          <w:rFonts w:asciiTheme="minorHAnsi" w:hAnsiTheme="minorHAnsi" w:cstheme="minorHAnsi"/>
        </w:rPr>
        <w:t>din pårørende</w:t>
      </w:r>
      <w:r w:rsidR="00607CCB" w:rsidRPr="00607CCB">
        <w:rPr>
          <w:rFonts w:asciiTheme="minorHAnsi" w:hAnsiTheme="minorHAnsi" w:cstheme="minorHAnsi"/>
        </w:rPr>
        <w:t xml:space="preserve"> deltager i et videnskabeligt forsøg. Forsøget er påbegyndt under den akutte behandling, da din pårørendes akutte tilstand gjorde, at vi ikke var i stand til at spørge </w:t>
      </w:r>
      <w:r w:rsidR="00A02F34">
        <w:rPr>
          <w:rFonts w:asciiTheme="minorHAnsi" w:hAnsiTheme="minorHAnsi" w:cstheme="minorHAnsi"/>
        </w:rPr>
        <w:t>din pårørende</w:t>
      </w:r>
      <w:r w:rsidR="00607CCB" w:rsidRPr="00607CCB">
        <w:rPr>
          <w:rFonts w:asciiTheme="minorHAnsi" w:hAnsiTheme="minorHAnsi" w:cstheme="minorHAnsi"/>
        </w:rPr>
        <w:t xml:space="preserve"> direkte. Deltagelse i forsøget er frivilligt, og du kan sige nej, uden at det påvirker den nuværende eller fremtidige behandling af din pårørende. </w:t>
      </w:r>
    </w:p>
    <w:p w14:paraId="0AA1D225" w14:textId="3C152FF7" w:rsidR="00B529C0" w:rsidRDefault="00607CCB" w:rsidP="00607CCB">
      <w:pPr>
        <w:pStyle w:val="Default"/>
        <w:spacing w:line="360" w:lineRule="auto"/>
        <w:rPr>
          <w:rFonts w:asciiTheme="minorHAnsi" w:hAnsiTheme="minorHAnsi" w:cstheme="minorHAnsi"/>
        </w:rPr>
      </w:pPr>
      <w:r w:rsidRPr="00607CCB">
        <w:rPr>
          <w:rFonts w:asciiTheme="minorHAnsi" w:hAnsiTheme="minorHAnsi" w:cstheme="minorHAnsi"/>
        </w:rPr>
        <w:t xml:space="preserve">Før du beslutter dig for, om du vil give </w:t>
      </w:r>
      <w:r w:rsidR="003A4B3A">
        <w:rPr>
          <w:rFonts w:asciiTheme="minorHAnsi" w:hAnsiTheme="minorHAnsi" w:cstheme="minorHAnsi"/>
        </w:rPr>
        <w:t>din pårørende</w:t>
      </w:r>
      <w:r w:rsidR="003A4B3A" w:rsidRPr="00607CCB">
        <w:rPr>
          <w:rFonts w:asciiTheme="minorHAnsi" w:hAnsiTheme="minorHAnsi" w:cstheme="minorHAnsi"/>
        </w:rPr>
        <w:t xml:space="preserve"> </w:t>
      </w:r>
      <w:r w:rsidRPr="00607CCB">
        <w:rPr>
          <w:rFonts w:asciiTheme="minorHAnsi" w:hAnsiTheme="minorHAnsi" w:cstheme="minorHAnsi"/>
        </w:rPr>
        <w:t xml:space="preserve">samtykke til deltagelse i forsøget, skal du </w:t>
      </w:r>
      <w:r w:rsidR="003A4B3A">
        <w:rPr>
          <w:rFonts w:asciiTheme="minorHAnsi" w:hAnsiTheme="minorHAnsi" w:cstheme="minorHAnsi"/>
        </w:rPr>
        <w:t>have information om</w:t>
      </w:r>
      <w:r w:rsidRPr="00607CCB">
        <w:rPr>
          <w:rFonts w:asciiTheme="minorHAnsi" w:hAnsiTheme="minorHAnsi" w:cstheme="minorHAnsi"/>
        </w:rPr>
        <w:t>, hvad forsøget går ud på og hvorfor vi gennemfører forsøget. Læs denne deltagerinformation grundigt igennem. Du vil få deltagerinformationen forklaret mundtligt og få mulighed for at stille spørgsmål</w:t>
      </w:r>
      <w:r w:rsidR="00335AC8">
        <w:rPr>
          <w:rFonts w:asciiTheme="minorHAnsi" w:hAnsiTheme="minorHAnsi" w:cstheme="minorHAnsi"/>
        </w:rPr>
        <w:t xml:space="preserve"> og du er velkommen til at invitere andre med til samtalen</w:t>
      </w:r>
      <w:r w:rsidR="00CB329F">
        <w:rPr>
          <w:rFonts w:asciiTheme="minorHAnsi" w:hAnsiTheme="minorHAnsi" w:cstheme="minorHAnsi"/>
        </w:rPr>
        <w:t>.</w:t>
      </w:r>
      <w:r w:rsidRPr="00607CCB">
        <w:rPr>
          <w:rFonts w:asciiTheme="minorHAnsi" w:hAnsiTheme="minorHAnsi" w:cstheme="minorHAnsi"/>
        </w:rPr>
        <w:t xml:space="preserve"> Hvis du beslutter dig for, at din pårørende kan fortsætte i forsøget, vil vi bede dig om at underskrive vedlagte samtykkeerklæring. Husk, at du har ret til mindst 24 timers betænkningstid, før du </w:t>
      </w:r>
      <w:r w:rsidRPr="00607CCB">
        <w:rPr>
          <w:rFonts w:asciiTheme="minorHAnsi" w:hAnsiTheme="minorHAnsi" w:cstheme="minorHAnsi"/>
        </w:rPr>
        <w:lastRenderedPageBreak/>
        <w:t xml:space="preserve">beslutter dig. Din pårørende vil blive spurgt om samtykke, så snart </w:t>
      </w:r>
      <w:r w:rsidR="00A02F34">
        <w:rPr>
          <w:rFonts w:asciiTheme="minorHAnsi" w:hAnsiTheme="minorHAnsi" w:cstheme="minorHAnsi"/>
        </w:rPr>
        <w:t>din pårørendes</w:t>
      </w:r>
      <w:r w:rsidRPr="00607CCB">
        <w:rPr>
          <w:rFonts w:asciiTheme="minorHAnsi" w:hAnsiTheme="minorHAnsi" w:cstheme="minorHAnsi"/>
        </w:rPr>
        <w:t xml:space="preserve"> tilstand tillader det. Det er frivilligt at deltage i forsøget. Du kan når som helst og uden at anføre en begrundelse trække dit stedfortrædende samtykke tilbage, uden at det vil få indflydelse på </w:t>
      </w:r>
      <w:r w:rsidR="00A02F34">
        <w:rPr>
          <w:rFonts w:asciiTheme="minorHAnsi" w:hAnsiTheme="minorHAnsi" w:cstheme="minorHAnsi"/>
        </w:rPr>
        <w:t>din pårørendes</w:t>
      </w:r>
      <w:r w:rsidRPr="00607CCB">
        <w:rPr>
          <w:rFonts w:asciiTheme="minorHAnsi" w:hAnsiTheme="minorHAnsi" w:cstheme="minorHAnsi"/>
        </w:rPr>
        <w:t xml:space="preserve"> øvrige behandling.</w:t>
      </w:r>
      <w:r w:rsidR="00295277" w:rsidRPr="00C97FAC">
        <w:rPr>
          <w:rFonts w:asciiTheme="minorHAnsi" w:hAnsiTheme="minorHAnsi" w:cstheme="minorHAnsi"/>
        </w:rPr>
        <w:t xml:space="preserve"> </w:t>
      </w:r>
    </w:p>
    <w:p w14:paraId="539AF9CF" w14:textId="77777777" w:rsidR="00BC232C" w:rsidRDefault="00BC232C" w:rsidP="00B529C0">
      <w:pPr>
        <w:pStyle w:val="Brdtekst"/>
        <w:spacing w:line="360" w:lineRule="auto"/>
        <w:rPr>
          <w:rFonts w:asciiTheme="minorHAnsi" w:hAnsiTheme="minorHAnsi" w:cstheme="minorHAnsi"/>
          <w:b/>
          <w:bCs/>
          <w:sz w:val="24"/>
          <w:szCs w:val="24"/>
        </w:rPr>
      </w:pPr>
    </w:p>
    <w:p w14:paraId="12F3C5FD" w14:textId="309808EB" w:rsidR="00923EE8" w:rsidRPr="00C97FAC" w:rsidRDefault="00923EE8" w:rsidP="00B529C0">
      <w:pPr>
        <w:pStyle w:val="Brdtekst"/>
        <w:spacing w:line="360" w:lineRule="auto"/>
        <w:rPr>
          <w:rFonts w:asciiTheme="minorHAnsi" w:hAnsiTheme="minorHAnsi" w:cstheme="minorHAnsi"/>
          <w:b/>
          <w:bCs/>
          <w:sz w:val="24"/>
          <w:szCs w:val="24"/>
        </w:rPr>
      </w:pPr>
      <w:r w:rsidRPr="00C97FAC">
        <w:rPr>
          <w:rFonts w:asciiTheme="minorHAnsi" w:hAnsiTheme="minorHAnsi" w:cstheme="minorHAnsi"/>
          <w:b/>
          <w:bCs/>
          <w:sz w:val="24"/>
          <w:szCs w:val="24"/>
        </w:rPr>
        <w:t>Baggrund</w:t>
      </w:r>
    </w:p>
    <w:p w14:paraId="2E5DFECC" w14:textId="4AD72E4C" w:rsidR="00FF3A2E" w:rsidRDefault="00CB329F" w:rsidP="00B529C0">
      <w:pPr>
        <w:pStyle w:val="Brdtekst"/>
        <w:spacing w:line="360" w:lineRule="auto"/>
        <w:rPr>
          <w:rFonts w:asciiTheme="minorHAnsi" w:hAnsiTheme="minorHAnsi" w:cstheme="minorBidi"/>
          <w:sz w:val="24"/>
          <w:szCs w:val="24"/>
        </w:rPr>
      </w:pPr>
      <w:r w:rsidRPr="00CB329F">
        <w:rPr>
          <w:rFonts w:asciiTheme="minorHAnsi" w:hAnsiTheme="minorHAnsi" w:cstheme="minorBidi"/>
          <w:sz w:val="24"/>
          <w:szCs w:val="24"/>
        </w:rPr>
        <w:t xml:space="preserve">Sepsis (blodforgiftning) er en livstruende tilstand, som kan opstå ved en svær infektion. Sepsis/blodforgiftning påvirker kroppens organer og kan i værste tilfælde medføre septisk shock (blodforgiftningsshock), som er karakteriseret ved svigt af kredsløbet. Behandling med bredspektret antibiotika er standard til indlagte patienter med sepsis, fordi det øger overlevelsen. Det specifikke valg af bredspektret antibiotika afhænger af en række faktorer, så som typen af infektion, anden sygdom og hvilke antibiotika bakterien forventes at være følsom overfor. De fleste patienter bliver behandlet med ét af følgende to bredspektrede antibiotika, </w:t>
      </w:r>
      <w:bookmarkStart w:id="1" w:name="_Hlk160186296"/>
      <w:r w:rsidR="001B68E9">
        <w:rPr>
          <w:rFonts w:asciiTheme="minorHAnsi" w:hAnsiTheme="minorHAnsi" w:cstheme="minorBidi"/>
          <w:sz w:val="24"/>
          <w:szCs w:val="24"/>
        </w:rPr>
        <w:t>meropenem eller piperacillin/tazobactam</w:t>
      </w:r>
      <w:bookmarkEnd w:id="1"/>
      <w:r w:rsidRPr="00CB329F">
        <w:rPr>
          <w:rFonts w:asciiTheme="minorHAnsi" w:hAnsiTheme="minorHAnsi" w:cstheme="minorBidi"/>
          <w:sz w:val="24"/>
          <w:szCs w:val="24"/>
        </w:rPr>
        <w:t>, men det er uafklaret hvilket af disse, der er bedst og har færrest bivirkninger.</w:t>
      </w:r>
    </w:p>
    <w:p w14:paraId="5A6D85CA" w14:textId="77777777" w:rsidR="00CB329F" w:rsidRDefault="00CB329F" w:rsidP="00B529C0">
      <w:pPr>
        <w:pStyle w:val="Brdtekst"/>
        <w:spacing w:line="360" w:lineRule="auto"/>
        <w:rPr>
          <w:rFonts w:asciiTheme="minorHAnsi" w:hAnsiTheme="minorHAnsi" w:cstheme="minorBidi"/>
          <w:sz w:val="24"/>
          <w:szCs w:val="24"/>
        </w:rPr>
      </w:pPr>
    </w:p>
    <w:p w14:paraId="498B1160" w14:textId="7DA7EDE2" w:rsidR="00923EE8" w:rsidRPr="00C97FAC" w:rsidRDefault="00923EE8" w:rsidP="00B529C0">
      <w:pPr>
        <w:pStyle w:val="Brdtekst"/>
        <w:spacing w:line="360" w:lineRule="auto"/>
        <w:rPr>
          <w:rFonts w:asciiTheme="minorHAnsi" w:hAnsiTheme="minorHAnsi" w:cstheme="minorHAnsi"/>
          <w:b/>
          <w:bCs/>
          <w:sz w:val="24"/>
          <w:szCs w:val="24"/>
        </w:rPr>
      </w:pPr>
      <w:r w:rsidRPr="00C97FAC">
        <w:rPr>
          <w:rFonts w:asciiTheme="minorHAnsi" w:hAnsiTheme="minorHAnsi" w:cstheme="minorHAnsi"/>
          <w:b/>
          <w:bCs/>
          <w:sz w:val="24"/>
          <w:szCs w:val="24"/>
        </w:rPr>
        <w:t>Formål med forsøget</w:t>
      </w:r>
    </w:p>
    <w:p w14:paraId="41CBF275" w14:textId="09AB81C4" w:rsidR="00A26FEA" w:rsidRPr="00C97FAC" w:rsidRDefault="005270F6" w:rsidP="005270F6">
      <w:pPr>
        <w:spacing w:line="360" w:lineRule="auto"/>
        <w:rPr>
          <w:rFonts w:asciiTheme="minorHAnsi" w:hAnsiTheme="minorHAnsi" w:cstheme="minorHAnsi"/>
          <w:color w:val="000000"/>
          <w:sz w:val="20"/>
          <w:szCs w:val="20"/>
        </w:rPr>
      </w:pPr>
      <w:r>
        <w:rPr>
          <w:rFonts w:asciiTheme="minorHAnsi" w:hAnsiTheme="minorHAnsi" w:cstheme="minorHAnsi"/>
        </w:rPr>
        <w:t xml:space="preserve">Formålet med forsøget er at undersøge, om meropenem sammenlignet med piperacillin/tazobactam medfører øget overlevelse hos patienter med sepsis og kritisk sygdom. </w:t>
      </w:r>
    </w:p>
    <w:p w14:paraId="1D449D24" w14:textId="77777777" w:rsidR="00BB4FA3" w:rsidRPr="00C97FAC" w:rsidRDefault="00BB4FA3" w:rsidP="00B529C0">
      <w:pPr>
        <w:pStyle w:val="Brdtekst"/>
        <w:spacing w:line="360" w:lineRule="auto"/>
        <w:rPr>
          <w:rFonts w:asciiTheme="minorHAnsi" w:hAnsiTheme="minorHAnsi" w:cstheme="minorHAnsi"/>
          <w:b/>
          <w:bCs/>
          <w:sz w:val="24"/>
          <w:szCs w:val="24"/>
        </w:rPr>
      </w:pPr>
    </w:p>
    <w:p w14:paraId="03CC4552" w14:textId="20314584" w:rsidR="00923EE8" w:rsidRPr="00C97FAC" w:rsidRDefault="00923EE8" w:rsidP="00B529C0">
      <w:pPr>
        <w:pStyle w:val="Brdtekst"/>
        <w:spacing w:line="360" w:lineRule="auto"/>
        <w:rPr>
          <w:rFonts w:asciiTheme="minorHAnsi" w:hAnsiTheme="minorHAnsi" w:cstheme="minorHAnsi"/>
          <w:b/>
          <w:bCs/>
          <w:sz w:val="24"/>
          <w:szCs w:val="24"/>
        </w:rPr>
      </w:pPr>
      <w:r w:rsidRPr="00C97FAC">
        <w:rPr>
          <w:rFonts w:asciiTheme="minorHAnsi" w:hAnsiTheme="minorHAnsi" w:cstheme="minorHAnsi"/>
          <w:b/>
          <w:bCs/>
          <w:sz w:val="24"/>
          <w:szCs w:val="24"/>
        </w:rPr>
        <w:t>Praktisk fremgangsmåde</w:t>
      </w:r>
    </w:p>
    <w:p w14:paraId="56B671D9" w14:textId="78A42E63" w:rsidR="00A02F34" w:rsidRDefault="00A02F34" w:rsidP="00A02F34">
      <w:pPr>
        <w:pStyle w:val="Brdtekst"/>
        <w:spacing w:line="360" w:lineRule="auto"/>
        <w:rPr>
          <w:rFonts w:asciiTheme="minorHAnsi" w:hAnsiTheme="minorHAnsi" w:cstheme="minorBidi"/>
          <w:color w:val="000000"/>
          <w:sz w:val="24"/>
          <w:szCs w:val="24"/>
          <w:bdr w:val="none" w:sz="0" w:space="0" w:color="auto" w:frame="1"/>
        </w:rPr>
      </w:pPr>
      <w:r w:rsidRPr="74E48D60">
        <w:rPr>
          <w:rFonts w:asciiTheme="minorHAnsi" w:hAnsiTheme="minorHAnsi" w:cstheme="minorBidi"/>
          <w:sz w:val="24"/>
          <w:szCs w:val="24"/>
        </w:rPr>
        <w:t xml:space="preserve">Forsøget udføres på hospitaler i Skandinavien og resten af verden. </w:t>
      </w:r>
      <w:r w:rsidRPr="74E48D60">
        <w:rPr>
          <w:rFonts w:asciiTheme="minorHAnsi" w:hAnsiTheme="minorHAnsi" w:cstheme="minorBidi"/>
          <w:color w:val="000000"/>
          <w:sz w:val="24"/>
          <w:szCs w:val="24"/>
          <w:bdr w:val="none" w:sz="0" w:space="0" w:color="auto" w:frame="1"/>
        </w:rPr>
        <w:t xml:space="preserve">I forsøget </w:t>
      </w:r>
      <w:r>
        <w:rPr>
          <w:rFonts w:asciiTheme="minorHAnsi" w:hAnsiTheme="minorHAnsi" w:cstheme="minorBidi"/>
          <w:color w:val="000000"/>
          <w:sz w:val="24"/>
          <w:szCs w:val="24"/>
          <w:bdr w:val="none" w:sz="0" w:space="0" w:color="auto" w:frame="1"/>
        </w:rPr>
        <w:t>modtager</w:t>
      </w:r>
      <w:r w:rsidRPr="74E48D60">
        <w:rPr>
          <w:rFonts w:asciiTheme="minorHAnsi" w:hAnsiTheme="minorHAnsi" w:cstheme="minorBidi"/>
          <w:color w:val="000000"/>
          <w:sz w:val="24"/>
          <w:szCs w:val="24"/>
          <w:bdr w:val="none" w:sz="0" w:space="0" w:color="auto" w:frame="1"/>
        </w:rPr>
        <w:t xml:space="preserve"> </w:t>
      </w:r>
      <w:r>
        <w:rPr>
          <w:rFonts w:asciiTheme="minorHAnsi" w:hAnsiTheme="minorHAnsi" w:cstheme="minorBidi"/>
          <w:color w:val="000000"/>
          <w:sz w:val="24"/>
          <w:szCs w:val="24"/>
          <w:bdr w:val="none" w:sz="0" w:space="0" w:color="auto" w:frame="1"/>
        </w:rPr>
        <w:t xml:space="preserve">din pårørende enten </w:t>
      </w:r>
      <w:r w:rsidRPr="74E48D60">
        <w:rPr>
          <w:rFonts w:asciiTheme="minorHAnsi" w:hAnsiTheme="minorHAnsi" w:cstheme="minorBidi"/>
          <w:color w:val="000000"/>
          <w:sz w:val="24"/>
          <w:szCs w:val="24"/>
          <w:bdr w:val="none" w:sz="0" w:space="0" w:color="auto" w:frame="1"/>
        </w:rPr>
        <w:t>meropenem eller piperacillin/tazobactam</w:t>
      </w:r>
      <w:r>
        <w:rPr>
          <w:rFonts w:asciiTheme="minorHAnsi" w:hAnsiTheme="minorHAnsi" w:cstheme="minorBidi"/>
          <w:color w:val="000000"/>
          <w:sz w:val="24"/>
          <w:szCs w:val="24"/>
          <w:bdr w:val="none" w:sz="0" w:space="0" w:color="auto" w:frame="1"/>
        </w:rPr>
        <w:t xml:space="preserve"> efter gældende nationale og internationale retningslinjer for sepsisbehandling</w:t>
      </w:r>
      <w:r w:rsidRPr="74E48D60">
        <w:rPr>
          <w:rFonts w:asciiTheme="minorHAnsi" w:hAnsiTheme="minorHAnsi" w:cstheme="minorBidi"/>
          <w:color w:val="000000"/>
          <w:sz w:val="24"/>
          <w:szCs w:val="24"/>
          <w:bdr w:val="none" w:sz="0" w:space="0" w:color="auto" w:frame="1"/>
        </w:rPr>
        <w:t>. Det er tilfældigt</w:t>
      </w:r>
      <w:r>
        <w:rPr>
          <w:rFonts w:asciiTheme="minorHAnsi" w:hAnsiTheme="minorHAnsi" w:cstheme="minorBidi"/>
          <w:color w:val="000000"/>
          <w:sz w:val="24"/>
          <w:szCs w:val="24"/>
          <w:bdr w:val="none" w:sz="0" w:space="0" w:color="auto" w:frame="1"/>
        </w:rPr>
        <w:t xml:space="preserve"> tildelt</w:t>
      </w:r>
      <w:r w:rsidRPr="74E48D60">
        <w:rPr>
          <w:rFonts w:asciiTheme="minorHAnsi" w:hAnsiTheme="minorHAnsi" w:cstheme="minorBidi"/>
          <w:color w:val="000000"/>
          <w:sz w:val="24"/>
          <w:szCs w:val="24"/>
          <w:bdr w:val="none" w:sz="0" w:space="0" w:color="auto" w:frame="1"/>
        </w:rPr>
        <w:t xml:space="preserve">, om </w:t>
      </w:r>
      <w:r>
        <w:rPr>
          <w:rFonts w:asciiTheme="minorHAnsi" w:hAnsiTheme="minorHAnsi" w:cstheme="minorBidi"/>
          <w:color w:val="000000"/>
          <w:sz w:val="24"/>
          <w:szCs w:val="24"/>
          <w:bdr w:val="none" w:sz="0" w:space="0" w:color="auto" w:frame="1"/>
        </w:rPr>
        <w:t>din pårørende</w:t>
      </w:r>
      <w:r w:rsidRPr="74E48D60">
        <w:rPr>
          <w:rFonts w:asciiTheme="minorHAnsi" w:hAnsiTheme="minorHAnsi" w:cstheme="minorBidi"/>
          <w:color w:val="000000"/>
          <w:sz w:val="24"/>
          <w:szCs w:val="24"/>
          <w:bdr w:val="none" w:sz="0" w:space="0" w:color="auto" w:frame="1"/>
        </w:rPr>
        <w:t xml:space="preserve"> </w:t>
      </w:r>
      <w:r>
        <w:rPr>
          <w:rFonts w:asciiTheme="minorHAnsi" w:hAnsiTheme="minorHAnsi" w:cstheme="minorBidi"/>
          <w:color w:val="000000"/>
          <w:sz w:val="24"/>
          <w:szCs w:val="24"/>
          <w:bdr w:val="none" w:sz="0" w:space="0" w:color="auto" w:frame="1"/>
        </w:rPr>
        <w:t>modtager</w:t>
      </w:r>
      <w:r w:rsidRPr="74E48D60">
        <w:rPr>
          <w:rFonts w:asciiTheme="minorHAnsi" w:hAnsiTheme="minorHAnsi" w:cstheme="minorBidi"/>
          <w:color w:val="000000"/>
          <w:sz w:val="24"/>
          <w:szCs w:val="24"/>
          <w:bdr w:val="none" w:sz="0" w:space="0" w:color="auto" w:frame="1"/>
        </w:rPr>
        <w:t xml:space="preserve"> meropenem eller piperacillin/tazobactam.</w:t>
      </w:r>
      <w:r>
        <w:rPr>
          <w:rFonts w:asciiTheme="minorHAnsi" w:hAnsiTheme="minorHAnsi" w:cstheme="minorBidi"/>
          <w:color w:val="000000"/>
          <w:sz w:val="24"/>
          <w:szCs w:val="24"/>
          <w:bdr w:val="none" w:sz="0" w:space="0" w:color="auto" w:frame="1"/>
        </w:rPr>
        <w:t xml:space="preserve"> Din pårørende vil blive behandlet med ét af de to nævnte antibiotika i op til 30 dage. Mens din pårørende er indlagt, indsamler vi data fra din pårørende</w:t>
      </w:r>
      <w:r w:rsidR="007A652A">
        <w:rPr>
          <w:rFonts w:asciiTheme="minorHAnsi" w:hAnsiTheme="minorHAnsi" w:cstheme="minorBidi"/>
          <w:color w:val="000000"/>
          <w:sz w:val="24"/>
          <w:szCs w:val="24"/>
          <w:bdr w:val="none" w:sz="0" w:space="0" w:color="auto" w:frame="1"/>
        </w:rPr>
        <w:t>s</w:t>
      </w:r>
      <w:r>
        <w:rPr>
          <w:rFonts w:asciiTheme="minorHAnsi" w:hAnsiTheme="minorHAnsi" w:cstheme="minorBidi"/>
          <w:color w:val="000000"/>
          <w:sz w:val="24"/>
          <w:szCs w:val="24"/>
          <w:bdr w:val="none" w:sz="0" w:space="0" w:color="auto" w:frame="1"/>
        </w:rPr>
        <w:t xml:space="preserve"> journal omkring din pårørende</w:t>
      </w:r>
      <w:r w:rsidR="00D857CD">
        <w:rPr>
          <w:rFonts w:asciiTheme="minorHAnsi" w:hAnsiTheme="minorHAnsi" w:cstheme="minorBidi"/>
          <w:color w:val="000000"/>
          <w:sz w:val="24"/>
          <w:szCs w:val="24"/>
          <w:bdr w:val="none" w:sz="0" w:space="0" w:color="auto" w:frame="1"/>
        </w:rPr>
        <w:t>s</w:t>
      </w:r>
      <w:r>
        <w:rPr>
          <w:rFonts w:asciiTheme="minorHAnsi" w:hAnsiTheme="minorHAnsi" w:cstheme="minorBidi"/>
          <w:color w:val="000000"/>
          <w:sz w:val="24"/>
          <w:szCs w:val="24"/>
          <w:bdr w:val="none" w:sz="0" w:space="0" w:color="auto" w:frame="1"/>
        </w:rPr>
        <w:t xml:space="preserve"> sundhedstilstand før </w:t>
      </w:r>
      <w:r w:rsidR="009C2349">
        <w:rPr>
          <w:rFonts w:asciiTheme="minorHAnsi" w:hAnsiTheme="minorHAnsi" w:cstheme="minorBidi"/>
          <w:color w:val="000000"/>
          <w:sz w:val="24"/>
          <w:szCs w:val="24"/>
          <w:bdr w:val="none" w:sz="0" w:space="0" w:color="auto" w:frame="1"/>
        </w:rPr>
        <w:t>din pårørende</w:t>
      </w:r>
      <w:r>
        <w:rPr>
          <w:rFonts w:asciiTheme="minorHAnsi" w:hAnsiTheme="minorHAnsi" w:cstheme="minorBidi"/>
          <w:color w:val="000000"/>
          <w:sz w:val="24"/>
          <w:szCs w:val="24"/>
          <w:bdr w:val="none" w:sz="0" w:space="0" w:color="auto" w:frame="1"/>
        </w:rPr>
        <w:t xml:space="preserve"> blev syg, og under indlæggelsen omkring din pårørende sygdomsforløb og behandling. Disse data bruger vi til at vurdere effekterne og sikkerheden af de to behandlinger. </w:t>
      </w:r>
      <w:r w:rsidRPr="74E48D60">
        <w:rPr>
          <w:rFonts w:asciiTheme="minorHAnsi" w:hAnsiTheme="minorHAnsi" w:cstheme="minorBidi"/>
          <w:color w:val="000000"/>
          <w:sz w:val="24"/>
          <w:szCs w:val="24"/>
          <w:bdr w:val="none" w:sz="0" w:space="0" w:color="auto" w:frame="1"/>
        </w:rPr>
        <w:t>Ved forsøgets afslutning vil vi opgøre, hvor mange</w:t>
      </w:r>
      <w:r w:rsidRPr="74E48D60">
        <w:rPr>
          <w:rFonts w:asciiTheme="minorHAnsi" w:hAnsiTheme="minorHAnsi" w:cstheme="minorBidi"/>
          <w:color w:val="000000" w:themeColor="text1"/>
          <w:sz w:val="24"/>
          <w:szCs w:val="24"/>
        </w:rPr>
        <w:t xml:space="preserve"> af</w:t>
      </w:r>
      <w:r w:rsidRPr="74E48D60">
        <w:rPr>
          <w:rFonts w:asciiTheme="minorHAnsi" w:hAnsiTheme="minorHAnsi" w:cstheme="minorBidi"/>
          <w:color w:val="000000"/>
          <w:sz w:val="24"/>
          <w:szCs w:val="24"/>
          <w:bdr w:val="none" w:sz="0" w:space="0" w:color="auto" w:frame="1"/>
        </w:rPr>
        <w:t xml:space="preserve"> forsøgsdeltagerne der overlevede, hvor mange af forsøgsdeltagerne</w:t>
      </w:r>
      <w:r>
        <w:rPr>
          <w:rFonts w:asciiTheme="minorHAnsi" w:hAnsiTheme="minorHAnsi" w:cstheme="minorBidi"/>
          <w:color w:val="000000"/>
          <w:sz w:val="24"/>
          <w:szCs w:val="24"/>
          <w:bdr w:val="none" w:sz="0" w:space="0" w:color="auto" w:frame="1"/>
        </w:rPr>
        <w:t>,</w:t>
      </w:r>
      <w:r w:rsidRPr="74E48D60">
        <w:rPr>
          <w:rFonts w:asciiTheme="minorHAnsi" w:hAnsiTheme="minorHAnsi" w:cstheme="minorBidi"/>
          <w:color w:val="000000"/>
          <w:sz w:val="24"/>
          <w:szCs w:val="24"/>
          <w:bdr w:val="none" w:sz="0" w:space="0" w:color="auto" w:frame="1"/>
        </w:rPr>
        <w:t xml:space="preserve"> der </w:t>
      </w:r>
      <w:r>
        <w:rPr>
          <w:rFonts w:asciiTheme="minorHAnsi" w:hAnsiTheme="minorHAnsi" w:cstheme="minorBidi"/>
          <w:color w:val="000000"/>
          <w:sz w:val="24"/>
          <w:szCs w:val="24"/>
          <w:bdr w:val="none" w:sz="0" w:space="0" w:color="auto" w:frame="1"/>
        </w:rPr>
        <w:t xml:space="preserve">fik </w:t>
      </w:r>
      <w:r w:rsidRPr="74E48D60">
        <w:rPr>
          <w:rFonts w:asciiTheme="minorHAnsi" w:hAnsiTheme="minorHAnsi" w:cstheme="minorBidi"/>
          <w:color w:val="000000"/>
          <w:sz w:val="24"/>
          <w:szCs w:val="24"/>
          <w:bdr w:val="none" w:sz="0" w:space="0" w:color="auto" w:frame="1"/>
        </w:rPr>
        <w:lastRenderedPageBreak/>
        <w:t xml:space="preserve">bivirkninger </w:t>
      </w:r>
      <w:r>
        <w:rPr>
          <w:rFonts w:asciiTheme="minorHAnsi" w:hAnsiTheme="minorHAnsi" w:cstheme="minorBidi"/>
          <w:color w:val="000000"/>
          <w:sz w:val="24"/>
          <w:szCs w:val="24"/>
          <w:bdr w:val="none" w:sz="0" w:space="0" w:color="auto" w:frame="1"/>
        </w:rPr>
        <w:t xml:space="preserve">eller </w:t>
      </w:r>
      <w:r w:rsidRPr="74E48D60">
        <w:rPr>
          <w:rFonts w:asciiTheme="minorHAnsi" w:hAnsiTheme="minorHAnsi" w:cstheme="minorBidi"/>
          <w:color w:val="000000"/>
          <w:sz w:val="24"/>
          <w:szCs w:val="24"/>
          <w:bdr w:val="none" w:sz="0" w:space="0" w:color="auto" w:frame="1"/>
        </w:rPr>
        <w:t>blev isoleret som følge af resisten</w:t>
      </w:r>
      <w:r>
        <w:rPr>
          <w:rFonts w:asciiTheme="minorHAnsi" w:hAnsiTheme="minorHAnsi" w:cstheme="minorBidi"/>
          <w:color w:val="000000"/>
          <w:sz w:val="24"/>
          <w:szCs w:val="24"/>
          <w:bdr w:val="none" w:sz="0" w:space="0" w:color="auto" w:frame="1"/>
        </w:rPr>
        <w:t>te bakterier</w:t>
      </w:r>
      <w:r w:rsidRPr="74E48D60">
        <w:rPr>
          <w:rFonts w:asciiTheme="minorHAnsi" w:hAnsiTheme="minorHAnsi" w:cstheme="minorBidi"/>
          <w:color w:val="000000"/>
          <w:sz w:val="24"/>
          <w:szCs w:val="24"/>
          <w:bdr w:val="none" w:sz="0" w:space="0" w:color="auto" w:frame="1"/>
        </w:rPr>
        <w:t>, hvor længe forsøgsdeltagerne modtog livsunderstøttende behandling</w:t>
      </w:r>
      <w:r>
        <w:rPr>
          <w:rFonts w:asciiTheme="minorHAnsi" w:hAnsiTheme="minorHAnsi" w:cstheme="minorBidi"/>
          <w:color w:val="000000"/>
          <w:sz w:val="24"/>
          <w:szCs w:val="24"/>
          <w:bdr w:val="none" w:sz="0" w:space="0" w:color="auto" w:frame="1"/>
        </w:rPr>
        <w:t xml:space="preserve"> og</w:t>
      </w:r>
      <w:r w:rsidRPr="74E48D60">
        <w:rPr>
          <w:rFonts w:asciiTheme="minorHAnsi" w:hAnsiTheme="minorHAnsi" w:cstheme="minorBidi"/>
          <w:color w:val="000000"/>
          <w:sz w:val="24"/>
          <w:szCs w:val="24"/>
          <w:bdr w:val="none" w:sz="0" w:space="0" w:color="auto" w:frame="1"/>
        </w:rPr>
        <w:t xml:space="preserve"> hvor længe forsøgsdeltagerne var indlagt på hospita</w:t>
      </w:r>
      <w:r>
        <w:rPr>
          <w:rFonts w:asciiTheme="minorHAnsi" w:hAnsiTheme="minorHAnsi" w:cstheme="minorBidi"/>
          <w:color w:val="000000"/>
          <w:sz w:val="24"/>
          <w:szCs w:val="24"/>
          <w:bdr w:val="none" w:sz="0" w:space="0" w:color="auto" w:frame="1"/>
        </w:rPr>
        <w:t>let. Når der er gået 90 og 180 dage</w:t>
      </w:r>
      <w:r w:rsidRPr="74E48D60">
        <w:rPr>
          <w:rFonts w:asciiTheme="minorHAnsi" w:hAnsiTheme="minorHAnsi" w:cstheme="minorBidi"/>
          <w:sz w:val="24"/>
          <w:szCs w:val="24"/>
        </w:rPr>
        <w:t xml:space="preserve"> efter </w:t>
      </w:r>
      <w:r>
        <w:rPr>
          <w:rFonts w:asciiTheme="minorHAnsi" w:hAnsiTheme="minorHAnsi" w:cstheme="minorBidi"/>
          <w:color w:val="000000"/>
          <w:sz w:val="24"/>
          <w:szCs w:val="24"/>
          <w:bdr w:val="none" w:sz="0" w:space="0" w:color="auto" w:frame="1"/>
        </w:rPr>
        <w:t>din pårørende</w:t>
      </w:r>
      <w:r w:rsidR="009C44F7">
        <w:rPr>
          <w:rFonts w:asciiTheme="minorHAnsi" w:hAnsiTheme="minorHAnsi" w:cstheme="minorBidi"/>
          <w:color w:val="000000"/>
          <w:sz w:val="24"/>
          <w:szCs w:val="24"/>
          <w:bdr w:val="none" w:sz="0" w:space="0" w:color="auto" w:frame="1"/>
        </w:rPr>
        <w:t>s</w:t>
      </w:r>
      <w:r>
        <w:rPr>
          <w:rFonts w:asciiTheme="minorHAnsi" w:hAnsiTheme="minorHAnsi" w:cstheme="minorBidi"/>
          <w:color w:val="000000"/>
          <w:sz w:val="24"/>
          <w:szCs w:val="24"/>
          <w:bdr w:val="none" w:sz="0" w:space="0" w:color="auto" w:frame="1"/>
        </w:rPr>
        <w:t xml:space="preserve"> </w:t>
      </w:r>
      <w:r w:rsidRPr="74E48D60">
        <w:rPr>
          <w:rFonts w:asciiTheme="minorHAnsi" w:hAnsiTheme="minorHAnsi" w:cstheme="minorBidi"/>
          <w:sz w:val="24"/>
          <w:szCs w:val="24"/>
        </w:rPr>
        <w:t xml:space="preserve">deltagelse i forsøget, vil vi </w:t>
      </w:r>
      <w:r>
        <w:rPr>
          <w:rFonts w:asciiTheme="minorHAnsi" w:hAnsiTheme="minorHAnsi" w:cstheme="minorBidi"/>
          <w:sz w:val="24"/>
          <w:szCs w:val="24"/>
        </w:rPr>
        <w:t>telefonisk eller skriftligt kontakte</w:t>
      </w:r>
      <w:r w:rsidRPr="74E48D60">
        <w:rPr>
          <w:rFonts w:asciiTheme="minorHAnsi" w:hAnsiTheme="minorHAnsi" w:cstheme="minorBidi"/>
          <w:sz w:val="24"/>
          <w:szCs w:val="24"/>
        </w:rPr>
        <w:t xml:space="preserve"> </w:t>
      </w:r>
      <w:r>
        <w:rPr>
          <w:rFonts w:asciiTheme="minorHAnsi" w:hAnsiTheme="minorHAnsi" w:cstheme="minorBidi"/>
          <w:color w:val="000000"/>
          <w:sz w:val="24"/>
          <w:szCs w:val="24"/>
          <w:bdr w:val="none" w:sz="0" w:space="0" w:color="auto" w:frame="1"/>
        </w:rPr>
        <w:t xml:space="preserve">din pårørende </w:t>
      </w:r>
      <w:r>
        <w:rPr>
          <w:rFonts w:asciiTheme="minorHAnsi" w:hAnsiTheme="minorHAnsi" w:cstheme="minorBidi"/>
          <w:sz w:val="24"/>
          <w:szCs w:val="24"/>
        </w:rPr>
        <w:t>eller en af dennes pårørende</w:t>
      </w:r>
      <w:r w:rsidRPr="74E48D60">
        <w:rPr>
          <w:rFonts w:asciiTheme="minorHAnsi" w:hAnsiTheme="minorHAnsi" w:cstheme="minorBidi"/>
          <w:sz w:val="24"/>
          <w:szCs w:val="24"/>
        </w:rPr>
        <w:t xml:space="preserve"> og spørge til </w:t>
      </w:r>
      <w:r w:rsidR="005F2AA5">
        <w:rPr>
          <w:rFonts w:asciiTheme="minorHAnsi" w:hAnsiTheme="minorHAnsi" w:cstheme="minorBidi"/>
          <w:sz w:val="24"/>
          <w:szCs w:val="24"/>
        </w:rPr>
        <w:t>din pårørendes</w:t>
      </w:r>
      <w:r w:rsidRPr="74E48D60">
        <w:rPr>
          <w:rFonts w:asciiTheme="minorHAnsi" w:hAnsiTheme="minorHAnsi" w:cstheme="minorBidi"/>
          <w:sz w:val="24"/>
          <w:szCs w:val="24"/>
        </w:rPr>
        <w:t xml:space="preserve"> </w:t>
      </w:r>
      <w:r>
        <w:rPr>
          <w:rFonts w:asciiTheme="minorHAnsi" w:hAnsiTheme="minorHAnsi" w:cstheme="minorBidi"/>
          <w:sz w:val="24"/>
          <w:szCs w:val="24"/>
        </w:rPr>
        <w:t xml:space="preserve">helbredsrelaterede </w:t>
      </w:r>
      <w:r w:rsidRPr="74E48D60">
        <w:rPr>
          <w:rFonts w:asciiTheme="minorHAnsi" w:hAnsiTheme="minorHAnsi" w:cstheme="minorBidi"/>
          <w:sz w:val="24"/>
          <w:szCs w:val="24"/>
        </w:rPr>
        <w:t>livskvalitet</w:t>
      </w:r>
      <w:r>
        <w:rPr>
          <w:rFonts w:asciiTheme="minorHAnsi" w:hAnsiTheme="minorHAnsi" w:cstheme="minorBidi"/>
          <w:sz w:val="24"/>
          <w:szCs w:val="24"/>
        </w:rPr>
        <w:t xml:space="preserve"> samt indsamle andre langtidsdata (overlevelse og genindlæggelser)</w:t>
      </w:r>
      <w:r w:rsidRPr="74E48D60">
        <w:rPr>
          <w:rFonts w:asciiTheme="minorHAnsi" w:hAnsiTheme="minorHAnsi" w:cstheme="minorBidi"/>
          <w:sz w:val="24"/>
          <w:szCs w:val="24"/>
        </w:rPr>
        <w:t xml:space="preserve">. </w:t>
      </w:r>
    </w:p>
    <w:p w14:paraId="303A6441" w14:textId="0F86E0FD" w:rsidR="00A02F34" w:rsidRDefault="00A02F34" w:rsidP="00A02F34">
      <w:pPr>
        <w:pStyle w:val="Brdtekst"/>
        <w:spacing w:line="360" w:lineRule="auto"/>
        <w:rPr>
          <w:rFonts w:asciiTheme="minorHAnsi" w:hAnsiTheme="minorHAnsi" w:cstheme="minorHAnsi"/>
          <w:color w:val="000000"/>
          <w:sz w:val="24"/>
          <w:szCs w:val="24"/>
          <w:bdr w:val="none" w:sz="0" w:space="0" w:color="auto" w:frame="1"/>
        </w:rPr>
      </w:pPr>
      <w:r>
        <w:rPr>
          <w:rFonts w:asciiTheme="minorHAnsi" w:hAnsiTheme="minorHAnsi" w:cstheme="minorHAnsi"/>
          <w:color w:val="000000"/>
          <w:sz w:val="24"/>
          <w:szCs w:val="24"/>
          <w:bdr w:val="none" w:sz="0" w:space="0" w:color="auto" w:frame="1"/>
        </w:rPr>
        <w:t xml:space="preserve">Forsøget er ublindet, hvilket betyder, at </w:t>
      </w:r>
      <w:r>
        <w:rPr>
          <w:rFonts w:asciiTheme="minorHAnsi" w:hAnsiTheme="minorHAnsi" w:cstheme="minorBidi"/>
          <w:color w:val="000000"/>
          <w:sz w:val="24"/>
          <w:szCs w:val="24"/>
          <w:bdr w:val="none" w:sz="0" w:space="0" w:color="auto" w:frame="1"/>
        </w:rPr>
        <w:t xml:space="preserve">din pårørende </w:t>
      </w:r>
      <w:r>
        <w:rPr>
          <w:rFonts w:asciiTheme="minorHAnsi" w:hAnsiTheme="minorHAnsi" w:cstheme="minorHAnsi"/>
          <w:color w:val="000000"/>
          <w:sz w:val="24"/>
          <w:szCs w:val="24"/>
          <w:bdr w:val="none" w:sz="0" w:space="0" w:color="auto" w:frame="1"/>
        </w:rPr>
        <w:t xml:space="preserve">kan få oplyst, hvilken type antibiotika, som </w:t>
      </w:r>
      <w:r>
        <w:rPr>
          <w:rFonts w:asciiTheme="minorHAnsi" w:hAnsiTheme="minorHAnsi" w:cstheme="minorBidi"/>
          <w:color w:val="000000"/>
          <w:sz w:val="24"/>
          <w:szCs w:val="24"/>
          <w:bdr w:val="none" w:sz="0" w:space="0" w:color="auto" w:frame="1"/>
        </w:rPr>
        <w:t xml:space="preserve">din pårørende </w:t>
      </w:r>
      <w:r>
        <w:rPr>
          <w:rFonts w:asciiTheme="minorHAnsi" w:hAnsiTheme="minorHAnsi" w:cstheme="minorHAnsi"/>
          <w:color w:val="000000"/>
          <w:sz w:val="24"/>
          <w:szCs w:val="24"/>
          <w:bdr w:val="none" w:sz="0" w:space="0" w:color="auto" w:frame="1"/>
        </w:rPr>
        <w:t xml:space="preserve">er blevet behandlet med i forbindelse deltagelsen i forsøget, og kan bl.a. spørge om dette til den planlagte samtale med den forsøgsansvarlige læge eller en anden fra forsøgsgruppen. </w:t>
      </w:r>
    </w:p>
    <w:p w14:paraId="45D485B5" w14:textId="49098487" w:rsidR="00FF2601" w:rsidRDefault="00FF2601" w:rsidP="00B529C0">
      <w:pPr>
        <w:spacing w:line="360" w:lineRule="auto"/>
        <w:rPr>
          <w:rFonts w:asciiTheme="minorHAnsi" w:hAnsiTheme="minorHAnsi" w:cstheme="minorHAnsi"/>
        </w:rPr>
      </w:pPr>
    </w:p>
    <w:p w14:paraId="1FDE4805" w14:textId="7F59D4D0" w:rsidR="00923EE8" w:rsidRPr="00C97FAC" w:rsidRDefault="00923EE8" w:rsidP="00074674">
      <w:pPr>
        <w:spacing w:after="200" w:line="276" w:lineRule="auto"/>
        <w:rPr>
          <w:rFonts w:asciiTheme="minorHAnsi" w:hAnsiTheme="minorHAnsi" w:cstheme="minorHAnsi"/>
          <w:b/>
          <w:bCs/>
          <w:color w:val="000000"/>
        </w:rPr>
      </w:pPr>
      <w:r w:rsidRPr="00C97FAC">
        <w:rPr>
          <w:rFonts w:asciiTheme="minorHAnsi" w:hAnsiTheme="minorHAnsi" w:cstheme="minorHAnsi"/>
          <w:b/>
          <w:bCs/>
          <w:color w:val="000000"/>
        </w:rPr>
        <w:t>Nytte ved forsøget</w:t>
      </w:r>
    </w:p>
    <w:p w14:paraId="6AA891F9" w14:textId="2D61EC45" w:rsidR="00A02F34" w:rsidRDefault="00A02F34" w:rsidP="00A02F34">
      <w:pPr>
        <w:spacing w:line="360" w:lineRule="auto"/>
        <w:rPr>
          <w:rFonts w:asciiTheme="minorHAnsi" w:hAnsiTheme="minorHAnsi" w:cstheme="minorHAnsi"/>
          <w:color w:val="000000"/>
        </w:rPr>
      </w:pPr>
      <w:r w:rsidRPr="74E48D60">
        <w:rPr>
          <w:rFonts w:asciiTheme="minorHAnsi" w:hAnsiTheme="minorHAnsi" w:cstheme="minorBidi"/>
          <w:color w:val="000000"/>
          <w:bdr w:val="none" w:sz="0" w:space="0" w:color="auto" w:frame="1"/>
        </w:rPr>
        <w:t xml:space="preserve">Vi kan ikke garantere, at </w:t>
      </w:r>
      <w:r>
        <w:rPr>
          <w:rFonts w:asciiTheme="minorHAnsi" w:hAnsiTheme="minorHAnsi" w:cstheme="minorBidi"/>
          <w:color w:val="000000"/>
          <w:bdr w:val="none" w:sz="0" w:space="0" w:color="auto" w:frame="1"/>
        </w:rPr>
        <w:t xml:space="preserve">din pårørende </w:t>
      </w:r>
      <w:r w:rsidRPr="74E48D60">
        <w:rPr>
          <w:rFonts w:asciiTheme="minorHAnsi" w:hAnsiTheme="minorHAnsi" w:cstheme="minorBidi"/>
          <w:color w:val="000000"/>
          <w:bdr w:val="none" w:sz="0" w:space="0" w:color="auto" w:frame="1"/>
        </w:rPr>
        <w:t xml:space="preserve">vil have gavn af at deltage i forsøget. Vi ved at begge typer antibiotika øger overlevelsen </w:t>
      </w:r>
      <w:r>
        <w:rPr>
          <w:rFonts w:asciiTheme="minorHAnsi" w:hAnsiTheme="minorHAnsi" w:cstheme="minorBidi"/>
          <w:color w:val="000000"/>
          <w:bdr w:val="none" w:sz="0" w:space="0" w:color="auto" w:frame="1"/>
        </w:rPr>
        <w:t>hos</w:t>
      </w:r>
      <w:r w:rsidRPr="74E48D60">
        <w:rPr>
          <w:rFonts w:asciiTheme="minorHAnsi" w:hAnsiTheme="minorHAnsi" w:cstheme="minorBidi"/>
          <w:color w:val="000000"/>
          <w:bdr w:val="none" w:sz="0" w:space="0" w:color="auto" w:frame="1"/>
        </w:rPr>
        <w:t xml:space="preserve"> patienter med sepsis, men vi ved ikke, hvilke</w:t>
      </w:r>
      <w:r>
        <w:rPr>
          <w:rFonts w:asciiTheme="minorHAnsi" w:hAnsiTheme="minorHAnsi" w:cstheme="minorBidi"/>
          <w:color w:val="000000"/>
          <w:bdr w:val="none" w:sz="0" w:space="0" w:color="auto" w:frame="1"/>
        </w:rPr>
        <w:t>t,</w:t>
      </w:r>
      <w:r w:rsidRPr="74E48D60">
        <w:rPr>
          <w:rFonts w:asciiTheme="minorHAnsi" w:hAnsiTheme="minorHAnsi" w:cstheme="minorBidi"/>
          <w:color w:val="000000"/>
          <w:bdr w:val="none" w:sz="0" w:space="0" w:color="auto" w:frame="1"/>
        </w:rPr>
        <w:t xml:space="preserve"> der er bedst</w:t>
      </w:r>
      <w:r>
        <w:rPr>
          <w:rFonts w:asciiTheme="minorHAnsi" w:hAnsiTheme="minorHAnsi" w:cstheme="minorBidi"/>
          <w:color w:val="000000"/>
          <w:bdr w:val="none" w:sz="0" w:space="0" w:color="auto" w:frame="1"/>
        </w:rPr>
        <w:t xml:space="preserve"> og har færrest bivirkninger</w:t>
      </w:r>
      <w:r w:rsidRPr="74E48D60">
        <w:rPr>
          <w:rFonts w:asciiTheme="minorHAnsi" w:hAnsiTheme="minorHAnsi" w:cstheme="minorBidi"/>
          <w:color w:val="000000"/>
          <w:bdr w:val="none" w:sz="0" w:space="0" w:color="auto" w:frame="1"/>
        </w:rPr>
        <w:t xml:space="preserve">. </w:t>
      </w:r>
      <w:r>
        <w:rPr>
          <w:rFonts w:asciiTheme="minorHAnsi" w:hAnsiTheme="minorHAnsi" w:cstheme="minorBidi"/>
          <w:color w:val="000000"/>
          <w:bdr w:val="none" w:sz="0" w:space="0" w:color="auto" w:frame="1"/>
        </w:rPr>
        <w:t>Din pårørende</w:t>
      </w:r>
      <w:r w:rsidR="001373D9">
        <w:rPr>
          <w:rFonts w:asciiTheme="minorHAnsi" w:hAnsiTheme="minorHAnsi" w:cstheme="minorBidi"/>
          <w:color w:val="000000"/>
          <w:bdr w:val="none" w:sz="0" w:space="0" w:color="auto" w:frame="1"/>
        </w:rPr>
        <w:t>s</w:t>
      </w:r>
      <w:r>
        <w:rPr>
          <w:rFonts w:asciiTheme="minorHAnsi" w:hAnsiTheme="minorHAnsi" w:cstheme="minorBidi"/>
          <w:color w:val="000000"/>
          <w:bdr w:val="none" w:sz="0" w:space="0" w:color="auto" w:frame="1"/>
        </w:rPr>
        <w:t xml:space="preserve"> </w:t>
      </w:r>
      <w:r w:rsidRPr="00C97FAC">
        <w:rPr>
          <w:rFonts w:asciiTheme="minorHAnsi" w:hAnsiTheme="minorHAnsi" w:cstheme="minorHAnsi"/>
        </w:rPr>
        <w:t>deltagelse</w:t>
      </w:r>
      <w:r>
        <w:rPr>
          <w:rFonts w:asciiTheme="minorHAnsi" w:hAnsiTheme="minorHAnsi" w:cstheme="minorHAnsi"/>
        </w:rPr>
        <w:t xml:space="preserve"> bidrager</w:t>
      </w:r>
      <w:bookmarkStart w:id="2" w:name="_Hlk35864249"/>
      <w:r w:rsidRPr="00C97FAC">
        <w:rPr>
          <w:rFonts w:asciiTheme="minorHAnsi" w:hAnsiTheme="minorHAnsi" w:cstheme="minorHAnsi"/>
        </w:rPr>
        <w:t xml:space="preserve"> til, at vi </w:t>
      </w:r>
      <w:r>
        <w:rPr>
          <w:rFonts w:asciiTheme="minorHAnsi" w:hAnsiTheme="minorHAnsi" w:cstheme="minorHAnsi"/>
        </w:rPr>
        <w:t>får</w:t>
      </w:r>
      <w:r w:rsidRPr="00C97FAC">
        <w:rPr>
          <w:rFonts w:asciiTheme="minorHAnsi" w:hAnsiTheme="minorHAnsi" w:cstheme="minorHAnsi"/>
        </w:rPr>
        <w:t xml:space="preserve"> viden om, hvordan vi bedst behandler patienter </w:t>
      </w:r>
      <w:r>
        <w:rPr>
          <w:rFonts w:asciiTheme="minorHAnsi" w:hAnsiTheme="minorHAnsi" w:cstheme="minorHAnsi"/>
        </w:rPr>
        <w:t>med sepsis</w:t>
      </w:r>
      <w:r w:rsidRPr="00C97FAC">
        <w:rPr>
          <w:rFonts w:asciiTheme="minorHAnsi" w:hAnsiTheme="minorHAnsi" w:cstheme="minorHAnsi"/>
        </w:rPr>
        <w:t xml:space="preserve">. </w:t>
      </w:r>
      <w:bookmarkEnd w:id="2"/>
      <w:r w:rsidRPr="00C97FAC">
        <w:rPr>
          <w:rFonts w:asciiTheme="minorHAnsi" w:hAnsiTheme="minorHAnsi" w:cstheme="minorHAnsi"/>
        </w:rPr>
        <w:t>Forsøget er forbundet med minimale risici, da patienter med størst risiko for bivirkninger ikke kan deltage</w:t>
      </w:r>
      <w:r>
        <w:rPr>
          <w:rFonts w:asciiTheme="minorHAnsi" w:hAnsiTheme="minorHAnsi" w:cstheme="minorHAnsi"/>
        </w:rPr>
        <w:t>, og da begge typer antibiotika allerede rutinemæssigt anvendes</w:t>
      </w:r>
      <w:r w:rsidRPr="00C97FAC">
        <w:rPr>
          <w:rFonts w:asciiTheme="minorHAnsi" w:hAnsiTheme="minorHAnsi" w:cstheme="minorHAnsi"/>
        </w:rPr>
        <w:t>. Vi mener,</w:t>
      </w:r>
      <w:r w:rsidRPr="00C97FAC">
        <w:rPr>
          <w:rFonts w:asciiTheme="minorHAnsi" w:hAnsiTheme="minorHAnsi" w:cstheme="minorHAnsi"/>
          <w:color w:val="000000"/>
        </w:rPr>
        <w:t xml:space="preserve"> at forsøgets resultater vil bidrage til forbedret behandling af fremtidige patienter med </w:t>
      </w:r>
      <w:r>
        <w:rPr>
          <w:rFonts w:asciiTheme="minorHAnsi" w:hAnsiTheme="minorHAnsi" w:cstheme="minorHAnsi"/>
          <w:color w:val="000000"/>
        </w:rPr>
        <w:t xml:space="preserve">sepsis. </w:t>
      </w:r>
    </w:p>
    <w:p w14:paraId="00BAC960" w14:textId="77777777" w:rsidR="00923EE8" w:rsidRPr="00C97FAC" w:rsidRDefault="00923EE8" w:rsidP="00B529C0">
      <w:pPr>
        <w:spacing w:line="360" w:lineRule="auto"/>
        <w:rPr>
          <w:rFonts w:asciiTheme="minorHAnsi" w:hAnsiTheme="minorHAnsi" w:cstheme="minorHAnsi"/>
        </w:rPr>
      </w:pPr>
    </w:p>
    <w:p w14:paraId="5BE168C8" w14:textId="696A9B80" w:rsidR="00CB329F" w:rsidRPr="00F259AA" w:rsidRDefault="00CB329F" w:rsidP="00CB329F">
      <w:pPr>
        <w:spacing w:line="360" w:lineRule="auto"/>
        <w:rPr>
          <w:rFonts w:asciiTheme="minorHAnsi" w:hAnsiTheme="minorHAnsi" w:cstheme="minorHAnsi"/>
          <w:b/>
          <w:bCs/>
        </w:rPr>
      </w:pPr>
      <w:r>
        <w:rPr>
          <w:rFonts w:asciiTheme="minorHAnsi" w:hAnsiTheme="minorHAnsi" w:cstheme="minorHAnsi"/>
          <w:b/>
          <w:bCs/>
        </w:rPr>
        <w:t xml:space="preserve">Vurdering af </w:t>
      </w:r>
      <w:r w:rsidR="007D693C">
        <w:rPr>
          <w:rFonts w:asciiTheme="minorHAnsi" w:hAnsiTheme="minorHAnsi" w:cstheme="minorHAnsi"/>
          <w:b/>
          <w:bCs/>
        </w:rPr>
        <w:t>din pårørendes</w:t>
      </w:r>
      <w:r>
        <w:rPr>
          <w:rFonts w:asciiTheme="minorHAnsi" w:hAnsiTheme="minorHAnsi" w:cstheme="minorHAnsi"/>
          <w:b/>
          <w:bCs/>
        </w:rPr>
        <w:t xml:space="preserve"> deltagelse i forsøget</w:t>
      </w:r>
    </w:p>
    <w:p w14:paraId="717DB5B1" w14:textId="3FD1BB1E" w:rsidR="00CB329F" w:rsidRPr="00F259AA" w:rsidRDefault="00CB329F" w:rsidP="00CB329F">
      <w:pPr>
        <w:spacing w:line="360" w:lineRule="auto"/>
        <w:rPr>
          <w:rFonts w:asciiTheme="minorHAnsi" w:hAnsiTheme="minorHAnsi" w:cstheme="minorHAnsi"/>
        </w:rPr>
      </w:pPr>
      <w:r w:rsidRPr="00F259AA">
        <w:rPr>
          <w:rFonts w:asciiTheme="minorHAnsi" w:hAnsiTheme="minorHAnsi" w:cstheme="minorHAnsi"/>
        </w:rPr>
        <w:t xml:space="preserve">Da dette forsøg betragtes som et klinisk </w:t>
      </w:r>
      <w:r>
        <w:rPr>
          <w:rFonts w:asciiTheme="minorHAnsi" w:hAnsiTheme="minorHAnsi" w:cstheme="minorHAnsi"/>
        </w:rPr>
        <w:t>akutforsøg</w:t>
      </w:r>
      <w:r w:rsidRPr="00F259AA">
        <w:rPr>
          <w:rFonts w:asciiTheme="minorHAnsi" w:hAnsiTheme="minorHAnsi" w:cstheme="minorHAnsi"/>
        </w:rPr>
        <w:t xml:space="preserve">, er </w:t>
      </w:r>
      <w:r>
        <w:rPr>
          <w:rFonts w:asciiTheme="minorHAnsi" w:hAnsiTheme="minorHAnsi" w:cstheme="minorHAnsi"/>
        </w:rPr>
        <w:t>din pårørende</w:t>
      </w:r>
      <w:r w:rsidRPr="00F259AA">
        <w:rPr>
          <w:rFonts w:asciiTheme="minorHAnsi" w:hAnsiTheme="minorHAnsi" w:cstheme="minorHAnsi"/>
        </w:rPr>
        <w:t xml:space="preserve"> allerede inkluderet i forsøget baseret på </w:t>
      </w:r>
      <w:r>
        <w:rPr>
          <w:rFonts w:asciiTheme="minorHAnsi" w:hAnsiTheme="minorHAnsi" w:cstheme="minorHAnsi"/>
        </w:rPr>
        <w:t xml:space="preserve">en oprindelig vurdering af </w:t>
      </w:r>
      <w:r w:rsidRPr="00F259AA">
        <w:rPr>
          <w:rFonts w:asciiTheme="minorHAnsi" w:hAnsiTheme="minorHAnsi" w:cstheme="minorHAnsi"/>
        </w:rPr>
        <w:t xml:space="preserve">inklusions- og eksklusionskriterierne. Disse kriterier er nøje overvejet og anvendt af det sundhedspersonale, der har ansvaret for </w:t>
      </w:r>
      <w:r w:rsidR="00A02F34">
        <w:rPr>
          <w:rFonts w:asciiTheme="minorHAnsi" w:hAnsiTheme="minorHAnsi" w:cstheme="minorBidi"/>
          <w:color w:val="000000"/>
          <w:bdr w:val="none" w:sz="0" w:space="0" w:color="auto" w:frame="1"/>
        </w:rPr>
        <w:t xml:space="preserve">din pårørendes </w:t>
      </w:r>
      <w:r w:rsidRPr="00F259AA">
        <w:rPr>
          <w:rFonts w:asciiTheme="minorHAnsi" w:hAnsiTheme="minorHAnsi" w:cstheme="minorHAnsi"/>
        </w:rPr>
        <w:t xml:space="preserve">behandling, for at sikre, at </w:t>
      </w:r>
      <w:r w:rsidR="00A02F34">
        <w:rPr>
          <w:rFonts w:asciiTheme="minorHAnsi" w:hAnsiTheme="minorHAnsi" w:cstheme="minorBidi"/>
          <w:color w:val="000000"/>
          <w:bdr w:val="none" w:sz="0" w:space="0" w:color="auto" w:frame="1"/>
        </w:rPr>
        <w:t xml:space="preserve">din pårørendes </w:t>
      </w:r>
      <w:r w:rsidRPr="00F259AA">
        <w:rPr>
          <w:rFonts w:asciiTheme="minorHAnsi" w:hAnsiTheme="minorHAnsi" w:cstheme="minorHAnsi"/>
        </w:rPr>
        <w:t xml:space="preserve">deltagelse er i overensstemmelse med de fastsatte retningslinjer for forsøget. Nedenfor er en opsummering af de kriterier, der er blevet anvendt til at vurdere </w:t>
      </w:r>
      <w:r w:rsidR="00C27403">
        <w:rPr>
          <w:rFonts w:asciiTheme="minorHAnsi" w:hAnsiTheme="minorHAnsi" w:cstheme="minorHAnsi"/>
        </w:rPr>
        <w:t>din pårørendes</w:t>
      </w:r>
      <w:r w:rsidRPr="00F259AA">
        <w:rPr>
          <w:rFonts w:asciiTheme="minorHAnsi" w:hAnsiTheme="minorHAnsi" w:cstheme="minorHAnsi"/>
        </w:rPr>
        <w:t xml:space="preserve"> egnethed til deltagelse:</w:t>
      </w:r>
    </w:p>
    <w:p w14:paraId="7EB03CDC" w14:textId="77777777" w:rsidR="00CB329F" w:rsidRPr="00F259AA" w:rsidRDefault="00CB329F" w:rsidP="00CB329F">
      <w:pPr>
        <w:spacing w:line="360" w:lineRule="auto"/>
        <w:rPr>
          <w:rFonts w:asciiTheme="minorHAnsi" w:hAnsiTheme="minorHAnsi" w:cstheme="minorHAnsi"/>
        </w:rPr>
      </w:pPr>
    </w:p>
    <w:p w14:paraId="4A1BC3F9" w14:textId="4CF28C19" w:rsidR="00CB329F" w:rsidRPr="00F259AA" w:rsidRDefault="00CB329F" w:rsidP="00CB329F">
      <w:pPr>
        <w:spacing w:line="360" w:lineRule="auto"/>
        <w:rPr>
          <w:rFonts w:asciiTheme="minorHAnsi" w:hAnsiTheme="minorHAnsi" w:cstheme="minorHAnsi"/>
        </w:rPr>
      </w:pPr>
      <w:r>
        <w:rPr>
          <w:rFonts w:asciiTheme="minorHAnsi" w:hAnsiTheme="minorHAnsi" w:cstheme="minorHAnsi"/>
        </w:rPr>
        <w:t xml:space="preserve">Vi har vurderet at </w:t>
      </w:r>
      <w:r w:rsidR="00B620CB">
        <w:rPr>
          <w:rFonts w:asciiTheme="minorHAnsi" w:hAnsiTheme="minorHAnsi" w:cstheme="minorHAnsi"/>
        </w:rPr>
        <w:t>din pårørende</w:t>
      </w:r>
      <w:r>
        <w:rPr>
          <w:rFonts w:asciiTheme="minorHAnsi" w:hAnsiTheme="minorHAnsi" w:cstheme="minorHAnsi"/>
        </w:rPr>
        <w:t xml:space="preserve"> opfylder følgende: </w:t>
      </w:r>
    </w:p>
    <w:p w14:paraId="263A11A2" w14:textId="4EB46E12" w:rsidR="00CB329F" w:rsidRPr="00F259AA" w:rsidRDefault="00B620CB" w:rsidP="00CB329F">
      <w:pPr>
        <w:pStyle w:val="Listeafsnit"/>
        <w:numPr>
          <w:ilvl w:val="0"/>
          <w:numId w:val="8"/>
        </w:numPr>
        <w:spacing w:line="360" w:lineRule="auto"/>
        <w:rPr>
          <w:rFonts w:asciiTheme="minorHAnsi" w:hAnsiTheme="minorHAnsi" w:cstheme="minorHAnsi"/>
        </w:rPr>
      </w:pPr>
      <w:r>
        <w:rPr>
          <w:rFonts w:asciiTheme="minorHAnsi" w:hAnsiTheme="minorHAnsi" w:cstheme="minorHAnsi"/>
        </w:rPr>
        <w:t>Din pårørende</w:t>
      </w:r>
      <w:r w:rsidR="00CB329F" w:rsidRPr="00F259AA">
        <w:rPr>
          <w:rFonts w:asciiTheme="minorHAnsi" w:hAnsiTheme="minorHAnsi" w:cstheme="minorHAnsi"/>
        </w:rPr>
        <w:t xml:space="preserve"> </w:t>
      </w:r>
      <w:r w:rsidR="00A9070A">
        <w:rPr>
          <w:rFonts w:asciiTheme="minorHAnsi" w:hAnsiTheme="minorHAnsi" w:cstheme="minorHAnsi"/>
        </w:rPr>
        <w:t>var</w:t>
      </w:r>
      <w:r w:rsidR="00CB329F" w:rsidRPr="00F259AA">
        <w:rPr>
          <w:rFonts w:asciiTheme="minorHAnsi" w:hAnsiTheme="minorHAnsi" w:cstheme="minorHAnsi"/>
        </w:rPr>
        <w:t xml:space="preserve"> 18 år eller ældre</w:t>
      </w:r>
    </w:p>
    <w:p w14:paraId="1CC33617" w14:textId="643B4169" w:rsidR="00CB329F" w:rsidRPr="00F259AA" w:rsidRDefault="00B620CB" w:rsidP="00CB329F">
      <w:pPr>
        <w:pStyle w:val="Listeafsnit"/>
        <w:numPr>
          <w:ilvl w:val="0"/>
          <w:numId w:val="8"/>
        </w:numPr>
        <w:spacing w:line="360" w:lineRule="auto"/>
        <w:rPr>
          <w:rFonts w:asciiTheme="minorHAnsi" w:hAnsiTheme="minorHAnsi" w:cstheme="minorHAnsi"/>
        </w:rPr>
      </w:pPr>
      <w:r>
        <w:rPr>
          <w:rFonts w:asciiTheme="minorHAnsi" w:hAnsiTheme="minorHAnsi" w:cstheme="minorHAnsi"/>
        </w:rPr>
        <w:t>Din pårørende</w:t>
      </w:r>
      <w:r w:rsidR="00CB329F" w:rsidRPr="00F259AA">
        <w:rPr>
          <w:rFonts w:asciiTheme="minorHAnsi" w:hAnsiTheme="minorHAnsi" w:cstheme="minorHAnsi"/>
        </w:rPr>
        <w:t xml:space="preserve"> </w:t>
      </w:r>
      <w:r w:rsidR="00CB329F">
        <w:rPr>
          <w:rFonts w:asciiTheme="minorHAnsi" w:hAnsiTheme="minorHAnsi" w:cstheme="minorHAnsi"/>
        </w:rPr>
        <w:t>havde</w:t>
      </w:r>
      <w:r w:rsidR="00CB329F" w:rsidRPr="00F259AA">
        <w:rPr>
          <w:rFonts w:asciiTheme="minorHAnsi" w:hAnsiTheme="minorHAnsi" w:cstheme="minorHAnsi"/>
        </w:rPr>
        <w:t xml:space="preserve"> sepsis og er kritisk syg, hvilket indebærer et behov for højt ilttilskud, respiratorbehandling eller kredsløbsunderstøttende behandling</w:t>
      </w:r>
    </w:p>
    <w:p w14:paraId="07FED9B7" w14:textId="77777777" w:rsidR="00CB329F" w:rsidRDefault="00CB329F" w:rsidP="00CB329F">
      <w:pPr>
        <w:spacing w:line="360" w:lineRule="auto"/>
        <w:rPr>
          <w:rFonts w:asciiTheme="minorHAnsi" w:hAnsiTheme="minorHAnsi" w:cstheme="minorHAnsi"/>
        </w:rPr>
      </w:pPr>
    </w:p>
    <w:p w14:paraId="56F2EE49" w14:textId="5B92F840" w:rsidR="00CB329F" w:rsidRPr="00F259AA" w:rsidRDefault="00CB329F" w:rsidP="00CB329F">
      <w:pPr>
        <w:spacing w:line="360" w:lineRule="auto"/>
        <w:rPr>
          <w:rFonts w:asciiTheme="minorHAnsi" w:hAnsiTheme="minorHAnsi" w:cstheme="minorHAnsi"/>
        </w:rPr>
      </w:pPr>
      <w:r>
        <w:rPr>
          <w:rFonts w:asciiTheme="minorHAnsi" w:hAnsiTheme="minorHAnsi" w:cstheme="minorHAnsi"/>
        </w:rPr>
        <w:t xml:space="preserve">Vi har vurderet at </w:t>
      </w:r>
      <w:r w:rsidR="00A02F34">
        <w:rPr>
          <w:rFonts w:asciiTheme="minorHAnsi" w:hAnsiTheme="minorHAnsi" w:cstheme="minorBidi"/>
          <w:color w:val="000000"/>
          <w:bdr w:val="none" w:sz="0" w:space="0" w:color="auto" w:frame="1"/>
        </w:rPr>
        <w:t xml:space="preserve">din pårørende </w:t>
      </w:r>
      <w:r>
        <w:rPr>
          <w:rFonts w:asciiTheme="minorHAnsi" w:hAnsiTheme="minorHAnsi" w:cstheme="minorHAnsi"/>
        </w:rPr>
        <w:t xml:space="preserve">ikke </w:t>
      </w:r>
      <w:r w:rsidR="00A02F34">
        <w:rPr>
          <w:rFonts w:asciiTheme="minorHAnsi" w:hAnsiTheme="minorHAnsi" w:cstheme="minorHAnsi"/>
        </w:rPr>
        <w:t>opfyldte</w:t>
      </w:r>
      <w:r>
        <w:rPr>
          <w:rFonts w:asciiTheme="minorHAnsi" w:hAnsiTheme="minorHAnsi" w:cstheme="minorHAnsi"/>
        </w:rPr>
        <w:t xml:space="preserve"> følgende: </w:t>
      </w:r>
    </w:p>
    <w:p w14:paraId="40AC5830" w14:textId="06B42FAC" w:rsidR="00CB329F" w:rsidRPr="00F259AA" w:rsidRDefault="00A02F34" w:rsidP="00CB329F">
      <w:pPr>
        <w:pStyle w:val="Listeafsnit"/>
        <w:numPr>
          <w:ilvl w:val="0"/>
          <w:numId w:val="9"/>
        </w:numPr>
        <w:spacing w:line="360" w:lineRule="auto"/>
        <w:rPr>
          <w:rFonts w:asciiTheme="minorHAnsi" w:hAnsiTheme="minorHAnsi" w:cstheme="minorHAnsi"/>
        </w:rPr>
      </w:pPr>
      <w:r>
        <w:rPr>
          <w:rFonts w:asciiTheme="minorHAnsi" w:hAnsiTheme="minorHAnsi" w:cstheme="minorBidi"/>
          <w:color w:val="000000"/>
          <w:bdr w:val="none" w:sz="0" w:space="0" w:color="auto" w:frame="1"/>
        </w:rPr>
        <w:t xml:space="preserve">Din pårørende </w:t>
      </w:r>
      <w:r w:rsidR="00CB329F" w:rsidRPr="00F259AA">
        <w:rPr>
          <w:rFonts w:asciiTheme="minorHAnsi" w:hAnsiTheme="minorHAnsi" w:cstheme="minorHAnsi"/>
        </w:rPr>
        <w:t>havde</w:t>
      </w:r>
      <w:r w:rsidR="00CB329F">
        <w:rPr>
          <w:rFonts w:asciiTheme="minorHAnsi" w:hAnsiTheme="minorHAnsi" w:cstheme="minorHAnsi"/>
        </w:rPr>
        <w:t xml:space="preserve"> IKKE</w:t>
      </w:r>
      <w:r w:rsidR="00CB329F" w:rsidRPr="00F259AA">
        <w:rPr>
          <w:rFonts w:asciiTheme="minorHAnsi" w:hAnsiTheme="minorHAnsi" w:cstheme="minorHAnsi"/>
        </w:rPr>
        <w:t xml:space="preserve"> modtaget behandling med meropenem eller piperacillin/tazobactam i mere end et døgn før din forsøgsdeltagelse</w:t>
      </w:r>
    </w:p>
    <w:p w14:paraId="2EBFF1F8" w14:textId="511A84AE" w:rsidR="00CB329F" w:rsidRPr="00F259AA" w:rsidRDefault="00A02F34" w:rsidP="00CB329F">
      <w:pPr>
        <w:pStyle w:val="Listeafsnit"/>
        <w:numPr>
          <w:ilvl w:val="0"/>
          <w:numId w:val="9"/>
        </w:numPr>
        <w:spacing w:line="360" w:lineRule="auto"/>
        <w:rPr>
          <w:rFonts w:asciiTheme="minorHAnsi" w:hAnsiTheme="minorHAnsi" w:cstheme="minorHAnsi"/>
        </w:rPr>
      </w:pPr>
      <w:r>
        <w:rPr>
          <w:rFonts w:asciiTheme="minorHAnsi" w:hAnsiTheme="minorHAnsi" w:cstheme="minorBidi"/>
          <w:color w:val="000000"/>
          <w:bdr w:val="none" w:sz="0" w:space="0" w:color="auto" w:frame="1"/>
        </w:rPr>
        <w:t xml:space="preserve">Din pårørende </w:t>
      </w:r>
      <w:r w:rsidR="00CB329F" w:rsidRPr="00F259AA">
        <w:rPr>
          <w:rFonts w:asciiTheme="minorHAnsi" w:hAnsiTheme="minorHAnsi" w:cstheme="minorHAnsi"/>
        </w:rPr>
        <w:t>var</w:t>
      </w:r>
      <w:r w:rsidR="00CB329F">
        <w:rPr>
          <w:rFonts w:asciiTheme="minorHAnsi" w:hAnsiTheme="minorHAnsi" w:cstheme="minorHAnsi"/>
        </w:rPr>
        <w:t xml:space="preserve"> IKKE</w:t>
      </w:r>
      <w:r w:rsidR="00CB329F" w:rsidRPr="00F259AA">
        <w:rPr>
          <w:rFonts w:asciiTheme="minorHAnsi" w:hAnsiTheme="minorHAnsi" w:cstheme="minorHAnsi"/>
        </w:rPr>
        <w:t xml:space="preserve"> overfølsom eller allergisk over for penicilliner eller andre antibiotika af samme typ</w:t>
      </w:r>
      <w:r w:rsidR="00CB329F">
        <w:rPr>
          <w:rFonts w:asciiTheme="minorHAnsi" w:hAnsiTheme="minorHAnsi" w:cstheme="minorHAnsi"/>
        </w:rPr>
        <w:t>e</w:t>
      </w:r>
    </w:p>
    <w:p w14:paraId="14B28A58" w14:textId="1C8AAB20" w:rsidR="00CB329F" w:rsidRPr="00F259AA" w:rsidRDefault="00A02F34" w:rsidP="00CB329F">
      <w:pPr>
        <w:pStyle w:val="Listeafsnit"/>
        <w:numPr>
          <w:ilvl w:val="0"/>
          <w:numId w:val="9"/>
        </w:numPr>
        <w:spacing w:line="360" w:lineRule="auto"/>
        <w:rPr>
          <w:rFonts w:asciiTheme="minorHAnsi" w:hAnsiTheme="minorHAnsi" w:cstheme="minorHAnsi"/>
        </w:rPr>
      </w:pPr>
      <w:r>
        <w:rPr>
          <w:rFonts w:asciiTheme="minorHAnsi" w:hAnsiTheme="minorHAnsi" w:cstheme="minorBidi"/>
          <w:color w:val="000000"/>
          <w:bdr w:val="none" w:sz="0" w:space="0" w:color="auto" w:frame="1"/>
        </w:rPr>
        <w:t xml:space="preserve">Din pårørende </w:t>
      </w:r>
      <w:r w:rsidR="00CB329F" w:rsidRPr="00F259AA">
        <w:rPr>
          <w:rFonts w:asciiTheme="minorHAnsi" w:hAnsiTheme="minorHAnsi" w:cstheme="minorHAnsi"/>
        </w:rPr>
        <w:t>havde</w:t>
      </w:r>
      <w:r w:rsidR="00CB329F">
        <w:rPr>
          <w:rFonts w:asciiTheme="minorHAnsi" w:hAnsiTheme="minorHAnsi" w:cstheme="minorHAnsi"/>
        </w:rPr>
        <w:t xml:space="preserve"> IKKE</w:t>
      </w:r>
      <w:r w:rsidR="00CB329F" w:rsidRPr="00F259AA">
        <w:rPr>
          <w:rFonts w:asciiTheme="minorHAnsi" w:hAnsiTheme="minorHAnsi" w:cstheme="minorHAnsi"/>
        </w:rPr>
        <w:t xml:space="preserve"> mistænkt eller bekræftet infektion i hjernen</w:t>
      </w:r>
      <w:r w:rsidR="00CB329F">
        <w:rPr>
          <w:rFonts w:asciiTheme="minorHAnsi" w:hAnsiTheme="minorHAnsi" w:cstheme="minorHAnsi"/>
        </w:rPr>
        <w:t xml:space="preserve"> eller</w:t>
      </w:r>
      <w:r w:rsidR="00CB329F" w:rsidRPr="00F259AA">
        <w:rPr>
          <w:rFonts w:asciiTheme="minorHAnsi" w:hAnsiTheme="minorHAnsi" w:cstheme="minorHAnsi"/>
        </w:rPr>
        <w:t xml:space="preserve"> hjerne</w:t>
      </w:r>
      <w:r w:rsidR="00CB329F">
        <w:rPr>
          <w:rFonts w:asciiTheme="minorHAnsi" w:hAnsiTheme="minorHAnsi" w:cstheme="minorHAnsi"/>
        </w:rPr>
        <w:t>hinderne</w:t>
      </w:r>
    </w:p>
    <w:p w14:paraId="2071FDE1" w14:textId="7549399B" w:rsidR="00CB329F" w:rsidRPr="00F259AA" w:rsidRDefault="00A02F34" w:rsidP="00CB329F">
      <w:pPr>
        <w:pStyle w:val="Listeafsnit"/>
        <w:numPr>
          <w:ilvl w:val="0"/>
          <w:numId w:val="9"/>
        </w:numPr>
        <w:spacing w:line="360" w:lineRule="auto"/>
        <w:rPr>
          <w:rFonts w:asciiTheme="minorHAnsi" w:hAnsiTheme="minorHAnsi" w:cstheme="minorHAnsi"/>
        </w:rPr>
      </w:pPr>
      <w:r>
        <w:rPr>
          <w:rFonts w:asciiTheme="minorHAnsi" w:hAnsiTheme="minorHAnsi" w:cstheme="minorBidi"/>
          <w:color w:val="000000"/>
          <w:bdr w:val="none" w:sz="0" w:space="0" w:color="auto" w:frame="1"/>
        </w:rPr>
        <w:t xml:space="preserve">Din pårørende </w:t>
      </w:r>
      <w:r w:rsidR="00CB329F" w:rsidRPr="00F259AA">
        <w:rPr>
          <w:rFonts w:asciiTheme="minorHAnsi" w:hAnsiTheme="minorHAnsi" w:cstheme="minorHAnsi"/>
        </w:rPr>
        <w:t>havde</w:t>
      </w:r>
      <w:r w:rsidR="00CB329F">
        <w:rPr>
          <w:rFonts w:asciiTheme="minorHAnsi" w:hAnsiTheme="minorHAnsi" w:cstheme="minorHAnsi"/>
        </w:rPr>
        <w:t xml:space="preserve"> IKKE</w:t>
      </w:r>
      <w:r w:rsidR="00CB329F" w:rsidRPr="00F259AA">
        <w:rPr>
          <w:rFonts w:asciiTheme="minorHAnsi" w:hAnsiTheme="minorHAnsi" w:cstheme="minorHAnsi"/>
        </w:rPr>
        <w:t xml:space="preserve"> eller havde</w:t>
      </w:r>
      <w:r w:rsidR="00CB329F">
        <w:rPr>
          <w:rFonts w:asciiTheme="minorHAnsi" w:hAnsiTheme="minorHAnsi" w:cstheme="minorHAnsi"/>
        </w:rPr>
        <w:t xml:space="preserve"> IKKE</w:t>
      </w:r>
      <w:r w:rsidR="00CB329F" w:rsidRPr="00F259AA">
        <w:rPr>
          <w:rFonts w:asciiTheme="minorHAnsi" w:hAnsiTheme="minorHAnsi" w:cstheme="minorHAnsi"/>
        </w:rPr>
        <w:t xml:space="preserve"> haft en infektion med en bakterie, som </w:t>
      </w:r>
      <w:r w:rsidR="00CB329F">
        <w:rPr>
          <w:rFonts w:asciiTheme="minorHAnsi" w:hAnsiTheme="minorHAnsi" w:cstheme="minorHAnsi"/>
        </w:rPr>
        <w:t>va</w:t>
      </w:r>
      <w:r w:rsidR="00CB329F" w:rsidRPr="00F259AA">
        <w:rPr>
          <w:rFonts w:asciiTheme="minorHAnsi" w:hAnsiTheme="minorHAnsi" w:cstheme="minorHAnsi"/>
        </w:rPr>
        <w:t>r resistent overfor meropenem eller piperacillin/tazobactam inden for de seneste 3 måneder</w:t>
      </w:r>
    </w:p>
    <w:p w14:paraId="50256526" w14:textId="6F5A29B1" w:rsidR="00CB329F" w:rsidRPr="00F259AA" w:rsidRDefault="00A02F34" w:rsidP="00CB329F">
      <w:pPr>
        <w:pStyle w:val="Listeafsnit"/>
        <w:numPr>
          <w:ilvl w:val="0"/>
          <w:numId w:val="9"/>
        </w:numPr>
        <w:spacing w:line="360" w:lineRule="auto"/>
        <w:rPr>
          <w:rFonts w:asciiTheme="minorHAnsi" w:hAnsiTheme="minorHAnsi" w:cstheme="minorHAnsi"/>
        </w:rPr>
      </w:pPr>
      <w:r>
        <w:rPr>
          <w:rFonts w:asciiTheme="minorHAnsi" w:hAnsiTheme="minorHAnsi" w:cstheme="minorBidi"/>
          <w:color w:val="000000"/>
          <w:bdr w:val="none" w:sz="0" w:space="0" w:color="auto" w:frame="1"/>
        </w:rPr>
        <w:t xml:space="preserve">Din pårørende </w:t>
      </w:r>
      <w:r w:rsidR="00CB329F" w:rsidRPr="00F259AA">
        <w:rPr>
          <w:rFonts w:asciiTheme="minorHAnsi" w:hAnsiTheme="minorHAnsi" w:cstheme="minorHAnsi"/>
        </w:rPr>
        <w:t>var</w:t>
      </w:r>
      <w:r w:rsidR="00CB329F">
        <w:rPr>
          <w:rFonts w:asciiTheme="minorHAnsi" w:hAnsiTheme="minorHAnsi" w:cstheme="minorHAnsi"/>
        </w:rPr>
        <w:t xml:space="preserve"> IKKE</w:t>
      </w:r>
      <w:r w:rsidR="00CB329F" w:rsidRPr="00F259AA">
        <w:rPr>
          <w:rFonts w:asciiTheme="minorHAnsi" w:hAnsiTheme="minorHAnsi" w:cstheme="minorHAnsi"/>
        </w:rPr>
        <w:t xml:space="preserve"> i behandling med valproat (et lægemiddel, der typisk anvendes mod epilepsi).</w:t>
      </w:r>
    </w:p>
    <w:p w14:paraId="45A6366D" w14:textId="75018DF7" w:rsidR="00CB329F" w:rsidRPr="00F259AA" w:rsidRDefault="002147C2" w:rsidP="00CB329F">
      <w:pPr>
        <w:pStyle w:val="Listeafsnit"/>
        <w:numPr>
          <w:ilvl w:val="0"/>
          <w:numId w:val="9"/>
        </w:numPr>
        <w:spacing w:line="360" w:lineRule="auto"/>
        <w:rPr>
          <w:rFonts w:asciiTheme="minorHAnsi" w:hAnsiTheme="minorHAnsi" w:cstheme="minorHAnsi"/>
        </w:rPr>
      </w:pPr>
      <w:r>
        <w:rPr>
          <w:rFonts w:asciiTheme="minorHAnsi" w:hAnsiTheme="minorHAnsi" w:cstheme="minorHAnsi"/>
        </w:rPr>
        <w:t>Din pårørende v</w:t>
      </w:r>
      <w:r w:rsidR="0005714E">
        <w:rPr>
          <w:rFonts w:asciiTheme="minorHAnsi" w:hAnsiTheme="minorHAnsi" w:cstheme="minorHAnsi"/>
        </w:rPr>
        <w:t>ar</w:t>
      </w:r>
      <w:r>
        <w:rPr>
          <w:rFonts w:asciiTheme="minorHAnsi" w:hAnsiTheme="minorHAnsi" w:cstheme="minorHAnsi"/>
        </w:rPr>
        <w:t xml:space="preserve"> IKKE</w:t>
      </w:r>
      <w:r w:rsidR="0005714E">
        <w:rPr>
          <w:rFonts w:asciiTheme="minorHAnsi" w:hAnsiTheme="minorHAnsi" w:cstheme="minorHAnsi"/>
        </w:rPr>
        <w:t xml:space="preserve"> gravid</w:t>
      </w:r>
      <w:r w:rsidR="00CB329F" w:rsidRPr="00F259AA">
        <w:rPr>
          <w:rFonts w:asciiTheme="minorHAnsi" w:hAnsiTheme="minorHAnsi" w:cstheme="minorHAnsi"/>
        </w:rPr>
        <w:t>.</w:t>
      </w:r>
    </w:p>
    <w:p w14:paraId="474C96B3" w14:textId="55CB9893" w:rsidR="74E48D60" w:rsidRPr="00CB329F" w:rsidRDefault="74E48D60" w:rsidP="74E48D60">
      <w:pPr>
        <w:spacing w:line="360" w:lineRule="auto"/>
        <w:rPr>
          <w:rFonts w:asciiTheme="minorHAnsi" w:hAnsiTheme="minorHAnsi" w:cstheme="minorBidi"/>
          <w:color w:val="000000" w:themeColor="text1"/>
        </w:rPr>
      </w:pPr>
    </w:p>
    <w:p w14:paraId="7C555E3B" w14:textId="022F584C" w:rsidR="002371AA" w:rsidRDefault="00923EE8" w:rsidP="002371AA">
      <w:pPr>
        <w:spacing w:line="360" w:lineRule="auto"/>
        <w:rPr>
          <w:rFonts w:asciiTheme="minorHAnsi" w:hAnsiTheme="minorHAnsi" w:cstheme="minorHAnsi"/>
          <w:color w:val="000000"/>
        </w:rPr>
      </w:pPr>
      <w:r w:rsidRPr="00C97FAC">
        <w:rPr>
          <w:rFonts w:asciiTheme="minorHAnsi" w:hAnsiTheme="minorHAnsi" w:cstheme="minorHAnsi"/>
          <w:b/>
          <w:bCs/>
          <w:color w:val="000000"/>
        </w:rPr>
        <w:t>Afbrydelse af forsøget for den enkelte forsøgsperson</w:t>
      </w:r>
      <w:r w:rsidRPr="00C97FAC">
        <w:rPr>
          <w:rFonts w:asciiTheme="minorHAnsi" w:hAnsiTheme="minorHAnsi" w:cstheme="minorHAnsi"/>
          <w:b/>
          <w:bCs/>
          <w:color w:val="000000"/>
        </w:rPr>
        <w:br/>
      </w:r>
      <w:bookmarkStart w:id="3" w:name="_Hlk35885034"/>
      <w:r w:rsidR="002371AA" w:rsidRPr="00C97FAC">
        <w:rPr>
          <w:rFonts w:asciiTheme="minorHAnsi" w:hAnsiTheme="minorHAnsi" w:cstheme="minorHAnsi"/>
        </w:rPr>
        <w:t xml:space="preserve">Du kan til enhver tid trække </w:t>
      </w:r>
      <w:r w:rsidR="002371AA">
        <w:rPr>
          <w:rFonts w:asciiTheme="minorHAnsi" w:hAnsiTheme="minorHAnsi" w:cstheme="minorHAnsi"/>
        </w:rPr>
        <w:t>din pårørende</w:t>
      </w:r>
      <w:r w:rsidR="002371AA" w:rsidRPr="00C97FAC">
        <w:rPr>
          <w:rFonts w:asciiTheme="minorHAnsi" w:hAnsiTheme="minorHAnsi" w:cstheme="minorHAnsi"/>
        </w:rPr>
        <w:t xml:space="preserve"> ud af forsøget uden begrundelse herfor. Hvis dette bliver nødvendigt, vil det ikke få betydning for dit</w:t>
      </w:r>
      <w:r w:rsidR="00B620CB">
        <w:rPr>
          <w:rFonts w:asciiTheme="minorHAnsi" w:hAnsiTheme="minorHAnsi" w:cstheme="minorHAnsi"/>
        </w:rPr>
        <w:t xml:space="preserve"> eller din pårørendes</w:t>
      </w:r>
      <w:r w:rsidR="002371AA" w:rsidRPr="00C97FAC">
        <w:rPr>
          <w:rFonts w:asciiTheme="minorHAnsi" w:hAnsiTheme="minorHAnsi" w:cstheme="minorHAnsi"/>
        </w:rPr>
        <w:t xml:space="preserve"> forhold til lægerne i afdelingen eller din</w:t>
      </w:r>
      <w:r w:rsidR="002371AA">
        <w:rPr>
          <w:rFonts w:asciiTheme="minorHAnsi" w:hAnsiTheme="minorHAnsi" w:cstheme="minorHAnsi"/>
        </w:rPr>
        <w:t xml:space="preserve"> pårørendes</w:t>
      </w:r>
      <w:r w:rsidR="002371AA" w:rsidRPr="00C97FAC">
        <w:rPr>
          <w:rFonts w:asciiTheme="minorHAnsi" w:hAnsiTheme="minorHAnsi" w:cstheme="minorHAnsi"/>
        </w:rPr>
        <w:t xml:space="preserve"> behandling. </w:t>
      </w:r>
      <w:r w:rsidR="00B620CB">
        <w:rPr>
          <w:rFonts w:asciiTheme="minorHAnsi" w:hAnsiTheme="minorHAnsi" w:cstheme="minorHAnsi"/>
        </w:rPr>
        <w:t>Din pårørende</w:t>
      </w:r>
      <w:r w:rsidR="002371AA" w:rsidRPr="00C97FAC">
        <w:rPr>
          <w:rFonts w:asciiTheme="minorHAnsi" w:hAnsiTheme="minorHAnsi" w:cstheme="minorHAnsi"/>
        </w:rPr>
        <w:t xml:space="preserve"> vil fortsætte med at få samme behandling som alle andre patienter.</w:t>
      </w:r>
      <w:r w:rsidR="002371AA">
        <w:rPr>
          <w:rFonts w:asciiTheme="minorHAnsi" w:hAnsiTheme="minorHAnsi" w:cstheme="minorHAnsi"/>
          <w:color w:val="000000"/>
        </w:rPr>
        <w:t xml:space="preserve"> </w:t>
      </w:r>
      <w:r w:rsidR="002371AA" w:rsidRPr="00C97FAC">
        <w:rPr>
          <w:rFonts w:asciiTheme="minorHAnsi" w:hAnsiTheme="minorHAnsi" w:cstheme="minorHAnsi"/>
          <w:color w:val="000000"/>
        </w:rPr>
        <w:t xml:space="preserve">Lægerne på afdelingen kan også vælge at afbryde forsøget, og </w:t>
      </w:r>
      <w:r w:rsidR="00B620CB">
        <w:rPr>
          <w:rFonts w:asciiTheme="minorHAnsi" w:hAnsiTheme="minorHAnsi" w:cstheme="minorHAnsi"/>
          <w:color w:val="000000"/>
        </w:rPr>
        <w:t>I</w:t>
      </w:r>
      <w:r w:rsidR="002371AA" w:rsidRPr="00C97FAC">
        <w:rPr>
          <w:rFonts w:asciiTheme="minorHAnsi" w:hAnsiTheme="minorHAnsi" w:cstheme="minorHAnsi"/>
          <w:color w:val="000000"/>
        </w:rPr>
        <w:t xml:space="preserve"> vil i så fald få direkte besked om årsagen hertil.</w:t>
      </w:r>
    </w:p>
    <w:p w14:paraId="720D08F3" w14:textId="0702F681" w:rsidR="002371AA" w:rsidRPr="00A75A5B" w:rsidRDefault="002371AA" w:rsidP="002371AA">
      <w:pPr>
        <w:spacing w:line="360" w:lineRule="auto"/>
        <w:rPr>
          <w:rFonts w:asciiTheme="minorHAnsi" w:hAnsiTheme="minorHAnsi" w:cstheme="minorHAnsi"/>
          <w:color w:val="000000"/>
        </w:rPr>
      </w:pPr>
      <w:r>
        <w:rPr>
          <w:rFonts w:asciiTheme="minorHAnsi" w:hAnsiTheme="minorHAnsi" w:cstheme="minorHAnsi"/>
          <w:color w:val="000000"/>
        </w:rPr>
        <w:t xml:space="preserve">Hvis du vælger at trække </w:t>
      </w:r>
      <w:r w:rsidR="00D4569E">
        <w:rPr>
          <w:rFonts w:asciiTheme="minorHAnsi" w:hAnsiTheme="minorHAnsi" w:cstheme="minorHAnsi"/>
          <w:color w:val="000000"/>
        </w:rPr>
        <w:t>din pårørende</w:t>
      </w:r>
      <w:r>
        <w:rPr>
          <w:rFonts w:asciiTheme="minorHAnsi" w:hAnsiTheme="minorHAnsi" w:cstheme="minorHAnsi"/>
          <w:color w:val="000000"/>
        </w:rPr>
        <w:t xml:space="preserve"> ud af forsøget,</w:t>
      </w:r>
      <w:r w:rsidRPr="0084083F">
        <w:rPr>
          <w:rFonts w:asciiTheme="minorHAnsi" w:hAnsiTheme="minorHAnsi" w:cstheme="minorHAnsi"/>
          <w:color w:val="000000"/>
        </w:rPr>
        <w:t xml:space="preserve"> vil en </w:t>
      </w:r>
      <w:r>
        <w:rPr>
          <w:rFonts w:asciiTheme="minorHAnsi" w:hAnsiTheme="minorHAnsi" w:cstheme="minorHAnsi"/>
          <w:color w:val="000000"/>
        </w:rPr>
        <w:t>forsøgsansvarlig læge</w:t>
      </w:r>
      <w:r w:rsidRPr="0084083F">
        <w:rPr>
          <w:rFonts w:asciiTheme="minorHAnsi" w:hAnsiTheme="minorHAnsi" w:cstheme="minorHAnsi"/>
          <w:color w:val="000000"/>
        </w:rPr>
        <w:t xml:space="preserve"> spørge </w:t>
      </w:r>
      <w:r>
        <w:rPr>
          <w:rFonts w:asciiTheme="minorHAnsi" w:hAnsiTheme="minorHAnsi" w:cstheme="minorHAnsi"/>
          <w:color w:val="000000"/>
        </w:rPr>
        <w:t>dig</w:t>
      </w:r>
      <w:r w:rsidRPr="0084083F">
        <w:rPr>
          <w:rFonts w:asciiTheme="minorHAnsi" w:hAnsiTheme="minorHAnsi" w:cstheme="minorHAnsi"/>
          <w:color w:val="000000"/>
        </w:rPr>
        <w:t xml:space="preserve">, om </w:t>
      </w:r>
      <w:r>
        <w:rPr>
          <w:rFonts w:asciiTheme="minorHAnsi" w:hAnsiTheme="minorHAnsi" w:cstheme="minorHAnsi"/>
          <w:color w:val="000000"/>
        </w:rPr>
        <w:t>du vil</w:t>
      </w:r>
      <w:r w:rsidRPr="0084083F">
        <w:rPr>
          <w:rFonts w:asciiTheme="minorHAnsi" w:hAnsiTheme="minorHAnsi" w:cstheme="minorHAnsi"/>
          <w:color w:val="000000"/>
        </w:rPr>
        <w:t xml:space="preserve"> tillade fortsat dataregistrering og opfølgning op til dag 180 på trods af afbrydelse af forsøgs</w:t>
      </w:r>
      <w:r>
        <w:rPr>
          <w:rFonts w:asciiTheme="minorHAnsi" w:hAnsiTheme="minorHAnsi" w:cstheme="minorHAnsi"/>
          <w:color w:val="000000"/>
        </w:rPr>
        <w:t>behandlingen</w:t>
      </w:r>
      <w:r w:rsidRPr="0084083F">
        <w:rPr>
          <w:rFonts w:asciiTheme="minorHAnsi" w:hAnsiTheme="minorHAnsi" w:cstheme="minorHAnsi"/>
          <w:color w:val="000000"/>
        </w:rPr>
        <w:t>.</w:t>
      </w:r>
      <w:r>
        <w:rPr>
          <w:rFonts w:asciiTheme="minorHAnsi" w:hAnsiTheme="minorHAnsi" w:cstheme="minorHAnsi"/>
          <w:color w:val="000000"/>
        </w:rPr>
        <w:t xml:space="preserve"> Hvis en forsøgsansvarlig læge eller kliniker beslutter at trække </w:t>
      </w:r>
      <w:r w:rsidR="00D4569E">
        <w:rPr>
          <w:rFonts w:asciiTheme="minorHAnsi" w:hAnsiTheme="minorHAnsi" w:cstheme="minorHAnsi"/>
          <w:color w:val="000000"/>
        </w:rPr>
        <w:t>din pårørende</w:t>
      </w:r>
      <w:r>
        <w:rPr>
          <w:rFonts w:asciiTheme="minorHAnsi" w:hAnsiTheme="minorHAnsi" w:cstheme="minorHAnsi"/>
          <w:color w:val="000000"/>
        </w:rPr>
        <w:t xml:space="preserve"> ud af forsøget vil indsamlingen af data og opfølgningen fortsætte indtil et 180 dage efter </w:t>
      </w:r>
      <w:r w:rsidR="00D4569E">
        <w:rPr>
          <w:rFonts w:asciiTheme="minorHAnsi" w:hAnsiTheme="minorHAnsi" w:cstheme="minorHAnsi"/>
          <w:color w:val="000000"/>
        </w:rPr>
        <w:t>din pårørendes</w:t>
      </w:r>
      <w:r>
        <w:rPr>
          <w:rFonts w:asciiTheme="minorHAnsi" w:hAnsiTheme="minorHAnsi" w:cstheme="minorHAnsi"/>
          <w:color w:val="000000"/>
        </w:rPr>
        <w:t xml:space="preserve"> deltagelse. </w:t>
      </w:r>
      <w:r w:rsidRPr="00A75A5B">
        <w:t xml:space="preserve"> </w:t>
      </w:r>
      <w:r w:rsidRPr="00A75A5B">
        <w:rPr>
          <w:rFonts w:asciiTheme="minorHAnsi" w:hAnsiTheme="minorHAnsi" w:cstheme="minorHAnsi"/>
          <w:color w:val="000000"/>
        </w:rPr>
        <w:t>Tilbagetrækning af samtykke vil ikke påvirke aktiviteter, der allerede er udført, og anvendelsen af data opnået på baggrund af informeret samtykke, før dets tilbagetrækning</w:t>
      </w:r>
      <w:r>
        <w:rPr>
          <w:rFonts w:asciiTheme="minorHAnsi" w:hAnsiTheme="minorHAnsi" w:cstheme="minorHAnsi"/>
          <w:color w:val="000000"/>
        </w:rPr>
        <w:t>. H</w:t>
      </w:r>
      <w:r w:rsidRPr="00A75A5B">
        <w:rPr>
          <w:rFonts w:asciiTheme="minorHAnsi" w:hAnsiTheme="minorHAnsi" w:cstheme="minorHAnsi"/>
          <w:color w:val="000000"/>
        </w:rPr>
        <w:t>vis</w:t>
      </w:r>
      <w:r>
        <w:rPr>
          <w:rFonts w:asciiTheme="minorHAnsi" w:hAnsiTheme="minorHAnsi" w:cstheme="minorHAnsi"/>
          <w:color w:val="000000"/>
        </w:rPr>
        <w:t xml:space="preserve"> du</w:t>
      </w:r>
      <w:r w:rsidRPr="00A75A5B">
        <w:rPr>
          <w:rFonts w:asciiTheme="minorHAnsi" w:hAnsiTheme="minorHAnsi" w:cstheme="minorHAnsi"/>
          <w:color w:val="000000"/>
        </w:rPr>
        <w:t xml:space="preserve"> ikke giver </w:t>
      </w:r>
      <w:r>
        <w:rPr>
          <w:rFonts w:asciiTheme="minorHAnsi" w:hAnsiTheme="minorHAnsi" w:cstheme="minorHAnsi"/>
          <w:color w:val="000000"/>
        </w:rPr>
        <w:t>dit</w:t>
      </w:r>
      <w:r w:rsidRPr="00A75A5B">
        <w:rPr>
          <w:rFonts w:asciiTheme="minorHAnsi" w:hAnsiTheme="minorHAnsi" w:cstheme="minorHAnsi"/>
          <w:color w:val="000000"/>
        </w:rPr>
        <w:t xml:space="preserve"> </w:t>
      </w:r>
      <w:r w:rsidR="00D4569E">
        <w:rPr>
          <w:rFonts w:asciiTheme="minorHAnsi" w:hAnsiTheme="minorHAnsi" w:cstheme="minorHAnsi"/>
          <w:color w:val="000000"/>
        </w:rPr>
        <w:t xml:space="preserve">stedfortrædende </w:t>
      </w:r>
      <w:r w:rsidRPr="00A75A5B">
        <w:rPr>
          <w:rFonts w:asciiTheme="minorHAnsi" w:hAnsiTheme="minorHAnsi" w:cstheme="minorHAnsi"/>
          <w:color w:val="000000"/>
        </w:rPr>
        <w:t>samtykke</w:t>
      </w:r>
      <w:r>
        <w:rPr>
          <w:rFonts w:asciiTheme="minorHAnsi" w:hAnsiTheme="minorHAnsi" w:cstheme="minorHAnsi"/>
          <w:color w:val="000000"/>
        </w:rPr>
        <w:t xml:space="preserve"> til </w:t>
      </w:r>
      <w:r w:rsidR="00D4569E">
        <w:rPr>
          <w:rFonts w:asciiTheme="minorHAnsi" w:hAnsiTheme="minorHAnsi" w:cstheme="minorHAnsi"/>
          <w:color w:val="000000"/>
        </w:rPr>
        <w:t xml:space="preserve">din pårørendes </w:t>
      </w:r>
      <w:r>
        <w:rPr>
          <w:rFonts w:asciiTheme="minorHAnsi" w:hAnsiTheme="minorHAnsi" w:cstheme="minorHAnsi"/>
          <w:color w:val="000000"/>
        </w:rPr>
        <w:t>deltagelse i forsøget</w:t>
      </w:r>
      <w:r w:rsidRPr="00A75A5B">
        <w:rPr>
          <w:rFonts w:asciiTheme="minorHAnsi" w:hAnsiTheme="minorHAnsi" w:cstheme="minorHAnsi"/>
          <w:color w:val="000000"/>
        </w:rPr>
        <w:t>, har d</w:t>
      </w:r>
      <w:r>
        <w:rPr>
          <w:rFonts w:asciiTheme="minorHAnsi" w:hAnsiTheme="minorHAnsi" w:cstheme="minorHAnsi"/>
          <w:color w:val="000000"/>
        </w:rPr>
        <w:t>u ligeledes</w:t>
      </w:r>
      <w:r w:rsidRPr="00A75A5B">
        <w:rPr>
          <w:rFonts w:asciiTheme="minorHAnsi" w:hAnsiTheme="minorHAnsi" w:cstheme="minorHAnsi"/>
          <w:color w:val="000000"/>
        </w:rPr>
        <w:t xml:space="preserve"> ret til at gøre indsigelse mod brugen af data opnået fra</w:t>
      </w:r>
      <w:r>
        <w:rPr>
          <w:rFonts w:asciiTheme="minorHAnsi" w:hAnsiTheme="minorHAnsi" w:cstheme="minorHAnsi"/>
          <w:color w:val="000000"/>
        </w:rPr>
        <w:t xml:space="preserve"> din</w:t>
      </w:r>
      <w:r w:rsidR="00F45311">
        <w:rPr>
          <w:rFonts w:asciiTheme="minorHAnsi" w:hAnsiTheme="minorHAnsi" w:cstheme="minorHAnsi"/>
          <w:color w:val="000000"/>
        </w:rPr>
        <w:t xml:space="preserve"> pårørendes</w:t>
      </w:r>
      <w:r>
        <w:rPr>
          <w:rFonts w:asciiTheme="minorHAnsi" w:hAnsiTheme="minorHAnsi" w:cstheme="minorHAnsi"/>
          <w:color w:val="000000"/>
        </w:rPr>
        <w:t xml:space="preserve"> deltagelse i</w:t>
      </w:r>
      <w:r w:rsidRPr="00A75A5B">
        <w:rPr>
          <w:rFonts w:asciiTheme="minorHAnsi" w:hAnsiTheme="minorHAnsi" w:cstheme="minorHAnsi"/>
          <w:color w:val="000000"/>
        </w:rPr>
        <w:t xml:space="preserve"> det kliniske forsøg.</w:t>
      </w:r>
    </w:p>
    <w:p w14:paraId="2EF3A471" w14:textId="791D3481" w:rsidR="00EE2113" w:rsidRPr="00C97FAC" w:rsidRDefault="00EE2113" w:rsidP="002371AA">
      <w:pPr>
        <w:spacing w:line="360" w:lineRule="auto"/>
        <w:rPr>
          <w:rFonts w:asciiTheme="minorHAnsi" w:hAnsiTheme="minorHAnsi" w:cstheme="minorHAnsi"/>
          <w:color w:val="000000"/>
        </w:rPr>
      </w:pPr>
    </w:p>
    <w:bookmarkEnd w:id="3"/>
    <w:p w14:paraId="1239BE32" w14:textId="6E3978DA" w:rsidR="00923EE8" w:rsidRPr="00C97FAC" w:rsidRDefault="00923EE8" w:rsidP="00EE2113">
      <w:pPr>
        <w:spacing w:after="200" w:line="276" w:lineRule="auto"/>
        <w:rPr>
          <w:rFonts w:asciiTheme="minorHAnsi" w:hAnsiTheme="minorHAnsi" w:cstheme="minorHAnsi"/>
          <w:b/>
          <w:bCs/>
          <w:color w:val="000000"/>
        </w:rPr>
      </w:pPr>
      <w:r w:rsidRPr="00C97FAC">
        <w:rPr>
          <w:rFonts w:asciiTheme="minorHAnsi" w:hAnsiTheme="minorHAnsi" w:cstheme="minorHAnsi"/>
          <w:b/>
          <w:bCs/>
          <w:color w:val="000000"/>
        </w:rPr>
        <w:lastRenderedPageBreak/>
        <w:t>Ulemper</w:t>
      </w:r>
    </w:p>
    <w:p w14:paraId="5F8B87A4" w14:textId="3FBA6B0F" w:rsidR="00E83B8D" w:rsidRDefault="00CB329F" w:rsidP="00B529C0">
      <w:pPr>
        <w:spacing w:line="360" w:lineRule="auto"/>
        <w:rPr>
          <w:rFonts w:asciiTheme="minorHAnsi" w:hAnsiTheme="minorHAnsi" w:cstheme="minorHAnsi"/>
          <w:color w:val="000000"/>
        </w:rPr>
      </w:pPr>
      <w:r w:rsidRPr="00CB329F">
        <w:rPr>
          <w:rFonts w:asciiTheme="minorHAnsi" w:hAnsiTheme="minorHAnsi" w:cstheme="minorHAnsi"/>
          <w:color w:val="000000"/>
        </w:rPr>
        <w:t>De anvendte lægemidler i forsøget er medicinske produkter, der anvendes meget hyppigt. Deres sikkerhed og bivirkninger er derfor velkendte. Selvom disse lægemidler generelt anses for at være sikre, kan der stadig opstå uventede reaktioner eller komplikationer i forbindelse med lægemidlerne anvendelse, herunder i kliniske forsøg.</w:t>
      </w:r>
    </w:p>
    <w:p w14:paraId="6DA9F237" w14:textId="77777777" w:rsidR="00CB329F" w:rsidRPr="00C97FAC" w:rsidRDefault="00CB329F" w:rsidP="00B529C0">
      <w:pPr>
        <w:spacing w:line="360" w:lineRule="auto"/>
        <w:rPr>
          <w:rFonts w:asciiTheme="minorHAnsi" w:hAnsiTheme="minorHAnsi" w:cstheme="minorHAnsi"/>
          <w:color w:val="000000"/>
        </w:rPr>
      </w:pPr>
    </w:p>
    <w:p w14:paraId="32459666" w14:textId="4BC64F06" w:rsidR="00923EE8" w:rsidRPr="00C97FAC" w:rsidRDefault="00923EE8" w:rsidP="002A1B4A">
      <w:pPr>
        <w:spacing w:after="200" w:line="276" w:lineRule="auto"/>
        <w:rPr>
          <w:rFonts w:asciiTheme="minorHAnsi" w:hAnsiTheme="minorHAnsi" w:cstheme="minorHAnsi"/>
          <w:b/>
          <w:bCs/>
          <w:color w:val="000000"/>
        </w:rPr>
      </w:pPr>
      <w:r w:rsidRPr="00C97FAC">
        <w:rPr>
          <w:rFonts w:asciiTheme="minorHAnsi" w:hAnsiTheme="minorHAnsi" w:cstheme="minorHAnsi"/>
          <w:b/>
          <w:bCs/>
          <w:color w:val="000000"/>
        </w:rPr>
        <w:t xml:space="preserve">Bivirkninger, risici og komplikationer </w:t>
      </w:r>
    </w:p>
    <w:p w14:paraId="6410A025" w14:textId="7B56422B" w:rsidR="00923EE8" w:rsidRPr="008F077B" w:rsidRDefault="005A165B" w:rsidP="74E48D60">
      <w:pPr>
        <w:pStyle w:val="Brdtekst"/>
        <w:spacing w:line="360" w:lineRule="auto"/>
        <w:rPr>
          <w:rFonts w:asciiTheme="minorHAnsi" w:hAnsiTheme="minorHAnsi" w:cstheme="minorBidi"/>
          <w:sz w:val="24"/>
          <w:szCs w:val="24"/>
        </w:rPr>
      </w:pPr>
      <w:bookmarkStart w:id="4" w:name="_Hlk35872840"/>
      <w:bookmarkStart w:id="5" w:name="_Hlk35869178"/>
      <w:bookmarkStart w:id="6" w:name="_Hlk35885048"/>
      <w:r w:rsidRPr="74E48D60">
        <w:rPr>
          <w:rFonts w:asciiTheme="minorHAnsi" w:hAnsiTheme="minorHAnsi" w:cstheme="minorBidi"/>
          <w:sz w:val="24"/>
          <w:szCs w:val="24"/>
        </w:rPr>
        <w:t>Meropenem og piperacillin/tazobactam</w:t>
      </w:r>
      <w:r w:rsidR="00FA06E3" w:rsidRPr="74E48D60">
        <w:rPr>
          <w:rFonts w:asciiTheme="minorHAnsi" w:hAnsiTheme="minorHAnsi" w:cstheme="minorBidi"/>
          <w:sz w:val="24"/>
          <w:szCs w:val="24"/>
        </w:rPr>
        <w:t xml:space="preserve"> er </w:t>
      </w:r>
      <w:r w:rsidRPr="74E48D60">
        <w:rPr>
          <w:rFonts w:asciiTheme="minorHAnsi" w:hAnsiTheme="minorHAnsi" w:cstheme="minorBidi"/>
          <w:sz w:val="24"/>
          <w:szCs w:val="24"/>
        </w:rPr>
        <w:t xml:space="preserve">begge </w:t>
      </w:r>
      <w:r w:rsidR="00FA06E3" w:rsidRPr="74E48D60">
        <w:rPr>
          <w:rFonts w:asciiTheme="minorHAnsi" w:hAnsiTheme="minorHAnsi" w:cstheme="minorBidi"/>
          <w:sz w:val="24"/>
          <w:szCs w:val="24"/>
        </w:rPr>
        <w:t>hyppigt anvendt</w:t>
      </w:r>
      <w:r w:rsidRPr="74E48D60">
        <w:rPr>
          <w:rFonts w:asciiTheme="minorHAnsi" w:hAnsiTheme="minorHAnsi" w:cstheme="minorBidi"/>
          <w:sz w:val="24"/>
          <w:szCs w:val="24"/>
        </w:rPr>
        <w:t>e</w:t>
      </w:r>
      <w:r w:rsidR="00FA06E3" w:rsidRPr="74E48D60">
        <w:rPr>
          <w:rFonts w:asciiTheme="minorHAnsi" w:hAnsiTheme="minorHAnsi" w:cstheme="minorBidi"/>
          <w:sz w:val="24"/>
          <w:szCs w:val="24"/>
        </w:rPr>
        <w:t xml:space="preserve"> og velkendt</w:t>
      </w:r>
      <w:r w:rsidRPr="74E48D60">
        <w:rPr>
          <w:rFonts w:asciiTheme="minorHAnsi" w:hAnsiTheme="minorHAnsi" w:cstheme="minorBidi"/>
          <w:sz w:val="24"/>
          <w:szCs w:val="24"/>
        </w:rPr>
        <w:t>e</w:t>
      </w:r>
      <w:r w:rsidR="00FA06E3" w:rsidRPr="74E48D60">
        <w:rPr>
          <w:rFonts w:asciiTheme="minorHAnsi" w:hAnsiTheme="minorHAnsi" w:cstheme="minorBidi"/>
          <w:sz w:val="24"/>
          <w:szCs w:val="24"/>
        </w:rPr>
        <w:t xml:space="preserve"> </w:t>
      </w:r>
      <w:r w:rsidR="00F614C1" w:rsidRPr="74E48D60">
        <w:rPr>
          <w:rFonts w:asciiTheme="minorHAnsi" w:hAnsiTheme="minorHAnsi" w:cstheme="minorBidi"/>
          <w:sz w:val="24"/>
          <w:szCs w:val="24"/>
        </w:rPr>
        <w:t>lægemid</w:t>
      </w:r>
      <w:r w:rsidRPr="74E48D60">
        <w:rPr>
          <w:rFonts w:asciiTheme="minorHAnsi" w:hAnsiTheme="minorHAnsi" w:cstheme="minorBidi"/>
          <w:sz w:val="24"/>
          <w:szCs w:val="24"/>
        </w:rPr>
        <w:t>ler. De mest almindelige bivirkninger omfatter diarré, mavesmerter, kvalme</w:t>
      </w:r>
      <w:r w:rsidR="008F077B" w:rsidRPr="74E48D60">
        <w:rPr>
          <w:rFonts w:asciiTheme="minorHAnsi" w:hAnsiTheme="minorHAnsi" w:cstheme="minorBidi"/>
          <w:sz w:val="24"/>
          <w:szCs w:val="24"/>
        </w:rPr>
        <w:t>, o</w:t>
      </w:r>
      <w:r w:rsidRPr="74E48D60">
        <w:rPr>
          <w:rFonts w:asciiTheme="minorHAnsi" w:hAnsiTheme="minorHAnsi" w:cstheme="minorBidi"/>
          <w:sz w:val="24"/>
          <w:szCs w:val="24"/>
        </w:rPr>
        <w:t>pkastninger, hudkløe og hududslæt</w:t>
      </w:r>
      <w:r w:rsidR="008F077B" w:rsidRPr="74E48D60">
        <w:rPr>
          <w:rFonts w:asciiTheme="minorHAnsi" w:hAnsiTheme="minorHAnsi" w:cstheme="minorBidi"/>
          <w:sz w:val="24"/>
          <w:szCs w:val="24"/>
        </w:rPr>
        <w:t>.</w:t>
      </w:r>
      <w:r w:rsidRPr="74E48D60">
        <w:rPr>
          <w:rFonts w:asciiTheme="minorHAnsi" w:hAnsiTheme="minorHAnsi" w:cstheme="minorBidi"/>
          <w:sz w:val="24"/>
          <w:szCs w:val="24"/>
        </w:rPr>
        <w:t xml:space="preserve"> Alvorlige bivirkninger er sjældne og omfatter alvorlige allergiske reaktioner, </w:t>
      </w:r>
      <w:r w:rsidR="008F077B" w:rsidRPr="74E48D60">
        <w:rPr>
          <w:rFonts w:asciiTheme="minorHAnsi" w:hAnsiTheme="minorHAnsi" w:cstheme="minorBidi"/>
          <w:sz w:val="24"/>
          <w:szCs w:val="24"/>
        </w:rPr>
        <w:t>svampeinfektioner, betændelse i tyktarmen, og toksisk epidermal nekrolyse (en alvorlig hudsygdom med blæredannelse og afskalning af huden). Der kan være risici ved forsøget, som vi endnu ikke kender.</w:t>
      </w:r>
      <w:bookmarkEnd w:id="4"/>
      <w:r w:rsidR="008F077B" w:rsidRPr="74E48D60">
        <w:rPr>
          <w:rFonts w:asciiTheme="minorHAnsi" w:hAnsiTheme="minorHAnsi" w:cstheme="minorBidi"/>
          <w:sz w:val="24"/>
          <w:szCs w:val="24"/>
        </w:rPr>
        <w:t xml:space="preserve"> </w:t>
      </w:r>
      <w:bookmarkEnd w:id="5"/>
      <w:r w:rsidR="00116160" w:rsidRPr="74E48D60">
        <w:rPr>
          <w:rFonts w:asciiTheme="minorHAnsi" w:hAnsiTheme="minorHAnsi" w:cstheme="minorBidi"/>
          <w:color w:val="000000" w:themeColor="text1"/>
          <w:sz w:val="24"/>
          <w:szCs w:val="24"/>
        </w:rPr>
        <w:t xml:space="preserve">Hvis vi opdager bivirkninger, som vi ikke allerede </w:t>
      </w:r>
      <w:r w:rsidR="00116160">
        <w:rPr>
          <w:rFonts w:asciiTheme="minorHAnsi" w:hAnsiTheme="minorHAnsi" w:cstheme="minorBidi"/>
          <w:color w:val="000000" w:themeColor="text1"/>
          <w:sz w:val="24"/>
          <w:szCs w:val="24"/>
        </w:rPr>
        <w:t>kender til</w:t>
      </w:r>
      <w:r w:rsidR="00116160" w:rsidRPr="74E48D60">
        <w:rPr>
          <w:rFonts w:asciiTheme="minorHAnsi" w:hAnsiTheme="minorHAnsi" w:cstheme="minorBidi"/>
          <w:color w:val="000000" w:themeColor="text1"/>
          <w:sz w:val="24"/>
          <w:szCs w:val="24"/>
        </w:rPr>
        <w:t>, vil du blive orienteret med det samme.</w:t>
      </w:r>
    </w:p>
    <w:bookmarkEnd w:id="6"/>
    <w:p w14:paraId="23B2E580" w14:textId="77777777" w:rsidR="002B12DD" w:rsidRDefault="002B12DD" w:rsidP="00B529C0">
      <w:pPr>
        <w:autoSpaceDE w:val="0"/>
        <w:autoSpaceDN w:val="0"/>
        <w:adjustRightInd w:val="0"/>
        <w:spacing w:line="360" w:lineRule="auto"/>
        <w:rPr>
          <w:rFonts w:asciiTheme="minorHAnsi" w:eastAsiaTheme="minorHAnsi" w:hAnsiTheme="minorHAnsi" w:cstheme="minorHAnsi"/>
          <w:b/>
          <w:bCs/>
          <w:color w:val="000000"/>
          <w:lang w:eastAsia="en-US"/>
        </w:rPr>
      </w:pPr>
    </w:p>
    <w:p w14:paraId="6ADEFBBE" w14:textId="2D4D2C53" w:rsidR="002E279D" w:rsidRPr="00C97FAC" w:rsidRDefault="002E279D" w:rsidP="00B529C0">
      <w:pPr>
        <w:autoSpaceDE w:val="0"/>
        <w:autoSpaceDN w:val="0"/>
        <w:adjustRightInd w:val="0"/>
        <w:spacing w:line="360" w:lineRule="auto"/>
        <w:rPr>
          <w:rFonts w:asciiTheme="minorHAnsi" w:eastAsiaTheme="minorHAnsi" w:hAnsiTheme="minorHAnsi" w:cstheme="minorHAnsi"/>
          <w:color w:val="000000"/>
          <w:lang w:eastAsia="en-US"/>
        </w:rPr>
      </w:pPr>
      <w:r w:rsidRPr="00C97FAC">
        <w:rPr>
          <w:rFonts w:asciiTheme="minorHAnsi" w:eastAsiaTheme="minorHAnsi" w:hAnsiTheme="minorHAnsi" w:cstheme="minorHAnsi"/>
          <w:b/>
          <w:bCs/>
          <w:color w:val="000000"/>
          <w:lang w:eastAsia="en-US"/>
        </w:rPr>
        <w:t xml:space="preserve">Fortrolighed og tavshedspligt </w:t>
      </w:r>
    </w:p>
    <w:p w14:paraId="69AE1BFF" w14:textId="40FF4759" w:rsidR="00116160" w:rsidRPr="00093806" w:rsidRDefault="00116160" w:rsidP="00116160">
      <w:pPr>
        <w:spacing w:line="360" w:lineRule="auto"/>
        <w:rPr>
          <w:rFonts w:asciiTheme="minorHAnsi" w:eastAsiaTheme="minorEastAsia" w:hAnsiTheme="minorHAnsi" w:cstheme="minorBidi"/>
          <w:color w:val="000000"/>
          <w:lang w:eastAsia="en-US"/>
        </w:rPr>
      </w:pPr>
      <w:r w:rsidRPr="74E48D60">
        <w:rPr>
          <w:rFonts w:asciiTheme="minorHAnsi" w:eastAsiaTheme="minorEastAsia" w:hAnsiTheme="minorHAnsi" w:cstheme="minorBidi"/>
          <w:color w:val="000000"/>
          <w:lang w:eastAsia="en-US"/>
        </w:rPr>
        <w:t xml:space="preserve">Alle oplysninger vil blive behandlet fortroligt og ved indberetning og offentliggørelse af forsøgsresultaterne vil </w:t>
      </w:r>
      <w:r>
        <w:rPr>
          <w:rFonts w:asciiTheme="minorHAnsi" w:eastAsiaTheme="minorEastAsia" w:hAnsiTheme="minorHAnsi" w:cstheme="minorBidi"/>
          <w:color w:val="000000"/>
          <w:lang w:eastAsia="en-US"/>
        </w:rPr>
        <w:t>din pårørende</w:t>
      </w:r>
      <w:r w:rsidRPr="74E48D60">
        <w:rPr>
          <w:rFonts w:asciiTheme="minorHAnsi" w:eastAsiaTheme="minorEastAsia" w:hAnsiTheme="minorHAnsi" w:cstheme="minorBidi"/>
          <w:color w:val="000000"/>
          <w:lang w:eastAsia="en-US"/>
        </w:rPr>
        <w:t xml:space="preserve"> være anonym. Lægemiddelstyrelsen, Good Clinical Practice (GCP)-enheden og den forsøgsansvarlige læge har adgang til hele </w:t>
      </w:r>
      <w:r>
        <w:rPr>
          <w:rFonts w:asciiTheme="minorHAnsi" w:eastAsiaTheme="minorEastAsia" w:hAnsiTheme="minorHAnsi" w:cstheme="minorBidi"/>
          <w:color w:val="000000"/>
          <w:lang w:eastAsia="en-US"/>
        </w:rPr>
        <w:t>din pårørendes</w:t>
      </w:r>
      <w:r w:rsidRPr="74E48D60">
        <w:rPr>
          <w:rFonts w:asciiTheme="minorHAnsi" w:eastAsiaTheme="minorEastAsia" w:hAnsiTheme="minorHAnsi" w:cstheme="minorBidi"/>
          <w:color w:val="000000"/>
          <w:lang w:eastAsia="en-US"/>
        </w:rPr>
        <w:t xml:space="preserve"> journal for at sikre at forsøget forløber som planlagt. Disse personer er underlagt tavshedspligt.</w:t>
      </w:r>
      <w:r>
        <w:rPr>
          <w:rFonts w:asciiTheme="minorHAnsi" w:eastAsiaTheme="minorEastAsia" w:hAnsiTheme="minorHAnsi" w:cstheme="minorBidi"/>
          <w:color w:val="000000"/>
          <w:lang w:eastAsia="en-US"/>
        </w:rPr>
        <w:t xml:space="preserve"> B</w:t>
      </w:r>
      <w:r w:rsidRPr="00093806">
        <w:rPr>
          <w:rFonts w:asciiTheme="minorHAnsi" w:eastAsiaTheme="minorEastAsia" w:hAnsiTheme="minorHAnsi" w:cstheme="minorBidi"/>
          <w:color w:val="000000"/>
          <w:lang w:eastAsia="en-US"/>
        </w:rPr>
        <w:t>ehandlingen af personoplysninger i forsøget vil overholde GDPR og den danske databeskyttelseslov.</w:t>
      </w:r>
    </w:p>
    <w:p w14:paraId="57750337" w14:textId="77777777" w:rsidR="00116160" w:rsidRDefault="00116160" w:rsidP="00116160">
      <w:pPr>
        <w:spacing w:line="360" w:lineRule="auto"/>
        <w:rPr>
          <w:rFonts w:asciiTheme="minorHAnsi" w:eastAsiaTheme="minorEastAsia" w:hAnsiTheme="minorHAnsi" w:cstheme="minorBidi"/>
          <w:color w:val="000000"/>
          <w:lang w:eastAsia="en-US"/>
        </w:rPr>
      </w:pPr>
      <w:r>
        <w:rPr>
          <w:rFonts w:asciiTheme="minorHAnsi" w:eastAsiaTheme="minorEastAsia" w:hAnsiTheme="minorHAnsi" w:cstheme="minorBidi"/>
          <w:color w:val="000000"/>
          <w:lang w:eastAsia="en-US"/>
        </w:rPr>
        <w:t>Data kan i anonymiseret form blive delt med andre forskere efter godkendelse af forsøgets styregruppe eller i ikke-anonymiseret form efter de nødvendige godkendelser.</w:t>
      </w:r>
      <w:r w:rsidRPr="74E48D60">
        <w:rPr>
          <w:rFonts w:asciiTheme="minorHAnsi" w:eastAsiaTheme="minorEastAsia" w:hAnsiTheme="minorHAnsi" w:cstheme="minorBidi"/>
          <w:color w:val="000000"/>
          <w:lang w:eastAsia="en-US"/>
        </w:rPr>
        <w:t xml:space="preserve"> </w:t>
      </w:r>
    </w:p>
    <w:p w14:paraId="2D52FA93" w14:textId="77777777" w:rsidR="00582BF2" w:rsidRDefault="00582BF2" w:rsidP="001527FF">
      <w:pPr>
        <w:spacing w:line="360" w:lineRule="auto"/>
        <w:rPr>
          <w:rFonts w:asciiTheme="minorHAnsi" w:hAnsiTheme="minorHAnsi" w:cstheme="minorBidi"/>
          <w:color w:val="000000"/>
          <w:bdr w:val="none" w:sz="0" w:space="0" w:color="auto" w:frame="1"/>
        </w:rPr>
      </w:pPr>
    </w:p>
    <w:p w14:paraId="3D8AA520" w14:textId="204F4A0A" w:rsidR="00923EE8" w:rsidRPr="00C97FAC" w:rsidRDefault="00923EE8" w:rsidP="00B529C0">
      <w:pPr>
        <w:spacing w:line="360" w:lineRule="auto"/>
        <w:rPr>
          <w:rFonts w:asciiTheme="minorHAnsi" w:hAnsiTheme="minorHAnsi" w:cstheme="minorHAnsi"/>
          <w:b/>
          <w:bCs/>
        </w:rPr>
      </w:pPr>
      <w:r w:rsidRPr="00C97FAC">
        <w:rPr>
          <w:rFonts w:asciiTheme="minorHAnsi" w:hAnsiTheme="minorHAnsi" w:cstheme="minorHAnsi"/>
          <w:b/>
          <w:bCs/>
        </w:rPr>
        <w:t>Finansiering af forsøget</w:t>
      </w:r>
    </w:p>
    <w:p w14:paraId="76DB760E" w14:textId="77777777" w:rsidR="00116160" w:rsidRDefault="00116160" w:rsidP="00116160">
      <w:pPr>
        <w:spacing w:after="200" w:line="360" w:lineRule="auto"/>
        <w:rPr>
          <w:rFonts w:asciiTheme="minorHAnsi" w:hAnsiTheme="minorHAnsi" w:cstheme="minorHAnsi"/>
        </w:rPr>
      </w:pPr>
      <w:r w:rsidRPr="00933522">
        <w:rPr>
          <w:rFonts w:asciiTheme="minorHAnsi" w:hAnsiTheme="minorHAnsi" w:cstheme="minorHAnsi"/>
        </w:rPr>
        <w:t>Forsøget er finansieret af bevillinger fra Danmarks Frie Forskningsfond (4.220.996 DKK), Forskning</w:t>
      </w:r>
      <w:r>
        <w:rPr>
          <w:rFonts w:asciiTheme="minorHAnsi" w:hAnsiTheme="minorHAnsi" w:cstheme="minorHAnsi"/>
        </w:rPr>
        <w:t>sudvalget</w:t>
      </w:r>
      <w:r w:rsidRPr="00933522">
        <w:rPr>
          <w:rFonts w:asciiTheme="minorHAnsi" w:hAnsiTheme="minorHAnsi" w:cstheme="minorHAnsi"/>
        </w:rPr>
        <w:t xml:space="preserve"> ved Rigshospitalet (2.040.000 DKK), Forskningsfonden for Sundhedsforskning i Region Hovedstaden (1.740.428 DKK), Beckett Fonden (100.000 DKK), Læge Inger Goldmanns Fond (100.000 DKK) og Grosserer Jakob Ehrenreich og Hustru Grete Ehrenreichs Fond (512.000 DKK). Forsøget anvender infrastruktur og metod</w:t>
      </w:r>
      <w:r>
        <w:rPr>
          <w:rFonts w:asciiTheme="minorHAnsi" w:hAnsiTheme="minorHAnsi" w:cstheme="minorHAnsi"/>
        </w:rPr>
        <w:t>e</w:t>
      </w:r>
      <w:r w:rsidRPr="00933522">
        <w:rPr>
          <w:rFonts w:asciiTheme="minorHAnsi" w:hAnsiTheme="minorHAnsi" w:cstheme="minorHAnsi"/>
        </w:rPr>
        <w:t xml:space="preserve"> udviklet som en del af Intensive Care Platform Trial </w:t>
      </w:r>
      <w:r w:rsidRPr="00933522">
        <w:rPr>
          <w:rFonts w:asciiTheme="minorHAnsi" w:hAnsiTheme="minorHAnsi" w:cstheme="minorHAnsi"/>
        </w:rPr>
        <w:lastRenderedPageBreak/>
        <w:t>(INCEPT) programmet (</w:t>
      </w:r>
      <w:hyperlink r:id="rId8" w:history="1">
        <w:r w:rsidRPr="00553308">
          <w:rPr>
            <w:rStyle w:val="Hyperlink"/>
            <w:rFonts w:asciiTheme="minorHAnsi" w:hAnsiTheme="minorHAnsi" w:cstheme="minorHAnsi"/>
          </w:rPr>
          <w:t>www.incept.dk</w:t>
        </w:r>
      </w:hyperlink>
      <w:r w:rsidRPr="00933522">
        <w:rPr>
          <w:rFonts w:asciiTheme="minorHAnsi" w:hAnsiTheme="minorHAnsi" w:cstheme="minorHAnsi"/>
        </w:rPr>
        <w:t>), finansieret af Novo Nordisk Fonden (29.985.000 DKK) og Sygeforsikringen "danmark" (7.300.000 DKK) og støttet af Grosserer Jakob Ehrenreich og Hustru Grete Ehrenreichs Fond (200.000 DKK), Dagmar Marshalls Fond (93.516 DKK) og Savværksejer Jeppe Juhl og hustru Ovita Juhls Mindelegat (1.000.000 DKK). Finansieringsorganisationerne har ikke været og vil ikke være involveret i design, gennemførelse, analyser eller rapportering af forsøget, ej heller vil de have ejerskab af data.</w:t>
      </w:r>
    </w:p>
    <w:p w14:paraId="5C4CE7B4" w14:textId="77777777" w:rsidR="00116160" w:rsidRDefault="00116160" w:rsidP="00116160">
      <w:pPr>
        <w:spacing w:line="360" w:lineRule="auto"/>
        <w:rPr>
          <w:rFonts w:asciiTheme="minorHAnsi" w:hAnsiTheme="minorHAnsi" w:cstheme="minorHAnsi"/>
        </w:rPr>
      </w:pPr>
      <w:r>
        <w:rPr>
          <w:rFonts w:asciiTheme="minorHAnsi" w:hAnsiTheme="minorHAnsi" w:cstheme="minorHAnsi"/>
        </w:rPr>
        <w:t>Ovenstående midler dækker faste udgifter som omfatter 1) Aflønning af</w:t>
      </w:r>
      <w:r w:rsidRPr="006167E3">
        <w:t xml:space="preserve"> </w:t>
      </w:r>
      <w:r w:rsidRPr="006167E3">
        <w:rPr>
          <w:rFonts w:asciiTheme="minorHAnsi" w:hAnsiTheme="minorHAnsi" w:cstheme="minorHAnsi"/>
        </w:rPr>
        <w:t xml:space="preserve">forskere, </w:t>
      </w:r>
      <w:r>
        <w:rPr>
          <w:rFonts w:asciiTheme="minorHAnsi" w:hAnsiTheme="minorHAnsi" w:cstheme="minorHAnsi"/>
        </w:rPr>
        <w:t>projekt</w:t>
      </w:r>
      <w:r w:rsidRPr="006167E3">
        <w:rPr>
          <w:rFonts w:asciiTheme="minorHAnsi" w:hAnsiTheme="minorHAnsi" w:cstheme="minorHAnsi"/>
        </w:rPr>
        <w:t>sygeplejersker, dataanalytikere og andet personale, der er direkte involveret i forsøget</w:t>
      </w:r>
      <w:r>
        <w:rPr>
          <w:rFonts w:asciiTheme="minorHAnsi" w:hAnsiTheme="minorHAnsi" w:cstheme="minorHAnsi"/>
        </w:rPr>
        <w:t xml:space="preserve"> samt kompensation af afdelinger deltagende i forsøget og 2) Administrative udgifter som</w:t>
      </w:r>
      <w:r w:rsidRPr="006167E3">
        <w:rPr>
          <w:rFonts w:asciiTheme="minorHAnsi" w:hAnsiTheme="minorHAnsi" w:cstheme="minorHAnsi"/>
        </w:rPr>
        <w:t xml:space="preserve"> dækker over udgifter relateret til styring og overvågning af forsøget, herunder datamanagement, sikkerhedsovervågning, etiske godkendelser, forsikringer og andre regulatoriske krav.</w:t>
      </w:r>
    </w:p>
    <w:p w14:paraId="11CC57F3" w14:textId="77777777" w:rsidR="00581933" w:rsidRDefault="00581933" w:rsidP="002A1B4A">
      <w:pPr>
        <w:spacing w:after="200" w:line="276" w:lineRule="auto"/>
        <w:rPr>
          <w:rFonts w:asciiTheme="minorHAnsi" w:hAnsiTheme="minorHAnsi" w:cstheme="minorHAnsi"/>
        </w:rPr>
      </w:pPr>
    </w:p>
    <w:p w14:paraId="78FE2B33" w14:textId="0B673797" w:rsidR="00923EE8" w:rsidRPr="00C97FAC" w:rsidRDefault="00923EE8" w:rsidP="002A1B4A">
      <w:pPr>
        <w:spacing w:after="200" w:line="276" w:lineRule="auto"/>
        <w:rPr>
          <w:rFonts w:asciiTheme="minorHAnsi" w:hAnsiTheme="minorHAnsi" w:cstheme="minorHAnsi"/>
          <w:b/>
          <w:bCs/>
        </w:rPr>
      </w:pPr>
      <w:r w:rsidRPr="00C97FAC">
        <w:rPr>
          <w:rFonts w:asciiTheme="minorHAnsi" w:hAnsiTheme="minorHAnsi" w:cstheme="minorHAnsi"/>
          <w:b/>
          <w:bCs/>
        </w:rPr>
        <w:t>Forsikring</w:t>
      </w:r>
    </w:p>
    <w:p w14:paraId="270A2BB5" w14:textId="2851FC8F" w:rsidR="00CB329F" w:rsidRPr="00C97FAC" w:rsidRDefault="000B47D2" w:rsidP="00CB329F">
      <w:pPr>
        <w:spacing w:line="360" w:lineRule="auto"/>
        <w:rPr>
          <w:rFonts w:asciiTheme="minorHAnsi" w:hAnsiTheme="minorHAnsi" w:cstheme="minorHAnsi"/>
        </w:rPr>
      </w:pPr>
      <w:r>
        <w:rPr>
          <w:rFonts w:asciiTheme="minorHAnsi" w:hAnsiTheme="minorHAnsi" w:cstheme="minorHAnsi"/>
        </w:rPr>
        <w:t>Din pårørende</w:t>
      </w:r>
      <w:r w:rsidR="00CB329F" w:rsidRPr="00C97FAC">
        <w:rPr>
          <w:rFonts w:asciiTheme="minorHAnsi" w:hAnsiTheme="minorHAnsi" w:cstheme="minorHAnsi"/>
        </w:rPr>
        <w:t xml:space="preserve"> vil under forsøget være dækket af </w:t>
      </w:r>
      <w:r w:rsidR="00CB329F">
        <w:rPr>
          <w:rFonts w:asciiTheme="minorHAnsi" w:hAnsiTheme="minorHAnsi" w:cstheme="minorHAnsi"/>
        </w:rPr>
        <w:t>Patienterstatningen</w:t>
      </w:r>
      <w:r w:rsidR="00CB329F" w:rsidRPr="00C97FAC">
        <w:rPr>
          <w:rFonts w:asciiTheme="minorHAnsi" w:hAnsiTheme="minorHAnsi" w:cstheme="minorHAnsi"/>
        </w:rPr>
        <w:t>.</w:t>
      </w:r>
    </w:p>
    <w:p w14:paraId="3CA84ABF" w14:textId="77777777" w:rsidR="00923EE8" w:rsidRPr="00C97FAC" w:rsidRDefault="00923EE8" w:rsidP="00B529C0">
      <w:pPr>
        <w:spacing w:line="360" w:lineRule="auto"/>
        <w:rPr>
          <w:rFonts w:asciiTheme="minorHAnsi" w:hAnsiTheme="minorHAnsi" w:cstheme="minorHAnsi"/>
        </w:rPr>
      </w:pPr>
    </w:p>
    <w:p w14:paraId="1F485C0D" w14:textId="77777777" w:rsidR="00923EE8" w:rsidRPr="00C97FAC" w:rsidRDefault="00923EE8" w:rsidP="00B529C0">
      <w:pPr>
        <w:pStyle w:val="Overskrift1"/>
        <w:spacing w:line="360" w:lineRule="auto"/>
        <w:rPr>
          <w:rFonts w:asciiTheme="minorHAnsi" w:hAnsiTheme="minorHAnsi" w:cstheme="minorHAnsi"/>
          <w:sz w:val="24"/>
          <w:szCs w:val="24"/>
        </w:rPr>
      </w:pPr>
      <w:r w:rsidRPr="00C97FAC">
        <w:rPr>
          <w:rFonts w:asciiTheme="minorHAnsi" w:hAnsiTheme="minorHAnsi" w:cstheme="minorHAnsi"/>
          <w:sz w:val="24"/>
          <w:szCs w:val="24"/>
        </w:rPr>
        <w:t>Adgang til forsøgets resultater</w:t>
      </w:r>
    </w:p>
    <w:p w14:paraId="2C71295A" w14:textId="7B503CE0" w:rsidR="00116160" w:rsidRPr="00C97FAC" w:rsidRDefault="00116160" w:rsidP="00116160">
      <w:pPr>
        <w:spacing w:line="360" w:lineRule="auto"/>
        <w:rPr>
          <w:rFonts w:asciiTheme="minorHAnsi" w:hAnsiTheme="minorHAnsi" w:cstheme="minorHAnsi"/>
        </w:rPr>
      </w:pPr>
      <w:r w:rsidRPr="00C97FAC">
        <w:rPr>
          <w:rFonts w:asciiTheme="minorHAnsi" w:hAnsiTheme="minorHAnsi" w:cstheme="minorHAnsi"/>
        </w:rPr>
        <w:t xml:space="preserve">Når forsøget er afsluttet, </w:t>
      </w:r>
      <w:r w:rsidRPr="00C97FAC">
        <w:rPr>
          <w:rFonts w:asciiTheme="minorHAnsi" w:hAnsiTheme="minorHAnsi" w:cstheme="minorHAnsi"/>
          <w:color w:val="000000"/>
        </w:rPr>
        <w:t>vil resultaterne blive offentliggjort i et internationalt videnskabeligt tidsskrift.</w:t>
      </w:r>
      <w:r>
        <w:rPr>
          <w:rFonts w:asciiTheme="minorHAnsi" w:hAnsiTheme="minorHAnsi" w:cstheme="minorHAnsi"/>
          <w:color w:val="000000"/>
        </w:rPr>
        <w:t xml:space="preserve"> Herudover vil et resumé af forsøgets resultater samt et resumé på lægmandssprog blive offentliggjort i EU databasen (</w:t>
      </w:r>
      <w:r w:rsidRPr="007E3297">
        <w:rPr>
          <w:rFonts w:asciiTheme="minorHAnsi" w:hAnsiTheme="minorHAnsi" w:cstheme="minorHAnsi"/>
          <w:color w:val="000000"/>
        </w:rPr>
        <w:t>euclinicaltrials.eu</w:t>
      </w:r>
      <w:r>
        <w:rPr>
          <w:rFonts w:asciiTheme="minorHAnsi" w:hAnsiTheme="minorHAnsi" w:cstheme="minorHAnsi"/>
          <w:color w:val="000000"/>
        </w:rPr>
        <w:t>).</w:t>
      </w:r>
      <w:r w:rsidRPr="00C97FAC">
        <w:rPr>
          <w:rFonts w:asciiTheme="minorHAnsi" w:hAnsiTheme="minorHAnsi" w:cstheme="minorHAnsi"/>
          <w:color w:val="000000"/>
        </w:rPr>
        <w:t xml:space="preserve"> Ønsker du information om projektets resultater, kan du kontakte undertegnede</w:t>
      </w:r>
      <w:r w:rsidRPr="00C97FAC">
        <w:rPr>
          <w:rFonts w:asciiTheme="minorHAnsi" w:hAnsiTheme="minorHAnsi" w:cstheme="minorHAnsi"/>
        </w:rPr>
        <w:t>.</w:t>
      </w:r>
    </w:p>
    <w:p w14:paraId="4CC13DEA" w14:textId="44C190C1" w:rsidR="00116160" w:rsidRDefault="00116160" w:rsidP="007D693C">
      <w:pPr>
        <w:spacing w:line="360" w:lineRule="auto"/>
        <w:rPr>
          <w:rFonts w:asciiTheme="minorHAnsi" w:hAnsiTheme="minorHAnsi" w:cstheme="minorHAnsi"/>
          <w:color w:val="000000"/>
        </w:rPr>
      </w:pPr>
    </w:p>
    <w:p w14:paraId="50DB0E29" w14:textId="5ADE7E2D" w:rsidR="00116160" w:rsidRPr="00116160" w:rsidRDefault="00116160" w:rsidP="00116160">
      <w:pPr>
        <w:pStyle w:val="Overskrift1"/>
        <w:spacing w:line="360" w:lineRule="auto"/>
        <w:rPr>
          <w:rFonts w:asciiTheme="minorHAnsi" w:hAnsiTheme="minorHAnsi" w:cstheme="minorHAnsi"/>
          <w:sz w:val="24"/>
          <w:szCs w:val="24"/>
        </w:rPr>
      </w:pPr>
      <w:r w:rsidRPr="00C97FAC">
        <w:rPr>
          <w:rFonts w:asciiTheme="minorHAnsi" w:hAnsiTheme="minorHAnsi" w:cstheme="minorHAnsi"/>
          <w:sz w:val="24"/>
          <w:szCs w:val="24"/>
        </w:rPr>
        <w:t>Kontakt</w:t>
      </w:r>
    </w:p>
    <w:p w14:paraId="35E13356" w14:textId="77777777" w:rsidR="00116160" w:rsidRPr="00FB3298" w:rsidRDefault="00116160" w:rsidP="00116160">
      <w:pPr>
        <w:spacing w:line="360" w:lineRule="auto"/>
        <w:rPr>
          <w:b/>
        </w:rPr>
      </w:pPr>
      <w:r w:rsidRPr="00C97FAC">
        <w:rPr>
          <w:rFonts w:asciiTheme="minorHAnsi" w:hAnsiTheme="minorHAnsi" w:cstheme="minorHAnsi"/>
        </w:rPr>
        <w:t>Vi håber</w:t>
      </w:r>
      <w:r>
        <w:rPr>
          <w:rFonts w:asciiTheme="minorHAnsi" w:hAnsiTheme="minorHAnsi" w:cstheme="minorHAnsi"/>
        </w:rPr>
        <w:t>,</w:t>
      </w:r>
      <w:r w:rsidRPr="00C97FAC">
        <w:rPr>
          <w:rFonts w:asciiTheme="minorHAnsi" w:hAnsiTheme="minorHAnsi" w:cstheme="minorHAnsi"/>
        </w:rPr>
        <w:t xml:space="preserve"> at denne information har givet tilstrækkeligt indblik i, hvad det vil sige at deltage i forsøget, og </w:t>
      </w:r>
      <w:r>
        <w:rPr>
          <w:rFonts w:asciiTheme="minorHAnsi" w:hAnsiTheme="minorHAnsi" w:cstheme="minorHAnsi"/>
        </w:rPr>
        <w:t xml:space="preserve">at </w:t>
      </w:r>
      <w:r w:rsidRPr="00C97FAC">
        <w:rPr>
          <w:rFonts w:asciiTheme="minorHAnsi" w:hAnsiTheme="minorHAnsi" w:cstheme="minorHAnsi"/>
        </w:rPr>
        <w:t>den skaber grundlag for beslutningen om eventuel deltagelse. Yderligere information om forsøget kan opnås ved at kontakte undertegnede</w:t>
      </w:r>
      <w:r>
        <w:rPr>
          <w:rFonts w:asciiTheme="minorHAnsi" w:hAnsiTheme="minorHAnsi" w:cstheme="minorHAnsi"/>
        </w:rPr>
        <w:t>. V</w:t>
      </w:r>
      <w:r w:rsidRPr="00C97FAC">
        <w:rPr>
          <w:rFonts w:asciiTheme="minorHAnsi" w:hAnsiTheme="minorHAnsi" w:cstheme="minorHAnsi"/>
        </w:rPr>
        <w:t xml:space="preserve">i opfordrer </w:t>
      </w:r>
      <w:r>
        <w:rPr>
          <w:rFonts w:asciiTheme="minorHAnsi" w:hAnsiTheme="minorHAnsi" w:cstheme="minorHAnsi"/>
        </w:rPr>
        <w:t xml:space="preserve">også </w:t>
      </w:r>
      <w:r w:rsidRPr="00C97FAC">
        <w:rPr>
          <w:rFonts w:asciiTheme="minorHAnsi" w:hAnsiTheme="minorHAnsi" w:cstheme="minorHAnsi"/>
        </w:rPr>
        <w:t xml:space="preserve">til at læse yderligere </w:t>
      </w:r>
      <w:r w:rsidRPr="007C7549">
        <w:rPr>
          <w:rFonts w:asciiTheme="minorHAnsi" w:hAnsiTheme="minorHAnsi" w:cstheme="minorHAnsi"/>
        </w:rPr>
        <w:t xml:space="preserve">i vedhæftede dokument </w:t>
      </w:r>
      <w:r w:rsidRPr="007C7549">
        <w:rPr>
          <w:rFonts w:asciiTheme="minorHAnsi" w:hAnsiTheme="minorHAnsi" w:cstheme="minorHAnsi"/>
          <w:i/>
          <w:iCs/>
        </w:rPr>
        <w:t xml:space="preserve">”Dine rettigheder som forsøgsperson i forsøg med medicin” </w:t>
      </w:r>
      <w:r w:rsidRPr="007C7549">
        <w:rPr>
          <w:rFonts w:asciiTheme="minorHAnsi" w:hAnsiTheme="minorHAnsi" w:cstheme="minorHAnsi"/>
        </w:rPr>
        <w:t xml:space="preserve">fra National Videnskabsetisk Komite. </w:t>
      </w:r>
      <w:r w:rsidRPr="007C7549">
        <w:rPr>
          <w:rFonts w:asciiTheme="minorHAnsi" w:hAnsiTheme="minorHAnsi" w:cstheme="minorHAnsi"/>
          <w:bdr w:val="none" w:sz="0" w:space="0" w:color="auto" w:frame="1"/>
        </w:rPr>
        <w:t>Hvis du har spørgsmål, kan du kontakte undertegnede.</w:t>
      </w:r>
    </w:p>
    <w:p w14:paraId="25E69313" w14:textId="4511D6B7" w:rsidR="002A38BA" w:rsidRPr="00C97FAC" w:rsidRDefault="002A38BA" w:rsidP="007D693C">
      <w:pPr>
        <w:spacing w:line="360" w:lineRule="auto"/>
        <w:rPr>
          <w:rFonts w:asciiTheme="minorHAnsi" w:hAnsiTheme="minorHAnsi" w:cstheme="minorHAnsi"/>
          <w:b/>
        </w:rPr>
      </w:pPr>
    </w:p>
    <w:p w14:paraId="0B7F9ABC" w14:textId="77777777" w:rsidR="007D693C" w:rsidRDefault="007D693C">
      <w:pPr>
        <w:spacing w:after="200" w:line="276" w:lineRule="auto"/>
        <w:rPr>
          <w:rFonts w:asciiTheme="minorHAnsi" w:hAnsiTheme="minorHAnsi" w:cstheme="minorHAnsi"/>
          <w:bCs/>
        </w:rPr>
      </w:pPr>
      <w:bookmarkStart w:id="7" w:name="_Hlk35885694"/>
      <w:bookmarkStart w:id="8" w:name="_Hlk35885575"/>
      <w:r>
        <w:rPr>
          <w:rFonts w:asciiTheme="minorHAnsi" w:hAnsiTheme="minorHAnsi" w:cstheme="minorHAnsi"/>
          <w:b/>
        </w:rPr>
        <w:br w:type="page"/>
      </w:r>
    </w:p>
    <w:p w14:paraId="360FF919" w14:textId="7B23123D" w:rsidR="00124F4C" w:rsidRPr="00C97FAC" w:rsidRDefault="0015260A" w:rsidP="00B529C0">
      <w:pPr>
        <w:pStyle w:val="Brdtekst2"/>
        <w:spacing w:line="360" w:lineRule="auto"/>
        <w:rPr>
          <w:rFonts w:asciiTheme="minorHAnsi" w:hAnsiTheme="minorHAnsi" w:cstheme="minorHAnsi"/>
          <w:b w:val="0"/>
          <w:sz w:val="24"/>
          <w:szCs w:val="24"/>
        </w:rPr>
        <w:sectPr w:rsidR="00124F4C" w:rsidRPr="00C97FAC" w:rsidSect="002C5991">
          <w:headerReference w:type="even" r:id="rId9"/>
          <w:headerReference w:type="default" r:id="rId10"/>
          <w:footerReference w:type="even" r:id="rId11"/>
          <w:footerReference w:type="default" r:id="rId12"/>
          <w:headerReference w:type="first" r:id="rId13"/>
          <w:footerReference w:type="first" r:id="rId14"/>
          <w:type w:val="continuous"/>
          <w:pgSz w:w="11906" w:h="16838"/>
          <w:pgMar w:top="1701" w:right="1134" w:bottom="1701" w:left="1134" w:header="708" w:footer="708" w:gutter="0"/>
          <w:cols w:space="708"/>
          <w:docGrid w:linePitch="360"/>
        </w:sectPr>
      </w:pPr>
      <w:r>
        <w:rPr>
          <w:rFonts w:asciiTheme="minorHAnsi" w:hAnsiTheme="minorHAnsi" w:cstheme="minorHAnsi"/>
          <w:b w:val="0"/>
          <w:sz w:val="24"/>
          <w:szCs w:val="24"/>
        </w:rPr>
        <w:lastRenderedPageBreak/>
        <w:t>På vegne af EMPRESS styregruppen</w:t>
      </w:r>
      <w:r w:rsidR="00BC232C">
        <w:rPr>
          <w:rFonts w:asciiTheme="minorHAnsi" w:hAnsiTheme="minorHAnsi" w:cstheme="minorHAnsi"/>
          <w:b w:val="0"/>
          <w:sz w:val="24"/>
          <w:szCs w:val="24"/>
        </w:rPr>
        <w:t>,</w:t>
      </w:r>
    </w:p>
    <w:bookmarkEnd w:id="7"/>
    <w:bookmarkEnd w:id="8"/>
    <w:p w14:paraId="3D8E80D8" w14:textId="77777777" w:rsidR="000B47D2" w:rsidRDefault="000B47D2" w:rsidP="007D693C">
      <w:pPr>
        <w:pStyle w:val="Brdtekst2"/>
        <w:spacing w:line="360" w:lineRule="auto"/>
        <w:rPr>
          <w:rFonts w:asciiTheme="minorHAnsi" w:hAnsiTheme="minorHAnsi" w:cstheme="minorHAnsi"/>
          <w:b w:val="0"/>
          <w:sz w:val="24"/>
          <w:szCs w:val="24"/>
        </w:rPr>
      </w:pPr>
    </w:p>
    <w:p w14:paraId="671FAC37" w14:textId="6C52BFA1" w:rsidR="007D693C" w:rsidRPr="002B434B" w:rsidRDefault="007D693C" w:rsidP="007D693C">
      <w:pPr>
        <w:pStyle w:val="Brdtekst2"/>
        <w:spacing w:line="360" w:lineRule="auto"/>
        <w:rPr>
          <w:rFonts w:asciiTheme="minorHAnsi" w:hAnsiTheme="minorHAnsi" w:cstheme="minorHAnsi"/>
          <w:b w:val="0"/>
          <w:sz w:val="20"/>
          <w:szCs w:val="20"/>
        </w:rPr>
      </w:pPr>
      <w:r w:rsidRPr="002B434B">
        <w:rPr>
          <w:rFonts w:asciiTheme="minorHAnsi" w:hAnsiTheme="minorHAnsi" w:cstheme="minorHAnsi"/>
          <w:b w:val="0"/>
          <w:sz w:val="20"/>
          <w:szCs w:val="20"/>
        </w:rPr>
        <w:t xml:space="preserve">[Indsæt navn], </w:t>
      </w:r>
      <w:r w:rsidRPr="002B434B">
        <w:rPr>
          <w:rFonts w:asciiTheme="minorHAnsi" w:hAnsiTheme="minorHAnsi" w:cstheme="minorHAnsi"/>
          <w:b w:val="0"/>
          <w:i/>
          <w:iCs/>
          <w:sz w:val="20"/>
          <w:szCs w:val="20"/>
        </w:rPr>
        <w:t>site investigator</w:t>
      </w:r>
      <w:r w:rsidRPr="002B434B">
        <w:rPr>
          <w:rFonts w:asciiTheme="minorHAnsi" w:hAnsiTheme="minorHAnsi" w:cstheme="minorHAnsi"/>
          <w:b w:val="0"/>
          <w:sz w:val="20"/>
          <w:szCs w:val="20"/>
        </w:rPr>
        <w:br/>
        <w:t>[Titel]</w:t>
      </w:r>
    </w:p>
    <w:p w14:paraId="451EA3A1" w14:textId="77777777" w:rsidR="007D693C" w:rsidRPr="002B434B" w:rsidRDefault="007D693C" w:rsidP="007D693C">
      <w:pPr>
        <w:pStyle w:val="Brdtekst2"/>
        <w:spacing w:line="360" w:lineRule="auto"/>
        <w:rPr>
          <w:rFonts w:asciiTheme="minorHAnsi" w:hAnsiTheme="minorHAnsi" w:cstheme="minorHAnsi"/>
          <w:b w:val="0"/>
          <w:sz w:val="20"/>
          <w:szCs w:val="20"/>
        </w:rPr>
      </w:pPr>
      <w:r w:rsidRPr="002B434B">
        <w:rPr>
          <w:rFonts w:asciiTheme="minorHAnsi" w:hAnsiTheme="minorHAnsi" w:cstheme="minorHAnsi"/>
          <w:b w:val="0"/>
          <w:sz w:val="20"/>
          <w:szCs w:val="20"/>
        </w:rPr>
        <w:t>[Afdeling]</w:t>
      </w:r>
      <w:r w:rsidRPr="002B434B">
        <w:rPr>
          <w:rFonts w:asciiTheme="minorHAnsi" w:hAnsiTheme="minorHAnsi" w:cstheme="minorHAnsi"/>
          <w:b w:val="0"/>
          <w:sz w:val="20"/>
          <w:szCs w:val="20"/>
        </w:rPr>
        <w:br/>
        <w:t>[Adresse]</w:t>
      </w:r>
      <w:r w:rsidRPr="002B434B">
        <w:rPr>
          <w:rFonts w:asciiTheme="minorHAnsi" w:hAnsiTheme="minorHAnsi" w:cstheme="minorHAnsi"/>
          <w:b w:val="0"/>
          <w:sz w:val="20"/>
          <w:szCs w:val="20"/>
        </w:rPr>
        <w:br/>
        <w:t>[Telefonnummer]</w:t>
      </w:r>
      <w:r w:rsidRPr="002B434B">
        <w:rPr>
          <w:rFonts w:asciiTheme="minorHAnsi" w:hAnsiTheme="minorHAnsi" w:cstheme="minorHAnsi"/>
          <w:b w:val="0"/>
          <w:sz w:val="20"/>
          <w:szCs w:val="20"/>
        </w:rPr>
        <w:br/>
        <w:t>[E-mail]</w:t>
      </w:r>
    </w:p>
    <w:p w14:paraId="4F88F926" w14:textId="77777777" w:rsidR="007D693C" w:rsidRDefault="007D693C" w:rsidP="00DE2D70">
      <w:pPr>
        <w:pStyle w:val="Brdtekst2"/>
        <w:spacing w:line="360" w:lineRule="auto"/>
        <w:rPr>
          <w:rFonts w:asciiTheme="minorHAnsi" w:hAnsiTheme="minorHAnsi" w:cstheme="minorBidi"/>
          <w:b w:val="0"/>
          <w:bCs w:val="0"/>
          <w:sz w:val="24"/>
          <w:szCs w:val="24"/>
        </w:rPr>
      </w:pPr>
    </w:p>
    <w:p w14:paraId="16F385A3" w14:textId="77777777" w:rsidR="007D693C" w:rsidRDefault="00DE2D70" w:rsidP="00DE2D70">
      <w:pPr>
        <w:pStyle w:val="Brdtekst2"/>
        <w:spacing w:line="360" w:lineRule="auto"/>
        <w:rPr>
          <w:rFonts w:asciiTheme="minorHAnsi" w:hAnsiTheme="minorHAnsi" w:cstheme="minorHAnsi"/>
          <w:b w:val="0"/>
          <w:sz w:val="20"/>
          <w:szCs w:val="20"/>
        </w:rPr>
      </w:pPr>
      <w:r w:rsidRPr="74E48D60">
        <w:rPr>
          <w:rFonts w:asciiTheme="minorHAnsi" w:hAnsiTheme="minorHAnsi" w:cstheme="minorBidi"/>
          <w:b w:val="0"/>
          <w:bCs w:val="0"/>
          <w:sz w:val="24"/>
          <w:szCs w:val="24"/>
        </w:rPr>
        <w:t>Nick Meier</w:t>
      </w:r>
      <w:r w:rsidR="00E2520A">
        <w:rPr>
          <w:rFonts w:asciiTheme="minorHAnsi" w:hAnsiTheme="minorHAnsi" w:cstheme="minorBidi"/>
          <w:b w:val="0"/>
          <w:bCs w:val="0"/>
          <w:sz w:val="24"/>
          <w:szCs w:val="24"/>
        </w:rPr>
        <w:t xml:space="preserve">, </w:t>
      </w:r>
      <w:r w:rsidR="00E2520A" w:rsidRPr="00E2520A">
        <w:rPr>
          <w:rFonts w:asciiTheme="minorHAnsi" w:hAnsiTheme="minorHAnsi" w:cstheme="minorBidi"/>
          <w:b w:val="0"/>
          <w:bCs w:val="0"/>
          <w:i/>
          <w:iCs/>
          <w:sz w:val="24"/>
          <w:szCs w:val="24"/>
        </w:rPr>
        <w:t>koordinerende investigator</w:t>
      </w:r>
      <w:r w:rsidR="00E2520A">
        <w:rPr>
          <w:rFonts w:asciiTheme="minorHAnsi" w:hAnsiTheme="minorHAnsi" w:cstheme="minorBidi"/>
          <w:b w:val="0"/>
          <w:bCs w:val="0"/>
          <w:sz w:val="24"/>
          <w:szCs w:val="24"/>
        </w:rPr>
        <w:br/>
      </w:r>
      <w:r>
        <w:rPr>
          <w:rFonts w:asciiTheme="minorHAnsi" w:hAnsiTheme="minorHAnsi" w:cstheme="minorHAnsi"/>
          <w:b w:val="0"/>
          <w:sz w:val="20"/>
          <w:szCs w:val="20"/>
        </w:rPr>
        <w:t>Læge, ph.d.-studerende</w:t>
      </w:r>
      <w:r>
        <w:rPr>
          <w:rFonts w:asciiTheme="minorHAnsi" w:hAnsiTheme="minorHAnsi" w:cstheme="minorHAnsi"/>
          <w:b w:val="0"/>
          <w:sz w:val="20"/>
          <w:szCs w:val="20"/>
        </w:rPr>
        <w:br/>
        <w:t>Afdeling for Intensiv Behandling</w:t>
      </w:r>
      <w:r w:rsidRPr="00C97FAC">
        <w:rPr>
          <w:rFonts w:asciiTheme="minorHAnsi" w:hAnsiTheme="minorHAnsi" w:cstheme="minorHAnsi"/>
          <w:b w:val="0"/>
          <w:sz w:val="20"/>
          <w:szCs w:val="20"/>
        </w:rPr>
        <w:t>, Rigshospitalet</w:t>
      </w:r>
    </w:p>
    <w:p w14:paraId="114227AE" w14:textId="7EC998B0" w:rsidR="00DE2D70" w:rsidRPr="00124F4C" w:rsidRDefault="00DE2D70" w:rsidP="00DE2D70">
      <w:pPr>
        <w:pStyle w:val="Brdtekst2"/>
        <w:spacing w:line="360" w:lineRule="auto"/>
        <w:rPr>
          <w:rFonts w:asciiTheme="minorHAnsi" w:hAnsiTheme="minorHAnsi" w:cstheme="minorHAnsi"/>
          <w:b w:val="0"/>
          <w:sz w:val="20"/>
          <w:szCs w:val="20"/>
        </w:rPr>
      </w:pPr>
      <w:r w:rsidRPr="00C97FAC">
        <w:rPr>
          <w:rFonts w:asciiTheme="minorHAnsi" w:hAnsiTheme="minorHAnsi" w:cstheme="minorHAnsi"/>
          <w:b w:val="0"/>
          <w:sz w:val="20"/>
          <w:szCs w:val="20"/>
        </w:rPr>
        <w:t xml:space="preserve">Blegdamsvej 9, 2100 København Ø </w:t>
      </w:r>
      <w:r>
        <w:rPr>
          <w:rFonts w:asciiTheme="minorHAnsi" w:hAnsiTheme="minorHAnsi" w:cstheme="minorHAnsi"/>
          <w:b w:val="0"/>
          <w:sz w:val="20"/>
          <w:szCs w:val="20"/>
        </w:rPr>
        <w:br/>
        <w:t>E-mail: nick.meier@regionh.dk</w:t>
      </w:r>
    </w:p>
    <w:p w14:paraId="3A3885E5" w14:textId="77777777" w:rsidR="00E2520A" w:rsidRDefault="00E2520A" w:rsidP="00E2520A">
      <w:pPr>
        <w:pStyle w:val="Brdtekst2"/>
        <w:spacing w:line="360" w:lineRule="auto"/>
        <w:rPr>
          <w:rFonts w:asciiTheme="minorHAnsi" w:hAnsiTheme="minorHAnsi" w:cstheme="minorHAnsi"/>
          <w:b w:val="0"/>
          <w:sz w:val="24"/>
          <w:szCs w:val="24"/>
        </w:rPr>
      </w:pPr>
      <w:r w:rsidRPr="00E2520A">
        <w:rPr>
          <w:rFonts w:asciiTheme="minorHAnsi" w:hAnsiTheme="minorHAnsi" w:cstheme="minorHAnsi"/>
          <w:b w:val="0"/>
          <w:sz w:val="24"/>
          <w:szCs w:val="24"/>
        </w:rPr>
        <w:t xml:space="preserve"> </w:t>
      </w:r>
      <w:r>
        <w:rPr>
          <w:rFonts w:asciiTheme="minorHAnsi" w:hAnsiTheme="minorHAnsi" w:cstheme="minorHAnsi"/>
          <w:b w:val="0"/>
          <w:sz w:val="24"/>
          <w:szCs w:val="24"/>
        </w:rPr>
        <w:br/>
      </w:r>
    </w:p>
    <w:p w14:paraId="70BA33F2" w14:textId="77777777" w:rsidR="007D693C" w:rsidRDefault="007D693C" w:rsidP="00E2520A">
      <w:pPr>
        <w:pStyle w:val="Brdtekst2"/>
        <w:spacing w:line="360" w:lineRule="auto"/>
        <w:rPr>
          <w:rFonts w:asciiTheme="minorHAnsi" w:hAnsiTheme="minorHAnsi" w:cstheme="minorHAnsi"/>
          <w:b w:val="0"/>
          <w:sz w:val="24"/>
          <w:szCs w:val="24"/>
        </w:rPr>
      </w:pPr>
    </w:p>
    <w:p w14:paraId="0A950359" w14:textId="77777777" w:rsidR="007D693C" w:rsidRDefault="007D693C" w:rsidP="00E2520A">
      <w:pPr>
        <w:pStyle w:val="Brdtekst2"/>
        <w:spacing w:line="360" w:lineRule="auto"/>
        <w:rPr>
          <w:rFonts w:asciiTheme="minorHAnsi" w:hAnsiTheme="minorHAnsi" w:cstheme="minorHAnsi"/>
          <w:b w:val="0"/>
          <w:sz w:val="24"/>
          <w:szCs w:val="24"/>
        </w:rPr>
      </w:pPr>
    </w:p>
    <w:p w14:paraId="4C92BCEA" w14:textId="77777777" w:rsidR="007D693C" w:rsidRDefault="007D693C" w:rsidP="00E2520A">
      <w:pPr>
        <w:pStyle w:val="Brdtekst2"/>
        <w:spacing w:line="360" w:lineRule="auto"/>
        <w:rPr>
          <w:rFonts w:asciiTheme="minorHAnsi" w:hAnsiTheme="minorHAnsi" w:cstheme="minorHAnsi"/>
          <w:b w:val="0"/>
          <w:sz w:val="24"/>
          <w:szCs w:val="24"/>
        </w:rPr>
      </w:pPr>
    </w:p>
    <w:p w14:paraId="3E08EFCB" w14:textId="77777777" w:rsidR="007D693C" w:rsidRDefault="007D693C" w:rsidP="00E2520A">
      <w:pPr>
        <w:pStyle w:val="Brdtekst2"/>
        <w:spacing w:line="360" w:lineRule="auto"/>
        <w:rPr>
          <w:rFonts w:asciiTheme="minorHAnsi" w:hAnsiTheme="minorHAnsi" w:cstheme="minorHAnsi"/>
          <w:b w:val="0"/>
          <w:sz w:val="24"/>
          <w:szCs w:val="24"/>
        </w:rPr>
      </w:pPr>
    </w:p>
    <w:p w14:paraId="669BDA1A" w14:textId="77777777" w:rsidR="007D693C" w:rsidRDefault="007D693C" w:rsidP="00E2520A">
      <w:pPr>
        <w:pStyle w:val="Brdtekst2"/>
        <w:spacing w:line="360" w:lineRule="auto"/>
        <w:rPr>
          <w:rFonts w:asciiTheme="minorHAnsi" w:hAnsiTheme="minorHAnsi" w:cstheme="minorHAnsi"/>
          <w:b w:val="0"/>
          <w:sz w:val="24"/>
          <w:szCs w:val="24"/>
        </w:rPr>
      </w:pPr>
    </w:p>
    <w:p w14:paraId="5D5C7A23" w14:textId="77777777" w:rsidR="007D693C" w:rsidRDefault="007D693C" w:rsidP="00E2520A">
      <w:pPr>
        <w:pStyle w:val="Brdtekst2"/>
        <w:spacing w:line="360" w:lineRule="auto"/>
        <w:rPr>
          <w:rFonts w:asciiTheme="minorHAnsi" w:hAnsiTheme="minorHAnsi" w:cstheme="minorHAnsi"/>
          <w:b w:val="0"/>
          <w:sz w:val="24"/>
          <w:szCs w:val="24"/>
        </w:rPr>
      </w:pPr>
    </w:p>
    <w:p w14:paraId="5FD1ACF2" w14:textId="77777777" w:rsidR="007D693C" w:rsidRDefault="007D693C" w:rsidP="00E2520A">
      <w:pPr>
        <w:pStyle w:val="Brdtekst2"/>
        <w:spacing w:line="360" w:lineRule="auto"/>
        <w:rPr>
          <w:rFonts w:asciiTheme="minorHAnsi" w:hAnsiTheme="minorHAnsi" w:cstheme="minorHAnsi"/>
          <w:b w:val="0"/>
          <w:sz w:val="24"/>
          <w:szCs w:val="24"/>
        </w:rPr>
      </w:pPr>
    </w:p>
    <w:p w14:paraId="3991C7DF" w14:textId="77777777" w:rsidR="000B47D2" w:rsidRDefault="000B47D2" w:rsidP="00E2520A">
      <w:pPr>
        <w:pStyle w:val="Brdtekst2"/>
        <w:spacing w:line="360" w:lineRule="auto"/>
        <w:rPr>
          <w:rFonts w:asciiTheme="minorHAnsi" w:hAnsiTheme="minorHAnsi" w:cstheme="minorHAnsi"/>
          <w:b w:val="0"/>
          <w:sz w:val="24"/>
          <w:szCs w:val="24"/>
        </w:rPr>
      </w:pPr>
    </w:p>
    <w:p w14:paraId="25AB5C6C" w14:textId="1EF1B3F7" w:rsidR="00E2520A" w:rsidRPr="007D693C" w:rsidRDefault="00E2520A" w:rsidP="00E2520A">
      <w:pPr>
        <w:pStyle w:val="Brdtekst2"/>
        <w:spacing w:line="360" w:lineRule="auto"/>
        <w:rPr>
          <w:rFonts w:asciiTheme="minorHAnsi" w:hAnsiTheme="minorHAnsi" w:cstheme="minorHAnsi"/>
          <w:b w:val="0"/>
          <w:i/>
          <w:iCs/>
          <w:sz w:val="24"/>
          <w:szCs w:val="24"/>
        </w:rPr>
      </w:pPr>
      <w:r>
        <w:rPr>
          <w:rFonts w:asciiTheme="minorHAnsi" w:hAnsiTheme="minorHAnsi" w:cstheme="minorHAnsi"/>
          <w:b w:val="0"/>
          <w:sz w:val="24"/>
          <w:szCs w:val="24"/>
        </w:rPr>
        <w:t>Morten Hylander Møller</w:t>
      </w:r>
      <w:r w:rsidR="007D693C">
        <w:rPr>
          <w:rFonts w:asciiTheme="minorHAnsi" w:hAnsiTheme="minorHAnsi" w:cstheme="minorHAnsi"/>
          <w:b w:val="0"/>
          <w:sz w:val="24"/>
          <w:szCs w:val="24"/>
        </w:rPr>
        <w:t xml:space="preserve">, </w:t>
      </w:r>
      <w:r w:rsidR="007D693C">
        <w:rPr>
          <w:rFonts w:asciiTheme="minorHAnsi" w:hAnsiTheme="minorHAnsi" w:cstheme="minorHAnsi"/>
          <w:b w:val="0"/>
          <w:i/>
          <w:iCs/>
          <w:sz w:val="24"/>
          <w:szCs w:val="24"/>
        </w:rPr>
        <w:t>sponsor</w:t>
      </w:r>
    </w:p>
    <w:p w14:paraId="3A056989" w14:textId="77777777" w:rsidR="00E2520A" w:rsidRPr="00C97FAC" w:rsidRDefault="00E2520A" w:rsidP="00E2520A">
      <w:pPr>
        <w:pStyle w:val="Brdtekst2"/>
        <w:spacing w:line="360" w:lineRule="auto"/>
        <w:rPr>
          <w:rFonts w:asciiTheme="minorHAnsi" w:hAnsiTheme="minorHAnsi" w:cstheme="minorBidi"/>
          <w:b w:val="0"/>
          <w:bCs w:val="0"/>
          <w:sz w:val="20"/>
          <w:szCs w:val="20"/>
        </w:rPr>
      </w:pPr>
      <w:r w:rsidRPr="74E48D60">
        <w:rPr>
          <w:rFonts w:asciiTheme="minorHAnsi" w:hAnsiTheme="minorHAnsi" w:cstheme="minorBidi"/>
          <w:b w:val="0"/>
          <w:bCs w:val="0"/>
          <w:sz w:val="20"/>
          <w:szCs w:val="20"/>
        </w:rPr>
        <w:t>Professor, overlæge</w:t>
      </w:r>
    </w:p>
    <w:p w14:paraId="7CAE7F7D" w14:textId="77777777" w:rsidR="00E2520A" w:rsidRPr="00C97FAC" w:rsidRDefault="00E2520A" w:rsidP="00E2520A">
      <w:pPr>
        <w:pStyle w:val="Brdtekst2"/>
        <w:spacing w:line="360" w:lineRule="auto"/>
        <w:rPr>
          <w:rFonts w:asciiTheme="minorHAnsi" w:hAnsiTheme="minorHAnsi" w:cstheme="minorHAnsi"/>
          <w:b w:val="0"/>
          <w:sz w:val="20"/>
          <w:szCs w:val="20"/>
        </w:rPr>
      </w:pPr>
      <w:r>
        <w:rPr>
          <w:rFonts w:asciiTheme="minorHAnsi" w:hAnsiTheme="minorHAnsi" w:cstheme="minorHAnsi"/>
          <w:b w:val="0"/>
          <w:sz w:val="20"/>
          <w:szCs w:val="20"/>
        </w:rPr>
        <w:t>Afdeling for Intensiv Behandling</w:t>
      </w:r>
      <w:r w:rsidRPr="00C97FAC">
        <w:rPr>
          <w:rFonts w:asciiTheme="minorHAnsi" w:hAnsiTheme="minorHAnsi" w:cstheme="minorHAnsi"/>
          <w:b w:val="0"/>
          <w:sz w:val="20"/>
          <w:szCs w:val="20"/>
        </w:rPr>
        <w:t xml:space="preserve">, Rigshospitalet </w:t>
      </w:r>
    </w:p>
    <w:p w14:paraId="4D5DCCA1" w14:textId="77777777" w:rsidR="00E2520A" w:rsidRPr="00124F4C" w:rsidRDefault="00E2520A" w:rsidP="00E2520A">
      <w:pPr>
        <w:pStyle w:val="Brdtekst2"/>
        <w:spacing w:line="360" w:lineRule="auto"/>
        <w:rPr>
          <w:rFonts w:asciiTheme="minorHAnsi" w:hAnsiTheme="minorHAnsi" w:cstheme="minorHAnsi"/>
          <w:b w:val="0"/>
          <w:sz w:val="20"/>
          <w:szCs w:val="20"/>
        </w:rPr>
      </w:pPr>
      <w:r w:rsidRPr="00C97FAC">
        <w:rPr>
          <w:rFonts w:asciiTheme="minorHAnsi" w:hAnsiTheme="minorHAnsi" w:cstheme="minorHAnsi"/>
          <w:b w:val="0"/>
          <w:sz w:val="20"/>
          <w:szCs w:val="20"/>
        </w:rPr>
        <w:t xml:space="preserve">Blegdamsvej 9, 2100 København Ø </w:t>
      </w:r>
    </w:p>
    <w:tbl>
      <w:tblPr>
        <w:tblW w:w="4597" w:type="dxa"/>
        <w:tblBorders>
          <w:top w:val="nil"/>
          <w:left w:val="nil"/>
          <w:bottom w:val="nil"/>
          <w:right w:val="nil"/>
        </w:tblBorders>
        <w:tblLayout w:type="fixed"/>
        <w:tblLook w:val="0000" w:firstRow="0" w:lastRow="0" w:firstColumn="0" w:lastColumn="0" w:noHBand="0" w:noVBand="0"/>
      </w:tblPr>
      <w:tblGrid>
        <w:gridCol w:w="4597"/>
      </w:tblGrid>
      <w:tr w:rsidR="00E2520A" w:rsidRPr="00CF786D" w14:paraId="2804D942" w14:textId="77777777" w:rsidTr="00A44CE1">
        <w:trPr>
          <w:trHeight w:val="392"/>
        </w:trPr>
        <w:tc>
          <w:tcPr>
            <w:tcW w:w="4597" w:type="dxa"/>
          </w:tcPr>
          <w:p w14:paraId="22801DD2" w14:textId="77777777" w:rsidR="00E2520A" w:rsidRPr="00295CEA" w:rsidRDefault="00E2520A" w:rsidP="00A44CE1">
            <w:pPr>
              <w:autoSpaceDE w:val="0"/>
              <w:autoSpaceDN w:val="0"/>
              <w:adjustRightInd w:val="0"/>
              <w:spacing w:line="360" w:lineRule="auto"/>
              <w:ind w:left="-113"/>
              <w:rPr>
                <w:rFonts w:asciiTheme="minorHAnsi" w:eastAsiaTheme="minorHAnsi" w:hAnsiTheme="minorHAnsi" w:cstheme="minorHAnsi"/>
                <w:color w:val="000000"/>
                <w:sz w:val="20"/>
                <w:szCs w:val="20"/>
                <w:lang w:val="it-IT" w:eastAsia="en-US"/>
              </w:rPr>
            </w:pPr>
            <w:r w:rsidRPr="00295CEA">
              <w:rPr>
                <w:rFonts w:asciiTheme="minorHAnsi" w:hAnsiTheme="minorHAnsi" w:cstheme="minorHAnsi"/>
                <w:sz w:val="20"/>
                <w:szCs w:val="20"/>
                <w:lang w:val="it-IT"/>
              </w:rPr>
              <w:t xml:space="preserve">E-mail: </w:t>
            </w:r>
            <w:r>
              <w:rPr>
                <w:rFonts w:asciiTheme="minorHAnsi" w:hAnsiTheme="minorHAnsi" w:cstheme="minorHAnsi"/>
                <w:sz w:val="20"/>
                <w:szCs w:val="20"/>
                <w:lang w:val="it-IT"/>
              </w:rPr>
              <w:t>morten.hylander.moeller</w:t>
            </w:r>
            <w:r w:rsidRPr="00295CEA">
              <w:rPr>
                <w:rFonts w:asciiTheme="minorHAnsi" w:hAnsiTheme="minorHAnsi" w:cstheme="minorHAnsi"/>
                <w:sz w:val="20"/>
                <w:szCs w:val="20"/>
                <w:lang w:val="it-IT"/>
              </w:rPr>
              <w:t>@regionh.dk</w:t>
            </w:r>
          </w:p>
        </w:tc>
      </w:tr>
    </w:tbl>
    <w:p w14:paraId="0BA3B0E8" w14:textId="5D0F75E4" w:rsidR="006149D7" w:rsidRPr="0005714E" w:rsidRDefault="006149D7" w:rsidP="74E48D60">
      <w:pPr>
        <w:pStyle w:val="Brdtekst2"/>
        <w:spacing w:line="360" w:lineRule="auto"/>
        <w:rPr>
          <w:rFonts w:asciiTheme="minorHAnsi" w:hAnsiTheme="minorHAnsi" w:cstheme="minorBidi"/>
          <w:b w:val="0"/>
          <w:bCs w:val="0"/>
          <w:sz w:val="20"/>
          <w:szCs w:val="20"/>
          <w:lang w:val="de-DE"/>
        </w:rPr>
      </w:pPr>
    </w:p>
    <w:p w14:paraId="10916AE9" w14:textId="78FE2A24" w:rsidR="00F73E7B" w:rsidRPr="0005714E" w:rsidRDefault="00F73E7B" w:rsidP="006149D7">
      <w:pPr>
        <w:pStyle w:val="Brdtekst2"/>
        <w:spacing w:line="360" w:lineRule="auto"/>
        <w:rPr>
          <w:rFonts w:asciiTheme="minorHAnsi" w:hAnsiTheme="minorHAnsi" w:cstheme="minorHAnsi"/>
          <w:b w:val="0"/>
          <w:sz w:val="20"/>
          <w:szCs w:val="20"/>
          <w:lang w:val="de-DE"/>
        </w:rPr>
      </w:pPr>
    </w:p>
    <w:p w14:paraId="6C2A5741" w14:textId="7DDA80AC" w:rsidR="00BC232C" w:rsidRPr="0005714E" w:rsidRDefault="00BC232C" w:rsidP="006149D7">
      <w:pPr>
        <w:pStyle w:val="Brdtekst2"/>
        <w:spacing w:line="360" w:lineRule="auto"/>
        <w:rPr>
          <w:rFonts w:asciiTheme="minorHAnsi" w:hAnsiTheme="minorHAnsi" w:cstheme="minorHAnsi"/>
          <w:b w:val="0"/>
          <w:sz w:val="20"/>
          <w:szCs w:val="20"/>
          <w:lang w:val="de-DE"/>
        </w:rPr>
        <w:sectPr w:rsidR="00BC232C" w:rsidRPr="0005714E" w:rsidSect="005459ED">
          <w:type w:val="continuous"/>
          <w:pgSz w:w="11906" w:h="16838"/>
          <w:pgMar w:top="1701" w:right="1134" w:bottom="1701" w:left="1134" w:header="708" w:footer="708" w:gutter="0"/>
          <w:cols w:num="2" w:space="708"/>
          <w:docGrid w:linePitch="360"/>
        </w:sectPr>
      </w:pPr>
    </w:p>
    <w:p w14:paraId="56138024" w14:textId="4A885E8D" w:rsidR="00AF07F1" w:rsidRPr="0005714E" w:rsidRDefault="00AF07F1" w:rsidP="00B529C0">
      <w:pPr>
        <w:spacing w:line="360" w:lineRule="auto"/>
        <w:rPr>
          <w:rFonts w:asciiTheme="minorHAnsi" w:hAnsiTheme="minorHAnsi" w:cstheme="minorHAnsi"/>
          <w:sz w:val="22"/>
          <w:szCs w:val="22"/>
          <w:lang w:val="de-DE"/>
        </w:rPr>
      </w:pPr>
    </w:p>
    <w:sectPr w:rsidR="00AF07F1" w:rsidRPr="0005714E" w:rsidSect="002C5991">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60A65" w14:textId="77777777" w:rsidR="009F12E2" w:rsidRDefault="009F12E2" w:rsidP="00AF07F1">
      <w:r>
        <w:separator/>
      </w:r>
    </w:p>
  </w:endnote>
  <w:endnote w:type="continuationSeparator" w:id="0">
    <w:p w14:paraId="4147DD88" w14:textId="77777777" w:rsidR="009F12E2" w:rsidRDefault="009F12E2" w:rsidP="00AF07F1">
      <w:r>
        <w:continuationSeparator/>
      </w:r>
    </w:p>
  </w:endnote>
  <w:endnote w:type="continuationNotice" w:id="1">
    <w:p w14:paraId="65B88664" w14:textId="77777777" w:rsidR="009F12E2" w:rsidRDefault="009F12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39BC6" w14:textId="77777777" w:rsidR="00CF786D" w:rsidRDefault="00CF786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D4F03" w14:textId="77777777" w:rsidR="00FB736C" w:rsidRPr="00AF07F1" w:rsidRDefault="00FB736C" w:rsidP="00FB736C">
    <w:pPr>
      <w:pStyle w:val="Default"/>
    </w:pPr>
  </w:p>
  <w:p w14:paraId="5D0D07CB" w14:textId="773D0DB0" w:rsidR="00FB736C" w:rsidRDefault="00FB736C" w:rsidP="00FB736C">
    <w:pPr>
      <w:pStyle w:val="Brdtekst"/>
      <w:jc w:val="right"/>
      <w:rPr>
        <w:rFonts w:asciiTheme="minorHAnsi" w:eastAsiaTheme="minorHAnsi" w:hAnsiTheme="minorHAnsi" w:cstheme="minorHAnsi"/>
        <w:b/>
        <w:bCs/>
        <w:color w:val="000000"/>
        <w:sz w:val="18"/>
        <w:szCs w:val="18"/>
        <w:lang w:eastAsia="en-US"/>
      </w:rPr>
    </w:pPr>
    <w:r w:rsidRPr="00634619">
      <w:rPr>
        <w:rFonts w:asciiTheme="minorHAnsi" w:eastAsiaTheme="minorHAnsi" w:hAnsiTheme="minorHAnsi" w:cstheme="minorHAnsi"/>
        <w:b/>
        <w:bCs/>
        <w:color w:val="000000"/>
        <w:sz w:val="18"/>
        <w:szCs w:val="18"/>
        <w:lang w:eastAsia="en-US"/>
      </w:rPr>
      <w:t xml:space="preserve">Information om deltagelse i et videnskabeligt forsøg </w:t>
    </w:r>
    <w:r w:rsidR="00C62B7C">
      <w:rPr>
        <w:rFonts w:asciiTheme="minorHAnsi" w:eastAsiaTheme="minorHAnsi" w:hAnsiTheme="minorHAnsi" w:cstheme="minorHAnsi"/>
        <w:b/>
        <w:bCs/>
        <w:color w:val="000000"/>
        <w:sz w:val="18"/>
        <w:szCs w:val="18"/>
        <w:lang w:eastAsia="en-US"/>
      </w:rPr>
      <w:t>til pårørende</w:t>
    </w:r>
    <w:r w:rsidRPr="00634619">
      <w:rPr>
        <w:rFonts w:asciiTheme="minorHAnsi" w:eastAsiaTheme="minorHAnsi" w:hAnsiTheme="minorHAnsi" w:cstheme="minorHAnsi"/>
        <w:b/>
        <w:bCs/>
        <w:color w:val="000000"/>
        <w:sz w:val="18"/>
        <w:szCs w:val="18"/>
        <w:lang w:eastAsia="en-US"/>
      </w:rPr>
      <w:t xml:space="preserve"> </w:t>
    </w:r>
  </w:p>
  <w:p w14:paraId="57F0F18D" w14:textId="77777777" w:rsidR="00FB736C" w:rsidRPr="00E36091" w:rsidRDefault="00FB736C" w:rsidP="00FB736C">
    <w:pPr>
      <w:pStyle w:val="Brdtekst"/>
      <w:jc w:val="right"/>
      <w:rPr>
        <w:rFonts w:asciiTheme="minorHAnsi" w:hAnsiTheme="minorHAnsi" w:cstheme="minorHAnsi"/>
        <w:sz w:val="18"/>
        <w:szCs w:val="18"/>
      </w:rPr>
    </w:pPr>
    <w:r w:rsidRPr="00E36091">
      <w:rPr>
        <w:rFonts w:asciiTheme="minorHAnsi" w:hAnsiTheme="minorHAnsi" w:cstheme="minorHAnsi"/>
        <w:sz w:val="18"/>
        <w:szCs w:val="18"/>
      </w:rPr>
      <w:t>Empirisk meropenem versus piperacillin/tazobactam til voksne</w:t>
    </w:r>
    <w:r>
      <w:rPr>
        <w:rFonts w:asciiTheme="minorHAnsi" w:hAnsiTheme="minorHAnsi" w:cstheme="minorHAnsi"/>
        <w:sz w:val="18"/>
        <w:szCs w:val="18"/>
      </w:rPr>
      <w:t xml:space="preserve"> patienter med sepsis</w:t>
    </w:r>
  </w:p>
  <w:p w14:paraId="22674E4E" w14:textId="2EBB5F8A" w:rsidR="00FB736C" w:rsidRDefault="0005714E" w:rsidP="00FB736C">
    <w:pPr>
      <w:pStyle w:val="Sidehoved"/>
      <w:jc w:val="right"/>
    </w:pPr>
    <w:r>
      <w:rPr>
        <w:rFonts w:ascii="Calibri" w:eastAsiaTheme="minorHAnsi" w:hAnsi="Calibri" w:cs="Calibri"/>
        <w:color w:val="000000"/>
        <w:sz w:val="18"/>
        <w:szCs w:val="18"/>
        <w:lang w:eastAsia="en-US"/>
      </w:rPr>
      <w:t>25</w:t>
    </w:r>
    <w:r w:rsidR="00BE5F84">
      <w:rPr>
        <w:rFonts w:ascii="Calibri" w:eastAsiaTheme="minorHAnsi" w:hAnsi="Calibri" w:cs="Calibri"/>
        <w:color w:val="000000"/>
        <w:sz w:val="18"/>
        <w:szCs w:val="18"/>
        <w:lang w:eastAsia="en-US"/>
      </w:rPr>
      <w:t xml:space="preserve">. </w:t>
    </w:r>
    <w:r>
      <w:rPr>
        <w:rFonts w:ascii="Calibri" w:eastAsiaTheme="minorHAnsi" w:hAnsi="Calibri" w:cs="Calibri"/>
        <w:color w:val="000000"/>
        <w:sz w:val="18"/>
        <w:szCs w:val="18"/>
        <w:lang w:eastAsia="en-US"/>
      </w:rPr>
      <w:t xml:space="preserve">september </w:t>
    </w:r>
    <w:r w:rsidR="00BE5F84">
      <w:rPr>
        <w:rFonts w:ascii="Calibri" w:eastAsiaTheme="minorHAnsi" w:hAnsi="Calibri" w:cs="Calibri"/>
        <w:color w:val="000000"/>
        <w:sz w:val="18"/>
        <w:szCs w:val="18"/>
        <w:lang w:eastAsia="en-US"/>
      </w:rPr>
      <w:t>202</w:t>
    </w:r>
    <w:r>
      <w:rPr>
        <w:rFonts w:ascii="Calibri" w:eastAsiaTheme="minorHAnsi" w:hAnsi="Calibri" w:cs="Calibri"/>
        <w:color w:val="000000"/>
        <w:sz w:val="18"/>
        <w:szCs w:val="18"/>
        <w:lang w:eastAsia="en-US"/>
      </w:rPr>
      <w:t>5</w:t>
    </w:r>
    <w:r w:rsidR="00214BD2">
      <w:rPr>
        <w:rFonts w:ascii="Calibri" w:eastAsiaTheme="minorHAnsi" w:hAnsi="Calibri" w:cs="Calibri"/>
        <w:color w:val="000000"/>
        <w:sz w:val="18"/>
        <w:szCs w:val="18"/>
        <w:lang w:eastAsia="en-US"/>
      </w:rPr>
      <w:t>,</w:t>
    </w:r>
    <w:r w:rsidR="00FB736C">
      <w:rPr>
        <w:rFonts w:ascii="Calibri" w:eastAsiaTheme="minorHAnsi" w:hAnsi="Calibri" w:cs="Calibri"/>
        <w:color w:val="000000"/>
        <w:sz w:val="18"/>
        <w:szCs w:val="18"/>
        <w:lang w:eastAsia="en-US"/>
      </w:rPr>
      <w:t xml:space="preserve"> version </w:t>
    </w:r>
    <w:r w:rsidR="00E2520A">
      <w:rPr>
        <w:rFonts w:ascii="Calibri" w:eastAsiaTheme="minorHAnsi" w:hAnsi="Calibri" w:cs="Calibri"/>
        <w:color w:val="000000"/>
        <w:sz w:val="18"/>
        <w:szCs w:val="18"/>
        <w:lang w:eastAsia="en-US"/>
      </w:rPr>
      <w:t>1</w:t>
    </w:r>
    <w:r>
      <w:rPr>
        <w:rFonts w:ascii="Calibri" w:eastAsiaTheme="minorHAnsi" w:hAnsi="Calibri" w:cs="Calibri"/>
        <w:color w:val="000000"/>
        <w:sz w:val="18"/>
        <w:szCs w:val="18"/>
        <w:lang w:eastAsia="en-US"/>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519E2" w14:textId="77777777" w:rsidR="00CF786D" w:rsidRDefault="00CF786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9B24D" w14:textId="77777777" w:rsidR="009F12E2" w:rsidRDefault="009F12E2" w:rsidP="00AF07F1">
      <w:r>
        <w:separator/>
      </w:r>
    </w:p>
  </w:footnote>
  <w:footnote w:type="continuationSeparator" w:id="0">
    <w:p w14:paraId="759E58E4" w14:textId="77777777" w:rsidR="009F12E2" w:rsidRDefault="009F12E2" w:rsidP="00AF07F1">
      <w:r>
        <w:continuationSeparator/>
      </w:r>
    </w:p>
  </w:footnote>
  <w:footnote w:type="continuationNotice" w:id="1">
    <w:p w14:paraId="180D8313" w14:textId="77777777" w:rsidR="009F12E2" w:rsidRDefault="009F12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AE3C" w14:textId="77777777" w:rsidR="00CF786D" w:rsidRDefault="00CF786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84C5D" w14:textId="16E655EE" w:rsidR="004C3804" w:rsidRPr="00E36091" w:rsidRDefault="00E36091"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58240" behindDoc="0" locked="0" layoutInCell="1" allowOverlap="1" wp14:anchorId="456E0A01" wp14:editId="373387B9">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8DE1" w14:textId="77777777" w:rsidR="00CF786D" w:rsidRDefault="00CF786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7980B5A"/>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5C20B690"/>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5D853D1"/>
    <w:multiLevelType w:val="hybridMultilevel"/>
    <w:tmpl w:val="9EA6CEC8"/>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3" w15:restartNumberingAfterBreak="0">
    <w:nsid w:val="07061147"/>
    <w:multiLevelType w:val="hybridMultilevel"/>
    <w:tmpl w:val="8228CFF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CB586A"/>
    <w:multiLevelType w:val="hybridMultilevel"/>
    <w:tmpl w:val="77464C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90C2683"/>
    <w:multiLevelType w:val="hybridMultilevel"/>
    <w:tmpl w:val="B9429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CC57DF3"/>
    <w:multiLevelType w:val="hybridMultilevel"/>
    <w:tmpl w:val="3A400C96"/>
    <w:lvl w:ilvl="0" w:tplc="0272211C">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15:restartNumberingAfterBreak="0">
    <w:nsid w:val="6F7F3942"/>
    <w:multiLevelType w:val="hybridMultilevel"/>
    <w:tmpl w:val="F3582F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9AE4958"/>
    <w:multiLevelType w:val="hybridMultilevel"/>
    <w:tmpl w:val="ED9E4A50"/>
    <w:lvl w:ilvl="0" w:tplc="04060001">
      <w:start w:val="1"/>
      <w:numFmt w:val="bullet"/>
      <w:lvlText w:val=""/>
      <w:lvlJc w:val="left"/>
      <w:pPr>
        <w:tabs>
          <w:tab w:val="num" w:pos="720"/>
        </w:tabs>
        <w:ind w:left="720" w:hanging="360"/>
      </w:pPr>
      <w:rPr>
        <w:rFonts w:ascii="Symbol" w:hAnsi="Symbol" w:cs="Wingdings" w:hint="default"/>
      </w:rPr>
    </w:lvl>
    <w:lvl w:ilvl="1" w:tplc="04060003">
      <w:start w:val="1"/>
      <w:numFmt w:val="bullet"/>
      <w:lvlText w:val="o"/>
      <w:lvlJc w:val="left"/>
      <w:pPr>
        <w:tabs>
          <w:tab w:val="num" w:pos="1440"/>
        </w:tabs>
        <w:ind w:left="1440" w:hanging="360"/>
      </w:pPr>
      <w:rPr>
        <w:rFonts w:ascii="Courier New" w:hAnsi="Courier New" w:cs="Calibri"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Wingdings" w:hint="default"/>
      </w:rPr>
    </w:lvl>
    <w:lvl w:ilvl="4" w:tplc="04060003">
      <w:start w:val="1"/>
      <w:numFmt w:val="bullet"/>
      <w:lvlText w:val="o"/>
      <w:lvlJc w:val="left"/>
      <w:pPr>
        <w:tabs>
          <w:tab w:val="num" w:pos="3600"/>
        </w:tabs>
        <w:ind w:left="3600" w:hanging="360"/>
      </w:pPr>
      <w:rPr>
        <w:rFonts w:ascii="Courier New" w:hAnsi="Courier New" w:cs="Calibri"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Wingdings" w:hint="default"/>
      </w:rPr>
    </w:lvl>
    <w:lvl w:ilvl="7" w:tplc="04060003">
      <w:start w:val="1"/>
      <w:numFmt w:val="bullet"/>
      <w:lvlText w:val="o"/>
      <w:lvlJc w:val="left"/>
      <w:pPr>
        <w:tabs>
          <w:tab w:val="num" w:pos="5760"/>
        </w:tabs>
        <w:ind w:left="5760" w:hanging="360"/>
      </w:pPr>
      <w:rPr>
        <w:rFonts w:ascii="Courier New" w:hAnsi="Courier New" w:cs="Calibri" w:hint="default"/>
      </w:rPr>
    </w:lvl>
    <w:lvl w:ilvl="8" w:tplc="04060005">
      <w:start w:val="1"/>
      <w:numFmt w:val="bullet"/>
      <w:lvlText w:val=""/>
      <w:lvlJc w:val="left"/>
      <w:pPr>
        <w:tabs>
          <w:tab w:val="num" w:pos="6480"/>
        </w:tabs>
        <w:ind w:left="6480" w:hanging="360"/>
      </w:pPr>
      <w:rPr>
        <w:rFonts w:ascii="Wingdings" w:hAnsi="Wingdings" w:cs="Wingdings" w:hint="default"/>
      </w:rPr>
    </w:lvl>
  </w:abstractNum>
  <w:num w:numId="1" w16cid:durableId="1423841900">
    <w:abstractNumId w:val="8"/>
  </w:num>
  <w:num w:numId="2" w16cid:durableId="2027363915">
    <w:abstractNumId w:val="5"/>
  </w:num>
  <w:num w:numId="3" w16cid:durableId="324016391">
    <w:abstractNumId w:val="2"/>
  </w:num>
  <w:num w:numId="4" w16cid:durableId="592981955">
    <w:abstractNumId w:val="6"/>
  </w:num>
  <w:num w:numId="5" w16cid:durableId="2122915461">
    <w:abstractNumId w:val="1"/>
  </w:num>
  <w:num w:numId="6" w16cid:durableId="762149387">
    <w:abstractNumId w:val="0"/>
  </w:num>
  <w:num w:numId="7" w16cid:durableId="1657760343">
    <w:abstractNumId w:val="3"/>
  </w:num>
  <w:num w:numId="8" w16cid:durableId="1922788166">
    <w:abstractNumId w:val="4"/>
  </w:num>
  <w:num w:numId="9" w16cid:durableId="5524979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77"/>
    <w:rsid w:val="000015D0"/>
    <w:rsid w:val="000047A2"/>
    <w:rsid w:val="00005B58"/>
    <w:rsid w:val="00007754"/>
    <w:rsid w:val="00012FBB"/>
    <w:rsid w:val="00032912"/>
    <w:rsid w:val="00042D77"/>
    <w:rsid w:val="0004783F"/>
    <w:rsid w:val="00047882"/>
    <w:rsid w:val="000502AD"/>
    <w:rsid w:val="0005714E"/>
    <w:rsid w:val="0006591B"/>
    <w:rsid w:val="00074674"/>
    <w:rsid w:val="000813E3"/>
    <w:rsid w:val="0009071B"/>
    <w:rsid w:val="00091B48"/>
    <w:rsid w:val="00096EEB"/>
    <w:rsid w:val="000A078B"/>
    <w:rsid w:val="000B47D2"/>
    <w:rsid w:val="000C520B"/>
    <w:rsid w:val="00116160"/>
    <w:rsid w:val="00124F4C"/>
    <w:rsid w:val="00125500"/>
    <w:rsid w:val="00136E5F"/>
    <w:rsid w:val="001373D9"/>
    <w:rsid w:val="00137886"/>
    <w:rsid w:val="0015260A"/>
    <w:rsid w:val="001527FF"/>
    <w:rsid w:val="00161625"/>
    <w:rsid w:val="00162161"/>
    <w:rsid w:val="00162BFC"/>
    <w:rsid w:val="00164804"/>
    <w:rsid w:val="00174F90"/>
    <w:rsid w:val="00185A33"/>
    <w:rsid w:val="001933F8"/>
    <w:rsid w:val="001964DC"/>
    <w:rsid w:val="001A0009"/>
    <w:rsid w:val="001B40A8"/>
    <w:rsid w:val="001B68E9"/>
    <w:rsid w:val="001C18B7"/>
    <w:rsid w:val="001D1867"/>
    <w:rsid w:val="001D2DDF"/>
    <w:rsid w:val="001F2818"/>
    <w:rsid w:val="00202CEA"/>
    <w:rsid w:val="0020474D"/>
    <w:rsid w:val="00207013"/>
    <w:rsid w:val="002147C2"/>
    <w:rsid w:val="00214BD2"/>
    <w:rsid w:val="00233A93"/>
    <w:rsid w:val="002371AA"/>
    <w:rsid w:val="00241944"/>
    <w:rsid w:val="00243B55"/>
    <w:rsid w:val="002469A9"/>
    <w:rsid w:val="002500BB"/>
    <w:rsid w:val="002501BC"/>
    <w:rsid w:val="00281F82"/>
    <w:rsid w:val="00295277"/>
    <w:rsid w:val="00295CEA"/>
    <w:rsid w:val="002A1B4A"/>
    <w:rsid w:val="002A274E"/>
    <w:rsid w:val="002A38BA"/>
    <w:rsid w:val="002B0DD8"/>
    <w:rsid w:val="002B12DD"/>
    <w:rsid w:val="002B1CAA"/>
    <w:rsid w:val="002B434B"/>
    <w:rsid w:val="002C5991"/>
    <w:rsid w:val="002E279D"/>
    <w:rsid w:val="002E6B52"/>
    <w:rsid w:val="002F5604"/>
    <w:rsid w:val="00301116"/>
    <w:rsid w:val="00331F72"/>
    <w:rsid w:val="00335AC8"/>
    <w:rsid w:val="00371435"/>
    <w:rsid w:val="003844C9"/>
    <w:rsid w:val="00392669"/>
    <w:rsid w:val="003A0D7B"/>
    <w:rsid w:val="003A0DB9"/>
    <w:rsid w:val="003A268C"/>
    <w:rsid w:val="003A4B3A"/>
    <w:rsid w:val="003D3F58"/>
    <w:rsid w:val="003E024C"/>
    <w:rsid w:val="003F5C42"/>
    <w:rsid w:val="00407EA3"/>
    <w:rsid w:val="00417C07"/>
    <w:rsid w:val="00422ED8"/>
    <w:rsid w:val="00426886"/>
    <w:rsid w:val="00433796"/>
    <w:rsid w:val="00461EF7"/>
    <w:rsid w:val="004710CF"/>
    <w:rsid w:val="004769C4"/>
    <w:rsid w:val="004A3DB1"/>
    <w:rsid w:val="004B51BD"/>
    <w:rsid w:val="004C3804"/>
    <w:rsid w:val="004C44BC"/>
    <w:rsid w:val="004D046F"/>
    <w:rsid w:val="004D64EC"/>
    <w:rsid w:val="004E25C4"/>
    <w:rsid w:val="004E6BBB"/>
    <w:rsid w:val="004F2F28"/>
    <w:rsid w:val="00500A5F"/>
    <w:rsid w:val="00512AB5"/>
    <w:rsid w:val="00524573"/>
    <w:rsid w:val="005270F6"/>
    <w:rsid w:val="005459ED"/>
    <w:rsid w:val="005473D7"/>
    <w:rsid w:val="00567CD1"/>
    <w:rsid w:val="00571DA7"/>
    <w:rsid w:val="005737A5"/>
    <w:rsid w:val="005776C8"/>
    <w:rsid w:val="00577B8C"/>
    <w:rsid w:val="00581933"/>
    <w:rsid w:val="00582BF2"/>
    <w:rsid w:val="0059043F"/>
    <w:rsid w:val="00590CF7"/>
    <w:rsid w:val="00591B06"/>
    <w:rsid w:val="005961B9"/>
    <w:rsid w:val="005A165B"/>
    <w:rsid w:val="005B7036"/>
    <w:rsid w:val="005E16F2"/>
    <w:rsid w:val="005F2AA5"/>
    <w:rsid w:val="005F6472"/>
    <w:rsid w:val="005F793C"/>
    <w:rsid w:val="00607CCB"/>
    <w:rsid w:val="006149D7"/>
    <w:rsid w:val="00620183"/>
    <w:rsid w:val="006256CC"/>
    <w:rsid w:val="00626A83"/>
    <w:rsid w:val="00634619"/>
    <w:rsid w:val="00643C29"/>
    <w:rsid w:val="006579D7"/>
    <w:rsid w:val="00671391"/>
    <w:rsid w:val="006818CD"/>
    <w:rsid w:val="00683650"/>
    <w:rsid w:val="006B785C"/>
    <w:rsid w:val="006C4184"/>
    <w:rsid w:val="006D2604"/>
    <w:rsid w:val="006D415F"/>
    <w:rsid w:val="006E1988"/>
    <w:rsid w:val="006E36D0"/>
    <w:rsid w:val="006F0552"/>
    <w:rsid w:val="00701C19"/>
    <w:rsid w:val="00702634"/>
    <w:rsid w:val="0070305A"/>
    <w:rsid w:val="0070539E"/>
    <w:rsid w:val="007124E3"/>
    <w:rsid w:val="00734EC0"/>
    <w:rsid w:val="0074162C"/>
    <w:rsid w:val="00763C1D"/>
    <w:rsid w:val="007647C7"/>
    <w:rsid w:val="00776756"/>
    <w:rsid w:val="00784060"/>
    <w:rsid w:val="007914AA"/>
    <w:rsid w:val="007A190D"/>
    <w:rsid w:val="007A652A"/>
    <w:rsid w:val="007B45FE"/>
    <w:rsid w:val="007D2A48"/>
    <w:rsid w:val="007D4226"/>
    <w:rsid w:val="007D693C"/>
    <w:rsid w:val="00816053"/>
    <w:rsid w:val="00826C0B"/>
    <w:rsid w:val="00834CAE"/>
    <w:rsid w:val="00843A4D"/>
    <w:rsid w:val="008452C5"/>
    <w:rsid w:val="00875D37"/>
    <w:rsid w:val="00876E26"/>
    <w:rsid w:val="00877984"/>
    <w:rsid w:val="0088016F"/>
    <w:rsid w:val="00883CE9"/>
    <w:rsid w:val="008919EE"/>
    <w:rsid w:val="008B2D3E"/>
    <w:rsid w:val="008D10E7"/>
    <w:rsid w:val="008F06AD"/>
    <w:rsid w:val="008F077B"/>
    <w:rsid w:val="008F550C"/>
    <w:rsid w:val="00920301"/>
    <w:rsid w:val="00923B01"/>
    <w:rsid w:val="00923EE8"/>
    <w:rsid w:val="00930F38"/>
    <w:rsid w:val="00935C4F"/>
    <w:rsid w:val="00936F93"/>
    <w:rsid w:val="00946DAB"/>
    <w:rsid w:val="00957ED9"/>
    <w:rsid w:val="0097348C"/>
    <w:rsid w:val="00993BDD"/>
    <w:rsid w:val="00995B21"/>
    <w:rsid w:val="009B122B"/>
    <w:rsid w:val="009B519F"/>
    <w:rsid w:val="009B528B"/>
    <w:rsid w:val="009C0337"/>
    <w:rsid w:val="009C2349"/>
    <w:rsid w:val="009C2381"/>
    <w:rsid w:val="009C44F7"/>
    <w:rsid w:val="009F12E2"/>
    <w:rsid w:val="009F3AC2"/>
    <w:rsid w:val="00A02F34"/>
    <w:rsid w:val="00A0676D"/>
    <w:rsid w:val="00A26FEA"/>
    <w:rsid w:val="00A37855"/>
    <w:rsid w:val="00A52FC2"/>
    <w:rsid w:val="00A55039"/>
    <w:rsid w:val="00A630B3"/>
    <w:rsid w:val="00A757CD"/>
    <w:rsid w:val="00A75EAB"/>
    <w:rsid w:val="00A9070A"/>
    <w:rsid w:val="00A910EE"/>
    <w:rsid w:val="00AA0C2F"/>
    <w:rsid w:val="00AC00F4"/>
    <w:rsid w:val="00AC09F4"/>
    <w:rsid w:val="00AC4CC0"/>
    <w:rsid w:val="00AC5400"/>
    <w:rsid w:val="00AF07F1"/>
    <w:rsid w:val="00B07C83"/>
    <w:rsid w:val="00B1033A"/>
    <w:rsid w:val="00B312E4"/>
    <w:rsid w:val="00B421FE"/>
    <w:rsid w:val="00B45CB9"/>
    <w:rsid w:val="00B51E09"/>
    <w:rsid w:val="00B529C0"/>
    <w:rsid w:val="00B5529E"/>
    <w:rsid w:val="00B620CB"/>
    <w:rsid w:val="00B65130"/>
    <w:rsid w:val="00B87DCC"/>
    <w:rsid w:val="00B953D2"/>
    <w:rsid w:val="00BA138A"/>
    <w:rsid w:val="00BA61AB"/>
    <w:rsid w:val="00BB4FA3"/>
    <w:rsid w:val="00BC232C"/>
    <w:rsid w:val="00BC6479"/>
    <w:rsid w:val="00BC7FB1"/>
    <w:rsid w:val="00BE5F84"/>
    <w:rsid w:val="00BF2818"/>
    <w:rsid w:val="00C025DF"/>
    <w:rsid w:val="00C02622"/>
    <w:rsid w:val="00C02FFA"/>
    <w:rsid w:val="00C14BFE"/>
    <w:rsid w:val="00C25694"/>
    <w:rsid w:val="00C27403"/>
    <w:rsid w:val="00C326BF"/>
    <w:rsid w:val="00C53122"/>
    <w:rsid w:val="00C62B7C"/>
    <w:rsid w:val="00C810DA"/>
    <w:rsid w:val="00C97FAC"/>
    <w:rsid w:val="00CA0E2A"/>
    <w:rsid w:val="00CA41B2"/>
    <w:rsid w:val="00CB329F"/>
    <w:rsid w:val="00CF0076"/>
    <w:rsid w:val="00CF786D"/>
    <w:rsid w:val="00D16DB8"/>
    <w:rsid w:val="00D4569E"/>
    <w:rsid w:val="00D54643"/>
    <w:rsid w:val="00D55839"/>
    <w:rsid w:val="00D562F0"/>
    <w:rsid w:val="00D66301"/>
    <w:rsid w:val="00D857CD"/>
    <w:rsid w:val="00D94F34"/>
    <w:rsid w:val="00DB0F0D"/>
    <w:rsid w:val="00DC2630"/>
    <w:rsid w:val="00DC67A4"/>
    <w:rsid w:val="00DD0500"/>
    <w:rsid w:val="00DE2D70"/>
    <w:rsid w:val="00DE7F5E"/>
    <w:rsid w:val="00DF59A1"/>
    <w:rsid w:val="00E2520A"/>
    <w:rsid w:val="00E275AD"/>
    <w:rsid w:val="00E36091"/>
    <w:rsid w:val="00E454B0"/>
    <w:rsid w:val="00E47602"/>
    <w:rsid w:val="00E5609D"/>
    <w:rsid w:val="00E57CE6"/>
    <w:rsid w:val="00E61832"/>
    <w:rsid w:val="00E83B8D"/>
    <w:rsid w:val="00E8517B"/>
    <w:rsid w:val="00E8730E"/>
    <w:rsid w:val="00EA6ABF"/>
    <w:rsid w:val="00EE1F22"/>
    <w:rsid w:val="00EE2113"/>
    <w:rsid w:val="00F04863"/>
    <w:rsid w:val="00F17199"/>
    <w:rsid w:val="00F21DCC"/>
    <w:rsid w:val="00F45311"/>
    <w:rsid w:val="00F50826"/>
    <w:rsid w:val="00F564E2"/>
    <w:rsid w:val="00F614C1"/>
    <w:rsid w:val="00F72D7C"/>
    <w:rsid w:val="00F73E7B"/>
    <w:rsid w:val="00F972CD"/>
    <w:rsid w:val="00FA06E3"/>
    <w:rsid w:val="00FB27C8"/>
    <w:rsid w:val="00FB3298"/>
    <w:rsid w:val="00FB736C"/>
    <w:rsid w:val="00FC6638"/>
    <w:rsid w:val="00FE14A4"/>
    <w:rsid w:val="00FE2DD0"/>
    <w:rsid w:val="00FE4053"/>
    <w:rsid w:val="00FF2601"/>
    <w:rsid w:val="00FF3A2E"/>
    <w:rsid w:val="014BBF23"/>
    <w:rsid w:val="022C1B35"/>
    <w:rsid w:val="1040FCF8"/>
    <w:rsid w:val="10962B9E"/>
    <w:rsid w:val="1797316C"/>
    <w:rsid w:val="183E2B4C"/>
    <w:rsid w:val="197845F4"/>
    <w:rsid w:val="1C22F9E3"/>
    <w:rsid w:val="223978F0"/>
    <w:rsid w:val="2698FE42"/>
    <w:rsid w:val="2D5766B2"/>
    <w:rsid w:val="35ABB6FB"/>
    <w:rsid w:val="37513A4F"/>
    <w:rsid w:val="37F78250"/>
    <w:rsid w:val="38B7892B"/>
    <w:rsid w:val="38C6CBC4"/>
    <w:rsid w:val="42922789"/>
    <w:rsid w:val="4901690D"/>
    <w:rsid w:val="4C3909CF"/>
    <w:rsid w:val="4E8AFB47"/>
    <w:rsid w:val="52F0D8AF"/>
    <w:rsid w:val="5A64E55D"/>
    <w:rsid w:val="5B53E2C2"/>
    <w:rsid w:val="6347C583"/>
    <w:rsid w:val="683F3888"/>
    <w:rsid w:val="68535279"/>
    <w:rsid w:val="71DEB025"/>
    <w:rsid w:val="74E48D60"/>
    <w:rsid w:val="7C9E8C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3CE66"/>
  <w15:docId w15:val="{D5BD5C2E-F154-4232-9EA2-AAABBB7C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53"/>
    <w:pPr>
      <w:spacing w:after="0" w:line="240" w:lineRule="auto"/>
    </w:pPr>
    <w:rPr>
      <w:rFonts w:ascii="Times New Roman" w:eastAsia="Times New Roman" w:hAnsi="Times New Roman" w:cs="Times New Roman"/>
      <w:sz w:val="24"/>
      <w:szCs w:val="24"/>
      <w:lang w:eastAsia="da-DK"/>
    </w:rPr>
  </w:style>
  <w:style w:type="paragraph" w:styleId="Overskrift1">
    <w:name w:val="heading 1"/>
    <w:basedOn w:val="Normal"/>
    <w:next w:val="Normal"/>
    <w:link w:val="Overskrift1Tegn"/>
    <w:qFormat/>
    <w:rsid w:val="00923EE8"/>
    <w:pPr>
      <w:keepNext/>
      <w:outlineLvl w:val="0"/>
    </w:pPr>
    <w:rPr>
      <w:rFonts w:ascii="Arial" w:hAnsi="Arial" w:cs="Arial"/>
      <w:b/>
      <w:bCs/>
      <w:sz w:val="22"/>
      <w:szCs w:val="22"/>
    </w:rPr>
  </w:style>
  <w:style w:type="paragraph" w:styleId="Overskrift2">
    <w:name w:val="heading 2"/>
    <w:basedOn w:val="Normal"/>
    <w:next w:val="Normal"/>
    <w:link w:val="Overskrift2Tegn"/>
    <w:qFormat/>
    <w:rsid w:val="00923EE8"/>
    <w:pPr>
      <w:keepNext/>
      <w:keepLines/>
      <w:spacing w:before="200"/>
      <w:outlineLvl w:val="1"/>
    </w:pPr>
    <w:rPr>
      <w:rFonts w:ascii="Cambria" w:hAnsi="Cambria" w:cs="Cambria"/>
      <w:b/>
      <w:bCs/>
      <w:sz w:val="26"/>
      <w:szCs w:val="26"/>
    </w:rPr>
  </w:style>
  <w:style w:type="paragraph" w:styleId="Overskrift3">
    <w:name w:val="heading 3"/>
    <w:basedOn w:val="Normal"/>
    <w:next w:val="Normal"/>
    <w:link w:val="Overskrift3Tegn"/>
    <w:uiPriority w:val="9"/>
    <w:semiHidden/>
    <w:unhideWhenUsed/>
    <w:qFormat/>
    <w:rsid w:val="00042D77"/>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link w:val="DefaultTegn"/>
    <w:rsid w:val="00295277"/>
    <w:pPr>
      <w:autoSpaceDE w:val="0"/>
      <w:autoSpaceDN w:val="0"/>
      <w:adjustRightInd w:val="0"/>
      <w:spacing w:after="0" w:line="240" w:lineRule="auto"/>
    </w:pPr>
    <w:rPr>
      <w:rFonts w:ascii="Calibri" w:hAnsi="Calibri" w:cs="Calibri"/>
      <w:color w:val="000000"/>
      <w:sz w:val="24"/>
      <w:szCs w:val="24"/>
    </w:rPr>
  </w:style>
  <w:style w:type="paragraph" w:styleId="Brdtekst">
    <w:name w:val="Body Text"/>
    <w:basedOn w:val="Normal"/>
    <w:link w:val="BrdtekstTegn"/>
    <w:semiHidden/>
    <w:rsid w:val="00816053"/>
    <w:rPr>
      <w:rFonts w:ascii="Arial" w:hAnsi="Arial" w:cs="Arial"/>
      <w:sz w:val="22"/>
      <w:szCs w:val="22"/>
    </w:rPr>
  </w:style>
  <w:style w:type="character" w:customStyle="1" w:styleId="BrdtekstTegn">
    <w:name w:val="Brødtekst Tegn"/>
    <w:basedOn w:val="Standardskrifttypeiafsnit"/>
    <w:link w:val="Brdtekst"/>
    <w:semiHidden/>
    <w:rsid w:val="00816053"/>
    <w:rPr>
      <w:rFonts w:ascii="Arial" w:eastAsia="Times New Roman" w:hAnsi="Arial" w:cs="Arial"/>
      <w:lang w:eastAsia="da-DK"/>
    </w:rPr>
  </w:style>
  <w:style w:type="paragraph" w:styleId="Brdtekst2">
    <w:name w:val="Body Text 2"/>
    <w:basedOn w:val="Normal"/>
    <w:link w:val="Brdtekst2Tegn"/>
    <w:semiHidden/>
    <w:rsid w:val="00816053"/>
    <w:rPr>
      <w:rFonts w:ascii="Arial" w:hAnsi="Arial" w:cs="Arial"/>
      <w:b/>
      <w:bCs/>
      <w:sz w:val="22"/>
      <w:szCs w:val="22"/>
    </w:rPr>
  </w:style>
  <w:style w:type="character" w:customStyle="1" w:styleId="Brdtekst2Tegn">
    <w:name w:val="Brødtekst 2 Tegn"/>
    <w:basedOn w:val="Standardskrifttypeiafsnit"/>
    <w:link w:val="Brdtekst2"/>
    <w:semiHidden/>
    <w:rsid w:val="00816053"/>
    <w:rPr>
      <w:rFonts w:ascii="Arial" w:eastAsia="Times New Roman" w:hAnsi="Arial" w:cs="Arial"/>
      <w:b/>
      <w:bCs/>
      <w:lang w:eastAsia="da-DK"/>
    </w:rPr>
  </w:style>
  <w:style w:type="character" w:customStyle="1" w:styleId="Overskrift1Tegn">
    <w:name w:val="Overskrift 1 Tegn"/>
    <w:basedOn w:val="Standardskrifttypeiafsnit"/>
    <w:link w:val="Overskrift1"/>
    <w:rsid w:val="00923EE8"/>
    <w:rPr>
      <w:rFonts w:ascii="Arial" w:eastAsia="Times New Roman" w:hAnsi="Arial" w:cs="Arial"/>
      <w:b/>
      <w:bCs/>
      <w:lang w:eastAsia="da-DK"/>
    </w:rPr>
  </w:style>
  <w:style w:type="character" w:customStyle="1" w:styleId="Overskrift2Tegn">
    <w:name w:val="Overskrift 2 Tegn"/>
    <w:basedOn w:val="Standardskrifttypeiafsnit"/>
    <w:link w:val="Overskrift2"/>
    <w:rsid w:val="00923EE8"/>
    <w:rPr>
      <w:rFonts w:ascii="Cambria" w:eastAsia="Times New Roman" w:hAnsi="Cambria" w:cs="Cambria"/>
      <w:b/>
      <w:bCs/>
      <w:sz w:val="26"/>
      <w:szCs w:val="26"/>
      <w:lang w:eastAsia="da-DK"/>
    </w:rPr>
  </w:style>
  <w:style w:type="paragraph" w:customStyle="1" w:styleId="MVTUBrdtekst">
    <w:name w:val="MVTU_Brødtekst"/>
    <w:basedOn w:val="Normal"/>
    <w:rsid w:val="00923EE8"/>
    <w:pPr>
      <w:spacing w:line="260" w:lineRule="atLeast"/>
    </w:pPr>
    <w:rPr>
      <w:spacing w:val="2"/>
      <w:kern w:val="26"/>
      <w:sz w:val="22"/>
      <w:szCs w:val="22"/>
      <w:lang w:eastAsia="en-US"/>
    </w:rPr>
  </w:style>
  <w:style w:type="paragraph" w:styleId="Sidehoved">
    <w:name w:val="header"/>
    <w:basedOn w:val="Normal"/>
    <w:link w:val="SidehovedTegn"/>
    <w:uiPriority w:val="99"/>
    <w:unhideWhenUsed/>
    <w:rsid w:val="00AF07F1"/>
    <w:pPr>
      <w:tabs>
        <w:tab w:val="center" w:pos="4819"/>
        <w:tab w:val="right" w:pos="9638"/>
      </w:tabs>
    </w:pPr>
  </w:style>
  <w:style w:type="character" w:customStyle="1" w:styleId="SidehovedTegn">
    <w:name w:val="Sidehoved Tegn"/>
    <w:basedOn w:val="Standardskrifttypeiafsnit"/>
    <w:link w:val="Sidehoved"/>
    <w:uiPriority w:val="99"/>
    <w:rsid w:val="00AF07F1"/>
    <w:rPr>
      <w:rFonts w:ascii="Times New Roman" w:eastAsia="Times New Roman" w:hAnsi="Times New Roman" w:cs="Times New Roman"/>
      <w:sz w:val="24"/>
      <w:szCs w:val="24"/>
      <w:lang w:eastAsia="da-DK"/>
    </w:rPr>
  </w:style>
  <w:style w:type="paragraph" w:styleId="Sidefod">
    <w:name w:val="footer"/>
    <w:basedOn w:val="Normal"/>
    <w:link w:val="SidefodTegn"/>
    <w:uiPriority w:val="99"/>
    <w:unhideWhenUsed/>
    <w:rsid w:val="00AF07F1"/>
    <w:pPr>
      <w:tabs>
        <w:tab w:val="center" w:pos="4819"/>
        <w:tab w:val="right" w:pos="9638"/>
      </w:tabs>
    </w:pPr>
  </w:style>
  <w:style w:type="character" w:customStyle="1" w:styleId="SidefodTegn">
    <w:name w:val="Sidefod Tegn"/>
    <w:basedOn w:val="Standardskrifttypeiafsnit"/>
    <w:link w:val="Sidefod"/>
    <w:uiPriority w:val="99"/>
    <w:rsid w:val="00AF07F1"/>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uiPriority w:val="99"/>
    <w:semiHidden/>
    <w:unhideWhenUsed/>
    <w:rsid w:val="00426886"/>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26886"/>
    <w:rPr>
      <w:rFonts w:ascii="Tahoma" w:eastAsia="Times New Roman" w:hAnsi="Tahoma" w:cs="Tahoma"/>
      <w:sz w:val="16"/>
      <w:szCs w:val="16"/>
      <w:lang w:eastAsia="da-DK"/>
    </w:rPr>
  </w:style>
  <w:style w:type="character" w:styleId="Hyperlink">
    <w:name w:val="Hyperlink"/>
    <w:basedOn w:val="Standardskrifttypeiafsnit"/>
    <w:uiPriority w:val="99"/>
    <w:unhideWhenUsed/>
    <w:rsid w:val="002C5991"/>
    <w:rPr>
      <w:color w:val="0000FF" w:themeColor="hyperlink"/>
      <w:u w:val="single"/>
    </w:rPr>
  </w:style>
  <w:style w:type="character" w:styleId="Kommentarhenvisning">
    <w:name w:val="annotation reference"/>
    <w:basedOn w:val="Standardskrifttypeiafsnit"/>
    <w:uiPriority w:val="99"/>
    <w:semiHidden/>
    <w:unhideWhenUsed/>
    <w:rsid w:val="009B519F"/>
    <w:rPr>
      <w:sz w:val="16"/>
      <w:szCs w:val="16"/>
    </w:rPr>
  </w:style>
  <w:style w:type="paragraph" w:styleId="Kommentartekst">
    <w:name w:val="annotation text"/>
    <w:basedOn w:val="Normal"/>
    <w:link w:val="KommentartekstTegn"/>
    <w:uiPriority w:val="99"/>
    <w:semiHidden/>
    <w:unhideWhenUsed/>
    <w:rsid w:val="009B519F"/>
    <w:rPr>
      <w:sz w:val="20"/>
      <w:szCs w:val="20"/>
    </w:rPr>
  </w:style>
  <w:style w:type="character" w:customStyle="1" w:styleId="KommentartekstTegn">
    <w:name w:val="Kommentartekst Tegn"/>
    <w:basedOn w:val="Standardskrifttypeiafsnit"/>
    <w:link w:val="Kommentartekst"/>
    <w:uiPriority w:val="99"/>
    <w:semiHidden/>
    <w:rsid w:val="009B519F"/>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9B519F"/>
    <w:rPr>
      <w:b/>
      <w:bCs/>
    </w:rPr>
  </w:style>
  <w:style w:type="character" w:customStyle="1" w:styleId="KommentaremneTegn">
    <w:name w:val="Kommentaremne Tegn"/>
    <w:basedOn w:val="KommentartekstTegn"/>
    <w:link w:val="Kommentaremne"/>
    <w:uiPriority w:val="99"/>
    <w:semiHidden/>
    <w:rsid w:val="009B519F"/>
    <w:rPr>
      <w:rFonts w:ascii="Times New Roman" w:eastAsia="Times New Roman" w:hAnsi="Times New Roman" w:cs="Times New Roman"/>
      <w:b/>
      <w:bCs/>
      <w:sz w:val="20"/>
      <w:szCs w:val="20"/>
      <w:lang w:eastAsia="da-DK"/>
    </w:rPr>
  </w:style>
  <w:style w:type="paragraph" w:styleId="NormalWeb">
    <w:name w:val="Normal (Web)"/>
    <w:basedOn w:val="Normal"/>
    <w:uiPriority w:val="99"/>
    <w:semiHidden/>
    <w:unhideWhenUsed/>
    <w:rsid w:val="00935C4F"/>
    <w:pPr>
      <w:spacing w:before="100" w:beforeAutospacing="1" w:after="100" w:afterAutospacing="1"/>
    </w:pPr>
  </w:style>
  <w:style w:type="paragraph" w:customStyle="1" w:styleId="xmsonormal">
    <w:name w:val="x_msonormal"/>
    <w:basedOn w:val="Normal"/>
    <w:rsid w:val="001D1867"/>
    <w:pPr>
      <w:spacing w:before="100" w:beforeAutospacing="1" w:after="100" w:afterAutospacing="1"/>
    </w:pPr>
  </w:style>
  <w:style w:type="character" w:customStyle="1" w:styleId="DefaultTegn">
    <w:name w:val="Default Tegn"/>
    <w:basedOn w:val="Standardskrifttypeiafsnit"/>
    <w:link w:val="Default"/>
    <w:rsid w:val="001D1867"/>
    <w:rPr>
      <w:rFonts w:ascii="Calibri" w:hAnsi="Calibri" w:cs="Calibri"/>
      <w:color w:val="000000"/>
      <w:sz w:val="24"/>
      <w:szCs w:val="24"/>
    </w:rPr>
  </w:style>
  <w:style w:type="paragraph" w:styleId="Listeafsnit">
    <w:name w:val="List Paragraph"/>
    <w:basedOn w:val="Normal"/>
    <w:link w:val="ListeafsnitTegn"/>
    <w:uiPriority w:val="34"/>
    <w:qFormat/>
    <w:rsid w:val="001D1867"/>
    <w:pPr>
      <w:ind w:left="720"/>
      <w:contextualSpacing/>
    </w:pPr>
  </w:style>
  <w:style w:type="character" w:customStyle="1" w:styleId="ListeafsnitTegn">
    <w:name w:val="Listeafsnit Tegn"/>
    <w:basedOn w:val="Standardskrifttypeiafsnit"/>
    <w:link w:val="Listeafsnit"/>
    <w:uiPriority w:val="34"/>
    <w:locked/>
    <w:rsid w:val="005F6472"/>
    <w:rPr>
      <w:rFonts w:ascii="Times New Roman" w:eastAsia="Times New Roman" w:hAnsi="Times New Roman" w:cs="Times New Roman"/>
      <w:sz w:val="24"/>
      <w:szCs w:val="24"/>
      <w:lang w:eastAsia="da-DK"/>
    </w:rPr>
  </w:style>
  <w:style w:type="paragraph" w:styleId="Opstilling-punkttegn">
    <w:name w:val="List Bullet"/>
    <w:basedOn w:val="Normal"/>
    <w:uiPriority w:val="99"/>
    <w:semiHidden/>
    <w:unhideWhenUsed/>
    <w:rsid w:val="00042D77"/>
    <w:pPr>
      <w:numPr>
        <w:numId w:val="5"/>
      </w:numPr>
      <w:contextualSpacing/>
    </w:pPr>
  </w:style>
  <w:style w:type="paragraph" w:styleId="Opstilling-talellerbogst">
    <w:name w:val="List Number"/>
    <w:basedOn w:val="Normal"/>
    <w:uiPriority w:val="99"/>
    <w:semiHidden/>
    <w:unhideWhenUsed/>
    <w:rsid w:val="00042D77"/>
    <w:pPr>
      <w:numPr>
        <w:numId w:val="6"/>
      </w:numPr>
      <w:contextualSpacing/>
    </w:pPr>
  </w:style>
  <w:style w:type="character" w:customStyle="1" w:styleId="Overskrift3Tegn">
    <w:name w:val="Overskrift 3 Tegn"/>
    <w:basedOn w:val="Standardskrifttypeiafsnit"/>
    <w:link w:val="Overskrift3"/>
    <w:uiPriority w:val="9"/>
    <w:semiHidden/>
    <w:rsid w:val="00042D77"/>
    <w:rPr>
      <w:rFonts w:asciiTheme="majorHAnsi" w:eastAsiaTheme="majorEastAsia" w:hAnsiTheme="majorHAnsi" w:cstheme="majorBidi"/>
      <w:color w:val="243F60" w:themeColor="accent1" w:themeShade="7F"/>
      <w:sz w:val="24"/>
      <w:szCs w:val="24"/>
      <w:lang w:eastAsia="da-DK"/>
    </w:rPr>
  </w:style>
  <w:style w:type="character" w:styleId="Ulstomtale">
    <w:name w:val="Unresolved Mention"/>
    <w:basedOn w:val="Standardskrifttypeiafsnit"/>
    <w:uiPriority w:val="99"/>
    <w:semiHidden/>
    <w:unhideWhenUsed/>
    <w:rsid w:val="00FB3298"/>
    <w:rPr>
      <w:color w:val="605E5C"/>
      <w:shd w:val="clear" w:color="auto" w:fill="E1DFDD"/>
    </w:rPr>
  </w:style>
  <w:style w:type="character" w:styleId="BesgtLink">
    <w:name w:val="FollowedHyperlink"/>
    <w:basedOn w:val="Standardskrifttypeiafsnit"/>
    <w:uiPriority w:val="99"/>
    <w:semiHidden/>
    <w:unhideWhenUsed/>
    <w:rsid w:val="00FB3298"/>
    <w:rPr>
      <w:color w:val="800080" w:themeColor="followedHyperlink"/>
      <w:u w:val="single"/>
    </w:rPr>
  </w:style>
  <w:style w:type="paragraph" w:styleId="Korrektur">
    <w:name w:val="Revision"/>
    <w:hidden/>
    <w:uiPriority w:val="99"/>
    <w:semiHidden/>
    <w:rsid w:val="00DE2D70"/>
    <w:pPr>
      <w:spacing w:after="0"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184124">
      <w:bodyDiv w:val="1"/>
      <w:marLeft w:val="0"/>
      <w:marRight w:val="0"/>
      <w:marTop w:val="0"/>
      <w:marBottom w:val="0"/>
      <w:divBdr>
        <w:top w:val="none" w:sz="0" w:space="0" w:color="auto"/>
        <w:left w:val="none" w:sz="0" w:space="0" w:color="auto"/>
        <w:bottom w:val="none" w:sz="0" w:space="0" w:color="auto"/>
        <w:right w:val="none" w:sz="0" w:space="0" w:color="auto"/>
      </w:divBdr>
    </w:div>
    <w:div w:id="810169187">
      <w:bodyDiv w:val="1"/>
      <w:marLeft w:val="0"/>
      <w:marRight w:val="0"/>
      <w:marTop w:val="0"/>
      <w:marBottom w:val="0"/>
      <w:divBdr>
        <w:top w:val="none" w:sz="0" w:space="0" w:color="auto"/>
        <w:left w:val="none" w:sz="0" w:space="0" w:color="auto"/>
        <w:bottom w:val="none" w:sz="0" w:space="0" w:color="auto"/>
        <w:right w:val="none" w:sz="0" w:space="0" w:color="auto"/>
      </w:divBdr>
    </w:div>
    <w:div w:id="856231155">
      <w:bodyDiv w:val="1"/>
      <w:marLeft w:val="0"/>
      <w:marRight w:val="0"/>
      <w:marTop w:val="0"/>
      <w:marBottom w:val="0"/>
      <w:divBdr>
        <w:top w:val="none" w:sz="0" w:space="0" w:color="auto"/>
        <w:left w:val="none" w:sz="0" w:space="0" w:color="auto"/>
        <w:bottom w:val="none" w:sz="0" w:space="0" w:color="auto"/>
        <w:right w:val="none" w:sz="0" w:space="0" w:color="auto"/>
      </w:divBdr>
    </w:div>
    <w:div w:id="88880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cept.d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29885-0017-4C51-B871-9CC88A1E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1752</Words>
  <Characters>10693</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12421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Buhl Hjortrup</dc:creator>
  <cp:keywords/>
  <dc:description/>
  <cp:lastModifiedBy>Nick Meier</cp:lastModifiedBy>
  <cp:revision>3</cp:revision>
  <cp:lastPrinted>2020-03-29T20:46:00Z</cp:lastPrinted>
  <dcterms:created xsi:type="dcterms:W3CDTF">2025-09-30T07:20:00Z</dcterms:created>
  <dcterms:modified xsi:type="dcterms:W3CDTF">2025-10-06T10:05:00Z</dcterms:modified>
</cp:coreProperties>
</file>