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6A24" w14:textId="015DB45B" w:rsidR="0057018B" w:rsidRPr="0057018B" w:rsidRDefault="0057018B" w:rsidP="009E0FE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FF" w:themeFill="background1"/>
        <w:spacing w:after="0" w:line="360" w:lineRule="auto"/>
        <w:rPr>
          <w:rFonts w:cs="Arial"/>
          <w:b/>
          <w:lang w:val="en"/>
        </w:rPr>
      </w:pPr>
      <w:r w:rsidRPr="0057018B">
        <w:rPr>
          <w:rFonts w:cs="Arial"/>
          <w:b/>
          <w:lang w:val="en"/>
        </w:rPr>
        <w:t>This document is a translation of the Danish “Skriftlig deltagerinformation, HOT-ICU, patiente</w:t>
      </w:r>
      <w:r w:rsidR="000371B5">
        <w:rPr>
          <w:rFonts w:cs="Arial"/>
          <w:b/>
          <w:lang w:val="en"/>
        </w:rPr>
        <w:t>n</w:t>
      </w:r>
      <w:r w:rsidRPr="0057018B">
        <w:rPr>
          <w:rFonts w:cs="Arial"/>
          <w:b/>
          <w:lang w:val="en"/>
        </w:rPr>
        <w:t>” version 1.2</w:t>
      </w:r>
      <w:r w:rsidR="00884D55">
        <w:rPr>
          <w:rFonts w:cs="Arial"/>
          <w:b/>
          <w:lang w:val="en"/>
        </w:rPr>
        <w:t>,</w:t>
      </w:r>
      <w:r w:rsidRPr="0057018B">
        <w:rPr>
          <w:rFonts w:cs="Arial"/>
          <w:b/>
          <w:lang w:val="en"/>
        </w:rPr>
        <w:t xml:space="preserve"> </w:t>
      </w:r>
      <w:r w:rsidR="00884D55">
        <w:rPr>
          <w:rFonts w:cs="Arial"/>
          <w:b/>
          <w:lang w:val="en"/>
        </w:rPr>
        <w:t>A</w:t>
      </w:r>
      <w:r w:rsidRPr="0057018B">
        <w:rPr>
          <w:rFonts w:cs="Arial"/>
          <w:b/>
          <w:lang w:val="en"/>
        </w:rPr>
        <w:t>pril 7</w:t>
      </w:r>
      <w:r w:rsidRPr="0057018B">
        <w:rPr>
          <w:rFonts w:cs="Arial"/>
          <w:b/>
          <w:vertAlign w:val="superscript"/>
          <w:lang w:val="en"/>
        </w:rPr>
        <w:t>th</w:t>
      </w:r>
      <w:r w:rsidRPr="0057018B">
        <w:rPr>
          <w:rFonts w:cs="Arial"/>
          <w:b/>
          <w:lang w:val="en"/>
        </w:rPr>
        <w:t xml:space="preserve"> 2017. It has been prepared according to Danish regulations.</w:t>
      </w:r>
      <w:r w:rsidR="00457523">
        <w:rPr>
          <w:rFonts w:cs="Arial"/>
          <w:b/>
          <w:lang w:val="en"/>
        </w:rPr>
        <w:t xml:space="preserve"> As</w:t>
      </w:r>
      <w:r w:rsidRPr="0057018B">
        <w:rPr>
          <w:rFonts w:cs="Arial"/>
          <w:b/>
          <w:lang w:val="en"/>
        </w:rPr>
        <w:t xml:space="preserve"> </w:t>
      </w:r>
      <w:r w:rsidR="00457523">
        <w:rPr>
          <w:rFonts w:cs="Arial"/>
          <w:b/>
          <w:lang w:val="en"/>
        </w:rPr>
        <w:t>y</w:t>
      </w:r>
      <w:r w:rsidRPr="0057018B">
        <w:rPr>
          <w:rFonts w:cs="Arial"/>
          <w:b/>
          <w:lang w:val="en"/>
        </w:rPr>
        <w:t xml:space="preserve">ou may require additional or different information according to your national regulations </w:t>
      </w:r>
      <w:r w:rsidR="00457523">
        <w:rPr>
          <w:rFonts w:cs="Arial"/>
          <w:b/>
          <w:lang w:val="en"/>
        </w:rPr>
        <w:t>p</w:t>
      </w:r>
      <w:r w:rsidRPr="0057018B">
        <w:rPr>
          <w:rFonts w:cs="Arial"/>
          <w:b/>
          <w:lang w:val="en"/>
        </w:rPr>
        <w:t>lease feel free to change the document.</w:t>
      </w:r>
    </w:p>
    <w:p w14:paraId="25D8EBDA" w14:textId="77777777" w:rsidR="009E0FE0" w:rsidRDefault="009E0FE0" w:rsidP="003D21FA">
      <w:pPr>
        <w:rPr>
          <w:rFonts w:cs="Arial"/>
          <w:b/>
          <w:color w:val="222222"/>
          <w:lang w:val="en"/>
        </w:rPr>
      </w:pPr>
    </w:p>
    <w:p w14:paraId="0DDCDEF1" w14:textId="77777777" w:rsidR="003D21FA" w:rsidRPr="00CE3C9C" w:rsidRDefault="00A562F9" w:rsidP="003D21FA">
      <w:pPr>
        <w:rPr>
          <w:rFonts w:cs="Arial"/>
          <w:color w:val="222222"/>
          <w:lang w:val="en"/>
        </w:rPr>
      </w:pPr>
      <w:r w:rsidRPr="00CE3C9C">
        <w:rPr>
          <w:rFonts w:cs="Arial"/>
          <w:b/>
          <w:color w:val="222222"/>
          <w:lang w:val="en"/>
        </w:rPr>
        <w:t>FOR THE PATIENT</w:t>
      </w:r>
    </w:p>
    <w:p w14:paraId="6D6187BC" w14:textId="7570CE70" w:rsidR="003D21FA" w:rsidRPr="00CE3C9C" w:rsidRDefault="003D21FA" w:rsidP="003D21FA">
      <w:pPr>
        <w:rPr>
          <w:rFonts w:cs="Arial"/>
          <w:b/>
          <w:lang w:val="en-US"/>
        </w:rPr>
      </w:pPr>
      <w:r w:rsidRPr="00CE3C9C">
        <w:rPr>
          <w:rFonts w:cs="Arial"/>
          <w:b/>
          <w:color w:val="222222"/>
          <w:lang w:val="en"/>
        </w:rPr>
        <w:t xml:space="preserve">We </w:t>
      </w:r>
      <w:r w:rsidR="00C657DA" w:rsidRPr="00CE3C9C">
        <w:rPr>
          <w:rFonts w:cs="Arial"/>
          <w:b/>
          <w:color w:val="222222"/>
          <w:lang w:val="en"/>
        </w:rPr>
        <w:t xml:space="preserve">would like to ask </w:t>
      </w:r>
      <w:r w:rsidRPr="00CE3C9C">
        <w:rPr>
          <w:rFonts w:cs="Arial"/>
          <w:b/>
          <w:color w:val="222222"/>
          <w:lang w:val="en"/>
        </w:rPr>
        <w:t>if you want to pa</w:t>
      </w:r>
      <w:bookmarkStart w:id="0" w:name="_GoBack"/>
      <w:bookmarkEnd w:id="0"/>
      <w:r w:rsidRPr="00CE3C9C">
        <w:rPr>
          <w:rFonts w:cs="Arial"/>
          <w:b/>
          <w:color w:val="222222"/>
          <w:lang w:val="en"/>
        </w:rPr>
        <w:t xml:space="preserve">rticipate in a </w:t>
      </w:r>
      <w:r w:rsidR="00A562F9" w:rsidRPr="00CE3C9C">
        <w:rPr>
          <w:rFonts w:cs="Arial"/>
          <w:b/>
          <w:color w:val="222222"/>
          <w:lang w:val="en"/>
        </w:rPr>
        <w:t xml:space="preserve">medical </w:t>
      </w:r>
      <w:r w:rsidRPr="00CE3C9C">
        <w:rPr>
          <w:rFonts w:cs="Arial"/>
          <w:b/>
          <w:color w:val="222222"/>
          <w:lang w:val="en"/>
        </w:rPr>
        <w:t>research project dealing with critically ill</w:t>
      </w:r>
      <w:r w:rsidRPr="00CE3C9C">
        <w:rPr>
          <w:rFonts w:cs="Arial"/>
          <w:b/>
          <w:color w:val="222222"/>
          <w:lang w:val="en"/>
        </w:rPr>
        <w:br/>
        <w:t>patients admitted to an intensive care unit.</w:t>
      </w:r>
    </w:p>
    <w:p w14:paraId="51A11C60" w14:textId="04752F49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have been seriously ill and were in need of immediate treatment in the intensive care unit. You have participated in a medical research project. Because of your condition, we were not able to inform you and ask you directly if you wanted to participate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.</w:t>
      </w:r>
    </w:p>
    <w:p w14:paraId="2CCA6A10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6C53C3D2" w14:textId="06FB657B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Now that you are improving, we will ask you if you want to continue participating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You must fully understand what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about, and why we are conducting it. We kindly ask you to read the information below carefully.</w:t>
      </w:r>
    </w:p>
    <w:p w14:paraId="648C5196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7622E2E5" w14:textId="03AC85B8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will be offered a conversation with a person from the research group, where you will be given a more in depth understanding of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and you can ask questions. You are welcome to bring a family member, a friend or an acquaintance to this conversation.</w:t>
      </w:r>
    </w:p>
    <w:p w14:paraId="3367719D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227E68C8" w14:textId="0C928E08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If you decide to continue your participation in the </w:t>
      </w:r>
      <w:r w:rsidR="00112A8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, we will ask you to sign the attached consent form. Remember that you have the opportunity to consider your decision before signing. </w:t>
      </w:r>
    </w:p>
    <w:p w14:paraId="668684D7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51A3112F" w14:textId="5BEFAC61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It is voluntary to participate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You may at any time without </w:t>
      </w:r>
      <w:r w:rsidR="000371B5">
        <w:rPr>
          <w:rFonts w:cs="Arial"/>
          <w:lang w:val="en-GB"/>
        </w:rPr>
        <w:t>further explanation</w:t>
      </w:r>
      <w:r w:rsidR="00103E44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withdraw your consent. Participation in the </w:t>
      </w:r>
      <w:r w:rsidR="000371B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will not have any influence on your </w:t>
      </w:r>
      <w:r w:rsidR="000371B5">
        <w:rPr>
          <w:rFonts w:cs="Arial"/>
          <w:lang w:val="en-GB"/>
        </w:rPr>
        <w:t xml:space="preserve">overall </w:t>
      </w:r>
      <w:r w:rsidRPr="00CE3C9C">
        <w:rPr>
          <w:rFonts w:cs="Arial"/>
          <w:lang w:val="en-GB"/>
        </w:rPr>
        <w:t>treatment.</w:t>
      </w:r>
    </w:p>
    <w:p w14:paraId="77D7132F" w14:textId="77777777" w:rsidR="003D21FA" w:rsidRPr="00CE3C9C" w:rsidRDefault="003D21FA" w:rsidP="003D21FA">
      <w:pPr>
        <w:spacing w:line="240" w:lineRule="auto"/>
        <w:contextualSpacing/>
        <w:rPr>
          <w:rFonts w:cs="Arial"/>
          <w:lang w:val="en-GB"/>
        </w:rPr>
      </w:pPr>
    </w:p>
    <w:p w14:paraId="1107ED7C" w14:textId="77777777" w:rsidR="001750EF" w:rsidRPr="00CE3C9C" w:rsidRDefault="00A562F9" w:rsidP="001750EF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Background</w:t>
      </w:r>
    </w:p>
    <w:p w14:paraId="782E67D0" w14:textId="39F53E21" w:rsidR="00A562F9" w:rsidRPr="00CE3C9C" w:rsidRDefault="00A562F9" w:rsidP="001750EF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Critically ill patients </w:t>
      </w:r>
      <w:r w:rsidR="000371B5">
        <w:rPr>
          <w:rFonts w:cs="Arial"/>
          <w:lang w:val="en-GB"/>
        </w:rPr>
        <w:t xml:space="preserve">acutely </w:t>
      </w:r>
      <w:r w:rsidRPr="00CE3C9C">
        <w:rPr>
          <w:rFonts w:cs="Arial"/>
          <w:lang w:val="en-GB"/>
        </w:rPr>
        <w:t xml:space="preserve">admitted to an intensive care unit with </w:t>
      </w:r>
      <w:r w:rsidR="000371B5">
        <w:rPr>
          <w:rFonts w:cs="Arial"/>
          <w:lang w:val="en-GB"/>
        </w:rPr>
        <w:t>respiratory</w:t>
      </w:r>
      <w:r w:rsidR="000371B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failure </w:t>
      </w:r>
      <w:r w:rsidR="004678A2">
        <w:rPr>
          <w:rFonts w:cs="Arial"/>
          <w:lang w:val="en-GB"/>
        </w:rPr>
        <w:t>have</w:t>
      </w:r>
      <w:r w:rsidR="004678A2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a life threatening condition due to the reduced ability of the lungs to absorb oxygen. </w:t>
      </w:r>
      <w:r w:rsidR="00516EB9" w:rsidRPr="00CE3C9C">
        <w:rPr>
          <w:rFonts w:cs="Arial"/>
          <w:lang w:val="en-GB"/>
        </w:rPr>
        <w:t>Therefore, t</w:t>
      </w:r>
      <w:r w:rsidR="00221EA4" w:rsidRPr="00CE3C9C">
        <w:rPr>
          <w:rFonts w:cs="Arial"/>
          <w:lang w:val="en-GB"/>
        </w:rPr>
        <w:t xml:space="preserve">he patients are treated with </w:t>
      </w:r>
      <w:r w:rsidR="00DD1CF9" w:rsidRPr="00CE3C9C">
        <w:rPr>
          <w:rFonts w:cs="Arial"/>
          <w:lang w:val="en-GB"/>
        </w:rPr>
        <w:t xml:space="preserve">supplemental </w:t>
      </w:r>
      <w:r w:rsidR="00221EA4" w:rsidRPr="00CE3C9C">
        <w:rPr>
          <w:rFonts w:cs="Arial"/>
          <w:lang w:val="en-GB"/>
        </w:rPr>
        <w:t xml:space="preserve">oxygen to ensure adequate oxygen supply to the tissues. </w:t>
      </w:r>
      <w:r w:rsidRPr="00CE3C9C">
        <w:rPr>
          <w:rFonts w:cs="Arial"/>
          <w:lang w:val="en-GB"/>
        </w:rPr>
        <w:t xml:space="preserve">Oxygen, which is a </w:t>
      </w:r>
      <w:r w:rsidR="0015779F" w:rsidRPr="00CE3C9C">
        <w:rPr>
          <w:rFonts w:cs="Arial"/>
          <w:lang w:val="en-GB"/>
        </w:rPr>
        <w:t xml:space="preserve">medical </w:t>
      </w:r>
      <w:r w:rsidRPr="00CE3C9C">
        <w:rPr>
          <w:rFonts w:cs="Arial"/>
          <w:lang w:val="en-GB"/>
        </w:rPr>
        <w:t xml:space="preserve">drug, is given </w:t>
      </w:r>
      <w:r w:rsidR="000371B5">
        <w:rPr>
          <w:rFonts w:cs="Arial"/>
          <w:lang w:val="en-GB"/>
        </w:rPr>
        <w:t>through</w:t>
      </w:r>
      <w:r w:rsidR="000371B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the </w:t>
      </w:r>
      <w:r w:rsidR="00516EB9" w:rsidRPr="00CE3C9C">
        <w:rPr>
          <w:rFonts w:cs="Arial"/>
          <w:lang w:val="en-GB"/>
        </w:rPr>
        <w:t>airways</w:t>
      </w:r>
      <w:r w:rsidRPr="00CE3C9C">
        <w:rPr>
          <w:rFonts w:cs="Arial"/>
          <w:lang w:val="en-GB"/>
        </w:rPr>
        <w:t xml:space="preserve"> and</w:t>
      </w:r>
      <w:r w:rsidR="00221EA4" w:rsidRPr="00CE3C9C">
        <w:rPr>
          <w:rFonts w:cs="Arial"/>
          <w:lang w:val="en-GB"/>
        </w:rPr>
        <w:t xml:space="preserve"> </w:t>
      </w:r>
      <w:r w:rsidR="00516EB9" w:rsidRPr="00CE3C9C">
        <w:rPr>
          <w:rFonts w:cs="Arial"/>
          <w:lang w:val="en-GB"/>
        </w:rPr>
        <w:t xml:space="preserve">absorbed </w:t>
      </w:r>
      <w:r w:rsidR="00484957">
        <w:rPr>
          <w:rFonts w:cs="Arial"/>
          <w:lang w:val="en-GB"/>
        </w:rPr>
        <w:t>via</w:t>
      </w:r>
      <w:r w:rsidRPr="00CE3C9C">
        <w:rPr>
          <w:rFonts w:cs="Arial"/>
          <w:lang w:val="en-GB"/>
        </w:rPr>
        <w:t xml:space="preserve"> the lungs </w:t>
      </w:r>
      <w:r w:rsidR="00484957">
        <w:rPr>
          <w:rFonts w:cs="Arial"/>
          <w:lang w:val="en-GB"/>
        </w:rPr>
        <w:t>in</w:t>
      </w:r>
      <w:r w:rsidRPr="00CE3C9C">
        <w:rPr>
          <w:rFonts w:cs="Arial"/>
          <w:lang w:val="en-GB"/>
        </w:rPr>
        <w:t xml:space="preserve">to the blood. </w:t>
      </w:r>
      <w:r w:rsidR="00484957">
        <w:rPr>
          <w:rFonts w:cs="Arial"/>
          <w:lang w:val="en-GB"/>
        </w:rPr>
        <w:t>O</w:t>
      </w:r>
      <w:r w:rsidR="00516EB9" w:rsidRPr="00CE3C9C">
        <w:rPr>
          <w:rFonts w:cs="Arial"/>
          <w:lang w:val="en-GB"/>
        </w:rPr>
        <w:t>xygen</w:t>
      </w:r>
      <w:r w:rsidR="00484957">
        <w:rPr>
          <w:rFonts w:cs="Arial"/>
          <w:lang w:val="en-GB"/>
        </w:rPr>
        <w:t xml:space="preserve"> however,</w:t>
      </w:r>
      <w:r w:rsidRPr="00CE3C9C">
        <w:rPr>
          <w:rFonts w:cs="Arial"/>
          <w:lang w:val="en-GB"/>
        </w:rPr>
        <w:t xml:space="preserve"> is also harmful, especially for the </w:t>
      </w:r>
      <w:r w:rsidR="00691050">
        <w:rPr>
          <w:rFonts w:cs="Arial"/>
          <w:lang w:val="en-GB"/>
        </w:rPr>
        <w:t>affected</w:t>
      </w:r>
      <w:r w:rsidRPr="00CE3C9C">
        <w:rPr>
          <w:rFonts w:cs="Arial"/>
          <w:lang w:val="en-GB"/>
        </w:rPr>
        <w:t xml:space="preserve"> lung tissue when it</w:t>
      </w:r>
      <w:r w:rsidR="000E6019" w:rsidRPr="00CE3C9C">
        <w:rPr>
          <w:rFonts w:cs="Arial"/>
          <w:lang w:val="en-GB"/>
        </w:rPr>
        <w:t xml:space="preserve"> is</w:t>
      </w:r>
      <w:r w:rsidRPr="00CE3C9C">
        <w:rPr>
          <w:rFonts w:cs="Arial"/>
          <w:lang w:val="en-GB"/>
        </w:rPr>
        <w:t xml:space="preserve"> given in concentrations that exceed</w:t>
      </w:r>
      <w:r w:rsidR="000E6019" w:rsidRPr="00CE3C9C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the</w:t>
      </w:r>
      <w:r w:rsidR="00484957">
        <w:rPr>
          <w:rFonts w:cs="Arial"/>
          <w:lang w:val="en-GB"/>
        </w:rPr>
        <w:t xml:space="preserve"> athmospheric</w:t>
      </w:r>
      <w:r w:rsidRPr="00CE3C9C">
        <w:rPr>
          <w:rFonts w:cs="Arial"/>
          <w:lang w:val="en-GB"/>
        </w:rPr>
        <w:t xml:space="preserve"> oxygen content (21%). </w:t>
      </w:r>
      <w:r w:rsidR="000E6019" w:rsidRPr="00CE3C9C">
        <w:rPr>
          <w:rFonts w:cs="Arial"/>
          <w:lang w:val="en-GB"/>
        </w:rPr>
        <w:t>The f</w:t>
      </w:r>
      <w:r w:rsidRPr="00CE3C9C">
        <w:rPr>
          <w:rFonts w:cs="Arial"/>
          <w:lang w:val="en-GB"/>
        </w:rPr>
        <w:t xml:space="preserve">ear of </w:t>
      </w:r>
      <w:r w:rsidR="000E6019" w:rsidRPr="00CE3C9C">
        <w:rPr>
          <w:rFonts w:cs="Arial"/>
          <w:lang w:val="en-GB"/>
        </w:rPr>
        <w:t xml:space="preserve">not </w:t>
      </w:r>
      <w:r w:rsidRPr="00CE3C9C">
        <w:rPr>
          <w:rFonts w:cs="Arial"/>
          <w:lang w:val="en-GB"/>
        </w:rPr>
        <w:t>getting</w:t>
      </w:r>
      <w:r w:rsidR="000E6019" w:rsidRPr="00CE3C9C">
        <w:rPr>
          <w:rFonts w:cs="Arial"/>
          <w:lang w:val="en-GB"/>
        </w:rPr>
        <w:t xml:space="preserve"> enough o</w:t>
      </w:r>
      <w:r w:rsidRPr="00CE3C9C">
        <w:rPr>
          <w:rFonts w:cs="Arial"/>
          <w:lang w:val="en-GB"/>
        </w:rPr>
        <w:t>xygen</w:t>
      </w:r>
      <w:r w:rsidR="00691050">
        <w:rPr>
          <w:rFonts w:cs="Arial"/>
          <w:lang w:val="en-GB"/>
        </w:rPr>
        <w:t xml:space="preserve"> to</w:t>
      </w:r>
      <w:r w:rsidRPr="00CE3C9C">
        <w:rPr>
          <w:rFonts w:cs="Arial"/>
          <w:lang w:val="en-GB"/>
        </w:rPr>
        <w:t xml:space="preserve"> </w:t>
      </w:r>
      <w:r w:rsidR="00C74326" w:rsidRPr="00CE3C9C">
        <w:rPr>
          <w:rFonts w:cs="Arial"/>
          <w:lang w:val="en-GB"/>
        </w:rPr>
        <w:t>the</w:t>
      </w:r>
      <w:r w:rsidR="00C74326">
        <w:rPr>
          <w:rFonts w:cs="Arial"/>
          <w:lang w:val="en-GB"/>
        </w:rPr>
        <w:t xml:space="preserve"> body’s</w:t>
      </w:r>
      <w:r w:rsidR="00C74326" w:rsidRPr="00CE3C9C">
        <w:rPr>
          <w:rFonts w:cs="Arial"/>
          <w:lang w:val="en-GB"/>
        </w:rPr>
        <w:t xml:space="preserve"> </w:t>
      </w:r>
      <w:r w:rsidR="00C74326">
        <w:rPr>
          <w:rFonts w:cs="Arial"/>
          <w:lang w:val="en-GB"/>
        </w:rPr>
        <w:t xml:space="preserve">cells </w:t>
      </w:r>
      <w:r w:rsidRPr="00CE3C9C">
        <w:rPr>
          <w:rFonts w:cs="Arial"/>
          <w:lang w:val="en-GB"/>
        </w:rPr>
        <w:t xml:space="preserve">in acute lung failure causes oxygen to be </w:t>
      </w:r>
      <w:r w:rsidR="00484957">
        <w:rPr>
          <w:rFonts w:cs="Arial"/>
          <w:lang w:val="en-GB"/>
        </w:rPr>
        <w:t>administered</w:t>
      </w:r>
      <w:r w:rsidR="004849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very liberally and therefore patients</w:t>
      </w:r>
      <w:r w:rsidR="00484957">
        <w:rPr>
          <w:rFonts w:cs="Arial"/>
          <w:lang w:val="en-GB"/>
        </w:rPr>
        <w:t xml:space="preserve"> admitted to</w:t>
      </w:r>
      <w:r w:rsidR="00C74326">
        <w:rPr>
          <w:rFonts w:cs="Arial"/>
          <w:lang w:val="en-GB"/>
        </w:rPr>
        <w:t xml:space="preserve"> </w:t>
      </w:r>
      <w:r w:rsidR="00484957">
        <w:rPr>
          <w:rFonts w:cs="Arial"/>
          <w:lang w:val="en-GB"/>
        </w:rPr>
        <w:t>intensive care unit</w:t>
      </w:r>
      <w:r w:rsidR="00C74326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often </w:t>
      </w:r>
      <w:r w:rsidR="00C74326" w:rsidRPr="00CE3C9C">
        <w:rPr>
          <w:rFonts w:cs="Arial"/>
          <w:lang w:val="en-GB"/>
        </w:rPr>
        <w:t>have</w:t>
      </w:r>
      <w:r w:rsidRPr="00CE3C9C">
        <w:rPr>
          <w:rFonts w:cs="Arial"/>
          <w:lang w:val="en-GB"/>
        </w:rPr>
        <w:t xml:space="preserve"> high</w:t>
      </w:r>
      <w:r w:rsidR="000E6019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level</w:t>
      </w:r>
      <w:r w:rsidR="00C74326">
        <w:rPr>
          <w:rFonts w:cs="Arial"/>
          <w:lang w:val="en-GB"/>
        </w:rPr>
        <w:t xml:space="preserve">s of </w:t>
      </w:r>
      <w:r w:rsidR="00C74326" w:rsidRPr="00CE3C9C">
        <w:rPr>
          <w:rFonts w:cs="Arial"/>
          <w:lang w:val="en-GB"/>
        </w:rPr>
        <w:t>oxygen</w:t>
      </w:r>
      <w:r w:rsidRPr="00CE3C9C">
        <w:rPr>
          <w:rFonts w:cs="Arial"/>
          <w:lang w:val="en-GB"/>
        </w:rPr>
        <w:t xml:space="preserve"> in the blood.</w:t>
      </w:r>
    </w:p>
    <w:p w14:paraId="2751987D" w14:textId="77777777" w:rsidR="00B0565C" w:rsidRDefault="00B0565C" w:rsidP="00B0565C">
      <w:pPr>
        <w:spacing w:line="240" w:lineRule="auto"/>
        <w:contextualSpacing/>
        <w:rPr>
          <w:rFonts w:cs="Arial"/>
          <w:lang w:val="en-GB"/>
        </w:rPr>
      </w:pPr>
    </w:p>
    <w:p w14:paraId="0053CC0E" w14:textId="2E7EF8B0" w:rsidR="00A562F9" w:rsidRPr="00CE3C9C" w:rsidRDefault="00A562F9" w:rsidP="00A562F9">
      <w:pPr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 optimal </w:t>
      </w:r>
      <w:r w:rsidR="0015779F" w:rsidRPr="00CE3C9C">
        <w:rPr>
          <w:rFonts w:cs="Arial"/>
          <w:lang w:val="en-GB"/>
        </w:rPr>
        <w:t xml:space="preserve">range of </w:t>
      </w:r>
      <w:r w:rsidR="00A4577A" w:rsidRPr="00CE3C9C">
        <w:rPr>
          <w:rFonts w:cs="Arial"/>
          <w:lang w:val="en-GB"/>
        </w:rPr>
        <w:t xml:space="preserve">oxygenation in the blood </w:t>
      </w:r>
      <w:r w:rsidR="0015779F" w:rsidRPr="00CE3C9C">
        <w:rPr>
          <w:rFonts w:cs="Arial"/>
          <w:lang w:val="en-GB"/>
        </w:rPr>
        <w:t xml:space="preserve">in </w:t>
      </w:r>
      <w:r w:rsidRPr="00CE3C9C">
        <w:rPr>
          <w:rFonts w:cs="Arial"/>
          <w:lang w:val="en-GB"/>
        </w:rPr>
        <w:t>critically ill patient</w:t>
      </w:r>
      <w:r w:rsidR="0015779F" w:rsidRPr="00CE3C9C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 in </w:t>
      </w:r>
      <w:r w:rsidR="0015779F" w:rsidRPr="00CE3C9C">
        <w:rPr>
          <w:rFonts w:cs="Arial"/>
          <w:lang w:val="en-GB"/>
        </w:rPr>
        <w:t xml:space="preserve">an </w:t>
      </w:r>
      <w:r w:rsidRPr="00CE3C9C">
        <w:rPr>
          <w:rFonts w:cs="Arial"/>
          <w:lang w:val="en-GB"/>
        </w:rPr>
        <w:t xml:space="preserve">intensive care </w:t>
      </w:r>
      <w:r w:rsidR="0015779F" w:rsidRPr="00CE3C9C">
        <w:rPr>
          <w:rFonts w:cs="Arial"/>
          <w:lang w:val="en-GB"/>
        </w:rPr>
        <w:t xml:space="preserve">unit </w:t>
      </w:r>
      <w:r w:rsidRPr="00CE3C9C">
        <w:rPr>
          <w:rFonts w:cs="Arial"/>
          <w:lang w:val="en-GB"/>
        </w:rPr>
        <w:t xml:space="preserve">is </w:t>
      </w:r>
      <w:r w:rsidR="0015779F" w:rsidRPr="00CE3C9C">
        <w:rPr>
          <w:rFonts w:cs="Arial"/>
          <w:lang w:val="en-GB"/>
        </w:rPr>
        <w:t>unknown.</w:t>
      </w:r>
      <w:r w:rsidR="00C74326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Very low concentrations of oxygen in the blood lead to higher mortality, but </w:t>
      </w:r>
      <w:r w:rsidR="0015779F" w:rsidRPr="00CE3C9C">
        <w:rPr>
          <w:rFonts w:cs="Arial"/>
          <w:lang w:val="en-GB"/>
        </w:rPr>
        <w:t xml:space="preserve">more and more </w:t>
      </w:r>
      <w:r w:rsidRPr="00CE3C9C">
        <w:rPr>
          <w:rFonts w:cs="Arial"/>
          <w:lang w:val="en-GB"/>
        </w:rPr>
        <w:t xml:space="preserve">studies show </w:t>
      </w:r>
      <w:r w:rsidR="0015779F" w:rsidRPr="00CE3C9C">
        <w:rPr>
          <w:rFonts w:cs="Arial"/>
          <w:lang w:val="en-GB"/>
        </w:rPr>
        <w:t>a</w:t>
      </w:r>
      <w:r w:rsidR="000E6019" w:rsidRPr="00CE3C9C">
        <w:rPr>
          <w:rFonts w:cs="Arial"/>
          <w:lang w:val="en-GB"/>
        </w:rPr>
        <w:t xml:space="preserve"> t</w:t>
      </w:r>
      <w:r w:rsidRPr="00CE3C9C">
        <w:rPr>
          <w:rFonts w:cs="Arial"/>
          <w:lang w:val="en-GB"/>
        </w:rPr>
        <w:t xml:space="preserve">endency towards several serious </w:t>
      </w:r>
      <w:r w:rsidR="00B0565C">
        <w:rPr>
          <w:rFonts w:cs="Arial"/>
          <w:lang w:val="en-GB"/>
        </w:rPr>
        <w:t>side effects</w:t>
      </w:r>
      <w:r w:rsidRPr="00CE3C9C">
        <w:rPr>
          <w:rFonts w:cs="Arial"/>
          <w:lang w:val="en-GB"/>
        </w:rPr>
        <w:t xml:space="preserve"> and perhaps an increased mortality when </w:t>
      </w:r>
      <w:r w:rsidR="00D74A4B" w:rsidRPr="00CE3C9C">
        <w:rPr>
          <w:rFonts w:cs="Arial"/>
          <w:lang w:val="en-GB"/>
        </w:rPr>
        <w:t xml:space="preserve">a </w:t>
      </w:r>
      <w:r w:rsidRPr="00CE3C9C">
        <w:rPr>
          <w:rFonts w:cs="Arial"/>
          <w:lang w:val="en-GB"/>
        </w:rPr>
        <w:t xml:space="preserve">high </w:t>
      </w:r>
      <w:r w:rsidR="00A4577A" w:rsidRPr="00CE3C9C">
        <w:rPr>
          <w:rFonts w:cs="Arial"/>
          <w:lang w:val="en-GB"/>
        </w:rPr>
        <w:t xml:space="preserve">level of oxygen in the </w:t>
      </w:r>
      <w:r w:rsidR="00D74A4B" w:rsidRPr="00CE3C9C">
        <w:rPr>
          <w:rFonts w:cs="Arial"/>
          <w:lang w:val="en-GB"/>
        </w:rPr>
        <w:t xml:space="preserve">blood is </w:t>
      </w:r>
      <w:r w:rsidR="004678A2">
        <w:rPr>
          <w:rFonts w:cs="Arial"/>
          <w:lang w:val="en-GB"/>
        </w:rPr>
        <w:t>targeted</w:t>
      </w:r>
      <w:r w:rsidRPr="00CE3C9C">
        <w:rPr>
          <w:rFonts w:cs="Arial"/>
          <w:lang w:val="en-GB"/>
        </w:rPr>
        <w:t xml:space="preserve">. Studies have shown that it is safe to aim for lower values ​​of </w:t>
      </w:r>
      <w:r w:rsidR="00A4577A" w:rsidRPr="00CE3C9C">
        <w:rPr>
          <w:rFonts w:cs="Arial"/>
          <w:lang w:val="en-GB"/>
        </w:rPr>
        <w:t xml:space="preserve">oxygenation </w:t>
      </w:r>
      <w:r w:rsidR="00103E44" w:rsidRPr="00CE3C9C">
        <w:rPr>
          <w:rFonts w:cs="Arial"/>
          <w:lang w:val="en-GB"/>
        </w:rPr>
        <w:t xml:space="preserve">in </w:t>
      </w:r>
      <w:r w:rsidRPr="00CE3C9C">
        <w:rPr>
          <w:rFonts w:cs="Arial"/>
          <w:lang w:val="en-GB"/>
        </w:rPr>
        <w:t>critically ill patients</w:t>
      </w:r>
      <w:r w:rsidR="00785BD7" w:rsidRPr="00CE3C9C">
        <w:rPr>
          <w:rFonts w:cs="Arial"/>
          <w:lang w:val="en-GB"/>
        </w:rPr>
        <w:t xml:space="preserve"> than the </w:t>
      </w:r>
      <w:r w:rsidR="004678A2">
        <w:rPr>
          <w:rFonts w:cs="Arial"/>
          <w:lang w:val="en-GB"/>
        </w:rPr>
        <w:t>values</w:t>
      </w:r>
      <w:r w:rsidR="004678A2" w:rsidRPr="00CE3C9C">
        <w:rPr>
          <w:rFonts w:cs="Arial"/>
          <w:lang w:val="en-GB"/>
        </w:rPr>
        <w:t xml:space="preserve"> </w:t>
      </w:r>
      <w:r w:rsidR="00785BD7" w:rsidRPr="00CE3C9C">
        <w:rPr>
          <w:rFonts w:cs="Arial"/>
          <w:lang w:val="en-GB"/>
        </w:rPr>
        <w:t xml:space="preserve">used up </w:t>
      </w:r>
      <w:r w:rsidR="00C74326">
        <w:rPr>
          <w:rFonts w:cs="Arial"/>
          <w:lang w:val="en-GB"/>
        </w:rPr>
        <w:t>until</w:t>
      </w:r>
      <w:r w:rsidR="00785BD7" w:rsidRPr="00CE3C9C">
        <w:rPr>
          <w:rFonts w:cs="Arial"/>
          <w:lang w:val="en-GB"/>
        </w:rPr>
        <w:t xml:space="preserve"> now.</w:t>
      </w:r>
    </w:p>
    <w:p w14:paraId="29C7E3FE" w14:textId="431B0981" w:rsidR="00A562F9" w:rsidRPr="00CE3C9C" w:rsidRDefault="00A562F9" w:rsidP="001750EF">
      <w:pPr>
        <w:spacing w:after="120"/>
        <w:rPr>
          <w:rFonts w:cs="Arial"/>
          <w:lang w:val="en-GB"/>
        </w:rPr>
      </w:pPr>
      <w:r w:rsidRPr="00CE3C9C">
        <w:rPr>
          <w:rFonts w:cs="Arial"/>
          <w:lang w:val="en-GB"/>
        </w:rPr>
        <w:lastRenderedPageBreak/>
        <w:t xml:space="preserve">It is </w:t>
      </w:r>
      <w:r w:rsidR="00785BD7" w:rsidRPr="00CE3C9C">
        <w:rPr>
          <w:rFonts w:cs="Arial"/>
          <w:lang w:val="en-GB"/>
        </w:rPr>
        <w:t>unresolved</w:t>
      </w:r>
      <w:r w:rsidRPr="00CE3C9C">
        <w:rPr>
          <w:rFonts w:cs="Arial"/>
          <w:lang w:val="en-GB"/>
        </w:rPr>
        <w:t xml:space="preserve"> whether lower oxygen</w:t>
      </w:r>
      <w:r w:rsidR="00785BD7" w:rsidRPr="00CE3C9C">
        <w:rPr>
          <w:rFonts w:cs="Arial"/>
          <w:lang w:val="en-GB"/>
        </w:rPr>
        <w:t xml:space="preserve">ation </w:t>
      </w:r>
      <w:r w:rsidRPr="00CE3C9C">
        <w:rPr>
          <w:rFonts w:cs="Arial"/>
          <w:lang w:val="en-GB"/>
        </w:rPr>
        <w:t xml:space="preserve">in the blood overall </w:t>
      </w:r>
      <w:r w:rsidR="001B0ECE" w:rsidRPr="00CE3C9C">
        <w:rPr>
          <w:rFonts w:cs="Arial"/>
          <w:lang w:val="en-GB"/>
        </w:rPr>
        <w:t xml:space="preserve">is </w:t>
      </w:r>
      <w:r w:rsidR="00C74326">
        <w:rPr>
          <w:rFonts w:cs="Arial"/>
          <w:lang w:val="en-GB"/>
        </w:rPr>
        <w:t>beneficial</w:t>
      </w:r>
      <w:r w:rsidR="001B0ECE" w:rsidRPr="00CE3C9C">
        <w:rPr>
          <w:rFonts w:cs="Arial"/>
          <w:lang w:val="en-GB"/>
        </w:rPr>
        <w:t xml:space="preserve"> or </w:t>
      </w:r>
      <w:r w:rsidR="00785BD7" w:rsidRPr="00CE3C9C">
        <w:rPr>
          <w:rFonts w:cs="Arial"/>
          <w:lang w:val="en-GB"/>
        </w:rPr>
        <w:t>harm</w:t>
      </w:r>
      <w:r w:rsidR="00C74326">
        <w:rPr>
          <w:rFonts w:cs="Arial"/>
          <w:lang w:val="en-GB"/>
        </w:rPr>
        <w:t>ful</w:t>
      </w:r>
      <w:r w:rsidR="001B0ECE" w:rsidRPr="00CE3C9C">
        <w:rPr>
          <w:rFonts w:cs="Arial"/>
          <w:lang w:val="en-GB"/>
        </w:rPr>
        <w:t xml:space="preserve"> to</w:t>
      </w:r>
      <w:r w:rsidRPr="00CE3C9C">
        <w:rPr>
          <w:rFonts w:cs="Arial"/>
          <w:lang w:val="en-GB"/>
        </w:rPr>
        <w:t xml:space="preserve"> critically ill patients</w:t>
      </w:r>
      <w:r w:rsidR="001B0ECE" w:rsidRPr="00CE3C9C">
        <w:rPr>
          <w:rFonts w:cs="Arial"/>
          <w:lang w:val="en-GB"/>
        </w:rPr>
        <w:t xml:space="preserve"> in intensive care units </w:t>
      </w:r>
      <w:r w:rsidRPr="00CE3C9C">
        <w:rPr>
          <w:rFonts w:cs="Arial"/>
          <w:lang w:val="en-GB"/>
        </w:rPr>
        <w:t xml:space="preserve">and there is </w:t>
      </w:r>
      <w:r w:rsidR="00C74326">
        <w:rPr>
          <w:rFonts w:cs="Arial"/>
          <w:lang w:val="en-GB"/>
        </w:rPr>
        <w:t xml:space="preserve">thus </w:t>
      </w:r>
      <w:r w:rsidRPr="00CE3C9C">
        <w:rPr>
          <w:rFonts w:cs="Arial"/>
          <w:lang w:val="en-GB"/>
        </w:rPr>
        <w:t xml:space="preserve">a great need </w:t>
      </w:r>
      <w:r w:rsidR="00C74326">
        <w:rPr>
          <w:rFonts w:cs="Arial"/>
          <w:lang w:val="en-GB"/>
        </w:rPr>
        <w:t>of</w:t>
      </w:r>
      <w:r w:rsidR="00C74326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a </w:t>
      </w:r>
      <w:r w:rsidR="00C74326">
        <w:rPr>
          <w:rFonts w:cs="Arial"/>
          <w:lang w:val="en-GB"/>
        </w:rPr>
        <w:t xml:space="preserve">trial that </w:t>
      </w:r>
      <w:r w:rsidRPr="00CE3C9C">
        <w:rPr>
          <w:rFonts w:cs="Arial"/>
          <w:lang w:val="en-GB"/>
        </w:rPr>
        <w:t>clarif</w:t>
      </w:r>
      <w:r w:rsidR="00C74326">
        <w:rPr>
          <w:rFonts w:cs="Arial"/>
          <w:lang w:val="en-GB"/>
        </w:rPr>
        <w:t>ies</w:t>
      </w:r>
      <w:r w:rsidRPr="00CE3C9C">
        <w:rPr>
          <w:rFonts w:cs="Arial"/>
          <w:lang w:val="en-GB"/>
        </w:rPr>
        <w:t xml:space="preserve"> this.</w:t>
      </w:r>
    </w:p>
    <w:p w14:paraId="748255DF" w14:textId="77777777" w:rsidR="001750EF" w:rsidRPr="00B0565C" w:rsidRDefault="001750EF" w:rsidP="00B0565C">
      <w:pPr>
        <w:spacing w:line="240" w:lineRule="auto"/>
        <w:contextualSpacing/>
        <w:rPr>
          <w:rFonts w:cs="Arial"/>
          <w:lang w:val="en-GB"/>
        </w:rPr>
      </w:pPr>
    </w:p>
    <w:p w14:paraId="472548FE" w14:textId="7F487BDE" w:rsidR="000E6019" w:rsidRPr="00B0565C" w:rsidRDefault="000E6019" w:rsidP="00B0565C">
      <w:pPr>
        <w:rPr>
          <w:b/>
          <w:lang w:val="en-GB"/>
        </w:rPr>
      </w:pPr>
      <w:r w:rsidRPr="00B0565C">
        <w:rPr>
          <w:b/>
          <w:lang w:val="en-GB"/>
        </w:rPr>
        <w:t xml:space="preserve">Purpose of the </w:t>
      </w:r>
      <w:r w:rsidR="00C74326">
        <w:rPr>
          <w:b/>
          <w:lang w:val="en-GB"/>
        </w:rPr>
        <w:t>trial</w:t>
      </w:r>
    </w:p>
    <w:p w14:paraId="7C6E1136" w14:textId="17960FA7" w:rsidR="006D6FBC" w:rsidRPr="00CE3C9C" w:rsidRDefault="000E6019" w:rsidP="006D6FBC">
      <w:pPr>
        <w:rPr>
          <w:rFonts w:cs="Arial"/>
          <w:lang w:val="en-US"/>
        </w:rPr>
      </w:pPr>
      <w:r w:rsidRPr="00CE3C9C">
        <w:rPr>
          <w:rFonts w:cs="Arial"/>
          <w:lang w:val="en-GB"/>
        </w:rPr>
        <w:t xml:space="preserve">The purpose of the </w:t>
      </w:r>
      <w:r w:rsidR="00C74326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to </w:t>
      </w:r>
      <w:r w:rsidR="00B0565C">
        <w:rPr>
          <w:rFonts w:cs="Arial"/>
          <w:lang w:val="en-GB"/>
        </w:rPr>
        <w:t xml:space="preserve">assess </w:t>
      </w:r>
      <w:r w:rsidR="004F4EFA">
        <w:rPr>
          <w:rFonts w:cs="Arial"/>
          <w:lang w:val="en-GB"/>
        </w:rPr>
        <w:t>whether</w:t>
      </w:r>
      <w:r w:rsidR="006D6FBC" w:rsidRPr="00CE3C9C">
        <w:rPr>
          <w:rFonts w:cs="Arial"/>
          <w:lang w:val="en-US"/>
        </w:rPr>
        <w:t xml:space="preserve"> a lower </w:t>
      </w:r>
      <w:r w:rsidR="004F4EFA">
        <w:rPr>
          <w:rFonts w:cs="Arial"/>
          <w:lang w:val="en-US"/>
        </w:rPr>
        <w:t xml:space="preserve">level of </w:t>
      </w:r>
      <w:r w:rsidR="006D6FBC" w:rsidRPr="00CE3C9C">
        <w:rPr>
          <w:rFonts w:cs="Arial"/>
          <w:lang w:val="en-US"/>
        </w:rPr>
        <w:t>oxygenation in the blood has beneficial effect</w:t>
      </w:r>
      <w:r w:rsidR="00E25865">
        <w:rPr>
          <w:rFonts w:cs="Arial"/>
          <w:lang w:val="en-US"/>
        </w:rPr>
        <w:t>s</w:t>
      </w:r>
      <w:r w:rsidR="006D6FBC" w:rsidRPr="00CE3C9C">
        <w:rPr>
          <w:rFonts w:cs="Arial"/>
          <w:lang w:val="en-US"/>
        </w:rPr>
        <w:t xml:space="preserve"> in critically ill patients admitted to an intensive </w:t>
      </w:r>
      <w:r w:rsidR="004F4EFA">
        <w:rPr>
          <w:rFonts w:cs="Arial"/>
          <w:lang w:val="en-US"/>
        </w:rPr>
        <w:t>care unit</w:t>
      </w:r>
      <w:r w:rsidR="004F4EFA" w:rsidRPr="00CE3C9C">
        <w:rPr>
          <w:rFonts w:cs="Arial"/>
          <w:lang w:val="en-US"/>
        </w:rPr>
        <w:t xml:space="preserve"> </w:t>
      </w:r>
      <w:r w:rsidR="006D6FBC" w:rsidRPr="00CE3C9C">
        <w:rPr>
          <w:rFonts w:cs="Arial"/>
          <w:lang w:val="en-US"/>
        </w:rPr>
        <w:t xml:space="preserve">with </w:t>
      </w:r>
      <w:r w:rsidR="004F4EFA">
        <w:rPr>
          <w:rFonts w:cs="Arial"/>
          <w:lang w:val="en-US"/>
        </w:rPr>
        <w:t>respiratory</w:t>
      </w:r>
      <w:r w:rsidR="004F4EFA" w:rsidRPr="00CE3C9C">
        <w:rPr>
          <w:rFonts w:cs="Arial"/>
          <w:lang w:val="en-US"/>
        </w:rPr>
        <w:t xml:space="preserve"> </w:t>
      </w:r>
      <w:r w:rsidR="006D6FBC" w:rsidRPr="00CE3C9C">
        <w:rPr>
          <w:rFonts w:cs="Arial"/>
          <w:lang w:val="en-US"/>
        </w:rPr>
        <w:t>failure.</w:t>
      </w:r>
    </w:p>
    <w:p w14:paraId="259735C3" w14:textId="72E33D07" w:rsidR="000F7B1B" w:rsidRPr="00CE3C9C" w:rsidRDefault="00E25865" w:rsidP="000F7B1B">
      <w:pPr>
        <w:spacing w:line="240" w:lineRule="auto"/>
        <w:contextualSpacing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Course</w:t>
      </w:r>
    </w:p>
    <w:p w14:paraId="34F6381B" w14:textId="12A91AB3" w:rsidR="004A6CD7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You were admitted to the intensive care unit and treatment was immediately initiated because your condition required it. In relation to the </w:t>
      </w:r>
      <w:r w:rsidR="00B0565C">
        <w:rPr>
          <w:rFonts w:cs="Arial"/>
          <w:lang w:val="en-GB"/>
        </w:rPr>
        <w:t>research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project</w:t>
      </w:r>
      <w:r w:rsidR="00E25865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you were randomly treated with </w:t>
      </w:r>
      <w:r w:rsidR="004A6CD7" w:rsidRPr="00CE3C9C">
        <w:rPr>
          <w:rFonts w:cs="Arial"/>
          <w:lang w:val="en-GB"/>
        </w:rPr>
        <w:t xml:space="preserve">oxygen  </w:t>
      </w:r>
    </w:p>
    <w:p w14:paraId="64D33B79" w14:textId="3C99300D" w:rsidR="00161BE9" w:rsidRPr="00CE3C9C" w:rsidRDefault="004A6CD7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color w:val="222222"/>
          <w:lang w:val="en"/>
        </w:rPr>
        <w:t>equivalent to a lower level of oxygenation in the blood or similar to the usual standard</w:t>
      </w:r>
      <w:r w:rsidR="00E25865">
        <w:rPr>
          <w:rFonts w:cs="Arial"/>
          <w:color w:val="222222"/>
          <w:lang w:val="en"/>
        </w:rPr>
        <w:t>,</w:t>
      </w:r>
      <w:r w:rsidRPr="00CE3C9C">
        <w:rPr>
          <w:rFonts w:cs="Arial"/>
          <w:color w:val="222222"/>
          <w:lang w:val="en"/>
        </w:rPr>
        <w:t xml:space="preserve"> </w:t>
      </w:r>
      <w:r w:rsidR="000F7B1B" w:rsidRPr="00CE3C9C">
        <w:rPr>
          <w:rFonts w:cs="Arial"/>
          <w:lang w:val="en-GB"/>
        </w:rPr>
        <w:t>from the time you were admitted to the intensive care unit.</w:t>
      </w:r>
    </w:p>
    <w:p w14:paraId="169D7EBB" w14:textId="77777777" w:rsidR="00161BE9" w:rsidRPr="00CE3C9C" w:rsidRDefault="00161BE9" w:rsidP="000F7B1B">
      <w:pPr>
        <w:spacing w:line="240" w:lineRule="auto"/>
        <w:contextualSpacing/>
        <w:rPr>
          <w:rFonts w:cs="Arial"/>
          <w:lang w:val="en-GB"/>
        </w:rPr>
      </w:pPr>
    </w:p>
    <w:p w14:paraId="33138362" w14:textId="2DCA768E" w:rsidR="000F7B1B" w:rsidRPr="00CE3C9C" w:rsidRDefault="00161BE9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Before </w:t>
      </w:r>
      <w:r w:rsidR="00E25865">
        <w:rPr>
          <w:rFonts w:cs="Arial"/>
          <w:lang w:val="en-GB"/>
        </w:rPr>
        <w:t>trial inclusion</w:t>
      </w:r>
      <w:r w:rsidRPr="00CE3C9C">
        <w:rPr>
          <w:rFonts w:cs="Arial"/>
          <w:lang w:val="en-GB"/>
        </w:rPr>
        <w:t xml:space="preserve"> an independent </w:t>
      </w:r>
      <w:r w:rsidR="00B0565C">
        <w:rPr>
          <w:rFonts w:cs="Arial"/>
          <w:lang w:val="en-GB"/>
        </w:rPr>
        <w:t>physician</w:t>
      </w:r>
      <w:r w:rsidR="000F7B1B"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not involved</w:t>
      </w:r>
      <w:r w:rsidR="000F7B1B" w:rsidRPr="00CE3C9C">
        <w:rPr>
          <w:rFonts w:cs="Arial"/>
          <w:lang w:val="en-GB"/>
        </w:rPr>
        <w:t xml:space="preserve"> in the </w:t>
      </w:r>
      <w:r w:rsidR="00E25865">
        <w:rPr>
          <w:rFonts w:cs="Arial"/>
          <w:lang w:val="en-GB"/>
        </w:rPr>
        <w:t>trial</w:t>
      </w:r>
      <w:r w:rsidR="00E25865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>approved your participation</w:t>
      </w:r>
      <w:r w:rsidRPr="00CE3C9C">
        <w:rPr>
          <w:rFonts w:cs="Arial"/>
          <w:lang w:val="en-GB"/>
        </w:rPr>
        <w:t xml:space="preserve">. As soon as possible after </w:t>
      </w:r>
      <w:r w:rsidR="00E25865">
        <w:rPr>
          <w:rFonts w:cs="Arial"/>
          <w:lang w:val="en-GB"/>
        </w:rPr>
        <w:t>trial inclusion</w:t>
      </w:r>
      <w:r w:rsidRPr="00CE3C9C">
        <w:rPr>
          <w:rFonts w:cs="Arial"/>
          <w:lang w:val="en-GB"/>
        </w:rPr>
        <w:t xml:space="preserve"> your relatives and </w:t>
      </w:r>
      <w:r w:rsidR="00E25865">
        <w:rPr>
          <w:rFonts w:cs="Arial"/>
          <w:lang w:val="en-GB"/>
        </w:rPr>
        <w:t xml:space="preserve">yet </w:t>
      </w:r>
      <w:r w:rsidRPr="00CE3C9C">
        <w:rPr>
          <w:rFonts w:cs="Arial"/>
          <w:lang w:val="en-GB"/>
        </w:rPr>
        <w:t xml:space="preserve">another </w:t>
      </w:r>
      <w:r w:rsidR="00B0565C">
        <w:rPr>
          <w:rFonts w:cs="Arial"/>
          <w:lang w:val="en-GB"/>
        </w:rPr>
        <w:t>physician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not involved</w:t>
      </w:r>
      <w:r w:rsidRPr="00CE3C9C">
        <w:rPr>
          <w:rFonts w:cs="Arial"/>
          <w:lang w:val="en-GB"/>
        </w:rPr>
        <w:t xml:space="preserve"> in the </w:t>
      </w:r>
      <w:r w:rsidR="00E25865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were contacted and informed. Both your relatives and this </w:t>
      </w:r>
      <w:r w:rsidR="00B0565C">
        <w:rPr>
          <w:rFonts w:cs="Arial"/>
          <w:lang w:val="en-GB"/>
        </w:rPr>
        <w:t>physician</w:t>
      </w:r>
      <w:r w:rsidR="00B0565C" w:rsidRPr="00CE3C9C">
        <w:rPr>
          <w:rFonts w:cs="Arial"/>
          <w:lang w:val="en-GB"/>
        </w:rPr>
        <w:t xml:space="preserve"> </w:t>
      </w:r>
      <w:r w:rsidR="00B0565C">
        <w:rPr>
          <w:rFonts w:cs="Arial"/>
          <w:lang w:val="en-GB"/>
        </w:rPr>
        <w:t>had to</w:t>
      </w:r>
      <w:r w:rsidRPr="00CE3C9C">
        <w:rPr>
          <w:rFonts w:cs="Arial"/>
          <w:lang w:val="en-GB"/>
        </w:rPr>
        <w:t xml:space="preserve"> </w:t>
      </w:r>
      <w:r w:rsidR="00E25865">
        <w:rPr>
          <w:rFonts w:cs="Arial"/>
          <w:lang w:val="en-GB"/>
        </w:rPr>
        <w:t>provide</w:t>
      </w:r>
      <w:r w:rsidRPr="00CE3C9C">
        <w:rPr>
          <w:rFonts w:cs="Arial"/>
          <w:lang w:val="en-GB"/>
        </w:rPr>
        <w:t xml:space="preserve"> written consent </w:t>
      </w:r>
      <w:r w:rsidR="00F621E3" w:rsidRPr="00CE3C9C">
        <w:rPr>
          <w:rFonts w:cs="Arial"/>
          <w:lang w:val="en-GB"/>
        </w:rPr>
        <w:t xml:space="preserve">for the </w:t>
      </w:r>
      <w:r w:rsidR="005D7709">
        <w:rPr>
          <w:rFonts w:cs="Arial"/>
          <w:lang w:val="en-GB"/>
        </w:rPr>
        <w:t>trial</w:t>
      </w:r>
      <w:r w:rsidR="00F621E3" w:rsidRPr="00CE3C9C">
        <w:rPr>
          <w:rFonts w:cs="Arial"/>
          <w:lang w:val="en-GB"/>
        </w:rPr>
        <w:t xml:space="preserve"> to continue.</w:t>
      </w:r>
      <w:r w:rsidR="00B0565C">
        <w:rPr>
          <w:rFonts w:cs="Arial"/>
          <w:lang w:val="en-GB"/>
        </w:rPr>
        <w:t xml:space="preserve"> </w:t>
      </w:r>
      <w:r w:rsidR="005D7709">
        <w:rPr>
          <w:rFonts w:cs="Arial"/>
          <w:lang w:val="en-GB"/>
        </w:rPr>
        <w:t xml:space="preserve">Aside of </w:t>
      </w:r>
      <w:r w:rsidR="000F7B1B" w:rsidRPr="00CE3C9C">
        <w:rPr>
          <w:rFonts w:cs="Arial"/>
          <w:lang w:val="en-GB"/>
        </w:rPr>
        <w:t xml:space="preserve">the </w:t>
      </w:r>
      <w:r w:rsidR="005D7709">
        <w:rPr>
          <w:rFonts w:cs="Arial"/>
          <w:lang w:val="en-GB"/>
        </w:rPr>
        <w:t>trial</w:t>
      </w:r>
      <w:r w:rsidR="005D7709" w:rsidRPr="00CE3C9C">
        <w:rPr>
          <w:rFonts w:cs="Arial"/>
          <w:lang w:val="en-GB"/>
        </w:rPr>
        <w:t xml:space="preserve"> </w:t>
      </w:r>
      <w:r w:rsidR="005D7709">
        <w:rPr>
          <w:rFonts w:cs="Arial"/>
          <w:lang w:val="en-GB"/>
        </w:rPr>
        <w:t>medication</w:t>
      </w:r>
      <w:r w:rsidR="00F621E3" w:rsidRPr="00CE3C9C">
        <w:rPr>
          <w:rFonts w:cs="Arial"/>
          <w:lang w:val="en-GB"/>
        </w:rPr>
        <w:t xml:space="preserve"> (oxygen) you </w:t>
      </w:r>
      <w:r w:rsidR="002B1C8E">
        <w:rPr>
          <w:rFonts w:cs="Arial"/>
          <w:lang w:val="en-GB"/>
        </w:rPr>
        <w:t xml:space="preserve">have </w:t>
      </w:r>
      <w:r w:rsidR="00F621E3" w:rsidRPr="00CE3C9C">
        <w:rPr>
          <w:rFonts w:cs="Arial"/>
          <w:lang w:val="en-GB"/>
        </w:rPr>
        <w:t>also receive</w:t>
      </w:r>
      <w:r w:rsidR="002B1C8E">
        <w:rPr>
          <w:rFonts w:cs="Arial"/>
          <w:lang w:val="en-GB"/>
        </w:rPr>
        <w:t>d</w:t>
      </w:r>
      <w:r w:rsidR="00F621E3" w:rsidRPr="00CE3C9C">
        <w:rPr>
          <w:rFonts w:cs="Arial"/>
          <w:lang w:val="en-GB"/>
        </w:rPr>
        <w:t xml:space="preserve"> the usual </w:t>
      </w:r>
      <w:r w:rsidR="000F7B1B" w:rsidRPr="00CE3C9C">
        <w:rPr>
          <w:rFonts w:cs="Arial"/>
          <w:lang w:val="en-GB"/>
        </w:rPr>
        <w:t>treatment for your medical condition.</w:t>
      </w:r>
    </w:p>
    <w:p w14:paraId="0EA409F7" w14:textId="77777777" w:rsidR="00F621E3" w:rsidRPr="00CE3C9C" w:rsidRDefault="00F621E3" w:rsidP="000F7B1B">
      <w:pPr>
        <w:spacing w:line="240" w:lineRule="auto"/>
        <w:contextualSpacing/>
        <w:rPr>
          <w:rFonts w:cs="Arial"/>
          <w:highlight w:val="lightGray"/>
          <w:lang w:val="en-GB"/>
        </w:rPr>
      </w:pPr>
    </w:p>
    <w:p w14:paraId="461F0785" w14:textId="1B319EAB" w:rsidR="00306A2D" w:rsidRPr="00E416AB" w:rsidRDefault="000F7B1B" w:rsidP="00306A2D">
      <w:pPr>
        <w:spacing w:line="240" w:lineRule="auto"/>
        <w:contextualSpacing/>
        <w:rPr>
          <w:rFonts w:cstheme="minorHAnsi"/>
          <w:lang w:val="en-GB"/>
        </w:rPr>
      </w:pPr>
      <w:r w:rsidRPr="00CE3C9C">
        <w:rPr>
          <w:rFonts w:cs="Arial"/>
          <w:lang w:val="en-GB"/>
        </w:rPr>
        <w:t xml:space="preserve">The </w:t>
      </w:r>
      <w:r w:rsidR="00AD4157">
        <w:rPr>
          <w:rFonts w:cs="Arial"/>
          <w:lang w:val="en-GB"/>
        </w:rPr>
        <w:t>trial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duration is from admission to the intensive care unit until discharge from the intensive care unit</w:t>
      </w:r>
      <w:r w:rsidR="00F621E3" w:rsidRPr="00CE3C9C">
        <w:rPr>
          <w:rFonts w:cs="Arial"/>
          <w:lang w:val="en-GB"/>
        </w:rPr>
        <w:t xml:space="preserve"> and will continue if you are re-admitted in a participating intensive care unit</w:t>
      </w:r>
      <w:r w:rsidR="00AD4157">
        <w:rPr>
          <w:rFonts w:cs="Arial"/>
          <w:lang w:val="en-GB"/>
        </w:rPr>
        <w:t xml:space="preserve"> up until </w:t>
      </w:r>
      <w:r w:rsidR="003B4E26">
        <w:rPr>
          <w:rFonts w:cs="Arial"/>
          <w:lang w:val="en-GB"/>
        </w:rPr>
        <w:t xml:space="preserve">a </w:t>
      </w:r>
      <w:r w:rsidR="00F621E3" w:rsidRPr="00CE3C9C">
        <w:rPr>
          <w:rFonts w:cs="Arial"/>
          <w:lang w:val="en-GB"/>
        </w:rPr>
        <w:t xml:space="preserve">maximum </w:t>
      </w:r>
      <w:r w:rsidR="003B4E26">
        <w:rPr>
          <w:rFonts w:cs="Arial"/>
          <w:lang w:val="en-GB"/>
        </w:rPr>
        <w:t xml:space="preserve">of </w:t>
      </w:r>
      <w:r w:rsidR="00F621E3" w:rsidRPr="00CE3C9C">
        <w:rPr>
          <w:rFonts w:cs="Arial"/>
          <w:lang w:val="en-GB"/>
        </w:rPr>
        <w:t xml:space="preserve">90 days after you entered the </w:t>
      </w:r>
      <w:r w:rsidR="00AD4157">
        <w:rPr>
          <w:rFonts w:cs="Arial"/>
          <w:lang w:val="en-GB"/>
        </w:rPr>
        <w:t>trial</w:t>
      </w:r>
      <w:r w:rsidR="00F621E3" w:rsidRPr="00CE3C9C">
        <w:rPr>
          <w:rFonts w:cs="Arial"/>
          <w:lang w:val="en-GB"/>
        </w:rPr>
        <w:t xml:space="preserve">. After </w:t>
      </w:r>
      <w:r w:rsidR="00393ACA" w:rsidRPr="00CE3C9C">
        <w:rPr>
          <w:rFonts w:cs="Arial"/>
          <w:lang w:val="en-GB"/>
        </w:rPr>
        <w:t xml:space="preserve">one year, </w:t>
      </w:r>
      <w:r w:rsidR="00F621E3" w:rsidRPr="00CE3C9C">
        <w:rPr>
          <w:rFonts w:cs="Arial"/>
          <w:lang w:val="en-GB"/>
        </w:rPr>
        <w:t xml:space="preserve">we will send you </w:t>
      </w:r>
      <w:r w:rsidR="007D4F39" w:rsidRPr="00CE3C9C">
        <w:rPr>
          <w:rFonts w:cs="Arial"/>
          <w:lang w:val="en-GB"/>
        </w:rPr>
        <w:t xml:space="preserve">a </w:t>
      </w:r>
      <w:r w:rsidR="00F621E3" w:rsidRPr="00CE3C9C">
        <w:rPr>
          <w:rFonts w:cs="Arial"/>
          <w:color w:val="222222"/>
          <w:lang w:val="en"/>
        </w:rPr>
        <w:t xml:space="preserve">questionnaire in which we will ask </w:t>
      </w:r>
      <w:r w:rsidR="007D4F39" w:rsidRPr="00CE3C9C">
        <w:rPr>
          <w:rFonts w:cs="Arial"/>
          <w:color w:val="222222"/>
          <w:lang w:val="en"/>
        </w:rPr>
        <w:t xml:space="preserve">about your </w:t>
      </w:r>
      <w:r w:rsidR="00F621E3" w:rsidRPr="00CE3C9C">
        <w:rPr>
          <w:rFonts w:cs="Arial"/>
          <w:color w:val="222222"/>
          <w:lang w:val="en"/>
        </w:rPr>
        <w:t>quality of life.</w:t>
      </w:r>
      <w:r w:rsidR="007D4F39" w:rsidRPr="00CE3C9C">
        <w:rPr>
          <w:rFonts w:cs="Arial"/>
          <w:color w:val="222222"/>
          <w:lang w:val="en"/>
        </w:rPr>
        <w:t xml:space="preserve"> </w:t>
      </w:r>
      <w:r w:rsidR="00306A2D" w:rsidRPr="00E416AB">
        <w:rPr>
          <w:rFonts w:cstheme="minorHAnsi"/>
          <w:lang w:val="en-GB"/>
        </w:rPr>
        <w:t>In addition to the physicia</w:t>
      </w:r>
      <w:r w:rsidR="00306A2D">
        <w:rPr>
          <w:rFonts w:cstheme="minorHAnsi"/>
          <w:lang w:val="en-GB"/>
        </w:rPr>
        <w:t xml:space="preserve">n in charge of the </w:t>
      </w:r>
      <w:r w:rsidR="00AD4157">
        <w:rPr>
          <w:rFonts w:cstheme="minorHAnsi"/>
          <w:lang w:val="en-GB"/>
        </w:rPr>
        <w:t xml:space="preserve">trial </w:t>
      </w:r>
      <w:r w:rsidR="00306A2D">
        <w:rPr>
          <w:rFonts w:cstheme="minorHAnsi"/>
          <w:lang w:val="en-GB"/>
        </w:rPr>
        <w:t>(</w:t>
      </w:r>
      <w:r w:rsidR="00AD4157">
        <w:rPr>
          <w:rFonts w:cstheme="minorHAnsi"/>
          <w:lang w:val="en-GB"/>
        </w:rPr>
        <w:t xml:space="preserve">as </w:t>
      </w:r>
      <w:r w:rsidR="00306A2D">
        <w:rPr>
          <w:rFonts w:cstheme="minorHAnsi"/>
          <w:lang w:val="en-GB"/>
        </w:rPr>
        <w:t xml:space="preserve">stated </w:t>
      </w:r>
      <w:r w:rsidR="00AD4157">
        <w:rPr>
          <w:rFonts w:cstheme="minorHAnsi"/>
          <w:lang w:val="en-GB"/>
        </w:rPr>
        <w:t>in</w:t>
      </w:r>
      <w:r w:rsidR="00306A2D">
        <w:rPr>
          <w:rFonts w:cstheme="minorHAnsi"/>
          <w:lang w:val="en-GB"/>
        </w:rPr>
        <w:t xml:space="preserve"> this information letter), </w:t>
      </w:r>
      <w:r w:rsidR="00306A2D" w:rsidRPr="00E416AB">
        <w:rPr>
          <w:rFonts w:cstheme="minorHAnsi"/>
          <w:lang w:val="en-GB"/>
        </w:rPr>
        <w:t xml:space="preserve">doctors and nurses </w:t>
      </w:r>
      <w:r w:rsidR="00306A2D">
        <w:rPr>
          <w:rFonts w:cstheme="minorHAnsi"/>
          <w:lang w:val="en-GB"/>
        </w:rPr>
        <w:t xml:space="preserve">working in the </w:t>
      </w:r>
      <w:r w:rsidR="00AD4157">
        <w:rPr>
          <w:rFonts w:cstheme="minorHAnsi"/>
          <w:lang w:val="en-GB"/>
        </w:rPr>
        <w:t>intensive care unit</w:t>
      </w:r>
      <w:r w:rsidR="00306A2D">
        <w:rPr>
          <w:rFonts w:cstheme="minorHAnsi"/>
          <w:lang w:val="en-GB"/>
        </w:rPr>
        <w:t xml:space="preserve"> contribute</w:t>
      </w:r>
      <w:r w:rsidR="00AD4157">
        <w:rPr>
          <w:rFonts w:cstheme="minorHAnsi"/>
          <w:lang w:val="en-GB"/>
        </w:rPr>
        <w:t>d</w:t>
      </w:r>
      <w:r w:rsidR="00306A2D">
        <w:rPr>
          <w:rFonts w:cstheme="minorHAnsi"/>
          <w:lang w:val="en-GB"/>
        </w:rPr>
        <w:t xml:space="preserve"> by </w:t>
      </w:r>
      <w:r w:rsidR="00306A2D" w:rsidRPr="00E416AB">
        <w:rPr>
          <w:rFonts w:cstheme="minorHAnsi"/>
          <w:lang w:val="en-GB"/>
        </w:rPr>
        <w:t xml:space="preserve">practical implementation of the </w:t>
      </w:r>
      <w:r w:rsidR="00AD4157">
        <w:rPr>
          <w:rFonts w:cstheme="minorHAnsi"/>
          <w:lang w:val="en-GB"/>
        </w:rPr>
        <w:t>trial</w:t>
      </w:r>
      <w:r w:rsidR="00306A2D" w:rsidRPr="00E416AB">
        <w:rPr>
          <w:rFonts w:cstheme="minorHAnsi"/>
          <w:lang w:val="en-GB"/>
        </w:rPr>
        <w:t>.</w:t>
      </w:r>
    </w:p>
    <w:p w14:paraId="2F705B66" w14:textId="77777777" w:rsidR="00306A2D" w:rsidRPr="00CE3C9C" w:rsidRDefault="00306A2D" w:rsidP="000F7B1B">
      <w:pPr>
        <w:spacing w:line="240" w:lineRule="auto"/>
        <w:contextualSpacing/>
        <w:rPr>
          <w:rFonts w:cs="Arial"/>
          <w:lang w:val="en-GB"/>
        </w:rPr>
      </w:pPr>
    </w:p>
    <w:p w14:paraId="046F28F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783DF4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Discontinuation of the trial</w:t>
      </w:r>
    </w:p>
    <w:p w14:paraId="591891AF" w14:textId="53DD6E66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As a participant, you can at any time</w:t>
      </w:r>
      <w:r w:rsidR="00AD4157">
        <w:rPr>
          <w:rFonts w:cs="Arial"/>
          <w:lang w:val="en-GB"/>
        </w:rPr>
        <w:t xml:space="preserve"> </w:t>
      </w:r>
      <w:r w:rsidR="00AD4157" w:rsidRPr="00CE3C9C">
        <w:rPr>
          <w:rFonts w:cs="Arial"/>
          <w:lang w:val="en-GB"/>
        </w:rPr>
        <w:t>without justification</w:t>
      </w:r>
      <w:r w:rsidRPr="00CE3C9C">
        <w:rPr>
          <w:rFonts w:cs="Arial"/>
          <w:lang w:val="en-GB"/>
        </w:rPr>
        <w:t xml:space="preserve"> withdraw from the </w:t>
      </w:r>
      <w:r w:rsidR="00AD4157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. Withdrawal will not affect your relations</w:t>
      </w:r>
      <w:r w:rsidR="00AD4157">
        <w:rPr>
          <w:rFonts w:cs="Arial"/>
          <w:lang w:val="en-GB"/>
        </w:rPr>
        <w:t xml:space="preserve"> to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the </w:t>
      </w:r>
      <w:r w:rsidR="00306A2D">
        <w:rPr>
          <w:rFonts w:cs="Arial"/>
          <w:lang w:val="en-GB"/>
        </w:rPr>
        <w:t>physicians</w:t>
      </w:r>
      <w:r w:rsidRPr="00CE3C9C">
        <w:rPr>
          <w:rFonts w:cs="Arial"/>
          <w:lang w:val="en-GB"/>
        </w:rPr>
        <w:t xml:space="preserve"> in the </w:t>
      </w:r>
      <w:r w:rsidR="00AD4157">
        <w:rPr>
          <w:rFonts w:cs="Arial"/>
          <w:lang w:val="en-GB"/>
        </w:rPr>
        <w:t>intensive care unit</w:t>
      </w:r>
      <w:r w:rsidR="00AD41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or your treatment. You will continue to </w:t>
      </w:r>
      <w:r w:rsidR="00AD4157">
        <w:rPr>
          <w:rFonts w:cs="Arial"/>
          <w:lang w:val="en-GB"/>
        </w:rPr>
        <w:t>receive</w:t>
      </w:r>
      <w:r w:rsidRPr="00CE3C9C">
        <w:rPr>
          <w:rFonts w:cs="Arial"/>
          <w:lang w:val="en-GB"/>
        </w:rPr>
        <w:t xml:space="preserve"> the treatment that is standard for your medical condition.</w:t>
      </w:r>
    </w:p>
    <w:p w14:paraId="1E99D4F2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0E8B10BF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Advantages of the experiment</w:t>
      </w:r>
    </w:p>
    <w:p w14:paraId="080E3825" w14:textId="5E920EE4" w:rsidR="000F7B1B" w:rsidRPr="00CE3C9C" w:rsidRDefault="00393ACA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P</w:t>
      </w:r>
      <w:r w:rsidR="000F7B1B" w:rsidRPr="00CE3C9C">
        <w:rPr>
          <w:rFonts w:cs="Arial"/>
          <w:lang w:val="en-GB"/>
        </w:rPr>
        <w:t xml:space="preserve">articipation in the </w:t>
      </w:r>
      <w:r w:rsidR="00112A88">
        <w:rPr>
          <w:rFonts w:cs="Arial"/>
          <w:lang w:val="en-GB"/>
        </w:rPr>
        <w:t>trial</w:t>
      </w:r>
      <w:r w:rsidR="000F7B1B" w:rsidRPr="00CE3C9C">
        <w:rPr>
          <w:rFonts w:cs="Arial"/>
          <w:lang w:val="en-GB"/>
        </w:rPr>
        <w:t xml:space="preserve"> </w:t>
      </w:r>
      <w:r w:rsidR="00AD4157">
        <w:rPr>
          <w:rFonts w:cs="Arial"/>
          <w:lang w:val="en-GB"/>
        </w:rPr>
        <w:t>is</w:t>
      </w:r>
      <w:r w:rsidR="000F7B1B" w:rsidRPr="00CE3C9C">
        <w:rPr>
          <w:rFonts w:cs="Arial"/>
          <w:lang w:val="en-GB"/>
        </w:rPr>
        <w:t xml:space="preserve"> beneficial for you</w:t>
      </w:r>
      <w:r w:rsidRPr="00CE3C9C">
        <w:rPr>
          <w:rFonts w:cs="Arial"/>
          <w:lang w:val="en-GB"/>
        </w:rPr>
        <w:t xml:space="preserve"> because the oxygen treatment will be followed closely in both group. Also</w:t>
      </w:r>
      <w:r w:rsidR="00AD4157">
        <w:rPr>
          <w:rFonts w:cs="Arial"/>
          <w:lang w:val="en-GB"/>
        </w:rPr>
        <w:t>,</w:t>
      </w:r>
      <w:r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by participating you can help </w:t>
      </w:r>
      <w:r w:rsidR="00AD4157">
        <w:rPr>
          <w:rFonts w:cs="Arial"/>
          <w:lang w:val="en-GB"/>
        </w:rPr>
        <w:t xml:space="preserve">to </w:t>
      </w:r>
      <w:r w:rsidR="000F7B1B" w:rsidRPr="00CE3C9C">
        <w:rPr>
          <w:rFonts w:cs="Arial"/>
          <w:lang w:val="en-GB"/>
        </w:rPr>
        <w:t>ensur</w:t>
      </w:r>
      <w:r w:rsidR="00AD4157">
        <w:rPr>
          <w:rFonts w:cs="Arial"/>
          <w:lang w:val="en-GB"/>
        </w:rPr>
        <w:t>e</w:t>
      </w:r>
      <w:r w:rsidR="000F7B1B" w:rsidRPr="00CE3C9C">
        <w:rPr>
          <w:rFonts w:cs="Arial"/>
          <w:lang w:val="en-GB"/>
        </w:rPr>
        <w:t xml:space="preserve"> that we </w:t>
      </w:r>
      <w:r w:rsidR="00AD4157">
        <w:rPr>
          <w:rFonts w:cs="Arial"/>
          <w:lang w:val="en-GB"/>
        </w:rPr>
        <w:t>acquire</w:t>
      </w:r>
      <w:r w:rsidR="00AD4157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information </w:t>
      </w:r>
      <w:r w:rsidR="00AD4157">
        <w:rPr>
          <w:rFonts w:cs="Arial"/>
          <w:lang w:val="en-GB"/>
        </w:rPr>
        <w:t xml:space="preserve"> on</w:t>
      </w:r>
      <w:r w:rsidR="000F7B1B" w:rsidRPr="00CE3C9C">
        <w:rPr>
          <w:rFonts w:cs="Arial"/>
          <w:lang w:val="en-GB"/>
        </w:rPr>
        <w:t xml:space="preserve"> whether it is </w:t>
      </w:r>
      <w:r w:rsidR="00691050">
        <w:rPr>
          <w:rFonts w:cs="Arial"/>
          <w:lang w:val="en-GB"/>
        </w:rPr>
        <w:t>beneficial</w:t>
      </w:r>
      <w:r w:rsidRPr="00CE3C9C">
        <w:rPr>
          <w:rFonts w:cs="Arial"/>
          <w:lang w:val="en-GB"/>
        </w:rPr>
        <w:t xml:space="preserve"> </w:t>
      </w:r>
      <w:r w:rsidR="00AD4157">
        <w:rPr>
          <w:rFonts w:cs="Arial"/>
          <w:lang w:val="en-GB"/>
        </w:rPr>
        <w:t>for</w:t>
      </w:r>
      <w:r w:rsidRPr="00CE3C9C">
        <w:rPr>
          <w:rFonts w:cs="Arial"/>
          <w:lang w:val="en-GB"/>
        </w:rPr>
        <w:t xml:space="preserve"> </w:t>
      </w:r>
      <w:r w:rsidR="00C20BCD" w:rsidRPr="00CE3C9C">
        <w:rPr>
          <w:rFonts w:cs="Arial"/>
          <w:lang w:val="en-GB"/>
        </w:rPr>
        <w:t>critically ill patients</w:t>
      </w:r>
      <w:r w:rsidR="00AD4157">
        <w:rPr>
          <w:rFonts w:cs="Arial"/>
          <w:lang w:val="en-GB"/>
        </w:rPr>
        <w:t xml:space="preserve"> to receive lower levels o</w:t>
      </w:r>
      <w:r w:rsidR="00691050">
        <w:rPr>
          <w:rFonts w:cs="Arial"/>
          <w:lang w:val="en-GB"/>
        </w:rPr>
        <w:t>f</w:t>
      </w:r>
      <w:r w:rsidR="00AD4157">
        <w:rPr>
          <w:rFonts w:cs="Arial"/>
          <w:lang w:val="en-GB"/>
        </w:rPr>
        <w:t xml:space="preserve"> oxygen supplementation</w:t>
      </w:r>
      <w:r w:rsidR="00C20BCD" w:rsidRPr="00CE3C9C">
        <w:rPr>
          <w:rFonts w:cs="Arial"/>
          <w:lang w:val="en-GB"/>
        </w:rPr>
        <w:t xml:space="preserve">. </w:t>
      </w:r>
      <w:r w:rsidR="000F7B1B" w:rsidRPr="00CE3C9C">
        <w:rPr>
          <w:rFonts w:cs="Arial"/>
          <w:lang w:val="en-GB"/>
        </w:rPr>
        <w:t xml:space="preserve">Thus, the collected data </w:t>
      </w:r>
      <w:r w:rsidR="00C20BCD" w:rsidRPr="00CE3C9C">
        <w:rPr>
          <w:rFonts w:cs="Arial"/>
          <w:lang w:val="en-GB"/>
        </w:rPr>
        <w:t xml:space="preserve">will </w:t>
      </w:r>
      <w:r w:rsidR="000F7B1B" w:rsidRPr="00CE3C9C">
        <w:rPr>
          <w:rFonts w:cs="Arial"/>
          <w:lang w:val="en-GB"/>
        </w:rPr>
        <w:t>result</w:t>
      </w:r>
      <w:r w:rsidR="00C20BCD" w:rsidRPr="00CE3C9C">
        <w:rPr>
          <w:rFonts w:cs="Arial"/>
          <w:lang w:val="en-GB"/>
        </w:rPr>
        <w:t xml:space="preserve"> </w:t>
      </w:r>
      <w:r w:rsidR="000F7B1B" w:rsidRPr="00CE3C9C">
        <w:rPr>
          <w:rFonts w:cs="Arial"/>
          <w:lang w:val="en-GB"/>
        </w:rPr>
        <w:t xml:space="preserve">in </w:t>
      </w:r>
      <w:r w:rsidR="00C20BCD" w:rsidRPr="00CE3C9C">
        <w:rPr>
          <w:rFonts w:cs="Arial"/>
          <w:lang w:val="en-GB"/>
        </w:rPr>
        <w:t xml:space="preserve">an </w:t>
      </w:r>
      <w:r w:rsidR="000F7B1B" w:rsidRPr="00CE3C9C">
        <w:rPr>
          <w:rFonts w:cs="Arial"/>
          <w:lang w:val="en-GB"/>
        </w:rPr>
        <w:t>improved treatment of patients in the intensive care unit.</w:t>
      </w:r>
    </w:p>
    <w:p w14:paraId="248CA53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42AB8E58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Disadvantages of the experiment</w:t>
      </w:r>
    </w:p>
    <w:p w14:paraId="4A808B80" w14:textId="748C8531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There </w:t>
      </w:r>
      <w:r w:rsidR="007C5F9F">
        <w:rPr>
          <w:rFonts w:cs="Arial"/>
          <w:lang w:val="en-GB"/>
        </w:rPr>
        <w:t>is</w:t>
      </w:r>
      <w:r w:rsidR="007C5F9F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no disadvantages </w:t>
      </w:r>
      <w:r w:rsidR="007C5F9F">
        <w:rPr>
          <w:rFonts w:cs="Arial"/>
          <w:lang w:val="en-GB"/>
        </w:rPr>
        <w:t>in your</w:t>
      </w:r>
      <w:r w:rsidR="000301C6">
        <w:rPr>
          <w:rFonts w:cs="Arial"/>
          <w:lang w:val="en-GB"/>
        </w:rPr>
        <w:t xml:space="preserve"> trial</w:t>
      </w:r>
      <w:r w:rsidRPr="00CE3C9C">
        <w:rPr>
          <w:rFonts w:cs="Arial"/>
          <w:lang w:val="en-GB"/>
        </w:rPr>
        <w:t xml:space="preserve"> participati</w:t>
      </w:r>
      <w:r w:rsidR="007C5F9F">
        <w:rPr>
          <w:rFonts w:cs="Arial"/>
          <w:lang w:val="en-GB"/>
        </w:rPr>
        <w:t>o</w:t>
      </w:r>
      <w:r w:rsidRPr="00CE3C9C">
        <w:rPr>
          <w:rFonts w:cs="Arial"/>
          <w:lang w:val="en-GB"/>
        </w:rPr>
        <w:t xml:space="preserve">n. </w:t>
      </w:r>
    </w:p>
    <w:p w14:paraId="40749CE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54B4C108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Side effects, risks and complications</w:t>
      </w:r>
    </w:p>
    <w:p w14:paraId="355E2BB2" w14:textId="731FB7E3" w:rsidR="00C20BCD" w:rsidRPr="00CE3C9C" w:rsidRDefault="00C20BCD" w:rsidP="00C20BCD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Oxygen is the most commonly used drug in an intensive care unit. </w:t>
      </w:r>
      <w:r w:rsidR="00F20F3F" w:rsidRPr="00CE3C9C">
        <w:rPr>
          <w:rFonts w:cs="Arial"/>
          <w:lang w:val="en-GB"/>
        </w:rPr>
        <w:t>Very f</w:t>
      </w:r>
      <w:r w:rsidRPr="00CE3C9C">
        <w:rPr>
          <w:rFonts w:cs="Arial"/>
          <w:lang w:val="en-GB"/>
        </w:rPr>
        <w:t xml:space="preserve">ew </w:t>
      </w:r>
      <w:r w:rsidR="000301C6">
        <w:rPr>
          <w:rFonts w:cs="Arial"/>
          <w:lang w:val="en-GB"/>
        </w:rPr>
        <w:t>adverse</w:t>
      </w:r>
      <w:r w:rsidR="000301C6" w:rsidRPr="00CE3C9C">
        <w:rPr>
          <w:rFonts w:cs="Arial"/>
          <w:lang w:val="en-GB"/>
        </w:rPr>
        <w:t xml:space="preserve"> </w:t>
      </w:r>
      <w:r w:rsidR="000301C6">
        <w:rPr>
          <w:rFonts w:cs="Arial"/>
          <w:lang w:val="en-GB"/>
        </w:rPr>
        <w:t>reactions</w:t>
      </w:r>
      <w:r w:rsidRPr="00CE3C9C">
        <w:rPr>
          <w:rFonts w:cs="Arial"/>
          <w:lang w:val="en-GB"/>
        </w:rPr>
        <w:t xml:space="preserve"> </w:t>
      </w:r>
      <w:r w:rsidR="00F20F3F" w:rsidRPr="00CE3C9C">
        <w:rPr>
          <w:rFonts w:cs="Arial"/>
          <w:lang w:val="en-GB"/>
        </w:rPr>
        <w:t xml:space="preserve">of oxygen </w:t>
      </w:r>
      <w:r w:rsidRPr="00CE3C9C">
        <w:rPr>
          <w:rFonts w:cs="Arial"/>
          <w:lang w:val="en-GB"/>
        </w:rPr>
        <w:t>ha</w:t>
      </w:r>
      <w:r w:rsidR="00F20F3F" w:rsidRPr="00CE3C9C">
        <w:rPr>
          <w:rFonts w:cs="Arial"/>
          <w:lang w:val="en-GB"/>
        </w:rPr>
        <w:t>ve</w:t>
      </w:r>
      <w:r w:rsidRPr="00CE3C9C">
        <w:rPr>
          <w:rFonts w:cs="Arial"/>
          <w:lang w:val="en-GB"/>
        </w:rPr>
        <w:t xml:space="preserve"> been recorded</w:t>
      </w:r>
      <w:r w:rsidR="00F20F3F" w:rsidRPr="00CE3C9C">
        <w:rPr>
          <w:rFonts w:cs="Arial"/>
          <w:lang w:val="en-GB"/>
        </w:rPr>
        <w:t xml:space="preserve">. </w:t>
      </w:r>
      <w:r w:rsidRPr="00CE3C9C">
        <w:rPr>
          <w:rFonts w:cs="Arial"/>
          <w:lang w:val="en-GB"/>
        </w:rPr>
        <w:t xml:space="preserve">These include pneumonia, </w:t>
      </w:r>
      <w:r w:rsidR="00F20F3F" w:rsidRPr="00CE3C9C">
        <w:rPr>
          <w:rFonts w:cs="Arial"/>
          <w:lang w:val="en-GB"/>
        </w:rPr>
        <w:t xml:space="preserve">collapse of </w:t>
      </w:r>
      <w:r w:rsidRPr="00CE3C9C">
        <w:rPr>
          <w:rFonts w:cs="Arial"/>
          <w:lang w:val="en-GB"/>
        </w:rPr>
        <w:t xml:space="preserve">lung tissue and acute </w:t>
      </w:r>
      <w:r w:rsidR="00F20F3F" w:rsidRPr="00CE3C9C">
        <w:rPr>
          <w:rFonts w:cs="Arial"/>
          <w:lang w:val="en-GB"/>
        </w:rPr>
        <w:t>lung f</w:t>
      </w:r>
      <w:r w:rsidRPr="00CE3C9C">
        <w:rPr>
          <w:rFonts w:cs="Arial"/>
          <w:lang w:val="en-GB"/>
        </w:rPr>
        <w:t xml:space="preserve">ailure. The </w:t>
      </w:r>
      <w:r w:rsidR="00F20F3F" w:rsidRPr="00CE3C9C">
        <w:rPr>
          <w:rFonts w:cs="Arial"/>
          <w:lang w:val="en-GB"/>
        </w:rPr>
        <w:t xml:space="preserve">two </w:t>
      </w:r>
      <w:r w:rsidRPr="00CE3C9C">
        <w:rPr>
          <w:rFonts w:cs="Arial"/>
          <w:lang w:val="en-GB"/>
        </w:rPr>
        <w:t>first</w:t>
      </w:r>
      <w:r w:rsidR="00F20F3F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mentioned </w:t>
      </w:r>
      <w:r w:rsidR="00F20F3F" w:rsidRPr="00CE3C9C">
        <w:rPr>
          <w:rFonts w:cs="Arial"/>
          <w:lang w:val="en-GB"/>
        </w:rPr>
        <w:t xml:space="preserve">are </w:t>
      </w:r>
      <w:r w:rsidRPr="00CE3C9C">
        <w:rPr>
          <w:rFonts w:cs="Arial"/>
          <w:lang w:val="en-GB"/>
        </w:rPr>
        <w:t>often transient and mild, while the la</w:t>
      </w:r>
      <w:r w:rsidR="00F20F3F" w:rsidRPr="00CE3C9C">
        <w:rPr>
          <w:rFonts w:cs="Arial"/>
          <w:lang w:val="en-GB"/>
        </w:rPr>
        <w:t>st mentioned i</w:t>
      </w:r>
      <w:r w:rsidRPr="00CE3C9C">
        <w:rPr>
          <w:rFonts w:cs="Arial"/>
          <w:lang w:val="en-GB"/>
        </w:rPr>
        <w:t xml:space="preserve">s a rare but serious </w:t>
      </w:r>
      <w:r w:rsidR="000301C6">
        <w:rPr>
          <w:rFonts w:cs="Arial"/>
          <w:lang w:val="en-GB"/>
        </w:rPr>
        <w:t>adverse reaction</w:t>
      </w:r>
      <w:r w:rsidRPr="00CE3C9C">
        <w:rPr>
          <w:rFonts w:cs="Arial"/>
          <w:lang w:val="en-GB"/>
        </w:rPr>
        <w:t>.</w:t>
      </w:r>
    </w:p>
    <w:p w14:paraId="23CE69AE" w14:textId="5CF6A133" w:rsidR="002A3E0B" w:rsidRPr="00CE3C9C" w:rsidRDefault="00C20BCD" w:rsidP="00C20BCD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lastRenderedPageBreak/>
        <w:t xml:space="preserve">All patients admitted </w:t>
      </w:r>
      <w:r w:rsidR="00306A2D">
        <w:rPr>
          <w:rFonts w:cs="Arial"/>
          <w:lang w:val="en-GB"/>
        </w:rPr>
        <w:t xml:space="preserve">acutely </w:t>
      </w:r>
      <w:r w:rsidRPr="00CE3C9C">
        <w:rPr>
          <w:rFonts w:cs="Arial"/>
          <w:lang w:val="en-GB"/>
        </w:rPr>
        <w:t xml:space="preserve">to the intensive </w:t>
      </w:r>
      <w:r w:rsidR="00F20F3F" w:rsidRPr="00CE3C9C">
        <w:rPr>
          <w:rFonts w:cs="Arial"/>
          <w:lang w:val="en-GB"/>
        </w:rPr>
        <w:t>care unit</w:t>
      </w:r>
      <w:r w:rsidRPr="00CE3C9C">
        <w:rPr>
          <w:rFonts w:cs="Arial"/>
          <w:lang w:val="en-GB"/>
        </w:rPr>
        <w:t xml:space="preserve"> with </w:t>
      </w:r>
      <w:r w:rsidR="000301C6">
        <w:rPr>
          <w:rFonts w:cs="Arial"/>
          <w:lang w:val="en-GB"/>
        </w:rPr>
        <w:t>respiratory</w:t>
      </w:r>
      <w:r w:rsidRPr="00CE3C9C">
        <w:rPr>
          <w:rFonts w:cs="Arial"/>
          <w:lang w:val="en-GB"/>
        </w:rPr>
        <w:t xml:space="preserve"> failure have these changes as a resu</w:t>
      </w:r>
      <w:r w:rsidR="00F20F3F" w:rsidRPr="00CE3C9C">
        <w:rPr>
          <w:rFonts w:cs="Arial"/>
          <w:lang w:val="en-GB"/>
        </w:rPr>
        <w:t xml:space="preserve">lt of </w:t>
      </w:r>
      <w:r w:rsidR="000301C6">
        <w:rPr>
          <w:rFonts w:cs="Arial"/>
          <w:lang w:val="en-GB"/>
        </w:rPr>
        <w:t xml:space="preserve">the </w:t>
      </w:r>
      <w:r w:rsidR="00F20F3F" w:rsidRPr="00CE3C9C">
        <w:rPr>
          <w:rFonts w:cs="Arial"/>
          <w:lang w:val="en-GB"/>
        </w:rPr>
        <w:t>u</w:t>
      </w:r>
      <w:r w:rsidRPr="00CE3C9C">
        <w:rPr>
          <w:rFonts w:cs="Arial"/>
          <w:lang w:val="en-GB"/>
        </w:rPr>
        <w:t xml:space="preserve">nderlying disease which led to </w:t>
      </w:r>
      <w:r w:rsidR="000301C6">
        <w:rPr>
          <w:rFonts w:cs="Arial"/>
          <w:lang w:val="en-GB"/>
        </w:rPr>
        <w:t>the respiratory</w:t>
      </w:r>
      <w:r w:rsidRPr="00CE3C9C">
        <w:rPr>
          <w:rFonts w:cs="Arial"/>
          <w:lang w:val="en-GB"/>
        </w:rPr>
        <w:t xml:space="preserve"> failure and it is therefore not possible to distinguish these from</w:t>
      </w:r>
      <w:r w:rsidR="00691050">
        <w:rPr>
          <w:rFonts w:cs="Arial"/>
          <w:lang w:val="en-GB"/>
        </w:rPr>
        <w:t xml:space="preserve"> </w:t>
      </w:r>
      <w:r w:rsidR="000301C6">
        <w:rPr>
          <w:rFonts w:cs="Arial"/>
          <w:lang w:val="en-GB"/>
        </w:rPr>
        <w:t>adverse</w:t>
      </w:r>
      <w:r w:rsidR="000301C6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>effects directly tr</w:t>
      </w:r>
      <w:r w:rsidR="00F20F3F" w:rsidRPr="00CE3C9C">
        <w:rPr>
          <w:rFonts w:cs="Arial"/>
          <w:lang w:val="en-GB"/>
        </w:rPr>
        <w:t xml:space="preserve">iggered by oxygen therapy. </w:t>
      </w:r>
    </w:p>
    <w:p w14:paraId="40B8FC19" w14:textId="77777777" w:rsidR="002A3E0B" w:rsidRPr="00CE3C9C" w:rsidRDefault="002A3E0B" w:rsidP="00C20BCD">
      <w:pPr>
        <w:spacing w:line="240" w:lineRule="auto"/>
        <w:contextualSpacing/>
        <w:rPr>
          <w:rFonts w:cs="Arial"/>
          <w:lang w:val="en-GB"/>
        </w:rPr>
      </w:pPr>
    </w:p>
    <w:p w14:paraId="13AC144A" w14:textId="390E8CD5" w:rsidR="006869C9" w:rsidRPr="00CE3C9C" w:rsidRDefault="002A3E0B" w:rsidP="002A3E0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All patients admitted to intensive care unit will continuously </w:t>
      </w:r>
      <w:r w:rsidR="002D7DAA" w:rsidRPr="00CE3C9C">
        <w:rPr>
          <w:rFonts w:cs="Arial"/>
          <w:lang w:val="en-GB"/>
        </w:rPr>
        <w:t xml:space="preserve">be </w:t>
      </w:r>
      <w:r w:rsidRPr="00CE3C9C">
        <w:rPr>
          <w:rFonts w:cs="Arial"/>
          <w:lang w:val="en-GB"/>
        </w:rPr>
        <w:t xml:space="preserve">monitored </w:t>
      </w:r>
      <w:r w:rsidR="000301C6">
        <w:rPr>
          <w:rFonts w:cs="Arial"/>
          <w:lang w:val="en-GB"/>
        </w:rPr>
        <w:t>with measurement of</w:t>
      </w:r>
      <w:r w:rsidRPr="00CE3C9C">
        <w:rPr>
          <w:rFonts w:cs="Arial"/>
          <w:lang w:val="en-GB"/>
        </w:rPr>
        <w:t xml:space="preserve"> their oxygen saturation </w:t>
      </w:r>
      <w:r w:rsidR="002D7DAA" w:rsidRPr="00CE3C9C">
        <w:rPr>
          <w:rFonts w:cs="Arial"/>
          <w:lang w:val="en-GB"/>
        </w:rPr>
        <w:t>in the blood</w:t>
      </w:r>
      <w:r w:rsidR="000301C6">
        <w:rPr>
          <w:rFonts w:cs="Arial"/>
          <w:lang w:val="en-GB"/>
        </w:rPr>
        <w:t xml:space="preserve"> </w:t>
      </w:r>
      <w:r w:rsidR="002D7DAA" w:rsidRPr="00CE3C9C">
        <w:rPr>
          <w:rFonts w:cs="Arial"/>
          <w:lang w:val="en-GB"/>
        </w:rPr>
        <w:t xml:space="preserve">and </w:t>
      </w:r>
      <w:r w:rsidR="000301C6">
        <w:rPr>
          <w:rFonts w:cs="Arial"/>
          <w:lang w:val="en-GB"/>
        </w:rPr>
        <w:t xml:space="preserve">be </w:t>
      </w:r>
      <w:r w:rsidRPr="00CE3C9C">
        <w:rPr>
          <w:rFonts w:cs="Arial"/>
          <w:lang w:val="en-GB"/>
        </w:rPr>
        <w:t>treated by well-trained staff with extensive experience in trea</w:t>
      </w:r>
      <w:r w:rsidR="002D7DAA" w:rsidRPr="00CE3C9C">
        <w:rPr>
          <w:rFonts w:cs="Arial"/>
          <w:lang w:val="en-GB"/>
        </w:rPr>
        <w:t>t</w:t>
      </w:r>
      <w:r w:rsidR="000301C6">
        <w:rPr>
          <w:rFonts w:cs="Arial"/>
          <w:lang w:val="en-GB"/>
        </w:rPr>
        <w:t xml:space="preserve">ment of </w:t>
      </w:r>
      <w:r w:rsidR="002D7DAA" w:rsidRPr="00CE3C9C">
        <w:rPr>
          <w:rFonts w:cs="Arial"/>
          <w:lang w:val="en-GB"/>
        </w:rPr>
        <w:t>critically ill patients. In b</w:t>
      </w:r>
      <w:r w:rsidRPr="00CE3C9C">
        <w:rPr>
          <w:rFonts w:cs="Arial"/>
          <w:lang w:val="en-GB"/>
        </w:rPr>
        <w:t>oth groups of patients</w:t>
      </w:r>
      <w:r w:rsidR="002D7DAA" w:rsidRPr="00CE3C9C">
        <w:rPr>
          <w:rFonts w:cs="Arial"/>
          <w:lang w:val="en-GB"/>
        </w:rPr>
        <w:t xml:space="preserve"> </w:t>
      </w:r>
      <w:r w:rsidR="00043910" w:rsidRPr="00CE3C9C">
        <w:rPr>
          <w:rFonts w:cs="Arial"/>
          <w:lang w:val="en-GB"/>
        </w:rPr>
        <w:t>the</w:t>
      </w:r>
      <w:r w:rsidRPr="00CE3C9C">
        <w:rPr>
          <w:rFonts w:cs="Arial"/>
          <w:lang w:val="en-GB"/>
        </w:rPr>
        <w:t xml:space="preserve"> aim </w:t>
      </w:r>
      <w:r w:rsidR="00043910" w:rsidRPr="00CE3C9C">
        <w:rPr>
          <w:rFonts w:cs="Arial"/>
          <w:lang w:val="en-GB"/>
        </w:rPr>
        <w:t>is to keep</w:t>
      </w:r>
      <w:r w:rsidR="006869C9" w:rsidRPr="00CE3C9C">
        <w:rPr>
          <w:rFonts w:cs="Arial"/>
          <w:lang w:val="en-GB"/>
        </w:rPr>
        <w:t xml:space="preserve"> the oxygen level </w:t>
      </w:r>
      <w:r w:rsidRPr="00CE3C9C">
        <w:rPr>
          <w:rFonts w:cs="Arial"/>
          <w:lang w:val="en-GB"/>
        </w:rPr>
        <w:t>in the blood abo</w:t>
      </w:r>
      <w:r w:rsidR="00043910" w:rsidRPr="00CE3C9C">
        <w:rPr>
          <w:rFonts w:cs="Arial"/>
          <w:lang w:val="en-GB"/>
        </w:rPr>
        <w:t>ve critical low values. Therefore, n</w:t>
      </w:r>
      <w:r w:rsidRPr="00CE3C9C">
        <w:rPr>
          <w:rFonts w:cs="Arial"/>
          <w:lang w:val="en-GB"/>
        </w:rPr>
        <w:t xml:space="preserve">o risks </w:t>
      </w:r>
      <w:r w:rsidR="000301C6">
        <w:rPr>
          <w:rFonts w:cs="Arial"/>
          <w:lang w:val="en-GB"/>
        </w:rPr>
        <w:t>are</w:t>
      </w:r>
      <w:r w:rsidR="00043910" w:rsidRPr="00CE3C9C">
        <w:rPr>
          <w:rFonts w:cs="Arial"/>
          <w:lang w:val="en-GB"/>
        </w:rPr>
        <w:t xml:space="preserve"> </w:t>
      </w:r>
      <w:r w:rsidR="006869C9" w:rsidRPr="00CE3C9C">
        <w:rPr>
          <w:rFonts w:cs="Arial"/>
          <w:lang w:val="en-GB"/>
        </w:rPr>
        <w:t xml:space="preserve">related to </w:t>
      </w:r>
      <w:r w:rsidR="000301C6">
        <w:rPr>
          <w:rFonts w:cs="Arial"/>
          <w:lang w:val="en-GB"/>
        </w:rPr>
        <w:t>trial inclusion</w:t>
      </w:r>
      <w:r w:rsidR="006869C9" w:rsidRPr="00CE3C9C">
        <w:rPr>
          <w:rFonts w:cs="Arial"/>
          <w:lang w:val="en-GB"/>
        </w:rPr>
        <w:t xml:space="preserve">. </w:t>
      </w:r>
    </w:p>
    <w:p w14:paraId="4B93201E" w14:textId="77777777" w:rsidR="006869C9" w:rsidRPr="00CE3C9C" w:rsidRDefault="006869C9" w:rsidP="002A3E0B">
      <w:pPr>
        <w:spacing w:line="240" w:lineRule="auto"/>
        <w:contextualSpacing/>
        <w:rPr>
          <w:rFonts w:cs="Arial"/>
          <w:lang w:val="en-GB"/>
        </w:rPr>
      </w:pPr>
    </w:p>
    <w:p w14:paraId="6643F27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Patient Compensation</w:t>
      </w:r>
    </w:p>
    <w:p w14:paraId="57B8C732" w14:textId="2A5514C4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Damage caused by the study drugs is very unlikely in this study. However, if an injury occurs as a result of the study drugs you are covered by the public patient insurance. If you want to complain about anything related to your participation in this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>, you can obtain instructions from the research group or from the patient counsellor in</w:t>
      </w:r>
      <w:r w:rsidR="005C3B18">
        <w:rPr>
          <w:rFonts w:cs="Arial"/>
          <w:lang w:val="en-GB"/>
        </w:rPr>
        <w:t xml:space="preserve"> your</w:t>
      </w:r>
      <w:r w:rsidRPr="00CE3C9C">
        <w:rPr>
          <w:rFonts w:cs="Arial"/>
          <w:lang w:val="en-GB"/>
        </w:rPr>
        <w:t xml:space="preserve"> </w:t>
      </w:r>
      <w:r w:rsidR="005C3B18">
        <w:rPr>
          <w:rFonts w:cs="Arial"/>
          <w:lang w:val="en-GB"/>
        </w:rPr>
        <w:t xml:space="preserve">country or </w:t>
      </w:r>
      <w:r w:rsidRPr="00CE3C9C">
        <w:rPr>
          <w:rFonts w:cs="Arial"/>
          <w:lang w:val="en-GB"/>
        </w:rPr>
        <w:t>region.</w:t>
      </w:r>
    </w:p>
    <w:p w14:paraId="66BEA373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A916E43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Privacy and confidentiality</w:t>
      </w:r>
    </w:p>
    <w:p w14:paraId="783FC100" w14:textId="101986E1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All information will be treated confidentially. When reporting results and when publishing the results of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you will remain anonymous. The research group and the Good Clinical Practice monitoring group have access to your entire medical record to ensure that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carried out as described </w:t>
      </w:r>
      <w:r w:rsidR="005C3B18">
        <w:rPr>
          <w:rFonts w:cs="Arial"/>
          <w:lang w:val="en-GB"/>
        </w:rPr>
        <w:t>with</w:t>
      </w:r>
      <w:r w:rsidRPr="00CE3C9C">
        <w:rPr>
          <w:rFonts w:cs="Arial"/>
          <w:lang w:val="en-GB"/>
        </w:rPr>
        <w:t>in the protocol. From your medical records we will use information about past medical history, surgical procedures during this hospitali</w:t>
      </w:r>
      <w:r w:rsidR="005C3B18">
        <w:rPr>
          <w:rFonts w:cs="Arial"/>
          <w:lang w:val="en-GB"/>
        </w:rPr>
        <w:t>s</w:t>
      </w:r>
      <w:r w:rsidRPr="00CE3C9C">
        <w:rPr>
          <w:rFonts w:cs="Arial"/>
          <w:lang w:val="en-GB"/>
        </w:rPr>
        <w:t xml:space="preserve">ation, blood test results, medication, treatment and events in the </w:t>
      </w:r>
      <w:r w:rsidR="005C3B18">
        <w:rPr>
          <w:rFonts w:cs="Arial"/>
          <w:lang w:val="en-GB"/>
        </w:rPr>
        <w:t>i</w:t>
      </w:r>
      <w:r w:rsidR="0081558D">
        <w:rPr>
          <w:rFonts w:cs="Arial"/>
          <w:lang w:val="en-GB"/>
        </w:rPr>
        <w:t xml:space="preserve">ntensive </w:t>
      </w:r>
      <w:r w:rsidR="005C3B18">
        <w:rPr>
          <w:rFonts w:cs="Arial"/>
          <w:lang w:val="en-GB"/>
        </w:rPr>
        <w:t>c</w:t>
      </w:r>
      <w:r w:rsidR="0081558D">
        <w:rPr>
          <w:rFonts w:cs="Arial"/>
          <w:lang w:val="en-GB"/>
        </w:rPr>
        <w:t xml:space="preserve">are </w:t>
      </w:r>
      <w:r w:rsidR="005C3B18">
        <w:rPr>
          <w:rFonts w:cs="Arial"/>
          <w:lang w:val="en-GB"/>
        </w:rPr>
        <w:t>u</w:t>
      </w:r>
      <w:r w:rsidR="0081558D">
        <w:rPr>
          <w:rFonts w:cs="Arial"/>
          <w:lang w:val="en-GB"/>
        </w:rPr>
        <w:t>nit</w:t>
      </w:r>
      <w:r w:rsidRPr="00CE3C9C">
        <w:rPr>
          <w:rFonts w:cs="Arial"/>
          <w:lang w:val="en-GB"/>
        </w:rPr>
        <w:t>. Anyone with access to the journal is subject to confidentiality.</w:t>
      </w:r>
    </w:p>
    <w:p w14:paraId="40DC13D6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</w:p>
    <w:p w14:paraId="55F1D5E1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Economy</w:t>
      </w:r>
    </w:p>
    <w:p w14:paraId="39A6EA1C" w14:textId="3E58177E" w:rsidR="003E0697" w:rsidRPr="00CE3C9C" w:rsidRDefault="003E0697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The idea for the </w:t>
      </w:r>
      <w:r w:rsidR="005C3B18">
        <w:rPr>
          <w:rFonts w:cs="Arial"/>
          <w:lang w:val="en-GB"/>
        </w:rPr>
        <w:t xml:space="preserve">trial </w:t>
      </w:r>
      <w:r w:rsidRPr="00CE3C9C">
        <w:rPr>
          <w:rFonts w:cs="Arial"/>
          <w:lang w:val="en-GB"/>
        </w:rPr>
        <w:t xml:space="preserve">comes from Professor Bodil Steen Rasmussen, Aalborg University Hospital. </w:t>
      </w:r>
    </w:p>
    <w:p w14:paraId="5370180D" w14:textId="2DF4CE66" w:rsidR="003E0697" w:rsidRPr="00CE3C9C" w:rsidRDefault="003E0697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Together with PhD student Olav Lilleholt Schjørring, Aalborg University Hospital</w:t>
      </w:r>
      <w:r w:rsidR="006B6328">
        <w:rPr>
          <w:rFonts w:cs="Arial"/>
          <w:lang w:val="en-GB"/>
        </w:rPr>
        <w:t xml:space="preserve">, Bodil Steen Rasmussen </w:t>
      </w:r>
      <w:r w:rsidRPr="00CE3C9C">
        <w:rPr>
          <w:rFonts w:cs="Arial"/>
          <w:lang w:val="en-GB"/>
        </w:rPr>
        <w:t xml:space="preserve">is responsible for planning and conduct of the </w:t>
      </w:r>
      <w:r w:rsidR="005C3B18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. </w:t>
      </w:r>
      <w:r w:rsidR="00F95C6D">
        <w:rPr>
          <w:rFonts w:cs="Arial"/>
          <w:lang w:val="en-GB"/>
        </w:rPr>
        <w:t xml:space="preserve">The responsible </w:t>
      </w:r>
      <w:r w:rsidRPr="00CE3C9C">
        <w:rPr>
          <w:rFonts w:cs="Arial"/>
          <w:lang w:val="en-GB"/>
        </w:rPr>
        <w:t>investigators are employed at Aalborg</w:t>
      </w:r>
    </w:p>
    <w:p w14:paraId="4F403194" w14:textId="139344F8" w:rsidR="003E0697" w:rsidRPr="00CE3C9C" w:rsidRDefault="00E36CAA" w:rsidP="003E069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University Hospital and have</w:t>
      </w:r>
      <w:r w:rsidR="003E0697" w:rsidRPr="00CE3C9C">
        <w:rPr>
          <w:rFonts w:cs="Arial"/>
          <w:lang w:val="en-GB"/>
        </w:rPr>
        <w:t xml:space="preserve"> no financial interests in the study. The study is funded by the Innovation Fund Denmark</w:t>
      </w:r>
      <w:r w:rsidR="00DA79A3" w:rsidRPr="00CE3C9C">
        <w:rPr>
          <w:rFonts w:cs="Arial"/>
          <w:lang w:val="en-GB"/>
        </w:rPr>
        <w:t xml:space="preserve"> (</w:t>
      </w:r>
      <w:r w:rsidR="003E0697" w:rsidRPr="00CE3C9C">
        <w:rPr>
          <w:rFonts w:cs="Arial"/>
          <w:lang w:val="en-GB"/>
        </w:rPr>
        <w:t>5,642,428</w:t>
      </w:r>
      <w:r w:rsidR="00DA79A3" w:rsidRPr="00CE3C9C">
        <w:rPr>
          <w:rFonts w:cs="Arial"/>
          <w:lang w:val="en-GB"/>
        </w:rPr>
        <w:t xml:space="preserve"> DKK</w:t>
      </w:r>
      <w:r w:rsidR="003E0697" w:rsidRPr="00CE3C9C">
        <w:rPr>
          <w:rFonts w:cs="Arial"/>
          <w:lang w:val="en-GB"/>
        </w:rPr>
        <w:t>), the Obel Family Foundation (800,000 DKK) and the Danish Society</w:t>
      </w:r>
      <w:r w:rsidR="00DA79A3" w:rsidRPr="00CE3C9C">
        <w:rPr>
          <w:rFonts w:cs="Arial"/>
          <w:lang w:val="en-GB"/>
        </w:rPr>
        <w:t xml:space="preserve"> of </w:t>
      </w:r>
      <w:r w:rsidR="003E0697" w:rsidRPr="00CE3C9C">
        <w:rPr>
          <w:rFonts w:cs="Arial"/>
          <w:lang w:val="en-GB"/>
        </w:rPr>
        <w:t xml:space="preserve">Anesthesiology and Intensive Medicine (DASAIM) (25,000 </w:t>
      </w:r>
      <w:r w:rsidR="00DA79A3" w:rsidRPr="00CE3C9C">
        <w:rPr>
          <w:rFonts w:cs="Arial"/>
          <w:lang w:val="en-GB"/>
        </w:rPr>
        <w:t>DKK)</w:t>
      </w:r>
      <w:r w:rsidR="003E0697" w:rsidRPr="00CE3C9C">
        <w:rPr>
          <w:rFonts w:cs="Arial"/>
          <w:lang w:val="en-GB"/>
        </w:rPr>
        <w:t>. All fund</w:t>
      </w:r>
      <w:r w:rsidR="00F82B59">
        <w:rPr>
          <w:rFonts w:cs="Arial"/>
          <w:lang w:val="en-GB"/>
        </w:rPr>
        <w:t>ing</w:t>
      </w:r>
      <w:r w:rsidR="003E0697" w:rsidRPr="00CE3C9C">
        <w:rPr>
          <w:rFonts w:cs="Arial"/>
          <w:lang w:val="en-GB"/>
        </w:rPr>
        <w:t xml:space="preserve"> </w:t>
      </w:r>
      <w:r w:rsidR="00F82B59">
        <w:rPr>
          <w:rFonts w:cs="Arial"/>
          <w:lang w:val="en-GB"/>
        </w:rPr>
        <w:t>is</w:t>
      </w:r>
      <w:r w:rsidR="003E0697" w:rsidRPr="00CE3C9C">
        <w:rPr>
          <w:rFonts w:cs="Arial"/>
          <w:lang w:val="en-GB"/>
        </w:rPr>
        <w:t xml:space="preserve"> unrelated</w:t>
      </w:r>
      <w:r w:rsidR="00DA79A3" w:rsidRPr="00CE3C9C">
        <w:rPr>
          <w:rFonts w:cs="Arial"/>
          <w:lang w:val="en-GB"/>
        </w:rPr>
        <w:t xml:space="preserve"> to </w:t>
      </w:r>
      <w:r w:rsidR="006B6328">
        <w:rPr>
          <w:rFonts w:cs="Arial"/>
          <w:lang w:val="en-GB"/>
        </w:rPr>
        <w:t xml:space="preserve">the </w:t>
      </w:r>
      <w:r w:rsidR="000A1967" w:rsidRPr="00CE3C9C">
        <w:rPr>
          <w:rFonts w:cs="Arial"/>
          <w:lang w:val="en-GB"/>
        </w:rPr>
        <w:t xml:space="preserve">pharmaceutical industry. Principal Investigator </w:t>
      </w:r>
      <w:r w:rsidR="003E0697" w:rsidRPr="00CE3C9C">
        <w:rPr>
          <w:rFonts w:cs="Arial"/>
          <w:lang w:val="en-GB"/>
        </w:rPr>
        <w:t xml:space="preserve">Bodil Steen Rasmussen is a member of DASAIM, but </w:t>
      </w:r>
      <w:r w:rsidR="000A1967" w:rsidRPr="00CE3C9C">
        <w:rPr>
          <w:rFonts w:cs="Arial"/>
          <w:lang w:val="en-GB"/>
        </w:rPr>
        <w:t>is unrelated to the contributors.</w:t>
      </w:r>
      <w:r w:rsidR="003E0697" w:rsidRPr="00CE3C9C">
        <w:rPr>
          <w:rFonts w:cs="Arial"/>
          <w:lang w:val="en-GB"/>
        </w:rPr>
        <w:t xml:space="preserve"> The money </w:t>
      </w:r>
      <w:r w:rsidR="00F82B59">
        <w:rPr>
          <w:rFonts w:cs="Arial"/>
          <w:lang w:val="en-GB"/>
        </w:rPr>
        <w:t>represents</w:t>
      </w:r>
      <w:r w:rsidR="003E0697" w:rsidRPr="00CE3C9C">
        <w:rPr>
          <w:rFonts w:cs="Arial"/>
          <w:lang w:val="en-GB"/>
        </w:rPr>
        <w:t xml:space="preserve"> a research fund administered by Professor Bodil Steen</w:t>
      </w:r>
      <w:r w:rsidR="004C1ED8">
        <w:rPr>
          <w:rFonts w:cs="Arial"/>
          <w:lang w:val="en-GB"/>
        </w:rPr>
        <w:t xml:space="preserve"> </w:t>
      </w:r>
      <w:r w:rsidR="00F95C6D" w:rsidRPr="00CE3C9C">
        <w:rPr>
          <w:rFonts w:cs="Arial"/>
          <w:lang w:val="en-GB"/>
        </w:rPr>
        <w:t>Rasmussen, which</w:t>
      </w:r>
      <w:r w:rsidR="003E0697" w:rsidRPr="00CE3C9C">
        <w:rPr>
          <w:rFonts w:cs="Arial"/>
          <w:lang w:val="en-GB"/>
        </w:rPr>
        <w:t xml:space="preserve"> </w:t>
      </w:r>
      <w:r w:rsidR="000A1967" w:rsidRPr="00CE3C9C">
        <w:rPr>
          <w:rFonts w:cs="Arial"/>
          <w:lang w:val="en-GB"/>
        </w:rPr>
        <w:t xml:space="preserve">is </w:t>
      </w:r>
      <w:r w:rsidR="003E0697" w:rsidRPr="00CE3C9C">
        <w:rPr>
          <w:rFonts w:cs="Arial"/>
          <w:lang w:val="en-GB"/>
        </w:rPr>
        <w:t>subject to external audit.</w:t>
      </w:r>
    </w:p>
    <w:p w14:paraId="6CBAD4D4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</w:p>
    <w:p w14:paraId="5683AF97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Access to study results</w:t>
      </w:r>
    </w:p>
    <w:p w14:paraId="14F42753" w14:textId="0F58C3FF" w:rsidR="000F7B1B" w:rsidRPr="00CE3C9C" w:rsidRDefault="000F7B1B" w:rsidP="00604457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When the </w:t>
      </w:r>
      <w:r w:rsidR="00F82B59">
        <w:rPr>
          <w:rFonts w:cs="Arial"/>
          <w:lang w:val="en-GB"/>
        </w:rPr>
        <w:t>trial</w:t>
      </w:r>
      <w:r w:rsidRPr="00CE3C9C">
        <w:rPr>
          <w:rFonts w:cs="Arial"/>
          <w:lang w:val="en-GB"/>
        </w:rPr>
        <w:t xml:space="preserve"> is completed</w:t>
      </w:r>
      <w:r w:rsidR="006B6328">
        <w:rPr>
          <w:rFonts w:cs="Arial"/>
          <w:lang w:val="en-GB"/>
        </w:rPr>
        <w:t>,</w:t>
      </w:r>
      <w:r w:rsidRPr="00CE3C9C">
        <w:rPr>
          <w:rFonts w:cs="Arial"/>
          <w:lang w:val="en-GB"/>
        </w:rPr>
        <w:t xml:space="preserve"> we will determine survival and occurrence of </w:t>
      </w:r>
      <w:r w:rsidR="00F82B59">
        <w:rPr>
          <w:rFonts w:cs="Arial"/>
          <w:lang w:val="en-GB"/>
        </w:rPr>
        <w:t>adverse events</w:t>
      </w:r>
      <w:r w:rsidRPr="00CE3C9C">
        <w:rPr>
          <w:rFonts w:cs="Arial"/>
          <w:lang w:val="en-GB"/>
        </w:rPr>
        <w:t xml:space="preserve"> among participants. The results will be published in an international scientific journal </w:t>
      </w:r>
      <w:r w:rsidR="00F82B59">
        <w:rPr>
          <w:rFonts w:cs="Arial"/>
          <w:lang w:val="en-GB"/>
        </w:rPr>
        <w:t>as well as</w:t>
      </w:r>
      <w:r w:rsidR="00604457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on the website of </w:t>
      </w:r>
      <w:r w:rsidR="00604457" w:rsidRPr="00CE3C9C">
        <w:rPr>
          <w:rFonts w:cs="Arial"/>
          <w:lang w:val="en-GB"/>
        </w:rPr>
        <w:t>Aalborg University Hospital and on the</w:t>
      </w:r>
      <w:r w:rsidR="00F82B59">
        <w:rPr>
          <w:rFonts w:cs="Arial"/>
          <w:lang w:val="en-GB"/>
        </w:rPr>
        <w:t xml:space="preserve"> trial</w:t>
      </w:r>
      <w:r w:rsidR="00604457" w:rsidRPr="00CE3C9C">
        <w:rPr>
          <w:rFonts w:cs="Arial"/>
          <w:lang w:val="en-GB"/>
        </w:rPr>
        <w:t xml:space="preserve"> website</w:t>
      </w:r>
      <w:r w:rsidRPr="00CE3C9C">
        <w:rPr>
          <w:rFonts w:cs="Arial"/>
          <w:lang w:val="en-GB"/>
        </w:rPr>
        <w:t xml:space="preserve"> </w:t>
      </w:r>
      <w:hyperlink r:id="rId8" w:history="1">
        <w:r w:rsidR="00F95C6D" w:rsidRPr="002F5885">
          <w:rPr>
            <w:rStyle w:val="Hyperlink"/>
            <w:rFonts w:cs="Arial"/>
            <w:lang w:val="en-GB"/>
          </w:rPr>
          <w:t>www.cric.nu/hot-icu</w:t>
        </w:r>
      </w:hyperlink>
      <w:r w:rsidR="00F95C6D">
        <w:rPr>
          <w:rFonts w:cs="Arial"/>
          <w:lang w:val="en-GB"/>
        </w:rPr>
        <w:t>.</w:t>
      </w:r>
      <w:r w:rsidR="00604457" w:rsidRPr="00CE3C9C">
        <w:rPr>
          <w:rFonts w:cs="Arial"/>
          <w:lang w:val="en-GB"/>
        </w:rPr>
        <w:t xml:space="preserve"> If you want to know the results of the project</w:t>
      </w:r>
      <w:r w:rsidR="00483FE6" w:rsidRPr="00CE3C9C">
        <w:rPr>
          <w:rFonts w:cs="Arial"/>
          <w:lang w:val="en-GB"/>
        </w:rPr>
        <w:t xml:space="preserve"> and </w:t>
      </w:r>
      <w:r w:rsidR="00604457" w:rsidRPr="00CE3C9C">
        <w:rPr>
          <w:rFonts w:cs="Arial"/>
          <w:lang w:val="en-GB"/>
        </w:rPr>
        <w:t xml:space="preserve">any consequences for you, you </w:t>
      </w:r>
      <w:r w:rsidR="00483FE6" w:rsidRPr="00CE3C9C">
        <w:rPr>
          <w:rFonts w:cs="Arial"/>
          <w:lang w:val="en-GB"/>
        </w:rPr>
        <w:t xml:space="preserve">can tick this off </w:t>
      </w:r>
      <w:r w:rsidR="00604457" w:rsidRPr="00CE3C9C">
        <w:rPr>
          <w:rFonts w:cs="Arial"/>
          <w:lang w:val="en-GB"/>
        </w:rPr>
        <w:t>on the consent statement.</w:t>
      </w:r>
    </w:p>
    <w:p w14:paraId="75954B1A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7B6F2E3C" w14:textId="77777777" w:rsidR="000F7B1B" w:rsidRPr="00CE3C9C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CE3C9C">
        <w:rPr>
          <w:rFonts w:cs="Arial"/>
          <w:b/>
          <w:lang w:val="en-GB"/>
        </w:rPr>
        <w:t>Contact</w:t>
      </w:r>
    </w:p>
    <w:p w14:paraId="734DB57F" w14:textId="5B63C89B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 xml:space="preserve">We hope that you with this information feel sufficiently informed and able to make a decision </w:t>
      </w:r>
      <w:r w:rsidR="007A3EEE">
        <w:rPr>
          <w:rFonts w:cs="Arial"/>
          <w:lang w:val="en-GB"/>
        </w:rPr>
        <w:t>on</w:t>
      </w:r>
      <w:r w:rsidR="007A3EEE" w:rsidRPr="00CE3C9C">
        <w:rPr>
          <w:rFonts w:cs="Arial"/>
          <w:lang w:val="en-GB"/>
        </w:rPr>
        <w:t xml:space="preserve"> </w:t>
      </w:r>
      <w:r w:rsidRPr="00CE3C9C">
        <w:rPr>
          <w:rFonts w:cs="Arial"/>
          <w:lang w:val="en-GB"/>
        </w:rPr>
        <w:t xml:space="preserve">your potential participation. For further information please feel free to contact one of the investigators below. </w:t>
      </w:r>
    </w:p>
    <w:p w14:paraId="253E06A2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57914D6A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Sincerely</w:t>
      </w:r>
    </w:p>
    <w:p w14:paraId="7C53D02B" w14:textId="77777777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</w:p>
    <w:p w14:paraId="3665FAB5" w14:textId="77777777" w:rsidR="007A3EEE" w:rsidRDefault="007A3EEE" w:rsidP="000F7B1B">
      <w:pPr>
        <w:spacing w:line="240" w:lineRule="auto"/>
        <w:contextualSpacing/>
        <w:rPr>
          <w:rFonts w:cs="Arial"/>
          <w:b/>
          <w:u w:val="single"/>
          <w:lang w:val="en-GB"/>
        </w:rPr>
        <w:sectPr w:rsidR="007A3EEE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14FB99D" w14:textId="53761056" w:rsidR="000F7B1B" w:rsidRPr="00CE3C9C" w:rsidRDefault="000F7B1B" w:rsidP="000F7B1B">
      <w:pPr>
        <w:spacing w:line="240" w:lineRule="auto"/>
        <w:contextualSpacing/>
        <w:rPr>
          <w:rFonts w:cs="Arial"/>
          <w:b/>
          <w:u w:val="single"/>
          <w:lang w:val="en-GB"/>
        </w:rPr>
      </w:pPr>
      <w:r w:rsidRPr="00CE3C9C">
        <w:rPr>
          <w:rFonts w:cs="Arial"/>
          <w:b/>
          <w:u w:val="single"/>
          <w:lang w:val="en-GB"/>
        </w:rPr>
        <w:lastRenderedPageBreak/>
        <w:t>Local Principal Investigator</w:t>
      </w:r>
    </w:p>
    <w:p w14:paraId="6A9076ED" w14:textId="77777777" w:rsidR="00B07826" w:rsidRPr="00914883" w:rsidRDefault="000F7B1B" w:rsidP="000F7B1B">
      <w:pPr>
        <w:spacing w:line="240" w:lineRule="auto"/>
        <w:contextualSpacing/>
        <w:rPr>
          <w:rFonts w:cs="Arial"/>
          <w:b/>
          <w:lang w:val="en-GB"/>
        </w:rPr>
      </w:pPr>
      <w:r w:rsidRPr="00914883">
        <w:rPr>
          <w:rFonts w:cs="Arial"/>
          <w:b/>
          <w:lang w:val="en-GB"/>
        </w:rPr>
        <w:t>N</w:t>
      </w:r>
      <w:r w:rsidR="00B07826" w:rsidRPr="00914883">
        <w:rPr>
          <w:rFonts w:cs="Arial"/>
          <w:b/>
          <w:lang w:val="en-GB"/>
        </w:rPr>
        <w:t>ame</w:t>
      </w:r>
    </w:p>
    <w:p w14:paraId="432F5976" w14:textId="606BC346" w:rsidR="000F7B1B" w:rsidRPr="00CE3C9C" w:rsidRDefault="00B07826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Title</w:t>
      </w:r>
    </w:p>
    <w:p w14:paraId="0A87D05F" w14:textId="29A48386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D</w:t>
      </w:r>
      <w:r w:rsidR="00B07826">
        <w:rPr>
          <w:rFonts w:cs="Arial"/>
          <w:lang w:val="en-GB"/>
        </w:rPr>
        <w:t>epartment</w:t>
      </w:r>
      <w:r w:rsidRPr="00CE3C9C">
        <w:rPr>
          <w:rFonts w:cs="Arial"/>
          <w:lang w:val="en-GB"/>
        </w:rPr>
        <w:br/>
        <w:t>I</w:t>
      </w:r>
      <w:r w:rsidR="00B07826">
        <w:rPr>
          <w:rFonts w:cs="Arial"/>
          <w:lang w:val="en-GB"/>
        </w:rPr>
        <w:t>nstitution</w:t>
      </w:r>
    </w:p>
    <w:p w14:paraId="17519173" w14:textId="27568419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W</w:t>
      </w:r>
      <w:r w:rsidR="00B07826">
        <w:rPr>
          <w:rFonts w:cs="Arial"/>
          <w:lang w:val="en-GB"/>
        </w:rPr>
        <w:t>orking address</w:t>
      </w:r>
    </w:p>
    <w:p w14:paraId="2F45A073" w14:textId="3D167372" w:rsidR="000F7B1B" w:rsidRPr="00CE3C9C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P</w:t>
      </w:r>
      <w:r w:rsidR="00B07826">
        <w:rPr>
          <w:rFonts w:cs="Arial"/>
          <w:lang w:val="en-GB"/>
        </w:rPr>
        <w:t>hone</w:t>
      </w:r>
    </w:p>
    <w:p w14:paraId="1D29340C" w14:textId="3D22CB59" w:rsidR="000F7B1B" w:rsidRDefault="000F7B1B" w:rsidP="000F7B1B">
      <w:pPr>
        <w:spacing w:line="240" w:lineRule="auto"/>
        <w:contextualSpacing/>
        <w:rPr>
          <w:rFonts w:cs="Arial"/>
          <w:lang w:val="en-GB"/>
        </w:rPr>
      </w:pPr>
      <w:r w:rsidRPr="00CE3C9C">
        <w:rPr>
          <w:rFonts w:cs="Arial"/>
          <w:lang w:val="en-GB"/>
        </w:rPr>
        <w:t>E</w:t>
      </w:r>
      <w:r w:rsidR="00B07826">
        <w:rPr>
          <w:rFonts w:cs="Arial"/>
          <w:lang w:val="en-GB"/>
        </w:rPr>
        <w:t>-mail</w:t>
      </w:r>
    </w:p>
    <w:p w14:paraId="50BE62C9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2E09C3A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DD6236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B19FBF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EE3236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AD1A12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720F9C3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71A937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973B9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11D57B5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5E901D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16F82AB0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98A6167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CC7807C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C990D9B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6ABD71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9684B47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11CB12B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04C59850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B70F8C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8058BBE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7CEC57F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27B924C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69A83C8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6262B54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59292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48BBB5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F9DF49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9BCD005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B852C21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4EFABF6F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048EF02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AA0A29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7F89AC07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5F998572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1FA15ED3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0CBF9A86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2D97C04D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</w:p>
    <w:p w14:paraId="31B91799" w14:textId="77777777" w:rsidR="007A3EEE" w:rsidRPr="00914883" w:rsidRDefault="007A3EEE" w:rsidP="000F7B1B">
      <w:pPr>
        <w:spacing w:line="240" w:lineRule="auto"/>
        <w:contextualSpacing/>
        <w:rPr>
          <w:rFonts w:cs="Arial"/>
          <w:b/>
          <w:u w:val="single"/>
          <w:lang w:val="en-GB"/>
        </w:rPr>
      </w:pPr>
      <w:r w:rsidRPr="00914883">
        <w:rPr>
          <w:rFonts w:cs="Arial"/>
          <w:b/>
          <w:u w:val="single"/>
          <w:lang w:val="en-GB"/>
        </w:rPr>
        <w:t xml:space="preserve">Sponsor and </w:t>
      </w:r>
      <w:r w:rsidR="0031445E">
        <w:rPr>
          <w:rFonts w:cs="Arial"/>
          <w:b/>
          <w:u w:val="single"/>
          <w:lang w:val="en-GB"/>
        </w:rPr>
        <w:t>P</w:t>
      </w:r>
      <w:r w:rsidRPr="00914883">
        <w:rPr>
          <w:rFonts w:cs="Arial"/>
          <w:b/>
          <w:u w:val="single"/>
          <w:lang w:val="en-GB"/>
        </w:rPr>
        <w:t xml:space="preserve">rincipal </w:t>
      </w:r>
      <w:r w:rsidR="0031445E">
        <w:rPr>
          <w:rFonts w:cs="Arial"/>
          <w:b/>
          <w:u w:val="single"/>
          <w:lang w:val="en-GB"/>
        </w:rPr>
        <w:t>I</w:t>
      </w:r>
      <w:r w:rsidRPr="00914883">
        <w:rPr>
          <w:rFonts w:cs="Arial"/>
          <w:b/>
          <w:u w:val="single"/>
          <w:lang w:val="en-GB"/>
        </w:rPr>
        <w:t>nvestigator</w:t>
      </w:r>
    </w:p>
    <w:p w14:paraId="24CB2951" w14:textId="77777777" w:rsidR="007A3EEE" w:rsidRPr="00914883" w:rsidRDefault="007A3EEE" w:rsidP="000F7B1B">
      <w:pPr>
        <w:spacing w:line="240" w:lineRule="auto"/>
        <w:contextualSpacing/>
        <w:rPr>
          <w:rFonts w:cs="Arial"/>
          <w:b/>
          <w:lang w:val="en-GB"/>
        </w:rPr>
      </w:pPr>
      <w:r w:rsidRPr="00914883">
        <w:rPr>
          <w:rFonts w:cs="Arial"/>
          <w:b/>
          <w:lang w:val="en-GB"/>
        </w:rPr>
        <w:t>Bodil Steen Rasmussen</w:t>
      </w:r>
    </w:p>
    <w:p w14:paraId="20FCCF03" w14:textId="77777777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Professor, MD, Ph.D.</w:t>
      </w:r>
    </w:p>
    <w:p w14:paraId="1D9E5D9D" w14:textId="735DA761" w:rsidR="007A3EEE" w:rsidRDefault="007A3EEE" w:rsidP="000F7B1B">
      <w:pPr>
        <w:spacing w:line="240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>Department of Anaesthesia and Intensive Care Medicine</w:t>
      </w:r>
    </w:p>
    <w:p w14:paraId="5F7A1A5D" w14:textId="77777777" w:rsidR="007A3EEE" w:rsidRPr="00914883" w:rsidRDefault="007A3EEE" w:rsidP="000F7B1B">
      <w:pPr>
        <w:spacing w:line="240" w:lineRule="auto"/>
        <w:contextualSpacing/>
        <w:rPr>
          <w:rFonts w:cs="Arial"/>
        </w:rPr>
      </w:pPr>
      <w:r w:rsidRPr="00914883">
        <w:rPr>
          <w:rFonts w:cs="Arial"/>
        </w:rPr>
        <w:t>Aalborg University Hospital</w:t>
      </w:r>
    </w:p>
    <w:p w14:paraId="6A5242D1" w14:textId="77777777" w:rsidR="007A3EEE" w:rsidRPr="00914883" w:rsidRDefault="007A3EEE" w:rsidP="000F7B1B">
      <w:pPr>
        <w:spacing w:line="240" w:lineRule="auto"/>
        <w:contextualSpacing/>
        <w:rPr>
          <w:rFonts w:cs="Arial"/>
        </w:rPr>
      </w:pPr>
      <w:r>
        <w:rPr>
          <w:rFonts w:cs="Arial"/>
        </w:rPr>
        <w:t>Denmark</w:t>
      </w:r>
    </w:p>
    <w:sectPr w:rsidR="007A3EEE" w:rsidRPr="00914883" w:rsidSect="00112A8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3D2D" w14:textId="77777777" w:rsidR="00114339" w:rsidRDefault="00114339" w:rsidP="003D21FA">
      <w:pPr>
        <w:spacing w:after="0" w:line="240" w:lineRule="auto"/>
      </w:pPr>
      <w:r>
        <w:separator/>
      </w:r>
    </w:p>
  </w:endnote>
  <w:endnote w:type="continuationSeparator" w:id="0">
    <w:p w14:paraId="5D543E2B" w14:textId="77777777" w:rsidR="00114339" w:rsidRDefault="00114339" w:rsidP="003D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068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740271" w14:textId="77777777" w:rsidR="00CE3C9C" w:rsidRPr="00CE3C9C" w:rsidRDefault="00CE3C9C">
        <w:pPr>
          <w:pStyle w:val="Sidefod"/>
          <w:jc w:val="right"/>
          <w:rPr>
            <w:sz w:val="18"/>
            <w:szCs w:val="18"/>
          </w:rPr>
        </w:pPr>
        <w:r w:rsidRPr="00CE3C9C">
          <w:rPr>
            <w:sz w:val="18"/>
            <w:szCs w:val="18"/>
          </w:rPr>
          <w:fldChar w:fldCharType="begin"/>
        </w:r>
        <w:r w:rsidRPr="00CE3C9C">
          <w:rPr>
            <w:sz w:val="18"/>
            <w:szCs w:val="18"/>
          </w:rPr>
          <w:instrText>PAGE   \* MERGEFORMAT</w:instrText>
        </w:r>
        <w:r w:rsidRPr="00CE3C9C">
          <w:rPr>
            <w:sz w:val="18"/>
            <w:szCs w:val="18"/>
          </w:rPr>
          <w:fldChar w:fldCharType="separate"/>
        </w:r>
        <w:r w:rsidR="0076742C">
          <w:rPr>
            <w:noProof/>
            <w:sz w:val="18"/>
            <w:szCs w:val="18"/>
          </w:rPr>
          <w:t>4</w:t>
        </w:r>
        <w:r w:rsidRPr="00CE3C9C">
          <w:rPr>
            <w:sz w:val="18"/>
            <w:szCs w:val="18"/>
          </w:rPr>
          <w:fldChar w:fldCharType="end"/>
        </w:r>
      </w:p>
    </w:sdtContent>
  </w:sdt>
  <w:p w14:paraId="128E557D" w14:textId="77777777" w:rsidR="00E36CAA" w:rsidRDefault="00E36C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8B11" w14:textId="77777777" w:rsidR="00114339" w:rsidRDefault="00114339" w:rsidP="003D21FA">
      <w:pPr>
        <w:spacing w:after="0" w:line="240" w:lineRule="auto"/>
      </w:pPr>
      <w:r>
        <w:separator/>
      </w:r>
    </w:p>
  </w:footnote>
  <w:footnote w:type="continuationSeparator" w:id="0">
    <w:p w14:paraId="23E940E9" w14:textId="77777777" w:rsidR="00114339" w:rsidRDefault="00114339" w:rsidP="003D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1474" w14:textId="77777777" w:rsidR="003D21FA" w:rsidRDefault="003D21FA" w:rsidP="003D21FA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3D21FA">
      <w:rPr>
        <w:noProof/>
        <w:color w:val="000000"/>
        <w:lang w:eastAsia="da-DK"/>
      </w:rPr>
      <w:drawing>
        <wp:inline distT="0" distB="0" distL="0" distR="0" wp14:anchorId="4C7E0F40" wp14:editId="1B1BF51A">
          <wp:extent cx="885825" cy="486866"/>
          <wp:effectExtent l="0" t="0" r="0" b="8890"/>
          <wp:docPr id="2" name="Billede 2" descr="K:\AUH-ANAE-intensiv_forskning\06_Logo\HOT_ICU_logo_uden-tek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UH-ANAE-intensiv_forskning\06_Logo\HOT_ICU_logo_uden-tekst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8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C5F50" w14:textId="77777777" w:rsidR="00A562F9" w:rsidRDefault="00A562F9" w:rsidP="003D21FA">
    <w:pPr>
      <w:tabs>
        <w:tab w:val="center" w:pos="4819"/>
        <w:tab w:val="right" w:pos="9638"/>
      </w:tabs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</w:p>
  <w:p w14:paraId="01514A3F" w14:textId="77777777" w:rsidR="00A562F9" w:rsidRDefault="003D21FA" w:rsidP="00A562F9">
    <w:pPr>
      <w:tabs>
        <w:tab w:val="center" w:pos="4819"/>
        <w:tab w:val="right" w:pos="9638"/>
      </w:tabs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Inquiry </w:t>
    </w:r>
    <w:r>
      <w:rPr>
        <w:rFonts w:cstheme="minorHAnsi"/>
        <w:b/>
        <w:bCs/>
        <w:color w:val="000000"/>
        <w:sz w:val="18"/>
        <w:szCs w:val="18"/>
        <w:lang w:val="en-GB"/>
      </w:rPr>
      <w:t>of</w:t>
    </w: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 participation in a </w:t>
    </w:r>
    <w:r w:rsidR="00A562F9">
      <w:rPr>
        <w:rFonts w:cstheme="minorHAnsi"/>
        <w:b/>
        <w:bCs/>
        <w:color w:val="000000"/>
        <w:sz w:val="18"/>
        <w:szCs w:val="18"/>
        <w:lang w:val="en-GB"/>
      </w:rPr>
      <w:t>medical</w:t>
    </w:r>
    <w:r w:rsidRPr="003D21FA">
      <w:rPr>
        <w:rFonts w:cstheme="minorHAnsi"/>
        <w:b/>
        <w:bCs/>
        <w:color w:val="000000"/>
        <w:sz w:val="18"/>
        <w:szCs w:val="18"/>
        <w:lang w:val="en-GB"/>
      </w:rPr>
      <w:t xml:space="preserve"> research project for patients admitted to an intensive </w:t>
    </w:r>
    <w:r w:rsidR="00A562F9">
      <w:rPr>
        <w:rFonts w:cstheme="minorHAnsi"/>
        <w:b/>
        <w:bCs/>
        <w:color w:val="000000"/>
        <w:sz w:val="18"/>
        <w:szCs w:val="18"/>
        <w:lang w:val="en-GB"/>
      </w:rPr>
      <w:t>care unit</w:t>
    </w:r>
  </w:p>
  <w:p w14:paraId="2699FF9F" w14:textId="77777777" w:rsidR="00C657DA" w:rsidRDefault="00C657DA" w:rsidP="00A562F9">
    <w:pPr>
      <w:tabs>
        <w:tab w:val="center" w:pos="4819"/>
        <w:tab w:val="right" w:pos="9638"/>
      </w:tabs>
      <w:spacing w:after="0" w:line="240" w:lineRule="auto"/>
      <w:jc w:val="right"/>
      <w:rPr>
        <w:rFonts w:ascii="Calibri" w:hAnsi="Calibri" w:cs="Calibri"/>
        <w:color w:val="000000"/>
        <w:sz w:val="18"/>
        <w:szCs w:val="18"/>
        <w:lang w:val="en-GB"/>
      </w:rPr>
    </w:pPr>
    <w:r>
      <w:rPr>
        <w:rFonts w:ascii="Calibri" w:hAnsi="Calibri" w:cs="Calibri"/>
        <w:color w:val="000000"/>
        <w:sz w:val="18"/>
        <w:szCs w:val="18"/>
        <w:lang w:val="en-GB"/>
      </w:rPr>
      <w:t>Handling Oxygenation Targets in the Intensive Care Unit (HOT-ICU</w:t>
    </w:r>
    <w:r w:rsidR="00FE005C">
      <w:rPr>
        <w:rFonts w:ascii="Calibri" w:hAnsi="Calibri" w:cs="Calibri"/>
        <w:color w:val="000000"/>
        <w:sz w:val="18"/>
        <w:szCs w:val="18"/>
        <w:lang w:val="en-GB"/>
      </w:rPr>
      <w:t>)</w:t>
    </w:r>
  </w:p>
  <w:p w14:paraId="7CF03B18" w14:textId="3D0D62A0" w:rsidR="003D21FA" w:rsidRPr="007955DC" w:rsidRDefault="00884D55" w:rsidP="00A562F9">
    <w:pPr>
      <w:tabs>
        <w:tab w:val="center" w:pos="4819"/>
        <w:tab w:val="right" w:pos="9638"/>
      </w:tabs>
      <w:spacing w:after="0" w:line="240" w:lineRule="auto"/>
      <w:jc w:val="right"/>
      <w:rPr>
        <w:rFonts w:ascii="Calibri" w:hAnsi="Calibri" w:cs="Calibri"/>
        <w:color w:val="000000"/>
        <w:sz w:val="18"/>
        <w:szCs w:val="18"/>
        <w:lang w:val="en-GB"/>
      </w:rPr>
    </w:pPr>
    <w:r>
      <w:rPr>
        <w:rFonts w:ascii="Calibri" w:hAnsi="Calibri" w:cs="Calibri"/>
        <w:color w:val="000000"/>
        <w:sz w:val="18"/>
        <w:szCs w:val="18"/>
        <w:lang w:val="en-GB"/>
      </w:rPr>
      <w:t>21</w:t>
    </w:r>
    <w:r w:rsidR="003D21FA">
      <w:rPr>
        <w:rFonts w:ascii="Calibri" w:hAnsi="Calibri" w:cs="Calibri"/>
        <w:color w:val="000000"/>
        <w:sz w:val="18"/>
        <w:szCs w:val="18"/>
        <w:lang w:val="en-GB"/>
      </w:rPr>
      <w:t>-</w:t>
    </w:r>
    <w:r>
      <w:rPr>
        <w:rFonts w:ascii="Calibri" w:hAnsi="Calibri" w:cs="Calibri"/>
        <w:color w:val="000000"/>
        <w:sz w:val="18"/>
        <w:szCs w:val="18"/>
        <w:lang w:val="en-GB"/>
      </w:rPr>
      <w:t>Aug</w:t>
    </w:r>
    <w:r w:rsidR="003D21FA">
      <w:rPr>
        <w:rFonts w:ascii="Calibri" w:hAnsi="Calibri" w:cs="Calibri"/>
        <w:color w:val="000000"/>
        <w:sz w:val="18"/>
        <w:szCs w:val="18"/>
        <w:lang w:val="en-GB"/>
      </w:rPr>
      <w:t>-2017, version 1.</w:t>
    </w:r>
    <w:r>
      <w:rPr>
        <w:rFonts w:ascii="Calibri" w:hAnsi="Calibri" w:cs="Calibri"/>
        <w:color w:val="000000"/>
        <w:sz w:val="18"/>
        <w:szCs w:val="18"/>
        <w:lang w:val="en-GB"/>
      </w:rPr>
      <w:t>2</w:t>
    </w:r>
  </w:p>
  <w:p w14:paraId="2718063D" w14:textId="77777777" w:rsidR="003D21FA" w:rsidRPr="003D21FA" w:rsidRDefault="003D21F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A2BA9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5"/>
    <w:rsid w:val="000301C6"/>
    <w:rsid w:val="00033F72"/>
    <w:rsid w:val="000371B5"/>
    <w:rsid w:val="00043910"/>
    <w:rsid w:val="000A1967"/>
    <w:rsid w:val="000A576F"/>
    <w:rsid w:val="000D37C4"/>
    <w:rsid w:val="000E6019"/>
    <w:rsid w:val="000F7B1B"/>
    <w:rsid w:val="00103E44"/>
    <w:rsid w:val="00112A88"/>
    <w:rsid w:val="00114339"/>
    <w:rsid w:val="00146B09"/>
    <w:rsid w:val="0015779F"/>
    <w:rsid w:val="00161BE9"/>
    <w:rsid w:val="00170E99"/>
    <w:rsid w:val="001750EF"/>
    <w:rsid w:val="001B0ECE"/>
    <w:rsid w:val="001B29A4"/>
    <w:rsid w:val="001E31A4"/>
    <w:rsid w:val="00221EA4"/>
    <w:rsid w:val="002A3E0B"/>
    <w:rsid w:val="002B1C8E"/>
    <w:rsid w:val="002D7DAA"/>
    <w:rsid w:val="00306A2D"/>
    <w:rsid w:val="0031445E"/>
    <w:rsid w:val="00393ACA"/>
    <w:rsid w:val="003B4E26"/>
    <w:rsid w:val="003D21FA"/>
    <w:rsid w:val="003E0697"/>
    <w:rsid w:val="0041163A"/>
    <w:rsid w:val="00453085"/>
    <w:rsid w:val="00457523"/>
    <w:rsid w:val="004678A2"/>
    <w:rsid w:val="00483FE6"/>
    <w:rsid w:val="00484957"/>
    <w:rsid w:val="004A6CD7"/>
    <w:rsid w:val="004C1ED8"/>
    <w:rsid w:val="004E2300"/>
    <w:rsid w:val="004F4EFA"/>
    <w:rsid w:val="00516EB9"/>
    <w:rsid w:val="0057018B"/>
    <w:rsid w:val="005C3B18"/>
    <w:rsid w:val="005D7709"/>
    <w:rsid w:val="00604457"/>
    <w:rsid w:val="006064A1"/>
    <w:rsid w:val="006622F9"/>
    <w:rsid w:val="006869C9"/>
    <w:rsid w:val="00691050"/>
    <w:rsid w:val="006B6328"/>
    <w:rsid w:val="006D6FBC"/>
    <w:rsid w:val="00724550"/>
    <w:rsid w:val="0076742C"/>
    <w:rsid w:val="00785BD7"/>
    <w:rsid w:val="007A3EEE"/>
    <w:rsid w:val="007C5F9F"/>
    <w:rsid w:val="007D4F39"/>
    <w:rsid w:val="007E44A7"/>
    <w:rsid w:val="0081558D"/>
    <w:rsid w:val="0085676C"/>
    <w:rsid w:val="00884D55"/>
    <w:rsid w:val="008E6BA5"/>
    <w:rsid w:val="00914883"/>
    <w:rsid w:val="00956C1E"/>
    <w:rsid w:val="009E0FE0"/>
    <w:rsid w:val="00A4577A"/>
    <w:rsid w:val="00A562F9"/>
    <w:rsid w:val="00AD4157"/>
    <w:rsid w:val="00B0565C"/>
    <w:rsid w:val="00B07826"/>
    <w:rsid w:val="00C20BCD"/>
    <w:rsid w:val="00C635F0"/>
    <w:rsid w:val="00C657DA"/>
    <w:rsid w:val="00C74326"/>
    <w:rsid w:val="00CA00DB"/>
    <w:rsid w:val="00CE3C9C"/>
    <w:rsid w:val="00D74A4B"/>
    <w:rsid w:val="00DA79A3"/>
    <w:rsid w:val="00DD1CF9"/>
    <w:rsid w:val="00E25865"/>
    <w:rsid w:val="00E36CAA"/>
    <w:rsid w:val="00EA2F0E"/>
    <w:rsid w:val="00F119EA"/>
    <w:rsid w:val="00F20F3F"/>
    <w:rsid w:val="00F621E3"/>
    <w:rsid w:val="00F82B59"/>
    <w:rsid w:val="00F95C6D"/>
    <w:rsid w:val="00FC4928"/>
    <w:rsid w:val="00FE005C"/>
    <w:rsid w:val="00FE0DA9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8831E"/>
  <w15:chartTrackingRefBased/>
  <w15:docId w15:val="{1B4573E3-5645-4715-AC71-59E97CC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21FA"/>
  </w:style>
  <w:style w:type="paragraph" w:styleId="Sidefod">
    <w:name w:val="footer"/>
    <w:basedOn w:val="Normal"/>
    <w:link w:val="SidefodTegn"/>
    <w:uiPriority w:val="99"/>
    <w:unhideWhenUsed/>
    <w:rsid w:val="003D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21FA"/>
  </w:style>
  <w:style w:type="character" w:styleId="Hyperlink">
    <w:name w:val="Hyperlink"/>
    <w:basedOn w:val="Standardskrifttypeiafsnit"/>
    <w:uiPriority w:val="99"/>
    <w:unhideWhenUsed/>
    <w:rsid w:val="00604457"/>
    <w:rPr>
      <w:color w:val="0563C1" w:themeColor="hyperlink"/>
      <w:u w:val="single"/>
    </w:rPr>
  </w:style>
  <w:style w:type="character" w:customStyle="1" w:styleId="phrasestranslation">
    <w:name w:val="phrasestranslation"/>
    <w:basedOn w:val="Standardskrifttypeiafsnit"/>
    <w:rsid w:val="006D6F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C9C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B0565C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10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10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10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10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1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hot-i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FF8E-00AF-4017-A1FB-EE3EDA4F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Olav  Schjørring / Region Nordjylland</cp:lastModifiedBy>
  <cp:revision>2</cp:revision>
  <cp:lastPrinted>2017-07-13T13:10:00Z</cp:lastPrinted>
  <dcterms:created xsi:type="dcterms:W3CDTF">2017-08-21T07:56:00Z</dcterms:created>
  <dcterms:modified xsi:type="dcterms:W3CDTF">2017-08-21T07:56:00Z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