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0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4149090</wp:posOffset>
            </wp:positionH>
            <wp:positionV relativeFrom="paragraph">
              <wp:posOffset>5715</wp:posOffset>
            </wp:positionV>
            <wp:extent cx="2066925" cy="8763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5670"/>
        </w:tabs>
        <w:rPr/>
      </w:pPr>
      <w:bookmarkStart w:colFirst="0" w:colLast="0" w:name="_a1v9rsqkak20" w:id="0"/>
      <w:bookmarkEnd w:id="0"/>
      <w:r w:rsidDel="00000000" w:rsidR="00000000" w:rsidRPr="00000000">
        <w:rPr>
          <w:rtl w:val="0"/>
        </w:rPr>
        <w:t xml:space="preserve">Grundejerforeningen</w:t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4511040</wp:posOffset>
            </wp:positionH>
            <wp:positionV relativeFrom="paragraph">
              <wp:posOffset>-445766</wp:posOffset>
            </wp:positionV>
            <wp:extent cx="0" cy="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Byholmene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Strøbyholm 19 - 2650 Hvidovre</w:t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www.byholmene.dk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237"/>
          <w:tab w:val="left" w:leader="none" w:pos="9072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Kombinationstegning: figur 1" style="position:absolute;margin-left:8.5pt;margin-top:3.5pt;width:504.05pt;height:1p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401435,635" o:spid="_x0000_s1026" filled="f" path="m,l6401435,6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">
            <v:stroke endarrowlength="short" endarrowwidth="narrow" startarrowlength="short" startarrowwidth="narrow"/>
            <v:path arrowok="t" o:extrusionok="f"/>
          </v:shape>
        </w:pict>
      </w:r>
    </w:p>
    <w:p w:rsidR="00000000" w:rsidDel="00000000" w:rsidP="00000000" w:rsidRDefault="00000000" w:rsidRPr="00000000" w14:paraId="00000008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Formand: Morten Kjær Petersen       2812 0309</w:t>
      </w:r>
    </w:p>
    <w:p w:rsidR="00000000" w:rsidDel="00000000" w:rsidP="00000000" w:rsidRDefault="00000000" w:rsidRPr="00000000" w14:paraId="00000009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Næstformand: Peter H. Larsen          4094 4117</w:t>
      </w:r>
    </w:p>
    <w:p w:rsidR="00000000" w:rsidDel="00000000" w:rsidP="00000000" w:rsidRDefault="00000000" w:rsidRPr="00000000" w14:paraId="0000000A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Kasserer: Michael Betzer                   2673 7490</w:t>
      </w:r>
    </w:p>
    <w:p w:rsidR="00000000" w:rsidDel="00000000" w:rsidP="00000000" w:rsidRDefault="00000000" w:rsidRPr="00000000" w14:paraId="0000000B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Sekretær: Peter M. Hansen               4090 7020</w:t>
      </w:r>
    </w:p>
    <w:p w:rsidR="00000000" w:rsidDel="00000000" w:rsidP="00000000" w:rsidRDefault="00000000" w:rsidRPr="00000000" w14:paraId="0000000C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Best.medlem: Jannie                          2873 5163</w:t>
      </w:r>
    </w:p>
    <w:p w:rsidR="00000000" w:rsidDel="00000000" w:rsidP="00000000" w:rsidRDefault="00000000" w:rsidRPr="00000000" w14:paraId="0000000D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0"/>
          <w:tab w:val="left" w:leader="none" w:pos="9923"/>
        </w:tabs>
        <w:ind w:right="-28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237"/>
          <w:tab w:val="left" w:leader="none" w:pos="9072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REFERAT NY GENERALFORSAMLING.</w:t>
      </w:r>
    </w:p>
    <w:p w:rsidR="00000000" w:rsidDel="00000000" w:rsidP="00000000" w:rsidRDefault="00000000" w:rsidRPr="00000000" w14:paraId="00000011">
      <w:pPr>
        <w:tabs>
          <w:tab w:val="left" w:leader="none" w:pos="6237"/>
          <w:tab w:val="left" w:leader="none" w:pos="9072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D. 06/07-2025 KL. 19.00</w:t>
      </w:r>
    </w:p>
    <w:p w:rsidR="00000000" w:rsidDel="00000000" w:rsidP="00000000" w:rsidRDefault="00000000" w:rsidRPr="00000000" w14:paraId="00000012">
      <w:pPr>
        <w:tabs>
          <w:tab w:val="left" w:leader="none" w:pos="6237"/>
          <w:tab w:val="left" w:leader="none" w:pos="9072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AUDITORIET, VESTRE KVARTERGADE 5, AVEDØRELEJREN 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Dagsorden: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09"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Valg af dirigent</w:t>
      </w:r>
    </w:p>
    <w:p w:rsidR="00000000" w:rsidDel="00000000" w:rsidP="00000000" w:rsidRDefault="00000000" w:rsidRPr="00000000" w14:paraId="00000017">
      <w:pPr>
        <w:ind w:left="70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Jørgen Frederiksen blev valgt</w:t>
      </w:r>
    </w:p>
    <w:p w:rsidR="00000000" w:rsidDel="00000000" w:rsidP="00000000" w:rsidRDefault="00000000" w:rsidRPr="00000000" w14:paraId="00000018">
      <w:pPr>
        <w:ind w:left="70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09" w:hanging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Forslag fra Line vedrørende ny legeplads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På den ordinære generalforsamling d.25. marts 2025 blev forslag om ny legeplads fremsat. Da det foreskrevne antal medlemmer ikke var til stede jf. vedtægterne §15 indkaldtes til ny generalforsamling.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Vi gør opmærksom på, at ifølge vedtægterne, skal 2/3 af de afgivne stemmer være for forslagene, før forslagene kan vedtages.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Afstemning om forslag.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For stemte 119. Imod stemte 31.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Forslaget blev vedtaget.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Opstart af opbygning af lejeplads vil blive oplyst senere.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Referat fra generalforsamlingen vil kunne ses ca. 4 uger efter generalforsamlingen.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670"/>
          <w:tab w:val="left" w:leader="none" w:pos="9923"/>
        </w:tabs>
        <w:spacing w:before="240" w:lineRule="auto"/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670"/>
          <w:tab w:val="left" w:leader="none" w:pos="9923"/>
        </w:tabs>
        <w:spacing w:before="240" w:lineRule="auto"/>
        <w:ind w:right="-285"/>
        <w:rPr/>
      </w:pPr>
      <w:r w:rsidDel="00000000" w:rsidR="00000000" w:rsidRPr="00000000">
        <w:rPr>
          <w:rtl w:val="0"/>
        </w:rPr>
        <w:t xml:space="preserve">Morten Kjær Petersen</w:t>
        <w:tab/>
        <w:t xml:space="preserve">Peter H. Larsen</w:t>
      </w:r>
      <w:r w:rsidDel="00000000" w:rsidR="00000000" w:rsidRPr="00000000">
        <w:pict>
          <v:shape id="_x0000_s1027" style="position:absolute;margin-left:-3.9pt;margin-top:10.9pt;width:135.6pt;height:.6pt;z-index:251661312;mso-position-horizontal:absolute;mso-position-vertical:absolute;mso-position-horizontal-relative:margin;mso-position-vertical-relative:text;" strokecolor="black [3213]" strokeweight=".5pt" o:connectortype="straight" type="#_x0000_t32">
            <v:shadow color="#7f7f7f [1601]" offset="1pt" offset2="-1pt" opacity=".5" type="perspective"/>
          </v:shape>
        </w:pict>
      </w:r>
      <w:r w:rsidDel="00000000" w:rsidR="00000000" w:rsidRPr="00000000">
        <w:pict>
          <v:shape id="_x0000_s1028" style="position:absolute;margin-left:282.3pt;margin-top:9.699921259842519pt;width:135.6pt;height:.6pt;z-index:251662336;mso-position-horizontal:absolute;mso-position-vertical:absolute;mso-position-horizontal-relative:margin;mso-position-vertical-relative:text;" strokecolor="black [3213]" strokeweight=".5pt" o:connectortype="straight" type="#_x0000_t32">
            <v:shadow color="#7f7f7f [1601]" offset="1pt" offset2="-1pt" opacity=".5" type="perspective"/>
          </v:shape>
        </w:pict>
      </w:r>
    </w:p>
    <w:p w:rsidR="00000000" w:rsidDel="00000000" w:rsidP="00000000" w:rsidRDefault="00000000" w:rsidRPr="00000000" w14:paraId="0000002A">
      <w:pPr>
        <w:tabs>
          <w:tab w:val="left" w:leader="none" w:pos="5670"/>
          <w:tab w:val="left" w:leader="none" w:pos="9923"/>
        </w:tabs>
        <w:spacing w:before="240" w:lineRule="auto"/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70"/>
          <w:tab w:val="left" w:leader="none" w:pos="9923"/>
        </w:tabs>
        <w:spacing w:before="240" w:lineRule="auto"/>
        <w:ind w:right="-285"/>
        <w:rPr/>
      </w:pPr>
      <w:r w:rsidDel="00000000" w:rsidR="00000000" w:rsidRPr="00000000">
        <w:rPr>
          <w:rtl w:val="0"/>
        </w:rPr>
        <w:t xml:space="preserve">Michael Betzer</w:t>
        <w:tab/>
        <w:t xml:space="preserve">Peter M. Hansen</w:t>
      </w:r>
      <w:r w:rsidDel="00000000" w:rsidR="00000000" w:rsidRPr="00000000">
        <w:pict>
          <v:shape id="_x0000_s1029" style="position:absolute;margin-left:-3.9pt;margin-top:10.9pt;width:135.6pt;height:.6pt;z-index:251663360;mso-position-horizontal:absolute;mso-position-vertical:absolute;mso-position-horizontal-relative:margin;mso-position-vertical-relative:text;" strokecolor="black [3213]" strokeweight=".5pt" o:connectortype="straight" type="#_x0000_t32">
            <v:shadow color="#7f7f7f [1601]" offset="1pt" offset2="-1pt" opacity=".5" type="perspective"/>
          </v:shape>
        </w:pict>
      </w:r>
      <w:r w:rsidDel="00000000" w:rsidR="00000000" w:rsidRPr="00000000">
        <w:pict>
          <v:shape id="_x0000_s1030" style="position:absolute;margin-left:279.89992125984253pt;margin-top:7.9pt;width:135.6pt;height:.6pt;z-index:251664384;mso-position-horizontal:absolute;mso-position-vertical:absolute;mso-position-horizontal-relative:margin;mso-position-vertical-relative:text;" strokecolor="black [3213]" strokeweight=".5pt" o:connectortype="straight" type="#_x0000_t32">
            <v:shadow color="#7f7f7f [1601]" offset="1pt" offset2="-1pt" opacity=".5" type="perspective"/>
          </v:shape>
        </w:pict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Rule="auto"/>
        <w:rPr/>
      </w:pPr>
      <w:r w:rsidDel="00000000" w:rsidR="00000000" w:rsidRPr="00000000">
        <w:rPr>
          <w:rtl w:val="0"/>
        </w:rPr>
        <w:t xml:space="preserve">Jannie</w:t>
      </w:r>
      <w:r w:rsidDel="00000000" w:rsidR="00000000" w:rsidRPr="00000000">
        <w:pict>
          <v:shape id="_x0000_s1031" style="position:absolute;margin-left:0.9pt;margin-top:11.5pt;width:135.6pt;height:.6pt;z-index:251665408;mso-position-horizontal:absolute;mso-position-vertical:absolute;mso-position-horizontal-relative:margin;mso-position-vertical-relative:text;" strokecolor="black [3213]" strokeweight=".5pt" o:connectortype="straight" type="#_x0000_t32">
            <v:shadow color="#7f7f7f [1601]" offset="1pt" offset2="-1pt" opacity=".5" type="perspective"/>
          </v:shape>
        </w:pict>
      </w:r>
    </w:p>
    <w:sectPr>
      <w:pgSz w:h="16838" w:w="11906" w:orient="portrait"/>
      <w:pgMar w:bottom="1701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da-D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byholmene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