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E5CD" w14:textId="77777777" w:rsidR="00EA54DC" w:rsidRDefault="0051358D" w:rsidP="0051358D">
      <w:pPr>
        <w:pStyle w:val="Kop1"/>
      </w:pPr>
      <w:r>
        <w:t xml:space="preserve">Huishoudelijk Reglement Break Stars </w:t>
      </w:r>
    </w:p>
    <w:p w14:paraId="742F6219" w14:textId="53A04A77" w:rsidR="0051358D" w:rsidRDefault="0051358D" w:rsidP="00EA54DC">
      <w:pPr>
        <w:pStyle w:val="Kop2"/>
      </w:pPr>
      <w:r>
        <w:t>Goedgekeurd op de Algemene Ledenvergadering van 7 oktober 2009</w:t>
      </w:r>
    </w:p>
    <w:p w14:paraId="47558C0D" w14:textId="77777777" w:rsidR="00411DE1" w:rsidRPr="00411DE1" w:rsidRDefault="00411DE1" w:rsidP="00411DE1"/>
    <w:p w14:paraId="58D35BC1" w14:textId="77777777" w:rsidR="0051358D" w:rsidRDefault="0051358D" w:rsidP="00411DE1">
      <w:pPr>
        <w:pStyle w:val="Kop2"/>
        <w:numPr>
          <w:ilvl w:val="0"/>
          <w:numId w:val="1"/>
        </w:numPr>
        <w:ind w:left="714" w:hanging="357"/>
      </w:pPr>
      <w:r>
        <w:t xml:space="preserve">ALGEMEEN </w:t>
      </w:r>
    </w:p>
    <w:p w14:paraId="7A80BD8B" w14:textId="77777777" w:rsidR="0063756E" w:rsidRDefault="0051358D" w:rsidP="0051358D">
      <w:r>
        <w:t xml:space="preserve">• </w:t>
      </w:r>
      <w:r>
        <w:t>Art 1</w:t>
      </w:r>
      <w:r w:rsidR="0063756E">
        <w:t>.1.</w:t>
      </w:r>
    </w:p>
    <w:p w14:paraId="3F73F2ED" w14:textId="40409E7D" w:rsidR="0051358D" w:rsidRDefault="0051358D" w:rsidP="0051358D">
      <w:r>
        <w:t xml:space="preserve">Ieder lid wordt geacht de statuten en het huishoudelijk reglement te kennen en na te leven. De statuten en het huishoudelijk reglement zijn voor leden ter inzage beschikbaar bij het secretariaat. </w:t>
      </w:r>
    </w:p>
    <w:p w14:paraId="4E44AEF7" w14:textId="77777777" w:rsidR="0063756E" w:rsidRDefault="0051358D" w:rsidP="0051358D">
      <w:r>
        <w:t xml:space="preserve">• </w:t>
      </w:r>
      <w:r>
        <w:t>Art 1.</w:t>
      </w:r>
      <w:r w:rsidR="0063756E">
        <w:t>2.</w:t>
      </w:r>
    </w:p>
    <w:p w14:paraId="5E3B3295" w14:textId="0A0CF5A2" w:rsidR="0051358D" w:rsidRDefault="0051358D" w:rsidP="0051358D">
      <w:r>
        <w:t xml:space="preserve">Dit reglement is vastgesteld tot regeling van al die zaken, waarin de statuten niet voorzien, waarvan regeling door de statuten wordt geëist of waarvan regeling door de Algemene Ledenvergadering wordt geacht. </w:t>
      </w:r>
    </w:p>
    <w:p w14:paraId="5E9418C8" w14:textId="77777777" w:rsidR="0063756E" w:rsidRDefault="0051358D" w:rsidP="0051358D">
      <w:r>
        <w:t xml:space="preserve">• </w:t>
      </w:r>
      <w:r>
        <w:t>Art 1.</w:t>
      </w:r>
      <w:r w:rsidR="0063756E">
        <w:t>3.</w:t>
      </w:r>
    </w:p>
    <w:p w14:paraId="201058B8" w14:textId="2E38019F" w:rsidR="0051358D" w:rsidRDefault="0051358D" w:rsidP="0051358D">
      <w:r>
        <w:t xml:space="preserve">Wijzigingen in dit reglement kunnen slechts worden aangebracht na besluit van de algemene ledenvergadering, genomen met een meerderheid van twee/derde van het aantal uitgebrachte geldige stemmen. </w:t>
      </w:r>
    </w:p>
    <w:p w14:paraId="0BE75FEB" w14:textId="77777777" w:rsidR="0063756E" w:rsidRDefault="0051358D" w:rsidP="0051358D">
      <w:r>
        <w:t xml:space="preserve">• </w:t>
      </w:r>
      <w:r>
        <w:t>Art 1.</w:t>
      </w:r>
      <w:r w:rsidR="0063756E">
        <w:t>4.</w:t>
      </w:r>
    </w:p>
    <w:p w14:paraId="2E285579" w14:textId="35A30C53" w:rsidR="0051358D" w:rsidRDefault="0051358D" w:rsidP="0051358D">
      <w:r>
        <w:t xml:space="preserve">Elke wijziging van dit reglement wordt door het bestuur schriftelijk ter kennis van de leden gebracht. </w:t>
      </w:r>
    </w:p>
    <w:p w14:paraId="5C63D97F" w14:textId="77777777" w:rsidR="0051358D" w:rsidRDefault="0051358D" w:rsidP="00411DE1">
      <w:pPr>
        <w:pStyle w:val="Kop2"/>
        <w:numPr>
          <w:ilvl w:val="0"/>
          <w:numId w:val="1"/>
        </w:numPr>
        <w:ind w:left="714" w:hanging="357"/>
      </w:pPr>
      <w:r>
        <w:t xml:space="preserve">LIDMAATSCHAP </w:t>
      </w:r>
    </w:p>
    <w:p w14:paraId="601A0C95" w14:textId="77777777" w:rsidR="0063756E" w:rsidRDefault="0051358D" w:rsidP="0051358D">
      <w:r>
        <w:t xml:space="preserve">• </w:t>
      </w:r>
      <w:r>
        <w:t xml:space="preserve">Art </w:t>
      </w:r>
      <w:r w:rsidR="0063756E">
        <w:t>2.</w:t>
      </w:r>
      <w:r>
        <w:t>1.</w:t>
      </w:r>
    </w:p>
    <w:p w14:paraId="7D9BD578" w14:textId="3E3DB373" w:rsidR="0051358D" w:rsidRDefault="0051358D" w:rsidP="0051358D">
      <w:r>
        <w:t xml:space="preserve">De vereniging kent gewone leden, buitengewone leden en ereleden. Aan buitengewone leden en ereleden kunnen door het bestuur bepaalde voorrechten worden toegekend. </w:t>
      </w:r>
    </w:p>
    <w:p w14:paraId="7F266058" w14:textId="3F7534BA" w:rsidR="0063756E" w:rsidRDefault="0051358D" w:rsidP="0051358D">
      <w:r>
        <w:t xml:space="preserve">• </w:t>
      </w:r>
      <w:r>
        <w:t xml:space="preserve">Art </w:t>
      </w:r>
      <w:r w:rsidR="0063756E">
        <w:t>2.</w:t>
      </w:r>
      <w:r>
        <w:t>1</w:t>
      </w:r>
      <w:r w:rsidR="0063756E">
        <w:t>.1.</w:t>
      </w:r>
    </w:p>
    <w:p w14:paraId="5E5951DB" w14:textId="4B1CA4A4" w:rsidR="0051358D" w:rsidRDefault="0051358D" w:rsidP="0051358D">
      <w:r>
        <w:t xml:space="preserve">Gewone leden zijn natuurlijke personen die bevoegd zijn de basketbalsport daadwerkelijk te beoefenen, in, door of namens de Nederlandse Basketball Bond (NBB) georganiseerde wedstrijden.  </w:t>
      </w:r>
    </w:p>
    <w:p w14:paraId="2FE46B43" w14:textId="1DE1FB0F" w:rsidR="0063756E" w:rsidRDefault="0051358D" w:rsidP="0051358D">
      <w:r>
        <w:t xml:space="preserve">• </w:t>
      </w:r>
      <w:r>
        <w:t xml:space="preserve">Art </w:t>
      </w:r>
      <w:r w:rsidR="0063756E">
        <w:t>2.</w:t>
      </w:r>
      <w:r>
        <w:t>1.</w:t>
      </w:r>
      <w:r w:rsidR="0063756E">
        <w:t>2.</w:t>
      </w:r>
    </w:p>
    <w:p w14:paraId="23A622BD" w14:textId="24E51546" w:rsidR="0051358D" w:rsidRDefault="0051358D" w:rsidP="0051358D">
      <w:r>
        <w:t xml:space="preserve">Buitengewone leden zijn natuurlijke personen die op enigerlei wijze de basketbalsport bevorderen zonder bevoegd te zijn haar daadwerkelijk te beoefenen, in, door of namens de NBB georganiseerde wedstrijden. </w:t>
      </w:r>
    </w:p>
    <w:p w14:paraId="7252D661" w14:textId="016A4F05" w:rsidR="0063756E" w:rsidRDefault="0051358D" w:rsidP="0051358D">
      <w:r>
        <w:t xml:space="preserve">• </w:t>
      </w:r>
      <w:r>
        <w:t xml:space="preserve">Art </w:t>
      </w:r>
      <w:r w:rsidR="0063756E">
        <w:t>2.</w:t>
      </w:r>
      <w:r>
        <w:t>1.</w:t>
      </w:r>
      <w:r w:rsidR="0063756E">
        <w:t>3.</w:t>
      </w:r>
    </w:p>
    <w:p w14:paraId="378F80E1" w14:textId="036DF547" w:rsidR="0051358D" w:rsidRDefault="0051358D" w:rsidP="0051358D">
      <w:r>
        <w:t xml:space="preserve">Ereleden zijn gewone of buitengewone leden die wegens bijzondere verdienste voor de vereniging en/of de NBB of voor de beoefening of bevordering van de basketbalsport door de Algemene Ledenvergadering als zodanig zijn benoemd en hun benoeming hebben aanvaard. </w:t>
      </w:r>
    </w:p>
    <w:p w14:paraId="58D2AE29" w14:textId="36F346FC" w:rsidR="0063756E" w:rsidRDefault="0051358D" w:rsidP="0051358D">
      <w:r>
        <w:t xml:space="preserve">• </w:t>
      </w:r>
      <w:r>
        <w:t xml:space="preserve">Art </w:t>
      </w:r>
      <w:r w:rsidR="0063756E">
        <w:t>2.2.</w:t>
      </w:r>
    </w:p>
    <w:p w14:paraId="175017E0" w14:textId="2C6745EA" w:rsidR="0051358D" w:rsidRDefault="0051358D" w:rsidP="0051358D">
      <w:r>
        <w:lastRenderedPageBreak/>
        <w:t xml:space="preserve">Leden zijn zij, die zich schriftelijk, door middel van een inschrijfformulier bij de secretaris hebben aangemeld en door het bestuur zijn aangenomen. Bij leden die jonger zijn dan 18 jaar, moet het inschrijfformulier ondertekend zijn door ouder(s) of verzorger(s). Nieuw aangemelde leden betalen inschrijfgeld, waarvan de hoogte wordt vastgesteld door de Algemene Ledenvergadering op voorstel van het bestuur. </w:t>
      </w:r>
    </w:p>
    <w:p w14:paraId="088865F9" w14:textId="58141E52" w:rsidR="0063756E" w:rsidRDefault="0051358D" w:rsidP="0051358D">
      <w:r>
        <w:t xml:space="preserve">• </w:t>
      </w:r>
      <w:r>
        <w:t xml:space="preserve">Art </w:t>
      </w:r>
      <w:r w:rsidR="0063756E">
        <w:t>2.3.</w:t>
      </w:r>
    </w:p>
    <w:p w14:paraId="1433429A" w14:textId="10F1E06D" w:rsidR="0063756E" w:rsidRDefault="0051358D" w:rsidP="0051358D">
      <w:r>
        <w:t xml:space="preserve">Voor nieuwe leden geldt dat zij pas kunnen meespelen zodra aan onderstaande voorwaarden is voldaan: </w:t>
      </w:r>
    </w:p>
    <w:p w14:paraId="381803FC" w14:textId="77777777" w:rsidR="0063756E" w:rsidRDefault="0051358D" w:rsidP="0051358D">
      <w:r>
        <w:t xml:space="preserve">o Het lid is aangemeld bij de Break Stars ledenadministratie en zodoende bij de NBB; </w:t>
      </w:r>
    </w:p>
    <w:p w14:paraId="0214A92F" w14:textId="77777777" w:rsidR="0063756E" w:rsidRDefault="0051358D" w:rsidP="0051358D">
      <w:r>
        <w:t xml:space="preserve">o Indien het nieuwe lid eerder lid is geweest van een andere basketbalvereniging ingeschreven bij de NBB is een schuldvrijverklaring overlegd; </w:t>
      </w:r>
    </w:p>
    <w:p w14:paraId="59320D63" w14:textId="77777777" w:rsidR="0063756E" w:rsidRDefault="0051358D" w:rsidP="0051358D">
      <w:r>
        <w:t xml:space="preserve">o Een spelerskaart is door de bond verstrekt; </w:t>
      </w:r>
    </w:p>
    <w:p w14:paraId="41E8182D" w14:textId="77777777" w:rsidR="0063756E" w:rsidRDefault="0051358D" w:rsidP="0051358D">
      <w:r>
        <w:t xml:space="preserve">o De gedragscode is door het lid ondertekend; </w:t>
      </w:r>
    </w:p>
    <w:p w14:paraId="76B0A192" w14:textId="70387B89" w:rsidR="0051358D" w:rsidRDefault="0051358D" w:rsidP="0051358D">
      <w:r>
        <w:t xml:space="preserve">o De verschuldigde contributie en het inschrijfgeld zijn op de rekening van de Break Stars bijgeschreven, waarna de spelerskaart en het lidnummer aan de speler worden uitgereikt. </w:t>
      </w:r>
    </w:p>
    <w:p w14:paraId="1CFBE9F3" w14:textId="6C735A11" w:rsidR="0063756E" w:rsidRDefault="0051358D" w:rsidP="0051358D">
      <w:r>
        <w:t xml:space="preserve">• </w:t>
      </w:r>
      <w:r>
        <w:t xml:space="preserve">Art </w:t>
      </w:r>
      <w:r w:rsidR="0063756E">
        <w:t>2.4.</w:t>
      </w:r>
    </w:p>
    <w:p w14:paraId="71335CE4" w14:textId="2A3B74D7" w:rsidR="0051358D" w:rsidRDefault="0051358D" w:rsidP="0051358D">
      <w:r>
        <w:t xml:space="preserve">Alle gewone leden vanaf de leeftijd van 14 jaar zijn verplicht de taken, verbonden aan het lidmaatschap uit te voeren. </w:t>
      </w:r>
    </w:p>
    <w:p w14:paraId="064EC0C1" w14:textId="77777777" w:rsidR="0063756E" w:rsidRDefault="0051358D" w:rsidP="0051358D">
      <w:r>
        <w:t xml:space="preserve">• </w:t>
      </w:r>
      <w:r>
        <w:t xml:space="preserve">Art </w:t>
      </w:r>
      <w:r w:rsidR="0063756E">
        <w:t>2.</w:t>
      </w:r>
      <w:r>
        <w:t>5.</w:t>
      </w:r>
    </w:p>
    <w:p w14:paraId="690EBF77" w14:textId="0F3F3130" w:rsidR="0051358D" w:rsidRDefault="0051358D" w:rsidP="0051358D">
      <w:r>
        <w:t xml:space="preserve">Alle leden zijn verplicht veranderingen in adres, woonplaats, postcode, telefoonnummer en eventueel e-mail adres direct schriftelijk of per e-mail aan de secretaris door te geven. </w:t>
      </w:r>
    </w:p>
    <w:p w14:paraId="2F3BFA76" w14:textId="77777777" w:rsidR="0063756E" w:rsidRDefault="0051358D" w:rsidP="0051358D">
      <w:r>
        <w:t xml:space="preserve">• </w:t>
      </w:r>
      <w:r>
        <w:t xml:space="preserve">Art </w:t>
      </w:r>
      <w:r w:rsidR="0063756E">
        <w:t>2.</w:t>
      </w:r>
      <w:r>
        <w:t>6.</w:t>
      </w:r>
    </w:p>
    <w:p w14:paraId="75D428EB" w14:textId="550801DA" w:rsidR="0051358D" w:rsidRDefault="0051358D" w:rsidP="0051358D">
      <w:r>
        <w:t xml:space="preserve">Opzegging door het lid of de ouder(s) of verzorger(s) kan geschieden, schriftelijk of via e-mail, tijdens het speelseizoen tot uiterlijk 1 mei. Het lidmaatschap eindigt op 1 juli volgend op het moment van opzegging. Het lid is contributie verschuldigd tot het einde van het seizoen waarin het lidmaatschap is geëindigd. </w:t>
      </w:r>
    </w:p>
    <w:p w14:paraId="6732C6C4" w14:textId="77777777" w:rsidR="0051358D" w:rsidRDefault="0051358D" w:rsidP="0051358D">
      <w:pPr>
        <w:pStyle w:val="Kop2"/>
        <w:numPr>
          <w:ilvl w:val="0"/>
          <w:numId w:val="1"/>
        </w:numPr>
      </w:pPr>
      <w:r>
        <w:t xml:space="preserve">CONTRIBUTIE </w:t>
      </w:r>
    </w:p>
    <w:p w14:paraId="476FFD59" w14:textId="77777777" w:rsidR="0063756E" w:rsidRDefault="0051358D" w:rsidP="0051358D">
      <w:r>
        <w:t xml:space="preserve">• </w:t>
      </w:r>
      <w:r>
        <w:t xml:space="preserve">Art </w:t>
      </w:r>
      <w:r w:rsidR="0063756E">
        <w:t>3.</w:t>
      </w:r>
      <w:r>
        <w:t>1.</w:t>
      </w:r>
    </w:p>
    <w:p w14:paraId="22002FBC" w14:textId="2F2206EA" w:rsidR="0051358D" w:rsidRDefault="0051358D" w:rsidP="0051358D">
      <w:r>
        <w:t xml:space="preserve">De hoogte en de betalingswijze van de contributie wordt door de Algemene Ledenvergadering vastgesteld op voorstel van het bestuur. De contributie wordt door middel van een door het lid in te vullen machtiging automatisch geïncasseerd. De contributie kan in 1 of 2 termijnen worden betaald. Afschrijving van de contributie vindt vooraf plaats in de maanden september en/of januari. </w:t>
      </w:r>
    </w:p>
    <w:p w14:paraId="517C2C25" w14:textId="6BE3266F" w:rsidR="0063756E" w:rsidRDefault="0051358D" w:rsidP="0051358D">
      <w:r>
        <w:t xml:space="preserve">• </w:t>
      </w:r>
      <w:r>
        <w:t xml:space="preserve">Art </w:t>
      </w:r>
      <w:r w:rsidR="0063756E">
        <w:t>3.2.</w:t>
      </w:r>
    </w:p>
    <w:p w14:paraId="5C062A4F" w14:textId="0C9AE151" w:rsidR="00411DE1" w:rsidRDefault="0051358D">
      <w:r>
        <w:t xml:space="preserve">Wanneer 2 weken na de vervaldag de contributie niet, of niet geheel, voldaan is, volgt een schriftelijke aanmaning. Indien de achterstallige contributie, verhoogd met de kosten verbonden aan het verzenden van de aanmaning, niet binnen de in de aanmaning gestelde termijn van 10 dagen wordt voldaan, volgt schorsing, totdat het verschuldigde bedrag geheel is voldaan. Het bestuur kan de vordering overdragen aan een incassobureau en uiteindelijk overgaan tot royeren. </w:t>
      </w:r>
      <w:r w:rsidR="00411DE1">
        <w:br w:type="page"/>
      </w:r>
    </w:p>
    <w:p w14:paraId="3F1BB196" w14:textId="0FC6E32F" w:rsidR="0063756E" w:rsidRDefault="0051358D" w:rsidP="0051358D">
      <w:r>
        <w:lastRenderedPageBreak/>
        <w:t xml:space="preserve">• </w:t>
      </w:r>
      <w:r>
        <w:t xml:space="preserve">Art </w:t>
      </w:r>
      <w:r w:rsidR="0063756E">
        <w:t>3.3.</w:t>
      </w:r>
    </w:p>
    <w:p w14:paraId="74E34ED3" w14:textId="406904A0" w:rsidR="0051358D" w:rsidRDefault="0051358D" w:rsidP="0051358D">
      <w:r>
        <w:t xml:space="preserve">Een lid waarvan de verschuldigde contributie, of een deel daarvan, niet is betaald, zal niet worden ingeschreven als lid van de Break Stars en de NBB en is derhalve uitgesloten van alle verenigingsactiviteiten, totdat de verschuldigde contributie is betaald en de administratieve afhandeling bij de vereniging en de NBB heeft plaatsgevonden. </w:t>
      </w:r>
    </w:p>
    <w:p w14:paraId="0B6299CE" w14:textId="726E0F2B" w:rsidR="0063756E" w:rsidRDefault="0051358D" w:rsidP="0051358D">
      <w:r>
        <w:t xml:space="preserve">• </w:t>
      </w:r>
      <w:r>
        <w:t xml:space="preserve">Art </w:t>
      </w:r>
      <w:r w:rsidR="0063756E">
        <w:t>3.4.</w:t>
      </w:r>
    </w:p>
    <w:p w14:paraId="4F53EE69" w14:textId="17E350CF" w:rsidR="0051358D" w:rsidRDefault="0051358D" w:rsidP="0051358D">
      <w:r>
        <w:t xml:space="preserve">Het bestuur mag in uitzonderlijke situaties besluiten tot kwijtschelding van contributie of een speciale betalingsregeling met een lid afspreken. Het besluit en de verantwoording dienen in de financiële administratie terug te vinden zijn. </w:t>
      </w:r>
    </w:p>
    <w:p w14:paraId="61EE126D" w14:textId="77777777" w:rsidR="0051358D" w:rsidRDefault="0051358D" w:rsidP="0051358D">
      <w:pPr>
        <w:pStyle w:val="Kop2"/>
        <w:numPr>
          <w:ilvl w:val="0"/>
          <w:numId w:val="1"/>
        </w:numPr>
      </w:pPr>
      <w:r>
        <w:t xml:space="preserve">HET BESTUUR </w:t>
      </w:r>
    </w:p>
    <w:p w14:paraId="1E18BAA2" w14:textId="77777777" w:rsidR="0063756E" w:rsidRDefault="0051358D" w:rsidP="0051358D">
      <w:r>
        <w:t xml:space="preserve">• </w:t>
      </w:r>
      <w:r>
        <w:t xml:space="preserve">Art </w:t>
      </w:r>
      <w:r w:rsidR="0063756E">
        <w:t>4.</w:t>
      </w:r>
      <w:r>
        <w:t>1.</w:t>
      </w:r>
    </w:p>
    <w:p w14:paraId="0545C91A" w14:textId="03E9095C" w:rsidR="0051358D" w:rsidRDefault="0051358D" w:rsidP="0051358D">
      <w:r>
        <w:t xml:space="preserve">Vergaderingen van het bestuur kunnen worden bijeengeroepen door elk van de bestuursleden. Om rechtsgeldige besluiten te kunnen nemen dient de meerderheid van de bestuursleden aanwezig te zijn. </w:t>
      </w:r>
    </w:p>
    <w:p w14:paraId="5C9B7496" w14:textId="655C8AAD" w:rsidR="0063756E" w:rsidRDefault="0051358D" w:rsidP="0051358D">
      <w:r>
        <w:t xml:space="preserve">• </w:t>
      </w:r>
      <w:r>
        <w:t xml:space="preserve">Art </w:t>
      </w:r>
      <w:r w:rsidR="0063756E">
        <w:t>4.2.</w:t>
      </w:r>
    </w:p>
    <w:p w14:paraId="61409454" w14:textId="069FD125" w:rsidR="0051358D" w:rsidRDefault="0051358D" w:rsidP="0051358D">
      <w:r>
        <w:t xml:space="preserve">Besluiten worden genomen met een meerderheid van stemmen. Bij staken van stemmen, beslist de voorzitter. </w:t>
      </w:r>
    </w:p>
    <w:p w14:paraId="0DDA76B6" w14:textId="46F9B3AF" w:rsidR="0063756E" w:rsidRDefault="0051358D" w:rsidP="0051358D">
      <w:r>
        <w:t xml:space="preserve">• </w:t>
      </w:r>
      <w:r>
        <w:t xml:space="preserve">Art </w:t>
      </w:r>
      <w:r w:rsidR="0063756E">
        <w:t>4.3.</w:t>
      </w:r>
    </w:p>
    <w:p w14:paraId="058748F7" w14:textId="3C2737E8" w:rsidR="0051358D" w:rsidRDefault="0051358D" w:rsidP="0051358D">
      <w:r>
        <w:t xml:space="preserve">Wijzigingen in de reglementen en/of de officiële adreslijst dienen binnen twee weken nadat deze effectief zijn geworden ter kennis worden gebracht aan alle belanghebbenden. </w:t>
      </w:r>
    </w:p>
    <w:p w14:paraId="2C9DAC7B" w14:textId="3636E8C7" w:rsidR="0063756E" w:rsidRDefault="0051358D" w:rsidP="0051358D">
      <w:r>
        <w:t xml:space="preserve">• </w:t>
      </w:r>
      <w:r>
        <w:t xml:space="preserve">Art </w:t>
      </w:r>
      <w:r w:rsidR="0063756E">
        <w:t>4.4.</w:t>
      </w:r>
    </w:p>
    <w:p w14:paraId="3206D52B" w14:textId="4798935A" w:rsidR="0051358D" w:rsidRDefault="0051358D" w:rsidP="0051358D">
      <w:r>
        <w:t xml:space="preserve">Bestuursleden worden gekozen door de Algemene Ledenvergadering voor een periode van drie jaar. Na deze periode kunnen bestuursleden zich herkiesbaar stellen. De Algemene Ledenvergadering kan besluiten af te wijken van de periode van drie jaar. </w:t>
      </w:r>
    </w:p>
    <w:p w14:paraId="4AF52ABB" w14:textId="77777777" w:rsidR="0063756E" w:rsidRDefault="0051358D" w:rsidP="0051358D">
      <w:r>
        <w:t xml:space="preserve">• </w:t>
      </w:r>
      <w:r>
        <w:t xml:space="preserve">Art </w:t>
      </w:r>
      <w:r w:rsidR="0063756E">
        <w:t>4.</w:t>
      </w:r>
      <w:r>
        <w:t>5.</w:t>
      </w:r>
    </w:p>
    <w:p w14:paraId="4B2C9741" w14:textId="2EB7599A" w:rsidR="0051358D" w:rsidRDefault="0051358D" w:rsidP="0051358D">
      <w:r>
        <w:t xml:space="preserve">Aan de leden van het bestuur worden kosten vergoed, die zij voor de uitoefening van hun taak maken, na goedkeuring van de penningmeester. De verantwoording dient in de financiële administratie terug te vinden zijn. </w:t>
      </w:r>
    </w:p>
    <w:p w14:paraId="4D71EC4B" w14:textId="77777777" w:rsidR="0063756E" w:rsidRDefault="0051358D" w:rsidP="0051358D">
      <w:r>
        <w:t xml:space="preserve">• </w:t>
      </w:r>
      <w:r>
        <w:t xml:space="preserve">Art </w:t>
      </w:r>
      <w:r w:rsidR="0063756E">
        <w:t>4.</w:t>
      </w:r>
      <w:r>
        <w:t>6.</w:t>
      </w:r>
    </w:p>
    <w:p w14:paraId="08B38124" w14:textId="04DA8020" w:rsidR="0051358D" w:rsidRDefault="0051358D" w:rsidP="0051358D">
      <w:r>
        <w:t xml:space="preserve">De voorzitter, secretaris en penningmeester vormen samen het dagelijks bestuur, dat belast is met de dagelijkse leiding en dat in spoedeisende gevallen namens het gehele bestuur kan optreden. De onder deze omstandigheden genomen besluiten moeten op de eerstvolgende bestuursvergadering worden bekrachtigd. </w:t>
      </w:r>
    </w:p>
    <w:p w14:paraId="44EED499" w14:textId="77777777" w:rsidR="0063756E" w:rsidRDefault="0051358D" w:rsidP="0051358D">
      <w:r>
        <w:t xml:space="preserve">• </w:t>
      </w:r>
      <w:r>
        <w:t xml:space="preserve">Art </w:t>
      </w:r>
      <w:r w:rsidR="0063756E">
        <w:t>4.</w:t>
      </w:r>
      <w:r>
        <w:t>7.</w:t>
      </w:r>
    </w:p>
    <w:p w14:paraId="3CAE2086" w14:textId="00A494D8" w:rsidR="0051358D" w:rsidRDefault="0051358D" w:rsidP="0051358D">
      <w:r>
        <w:t xml:space="preserve">Het bestuur vergadert in principe eens per maand en verder zo dikwijls als de voorzitter of een bestuurslid noodzakelijk acht. </w:t>
      </w:r>
    </w:p>
    <w:p w14:paraId="442EA5FB" w14:textId="77777777" w:rsidR="00411DE1" w:rsidRDefault="00411DE1">
      <w:r>
        <w:br w:type="page"/>
      </w:r>
    </w:p>
    <w:p w14:paraId="425FC18E" w14:textId="7392074A" w:rsidR="0063756E" w:rsidRDefault="0051358D" w:rsidP="0051358D">
      <w:r>
        <w:lastRenderedPageBreak/>
        <w:t xml:space="preserve">• </w:t>
      </w:r>
      <w:r>
        <w:t xml:space="preserve">Art </w:t>
      </w:r>
      <w:r w:rsidR="0063756E">
        <w:t>4.</w:t>
      </w:r>
      <w:r>
        <w:t>8.</w:t>
      </w:r>
    </w:p>
    <w:p w14:paraId="7F227F9B" w14:textId="517CF8C0" w:rsidR="0051358D" w:rsidRDefault="0051358D" w:rsidP="0051358D">
      <w:r>
        <w:t xml:space="preserve">Het bestuur stelt een interne gedragscode op en leeft deze na. De gedragscode bevat o.a. de afspraken (jaaragenda) binnen het bestuur voor het komende seizoen. </w:t>
      </w:r>
    </w:p>
    <w:p w14:paraId="1A2A1AF1" w14:textId="77777777" w:rsidR="0063756E" w:rsidRDefault="0051358D" w:rsidP="0051358D">
      <w:r>
        <w:t xml:space="preserve">• </w:t>
      </w:r>
      <w:r>
        <w:t xml:space="preserve">Art. </w:t>
      </w:r>
      <w:r w:rsidR="0063756E">
        <w:t>4.</w:t>
      </w:r>
      <w:r>
        <w:t>9.</w:t>
      </w:r>
    </w:p>
    <w:p w14:paraId="69864FB9" w14:textId="341B6623" w:rsidR="0051358D" w:rsidRDefault="0051358D" w:rsidP="0051358D">
      <w:r>
        <w:t xml:space="preserve">Aankondigingen en besluiten worden gepubliceerd op het publicatiebord. Van gepubliceerde mededelingen mag verwacht worden dat deze bij de leden bekend zijn. </w:t>
      </w:r>
    </w:p>
    <w:p w14:paraId="60AD5422" w14:textId="77777777" w:rsidR="0051358D" w:rsidRDefault="0051358D" w:rsidP="0051358D">
      <w:pPr>
        <w:pStyle w:val="Kop2"/>
        <w:numPr>
          <w:ilvl w:val="0"/>
          <w:numId w:val="1"/>
        </w:numPr>
      </w:pPr>
      <w:r>
        <w:t xml:space="preserve">TAKEN EN GEDRAG </w:t>
      </w:r>
    </w:p>
    <w:p w14:paraId="64D4C0AB" w14:textId="77777777" w:rsidR="0063756E" w:rsidRDefault="0051358D" w:rsidP="0051358D">
      <w:r>
        <w:t xml:space="preserve">• </w:t>
      </w:r>
      <w:r>
        <w:t>Art. 5</w:t>
      </w:r>
      <w:r w:rsidR="0063756E">
        <w:t>.1.</w:t>
      </w:r>
    </w:p>
    <w:p w14:paraId="748173B7" w14:textId="5C585B4D" w:rsidR="0051358D" w:rsidRDefault="0051358D" w:rsidP="0051358D">
      <w:r>
        <w:t xml:space="preserve">Gewone leden worden geacht de hun toegewezen taken uit te voeren, zoals fluiten, scoren, timen, opruimen, zaalwacht (18 jaar of ouder). </w:t>
      </w:r>
    </w:p>
    <w:p w14:paraId="0FD2F270" w14:textId="77777777" w:rsidR="0063756E" w:rsidRDefault="0051358D" w:rsidP="0051358D">
      <w:r>
        <w:t xml:space="preserve">• </w:t>
      </w:r>
      <w:r>
        <w:t>Art. 5.</w:t>
      </w:r>
      <w:r w:rsidR="0063756E">
        <w:t>2.</w:t>
      </w:r>
    </w:p>
    <w:p w14:paraId="25412BBE" w14:textId="0EB4916F" w:rsidR="0051358D" w:rsidRDefault="0051358D" w:rsidP="0051358D">
      <w:r>
        <w:t xml:space="preserve">Ieder gewoon lid van 16 jaar of ouder wordt geacht in het bezit te zijn van minimaal een scheidsrechters </w:t>
      </w:r>
      <w:r w:rsidR="00DB04AA">
        <w:t>F</w:t>
      </w:r>
      <w:r w:rsidR="009C2085">
        <w:t>-</w:t>
      </w:r>
      <w:r w:rsidR="00DB04AA" w:rsidRPr="009C2085">
        <w:rPr>
          <w:i/>
        </w:rPr>
        <w:t>(</w:t>
      </w:r>
      <w:r w:rsidR="009C2085">
        <w:rPr>
          <w:i/>
        </w:rPr>
        <w:t xml:space="preserve">2016: </w:t>
      </w:r>
      <w:r w:rsidR="00611683" w:rsidRPr="009C2085">
        <w:rPr>
          <w:i/>
        </w:rPr>
        <w:t>BS2</w:t>
      </w:r>
      <w:r w:rsidR="009C2085" w:rsidRPr="009C2085">
        <w:rPr>
          <w:i/>
        </w:rPr>
        <w:t>)</w:t>
      </w:r>
      <w:r>
        <w:t xml:space="preserve">licentie. Van leden die niet in het bezit zijn van zo’n licentie wordt verwacht dat zij deze op zo kort mogelijke termijn halen. Zij zullen daartoe door de vereniging in de gelegenheid worden gesteld. </w:t>
      </w:r>
    </w:p>
    <w:p w14:paraId="0173E9E1" w14:textId="77777777" w:rsidR="0063756E" w:rsidRDefault="0051358D" w:rsidP="0051358D">
      <w:r>
        <w:t xml:space="preserve">• </w:t>
      </w:r>
      <w:r>
        <w:t>Art. 5.</w:t>
      </w:r>
      <w:r w:rsidR="0063756E">
        <w:t>2.</w:t>
      </w:r>
    </w:p>
    <w:p w14:paraId="5037E007" w14:textId="579E846F" w:rsidR="0051358D" w:rsidRDefault="0051358D" w:rsidP="0051358D">
      <w:r>
        <w:t xml:space="preserve">De afspraken met en taken van trainers en coaches zijn vastgesteld door het bestuur in samenspraak met de technische commissie en vastgelegd in een trainersovereenkomst. </w:t>
      </w:r>
    </w:p>
    <w:p w14:paraId="1ECE65F2" w14:textId="77777777" w:rsidR="0063756E" w:rsidRDefault="0051358D" w:rsidP="0051358D">
      <w:r>
        <w:t xml:space="preserve">• </w:t>
      </w:r>
      <w:r>
        <w:t>Art. 5.</w:t>
      </w:r>
      <w:r w:rsidR="0063756E">
        <w:t>3.</w:t>
      </w:r>
    </w:p>
    <w:p w14:paraId="0A9A5BBD" w14:textId="774B6BF7" w:rsidR="0051358D" w:rsidRDefault="0051358D" w:rsidP="0051358D">
      <w:r>
        <w:t xml:space="preserve">Gewone leden worden geacht bekend te zijn met en zich te houden aan de competitiereglementen, bijvoorbeeld met betrekking tot wedstrijdkleding, verenigingskleuren en aanwezigheid. </w:t>
      </w:r>
    </w:p>
    <w:p w14:paraId="745113AB" w14:textId="77777777" w:rsidR="0063756E" w:rsidRDefault="0051358D" w:rsidP="0051358D">
      <w:r>
        <w:t xml:space="preserve">• </w:t>
      </w:r>
      <w:r>
        <w:t>Art. 5.</w:t>
      </w:r>
      <w:r w:rsidR="0063756E">
        <w:t>4.</w:t>
      </w:r>
    </w:p>
    <w:p w14:paraId="0ED67056" w14:textId="7620895F" w:rsidR="00411DE1" w:rsidRDefault="0051358D">
      <w:pPr>
        <w:rPr>
          <w:rFonts w:asciiTheme="majorHAnsi" w:eastAsiaTheme="majorEastAsia" w:hAnsiTheme="majorHAnsi" w:cstheme="majorBidi"/>
          <w:color w:val="2F5496" w:themeColor="accent1" w:themeShade="BF"/>
          <w:sz w:val="26"/>
          <w:szCs w:val="26"/>
        </w:rPr>
      </w:pPr>
      <w:r>
        <w:t xml:space="preserve">Zaal- en kleedkamergebruik maken deel uit van een huurovereenkomst tussen de Break Stars en De Trits en dienen door alle leden gerespecteerd te worden. </w:t>
      </w:r>
    </w:p>
    <w:p w14:paraId="406E0CA9" w14:textId="4CA27103" w:rsidR="0051358D" w:rsidRDefault="0051358D" w:rsidP="0051358D">
      <w:pPr>
        <w:pStyle w:val="Kop2"/>
        <w:numPr>
          <w:ilvl w:val="0"/>
          <w:numId w:val="1"/>
        </w:numPr>
      </w:pPr>
      <w:r>
        <w:t xml:space="preserve">LEDENVERGADERING </w:t>
      </w:r>
    </w:p>
    <w:p w14:paraId="51815A62" w14:textId="77777777" w:rsidR="0063756E" w:rsidRDefault="0051358D" w:rsidP="0051358D">
      <w:r>
        <w:t xml:space="preserve">• </w:t>
      </w:r>
      <w:r>
        <w:t>Art 6</w:t>
      </w:r>
      <w:r w:rsidR="0063756E">
        <w:t>.1.</w:t>
      </w:r>
    </w:p>
    <w:p w14:paraId="50C006E2" w14:textId="77777777" w:rsidR="003D27A5" w:rsidRDefault="0051358D" w:rsidP="0051358D">
      <w:r>
        <w:t xml:space="preserve">Het bestuur roept de Algemene Ledenvergadering tweemaal per verenigingsjaar bijeen. Het bestuur bepaalt de datum, de plaats, het uur en de agenda en maakt deze uiterlijk  2 weken voor aanvang bekend. Op de Algemene Ledenvergadering worden in elk geval de navolgende punten behandeld: </w:t>
      </w:r>
    </w:p>
    <w:p w14:paraId="165D1A0D" w14:textId="0CBD2EFB" w:rsidR="003D27A5" w:rsidRDefault="0051358D" w:rsidP="0051358D">
      <w:r>
        <w:t xml:space="preserve">o Ingekomen stukken en mededelingen; </w:t>
      </w:r>
    </w:p>
    <w:p w14:paraId="116ECA3E" w14:textId="77777777" w:rsidR="003D27A5" w:rsidRDefault="0051358D" w:rsidP="0051358D">
      <w:r>
        <w:t xml:space="preserve">o Bespreking van de notulen van de laatste Algemene Ledenvergadering; </w:t>
      </w:r>
    </w:p>
    <w:p w14:paraId="654A43C7" w14:textId="77777777" w:rsidR="003D27A5" w:rsidRDefault="0051358D" w:rsidP="0051358D">
      <w:r>
        <w:t xml:space="preserve">o Jaarverslag door voorzitter; </w:t>
      </w:r>
    </w:p>
    <w:p w14:paraId="27083F37" w14:textId="77777777" w:rsidR="003D27A5" w:rsidRDefault="0051358D" w:rsidP="0051358D">
      <w:r>
        <w:t xml:space="preserve">o Financieel verslag van het afgelopen seizoen; </w:t>
      </w:r>
    </w:p>
    <w:p w14:paraId="4D453E1A" w14:textId="77777777" w:rsidR="003D27A5" w:rsidRDefault="0051358D" w:rsidP="0051358D">
      <w:r>
        <w:t xml:space="preserve">o Vaststelling begroting, contributie en contributieregeling voor het nieuwe seizoen; </w:t>
      </w:r>
    </w:p>
    <w:p w14:paraId="7AAA932C" w14:textId="77777777" w:rsidR="003D27A5" w:rsidRDefault="0051358D" w:rsidP="0051358D">
      <w:r>
        <w:t xml:space="preserve">o Vacatures; </w:t>
      </w:r>
    </w:p>
    <w:p w14:paraId="58E8754D" w14:textId="746C529F" w:rsidR="0051358D" w:rsidRDefault="0051358D" w:rsidP="0051358D">
      <w:r>
        <w:lastRenderedPageBreak/>
        <w:t xml:space="preserve">o Rondvraag. </w:t>
      </w:r>
    </w:p>
    <w:p w14:paraId="2FE6F58C" w14:textId="2AF8762D" w:rsidR="0063756E" w:rsidRDefault="0051358D" w:rsidP="0051358D">
      <w:r>
        <w:t xml:space="preserve">• </w:t>
      </w:r>
      <w:r>
        <w:t>Art 6.</w:t>
      </w:r>
      <w:r w:rsidR="0063756E">
        <w:t>2.</w:t>
      </w:r>
    </w:p>
    <w:p w14:paraId="68E8F6DE" w14:textId="4C3970CE" w:rsidR="0051358D" w:rsidRDefault="0051358D" w:rsidP="0051358D">
      <w:r>
        <w:t xml:space="preserve">Voor de Algemene Ledenvergadering kunnen leden voorstellen indienen. Deze voorstellen dienen schriftelijk of per e-mail 2 weken voordat de Algemene Ledenvergadering bijeenkomt te worden ingediend bij de secretaris. </w:t>
      </w:r>
    </w:p>
    <w:p w14:paraId="714C7803" w14:textId="77777777" w:rsidR="0063756E" w:rsidRDefault="0051358D" w:rsidP="0051358D">
      <w:r>
        <w:t xml:space="preserve">• </w:t>
      </w:r>
      <w:r>
        <w:t>Art 6.</w:t>
      </w:r>
      <w:r w:rsidR="0063756E">
        <w:t>3.</w:t>
      </w:r>
    </w:p>
    <w:p w14:paraId="4C539211" w14:textId="52A97E1B" w:rsidR="0051358D" w:rsidRDefault="0051358D" w:rsidP="0051358D">
      <w:r>
        <w:t xml:space="preserve">Het bestuur, of tenminste een tiende deel van het totaal aantal stemgerechtigde leden, kunnen een buitengewone Ledenvergadering bijeenroepen. De aanvraag van de leden wordt gericht aan het secretariaat. Komt het verzoek van de leden, dan is het bestuur verplicht de vergadering binnen 4 weken bijeen te roepen. Indien aan het verzoek binnen 14 dagen geen gehoor is gegeven, kunnen de verzoekers zelf tot die bijeenroeping overgaan. </w:t>
      </w:r>
    </w:p>
    <w:p w14:paraId="5139E2E5" w14:textId="77777777" w:rsidR="0063756E" w:rsidRDefault="0051358D" w:rsidP="0051358D">
      <w:r>
        <w:t xml:space="preserve">• </w:t>
      </w:r>
      <w:r>
        <w:t>Art 6.</w:t>
      </w:r>
      <w:r w:rsidR="0063756E">
        <w:t>4.</w:t>
      </w:r>
    </w:p>
    <w:p w14:paraId="3D1773D6" w14:textId="4B57A188" w:rsidR="0051358D" w:rsidRDefault="0051358D" w:rsidP="0051358D">
      <w:r>
        <w:t xml:space="preserve">Toegang tot de Algemene Ledenvergadering hebben alle leden, voor zover zij niet ten tijde van de vergadering als lid zijn geschorst, tenzij de geschorste in deze vergadering zijn zaak komt bepleiten. De voorzitter kan toegang verlenen aan andere dan de hierboven genoemde personen. </w:t>
      </w:r>
    </w:p>
    <w:p w14:paraId="47C3B487" w14:textId="77777777" w:rsidR="0051358D" w:rsidRDefault="0051358D" w:rsidP="0051358D">
      <w:pPr>
        <w:pStyle w:val="Kop2"/>
        <w:numPr>
          <w:ilvl w:val="0"/>
          <w:numId w:val="1"/>
        </w:numPr>
      </w:pPr>
      <w:r>
        <w:t xml:space="preserve">BESLUITVORMING </w:t>
      </w:r>
    </w:p>
    <w:p w14:paraId="6914EB5A" w14:textId="77777777" w:rsidR="0063756E" w:rsidRDefault="0051358D" w:rsidP="0051358D">
      <w:r>
        <w:t xml:space="preserve">• </w:t>
      </w:r>
      <w:r>
        <w:t>Art 7</w:t>
      </w:r>
      <w:r w:rsidR="0063756E">
        <w:t>.1.</w:t>
      </w:r>
    </w:p>
    <w:p w14:paraId="39F18C70" w14:textId="7BDCC26F" w:rsidR="0051358D" w:rsidRDefault="0051358D" w:rsidP="0051358D">
      <w:r>
        <w:t xml:space="preserve">Op de Algemene Ledenvergadering wordt door de secretaris een ledenlijst neergelegd waarop de aanwezige leden, ereleden en buitengewone leden achter hun naam een handtekening dienen te plaatsen. Slechts zij, waarvan de handtekeningen op de ledenlijst voorkomen, nemen deel aan de stemmingen. </w:t>
      </w:r>
    </w:p>
    <w:p w14:paraId="162FD13A" w14:textId="77777777" w:rsidR="0063756E" w:rsidRDefault="0051358D" w:rsidP="0051358D">
      <w:r>
        <w:t xml:space="preserve">• </w:t>
      </w:r>
      <w:r>
        <w:t>Art 7.</w:t>
      </w:r>
      <w:r w:rsidR="0063756E">
        <w:t>2.</w:t>
      </w:r>
    </w:p>
    <w:p w14:paraId="02A58606" w14:textId="5F1C08F8" w:rsidR="0051358D" w:rsidRDefault="0051358D" w:rsidP="0051358D">
      <w:r>
        <w:t xml:space="preserve">Leden die bij aanvang van het verenigingsjaar de leeftijd van 16 hebben bereikt, brengen op de vergadering drie stemmen uit. Leden die bij aanvang van het verenigingsjaar de leeftijd van 16 nog niet hebben bereikt, brengen één stem uit. </w:t>
      </w:r>
    </w:p>
    <w:p w14:paraId="02FCBF48" w14:textId="77777777" w:rsidR="0063756E" w:rsidRDefault="0051358D" w:rsidP="0051358D">
      <w:r>
        <w:t xml:space="preserve">• </w:t>
      </w:r>
      <w:r>
        <w:t>Art 7.</w:t>
      </w:r>
      <w:r w:rsidR="0063756E">
        <w:t>3.</w:t>
      </w:r>
    </w:p>
    <w:p w14:paraId="231345C9" w14:textId="5190FA9E" w:rsidR="0051358D" w:rsidRDefault="0051358D" w:rsidP="0051358D">
      <w:r>
        <w:t xml:space="preserve">Alle stemmingen over zaken geschieden mondeling, over personen schriftelijk, tenzij de voorzitter, zonder tegenspraak uit de vergadering, een andere vorm van stemmen bepaalt of toelaat. </w:t>
      </w:r>
    </w:p>
    <w:p w14:paraId="620C56B0" w14:textId="77777777" w:rsidR="0063756E" w:rsidRDefault="0051358D" w:rsidP="0051358D">
      <w:r>
        <w:t xml:space="preserve">• </w:t>
      </w:r>
      <w:r>
        <w:t>Art 7.</w:t>
      </w:r>
      <w:r w:rsidR="0063756E">
        <w:t>4.</w:t>
      </w:r>
    </w:p>
    <w:p w14:paraId="3568ECF1" w14:textId="41EB6826" w:rsidR="0051358D" w:rsidRDefault="0051358D" w:rsidP="0051358D">
      <w:r>
        <w:t xml:space="preserve">Over onderwerpen, welke niet op de agenda voorkomen, kunnen geen besluiten worden genomen, tenzij de vergadering een voorstel met betrekking tot zulk een onderwerp tot een urgentievoorstel heeft verklaard. </w:t>
      </w:r>
    </w:p>
    <w:p w14:paraId="56BEF702" w14:textId="77777777" w:rsidR="0063756E" w:rsidRDefault="0051358D" w:rsidP="0051358D">
      <w:r>
        <w:t xml:space="preserve">• </w:t>
      </w:r>
      <w:r>
        <w:t>Art 7.5.</w:t>
      </w:r>
    </w:p>
    <w:p w14:paraId="15569785" w14:textId="7F075118" w:rsidR="0051358D" w:rsidRDefault="0051358D" w:rsidP="0051358D">
      <w:r>
        <w:t xml:space="preserve">Direct na een stemming deelt de voorzitter de uitslag van de stemming en het genomen besluit aan de vergadering mede. </w:t>
      </w:r>
    </w:p>
    <w:p w14:paraId="47871EEE" w14:textId="77777777" w:rsidR="0063756E" w:rsidRDefault="0051358D" w:rsidP="0051358D">
      <w:r>
        <w:t xml:space="preserve">• </w:t>
      </w:r>
      <w:r>
        <w:t>Art 7.6.</w:t>
      </w:r>
    </w:p>
    <w:p w14:paraId="35FF851C" w14:textId="7716FA24" w:rsidR="0051358D" w:rsidRDefault="0051358D" w:rsidP="0051358D">
      <w:r>
        <w:lastRenderedPageBreak/>
        <w:t xml:space="preserve">Bestuursleden worden gekozen op de Algemene Ledenvergadering. Een tegenkandidaat moet uiterlijk 2 weken voor het houden van de Algemene Ledenvergadering bij het bestuur worden aangemeld. Een door de leden gedane kandidaatstelling is geldig, indien tegelijkertijd een schriftelijke verklaring van de kandidaat wordt overlegd, dat deze bereid is een eventuele verkiezing te aanvaarden. </w:t>
      </w:r>
    </w:p>
    <w:p w14:paraId="26A25B11" w14:textId="77777777" w:rsidR="0051358D" w:rsidRDefault="0051358D" w:rsidP="0051358D">
      <w:pPr>
        <w:pStyle w:val="Kop2"/>
        <w:numPr>
          <w:ilvl w:val="0"/>
          <w:numId w:val="1"/>
        </w:numPr>
      </w:pPr>
      <w:r>
        <w:t xml:space="preserve">SANCTIES </w:t>
      </w:r>
    </w:p>
    <w:p w14:paraId="7B37B229" w14:textId="77777777" w:rsidR="0063756E" w:rsidRDefault="0051358D" w:rsidP="0051358D">
      <w:r>
        <w:t xml:space="preserve">• </w:t>
      </w:r>
      <w:r>
        <w:t>Art 8</w:t>
      </w:r>
      <w:r w:rsidR="0063756E">
        <w:t>.1.</w:t>
      </w:r>
    </w:p>
    <w:p w14:paraId="3D8C5120" w14:textId="25BA6103" w:rsidR="0051358D" w:rsidRDefault="0051358D" w:rsidP="0051358D">
      <w:r>
        <w:t xml:space="preserve">Het bestuur is bevoegd een lid uit te sluiten van wedstrijden en trainingen voor een door het bestuur te bepalen periode, indien dit lid naar de mening van het bestuur zijn of haar verplichtingen niet nakomt of ongewenst gedrag vertoont. Het bestuur is verplicht het te schorsen lid gelegenheid te geven zich te verdedigen alvorens de schorsing wordt uitgesproken. Het lid heeft beroep op de algemene ledenvergadering, zulks ingevolge artikel 8 lid 4 van de statuten. Deze vergadering kan het bestuursbesluit wijzigen bij gewone meerderheid. </w:t>
      </w:r>
    </w:p>
    <w:p w14:paraId="6B0505D2" w14:textId="77777777" w:rsidR="0063756E" w:rsidRDefault="0051358D" w:rsidP="0051358D">
      <w:r>
        <w:t xml:space="preserve">• </w:t>
      </w:r>
      <w:r>
        <w:t>Art 8.</w:t>
      </w:r>
      <w:r w:rsidR="0063756E">
        <w:t>2.</w:t>
      </w:r>
    </w:p>
    <w:p w14:paraId="4B110A12" w14:textId="7A286DAD" w:rsidR="0051358D" w:rsidRDefault="0051358D" w:rsidP="0051358D">
      <w:r>
        <w:t xml:space="preserve">Een lid kan alleen geroyeerd worden door een besluit van de Algemene Ledenvergadering op voorstel van het bestuur. </w:t>
      </w:r>
    </w:p>
    <w:p w14:paraId="53CD4B9B" w14:textId="77777777" w:rsidR="0063756E" w:rsidRDefault="0051358D" w:rsidP="0051358D">
      <w:r>
        <w:t xml:space="preserve">• </w:t>
      </w:r>
      <w:r>
        <w:t>Art 8.</w:t>
      </w:r>
      <w:r w:rsidR="0063756E">
        <w:t>3.</w:t>
      </w:r>
    </w:p>
    <w:p w14:paraId="67BC3F62" w14:textId="7C0491E3" w:rsidR="0051358D" w:rsidRDefault="0051358D" w:rsidP="0051358D">
      <w:r>
        <w:t xml:space="preserve">Bij het nalaten van de verplichtingen, welke verbonden zijn aan het lidmaatschap (zie 2 en 5), kan het bestuur boetes opleggen. Deze boetes zijn vastgelegd in een boeteregeling en/of worden op de Algemene Ledenvergadering vastgesteld. </w:t>
      </w:r>
    </w:p>
    <w:p w14:paraId="7750CEBB" w14:textId="77777777" w:rsidR="0063756E" w:rsidRDefault="0051358D" w:rsidP="0051358D">
      <w:r>
        <w:t xml:space="preserve">• </w:t>
      </w:r>
      <w:r>
        <w:t>Art 8.</w:t>
      </w:r>
      <w:r w:rsidR="0063756E">
        <w:t>4.</w:t>
      </w:r>
    </w:p>
    <w:p w14:paraId="3BD8938E" w14:textId="565D9E09" w:rsidR="0051358D" w:rsidRDefault="0051358D" w:rsidP="0051358D">
      <w:r>
        <w:t xml:space="preserve">Het bestuur houdt zich het recht voor boetes opgelegd aan de vereniging, welke door individuele leden of door een team (bijvoorbeeld bij niet op komen dagen) zijn veroorzaakt, op het desbetreffende lid of leden van dat team te verhalen. </w:t>
      </w:r>
    </w:p>
    <w:p w14:paraId="4066B04B" w14:textId="3AECA0B5" w:rsidR="0063756E" w:rsidRDefault="0051358D" w:rsidP="0051358D">
      <w:r>
        <w:t xml:space="preserve">• </w:t>
      </w:r>
      <w:r>
        <w:t>Art 8.</w:t>
      </w:r>
      <w:r w:rsidR="0063756E">
        <w:t>5.</w:t>
      </w:r>
    </w:p>
    <w:p w14:paraId="7EA17936" w14:textId="6084A0C0" w:rsidR="0051358D" w:rsidRDefault="0051358D" w:rsidP="0051358D">
      <w:r>
        <w:t xml:space="preserve">Boetes moeten binnen 2 weken na oplegging voldaan zijn bij de penningmeester. Bij nalatigheid gaat het bestuur over tot schorsing. Schorsing ontheft het lid niet van de financiële verplichting. </w:t>
      </w:r>
    </w:p>
    <w:p w14:paraId="13B40987" w14:textId="77777777" w:rsidR="0051358D" w:rsidRDefault="0051358D" w:rsidP="0051358D">
      <w:pPr>
        <w:pStyle w:val="Kop2"/>
        <w:numPr>
          <w:ilvl w:val="0"/>
          <w:numId w:val="1"/>
        </w:numPr>
      </w:pPr>
      <w:r>
        <w:t xml:space="preserve">AANSPRAKELIJKHEID EN VERZEKERING </w:t>
      </w:r>
    </w:p>
    <w:p w14:paraId="7C4FCDD6" w14:textId="77777777" w:rsidR="0063756E" w:rsidRDefault="0051358D" w:rsidP="0051358D">
      <w:r>
        <w:t xml:space="preserve">• </w:t>
      </w:r>
      <w:r>
        <w:t>Art 9</w:t>
      </w:r>
      <w:r w:rsidR="0063756E">
        <w:t>.1.</w:t>
      </w:r>
    </w:p>
    <w:p w14:paraId="7CDE2BB9" w14:textId="22DE0DD5" w:rsidR="0051358D" w:rsidRDefault="0051358D" w:rsidP="0051358D">
      <w:r>
        <w:t xml:space="preserve">Ieder lid is aansprakelijk voor de schade die door hem of haar aan de vereniging wordt toegebracht. </w:t>
      </w:r>
    </w:p>
    <w:p w14:paraId="2E131FB5" w14:textId="77777777" w:rsidR="0063756E" w:rsidRDefault="0051358D" w:rsidP="0051358D">
      <w:r>
        <w:t xml:space="preserve">• </w:t>
      </w:r>
      <w:r>
        <w:t>Art 9.</w:t>
      </w:r>
      <w:r w:rsidR="0063756E">
        <w:t>2.</w:t>
      </w:r>
    </w:p>
    <w:p w14:paraId="7240546F" w14:textId="3BC56232" w:rsidR="0051358D" w:rsidRDefault="0051358D" w:rsidP="0051358D">
      <w:r>
        <w:t xml:space="preserve">De Break Stars aanvaardt geen aansprakelijkheid voor schade aan derden toegebracht door gedragingen van bestuursleden of andere leden, indien deze gedragingen niet vallen binnen de formele kring van bevoegdheden. </w:t>
      </w:r>
    </w:p>
    <w:p w14:paraId="31D6228E" w14:textId="77777777" w:rsidR="0063756E" w:rsidRDefault="0051358D" w:rsidP="0051358D">
      <w:r>
        <w:t xml:space="preserve">• </w:t>
      </w:r>
      <w:r>
        <w:t>Art 9.</w:t>
      </w:r>
      <w:r w:rsidR="0063756E">
        <w:t>3.</w:t>
      </w:r>
    </w:p>
    <w:p w14:paraId="3A684FED" w14:textId="224F46DD" w:rsidR="0051358D" w:rsidRDefault="0051358D" w:rsidP="0051358D">
      <w:r>
        <w:t xml:space="preserve">De vereniging is voor ontvreemding of verlies van eigendommen van leden of derden niet aansprakelijk. </w:t>
      </w:r>
    </w:p>
    <w:p w14:paraId="43216EF1" w14:textId="77777777" w:rsidR="0063756E" w:rsidRDefault="0051358D" w:rsidP="0051358D">
      <w:r>
        <w:lastRenderedPageBreak/>
        <w:t xml:space="preserve">• </w:t>
      </w:r>
      <w:r>
        <w:t>Art 9.</w:t>
      </w:r>
      <w:r w:rsidR="0063756E">
        <w:t>4.</w:t>
      </w:r>
    </w:p>
    <w:p w14:paraId="4ECF168E" w14:textId="565E3E69" w:rsidR="0051358D" w:rsidRDefault="0051358D" w:rsidP="0051358D">
      <w:r>
        <w:t xml:space="preserve">Alle leden vallen onder een collectieve ongevallenverzekering welke van kracht is: o Tijdens alle trainingen wedstrijden, vergaderingen, bijeenkomsten mits georganiseerd door of ten behoeve van de Break Stars of NBB, inclusief het komen van en gaan naar. o Indien enig lid denkt een beroep te kunnen doen op deze collectieve ongevallenverzekering, dan dient deze binnen 2 x 24 uur na het ongeval hiervan melding te maken bij de secretaris. De polisvoorwaarden zijn aanwezig op het secretariaat. </w:t>
      </w:r>
    </w:p>
    <w:p w14:paraId="79A12F28" w14:textId="5B7121F2" w:rsidR="0051358D" w:rsidRDefault="0063756E" w:rsidP="0051358D">
      <w:pPr>
        <w:pStyle w:val="Kop2"/>
        <w:numPr>
          <w:ilvl w:val="0"/>
          <w:numId w:val="1"/>
        </w:numPr>
      </w:pPr>
      <w:r>
        <w:t xml:space="preserve"> </w:t>
      </w:r>
      <w:r w:rsidR="0051358D">
        <w:t xml:space="preserve">DIVERSEN </w:t>
      </w:r>
    </w:p>
    <w:p w14:paraId="330CB111" w14:textId="77777777" w:rsidR="0063756E" w:rsidRDefault="0051358D" w:rsidP="0051358D">
      <w:r>
        <w:t xml:space="preserve">• </w:t>
      </w:r>
      <w:r>
        <w:t>Art 10</w:t>
      </w:r>
      <w:r w:rsidR="0063756E">
        <w:t>.1.</w:t>
      </w:r>
    </w:p>
    <w:p w14:paraId="379B0F1D" w14:textId="788D2FD6" w:rsidR="0051358D" w:rsidRDefault="0051358D" w:rsidP="0051358D">
      <w:r>
        <w:t xml:space="preserve">Een voorstel tot wijziging van dit huishoudelijk reglement kan worden gedaan door het bestuur of 10 leden, uiterlijk 2 weken voor de Algemene Ledenvergadering. </w:t>
      </w:r>
    </w:p>
    <w:p w14:paraId="36765854" w14:textId="77777777" w:rsidR="0063756E" w:rsidRDefault="0051358D" w:rsidP="0051358D">
      <w:r>
        <w:t xml:space="preserve">• </w:t>
      </w:r>
      <w:r>
        <w:t>Art 10.</w:t>
      </w:r>
      <w:r w:rsidR="0063756E">
        <w:t>2.</w:t>
      </w:r>
    </w:p>
    <w:p w14:paraId="529F8F7F" w14:textId="1E302ED6" w:rsidR="0051358D" w:rsidRDefault="0051358D" w:rsidP="0051358D">
      <w:r>
        <w:t xml:space="preserve">Een voorstel tot wijziging van dit huishoudelijk reglement is aangenomen indien tenminste twee/derde van het aantal geldige stemmen op de Algemene Ledenvergadering voor dit voorstel is. </w:t>
      </w:r>
    </w:p>
    <w:p w14:paraId="6CFC0BB0" w14:textId="77777777" w:rsidR="0063756E" w:rsidRDefault="0051358D" w:rsidP="0051358D">
      <w:r>
        <w:t xml:space="preserve">• </w:t>
      </w:r>
      <w:r>
        <w:t>Art 10.</w:t>
      </w:r>
      <w:r w:rsidR="0063756E">
        <w:t>3.</w:t>
      </w:r>
    </w:p>
    <w:p w14:paraId="4E50CB4F" w14:textId="39818D20" w:rsidR="0051358D" w:rsidRDefault="0051358D" w:rsidP="0051358D">
      <w:r>
        <w:t xml:space="preserve">Aangenomen wijzigingen binnen dit huishoudelijk reglement moeten door het bestuur binnen 4 weken schriftelijk bekend gemaakt worden. Deze schriftelijke bekendmaking geldt als supplement op het huishoudelijk reglement. </w:t>
      </w:r>
    </w:p>
    <w:p w14:paraId="166CD27C" w14:textId="77777777" w:rsidR="0063756E" w:rsidRDefault="0051358D" w:rsidP="0051358D">
      <w:r>
        <w:t xml:space="preserve">• </w:t>
      </w:r>
      <w:r>
        <w:t>Art 10.</w:t>
      </w:r>
      <w:r w:rsidR="0063756E">
        <w:t>4.</w:t>
      </w:r>
    </w:p>
    <w:p w14:paraId="0C947D2E" w14:textId="1EC6809C" w:rsidR="00B8399B" w:rsidRDefault="0051358D" w:rsidP="0051358D">
      <w:r>
        <w:t>In alle gevallen waarin dit huishoudelijk reglement of de statuten niet voorzien, beslist het bestuur.</w:t>
      </w:r>
      <w:bookmarkStart w:id="0" w:name="_GoBack"/>
      <w:bookmarkEnd w:id="0"/>
    </w:p>
    <w:sectPr w:rsidR="00B839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26D7" w14:textId="77777777" w:rsidR="003B119B" w:rsidRDefault="003B119B" w:rsidP="00DD5F27">
      <w:pPr>
        <w:spacing w:after="0" w:line="240" w:lineRule="auto"/>
      </w:pPr>
      <w:r>
        <w:separator/>
      </w:r>
    </w:p>
  </w:endnote>
  <w:endnote w:type="continuationSeparator" w:id="0">
    <w:p w14:paraId="77D541E9" w14:textId="77777777" w:rsidR="003B119B" w:rsidRDefault="003B119B" w:rsidP="00DD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BF9AE" w14:textId="16644738" w:rsidR="00DD5F27" w:rsidRDefault="00EF4804">
    <w:pPr>
      <w:pStyle w:val="Voettekst"/>
    </w:pPr>
    <w:r>
      <w:rPr>
        <w:color w:val="4472C4" w:themeColor="accent1"/>
      </w:rPr>
      <w:fldChar w:fldCharType="begin"/>
    </w:r>
    <w:r>
      <w:rPr>
        <w:color w:val="4472C4" w:themeColor="accent1"/>
      </w:rPr>
      <w:instrText xml:space="preserve"> FILENAME \* MERGEFORMAT </w:instrText>
    </w:r>
    <w:r>
      <w:rPr>
        <w:color w:val="4472C4" w:themeColor="accent1"/>
      </w:rPr>
      <w:fldChar w:fldCharType="separate"/>
    </w:r>
    <w:r>
      <w:rPr>
        <w:noProof/>
        <w:color w:val="4472C4" w:themeColor="accent1"/>
      </w:rPr>
      <w:t>Huishoudelijk Reglement Break Stars</w:t>
    </w:r>
    <w:r>
      <w:rPr>
        <w:color w:val="4472C4" w:themeColor="accent1"/>
      </w:rPr>
      <w:fldChar w:fldCharType="end"/>
    </w:r>
    <w:r w:rsidR="00BD029E">
      <w:rPr>
        <w:noProof/>
        <w:color w:val="4472C4" w:themeColor="accent1"/>
      </w:rPr>
      <mc:AlternateContent>
        <mc:Choice Requires="wps">
          <w:drawing>
            <wp:anchor distT="0" distB="0" distL="114300" distR="114300" simplePos="0" relativeHeight="251659264" behindDoc="0" locked="0" layoutInCell="1" allowOverlap="1" wp14:anchorId="586B2AAD" wp14:editId="22510AF0">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BF7BBC"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sidR="00BD029E">
      <w:rPr>
        <w:color w:val="4472C4" w:themeColor="accent1"/>
      </w:rPr>
      <w:t xml:space="preserve"> </w:t>
    </w:r>
    <w:r w:rsidR="00BD029E">
      <w:rPr>
        <w:rFonts w:asciiTheme="majorHAnsi" w:eastAsiaTheme="majorEastAsia" w:hAnsiTheme="majorHAnsi" w:cstheme="majorBidi"/>
        <w:color w:val="4472C4" w:themeColor="accent1"/>
        <w:sz w:val="20"/>
        <w:szCs w:val="20"/>
      </w:rPr>
      <w:t xml:space="preserve">pag. </w:t>
    </w:r>
    <w:r w:rsidR="00BD029E">
      <w:rPr>
        <w:rFonts w:eastAsiaTheme="minorEastAsia"/>
        <w:color w:val="4472C4" w:themeColor="accent1"/>
        <w:sz w:val="20"/>
        <w:szCs w:val="20"/>
      </w:rPr>
      <w:fldChar w:fldCharType="begin"/>
    </w:r>
    <w:r w:rsidR="00BD029E">
      <w:rPr>
        <w:color w:val="4472C4" w:themeColor="accent1"/>
        <w:sz w:val="20"/>
        <w:szCs w:val="20"/>
      </w:rPr>
      <w:instrText>PAGE    \* MERGEFORMAT</w:instrText>
    </w:r>
    <w:r w:rsidR="00BD029E">
      <w:rPr>
        <w:rFonts w:eastAsiaTheme="minorEastAsia"/>
        <w:color w:val="4472C4" w:themeColor="accent1"/>
        <w:sz w:val="20"/>
        <w:szCs w:val="20"/>
      </w:rPr>
      <w:fldChar w:fldCharType="separate"/>
    </w:r>
    <w:r w:rsidR="00BD029E">
      <w:rPr>
        <w:rFonts w:asciiTheme="majorHAnsi" w:eastAsiaTheme="majorEastAsia" w:hAnsiTheme="majorHAnsi" w:cstheme="majorBidi"/>
        <w:color w:val="4472C4" w:themeColor="accent1"/>
        <w:sz w:val="20"/>
        <w:szCs w:val="20"/>
      </w:rPr>
      <w:t>2</w:t>
    </w:r>
    <w:r w:rsidR="00BD029E">
      <w:rPr>
        <w:rFonts w:asciiTheme="majorHAnsi" w:eastAsiaTheme="majorEastAsia" w:hAnsiTheme="majorHAnsi" w:cstheme="majorBidi"/>
        <w:color w:val="4472C4" w:themeColor="accent1"/>
        <w:sz w:val="20"/>
        <w:szCs w:val="20"/>
      </w:rPr>
      <w:fldChar w:fldCharType="end"/>
    </w:r>
    <w:r>
      <w:rPr>
        <w:rFonts w:asciiTheme="majorHAnsi" w:eastAsiaTheme="majorEastAsia" w:hAnsiTheme="majorHAnsi" w:cstheme="majorBidi"/>
        <w:color w:val="4472C4" w:themeColor="accent1"/>
        <w:sz w:val="20"/>
        <w:szCs w:val="20"/>
      </w:rPr>
      <w:t>/</w:t>
    </w:r>
    <w:r w:rsidR="007E7FD8">
      <w:rPr>
        <w:rFonts w:asciiTheme="majorHAnsi" w:eastAsiaTheme="majorEastAsia" w:hAnsiTheme="majorHAnsi" w:cstheme="majorBidi"/>
        <w:color w:val="4472C4" w:themeColor="accent1"/>
        <w:sz w:val="20"/>
        <w:szCs w:val="20"/>
      </w:rPr>
      <w:fldChar w:fldCharType="begin"/>
    </w:r>
    <w:r w:rsidR="007E7FD8">
      <w:rPr>
        <w:rFonts w:asciiTheme="majorHAnsi" w:eastAsiaTheme="majorEastAsia" w:hAnsiTheme="majorHAnsi" w:cstheme="majorBidi"/>
        <w:color w:val="4472C4" w:themeColor="accent1"/>
        <w:sz w:val="20"/>
        <w:szCs w:val="20"/>
      </w:rPr>
      <w:instrText xml:space="preserve"> NUMPAGES   \* MERGEFORMAT </w:instrText>
    </w:r>
    <w:r w:rsidR="007E7FD8">
      <w:rPr>
        <w:rFonts w:asciiTheme="majorHAnsi" w:eastAsiaTheme="majorEastAsia" w:hAnsiTheme="majorHAnsi" w:cstheme="majorBidi"/>
        <w:color w:val="4472C4" w:themeColor="accent1"/>
        <w:sz w:val="20"/>
        <w:szCs w:val="20"/>
      </w:rPr>
      <w:fldChar w:fldCharType="separate"/>
    </w:r>
    <w:r w:rsidR="007E7FD8">
      <w:rPr>
        <w:rFonts w:asciiTheme="majorHAnsi" w:eastAsiaTheme="majorEastAsia" w:hAnsiTheme="majorHAnsi" w:cstheme="majorBidi"/>
        <w:noProof/>
        <w:color w:val="4472C4" w:themeColor="accent1"/>
        <w:sz w:val="20"/>
        <w:szCs w:val="20"/>
      </w:rPr>
      <w:t>7</w:t>
    </w:r>
    <w:r w:rsidR="007E7FD8">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B4951" w14:textId="77777777" w:rsidR="003B119B" w:rsidRDefault="003B119B" w:rsidP="00DD5F27">
      <w:pPr>
        <w:spacing w:after="0" w:line="240" w:lineRule="auto"/>
      </w:pPr>
      <w:r>
        <w:separator/>
      </w:r>
    </w:p>
  </w:footnote>
  <w:footnote w:type="continuationSeparator" w:id="0">
    <w:p w14:paraId="0F8ACF76" w14:textId="77777777" w:rsidR="003B119B" w:rsidRDefault="003B119B" w:rsidP="00DD5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A3F80"/>
    <w:multiLevelType w:val="hybridMultilevel"/>
    <w:tmpl w:val="78FE3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8D"/>
    <w:rsid w:val="003B119B"/>
    <w:rsid w:val="003D27A5"/>
    <w:rsid w:val="00411DE1"/>
    <w:rsid w:val="0051358D"/>
    <w:rsid w:val="00611683"/>
    <w:rsid w:val="0063756E"/>
    <w:rsid w:val="006D1934"/>
    <w:rsid w:val="007E7FD8"/>
    <w:rsid w:val="009C2085"/>
    <w:rsid w:val="00B8399B"/>
    <w:rsid w:val="00BC0399"/>
    <w:rsid w:val="00BD029E"/>
    <w:rsid w:val="00DB04AA"/>
    <w:rsid w:val="00DD5F27"/>
    <w:rsid w:val="00EA54DC"/>
    <w:rsid w:val="00EF4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A89E"/>
  <w15:chartTrackingRefBased/>
  <w15:docId w15:val="{01D12AE3-37D4-47CE-AEF7-AB5C05D5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35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11DE1"/>
    <w:pPr>
      <w:keepNext/>
      <w:keepLines/>
      <w:spacing w:before="240" w:after="12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358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11DE1"/>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DD5F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5F27"/>
  </w:style>
  <w:style w:type="paragraph" w:styleId="Voettekst">
    <w:name w:val="footer"/>
    <w:basedOn w:val="Standaard"/>
    <w:link w:val="VoettekstChar"/>
    <w:uiPriority w:val="99"/>
    <w:unhideWhenUsed/>
    <w:rsid w:val="00DD5F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5F27"/>
  </w:style>
  <w:style w:type="character" w:styleId="Tekstvantijdelijkeaanduiding">
    <w:name w:val="Placeholder Text"/>
    <w:basedOn w:val="Standaardalinea-lettertype"/>
    <w:uiPriority w:val="99"/>
    <w:semiHidden/>
    <w:rsid w:val="00BD02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2151</Words>
  <Characters>11832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Bronkhorst</dc:creator>
  <cp:keywords/>
  <dc:description/>
  <cp:lastModifiedBy>Hans Bronkhorst</cp:lastModifiedBy>
  <cp:revision>14</cp:revision>
  <dcterms:created xsi:type="dcterms:W3CDTF">2019-03-08T17:21:00Z</dcterms:created>
  <dcterms:modified xsi:type="dcterms:W3CDTF">2019-03-08T17:39:00Z</dcterms:modified>
</cp:coreProperties>
</file>