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51" w:rsidRDefault="00110DB8" w:rsidP="00C535AD">
      <w:pPr>
        <w:tabs>
          <w:tab w:val="left" w:pos="6840"/>
          <w:tab w:val="right" w:pos="9072"/>
        </w:tabs>
        <w:spacing w:after="0"/>
        <w:ind w:left="720"/>
        <w:jc w:val="both"/>
        <w:rPr>
          <w:rFonts w:asciiTheme="minorHAnsi" w:hAnsiTheme="minorHAnsi"/>
        </w:rPr>
      </w:pPr>
      <w:r w:rsidRPr="00FF6739">
        <w:rPr>
          <w:rFonts w:asciiTheme="minorHAnsi" w:hAnsiTheme="minorHAnsi"/>
          <w:noProof/>
          <w:lang w:eastAsia="nl-BE"/>
        </w:rPr>
        <w:drawing>
          <wp:anchor distT="0" distB="0" distL="114300" distR="114300" simplePos="0" relativeHeight="251658240" behindDoc="0" locked="0" layoutInCell="1" allowOverlap="1" wp14:anchorId="3425F0DF" wp14:editId="2E965F59">
            <wp:simplePos x="0" y="0"/>
            <wp:positionH relativeFrom="column">
              <wp:posOffset>-701040</wp:posOffset>
            </wp:positionH>
            <wp:positionV relativeFrom="paragraph">
              <wp:posOffset>3810</wp:posOffset>
            </wp:positionV>
            <wp:extent cx="1019175" cy="800100"/>
            <wp:effectExtent l="0" t="0" r="9525" b="0"/>
            <wp:wrapSquare wrapText="bothSides"/>
            <wp:docPr id="2" name="Afbeelding 2" descr="Logo HB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HBL 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pic:spPr>
                </pic:pic>
              </a:graphicData>
            </a:graphic>
          </wp:anchor>
        </w:drawing>
      </w:r>
      <w:r w:rsidR="001E04C7" w:rsidRPr="00FF6739">
        <w:rPr>
          <w:rFonts w:asciiTheme="minorHAnsi" w:hAnsiTheme="minorHAnsi"/>
          <w:b/>
          <w:u w:val="single"/>
        </w:rPr>
        <w:t>Aanwezig</w:t>
      </w:r>
      <w:r w:rsidR="001E04C7" w:rsidRPr="00FF6739">
        <w:rPr>
          <w:rFonts w:asciiTheme="minorHAnsi" w:hAnsiTheme="minorHAnsi"/>
        </w:rPr>
        <w:t>:</w:t>
      </w:r>
      <w:r w:rsidR="00620FEA" w:rsidRPr="00620FEA">
        <w:rPr>
          <w:rFonts w:asciiTheme="minorHAnsi" w:hAnsiTheme="minorHAnsi"/>
        </w:rPr>
        <w:t xml:space="preserve"> </w:t>
      </w:r>
      <w:r w:rsidR="00620FEA" w:rsidRPr="00FF6739">
        <w:rPr>
          <w:rFonts w:asciiTheme="minorHAnsi" w:hAnsiTheme="minorHAnsi"/>
        </w:rPr>
        <w:t>Pierre Rayen</w:t>
      </w:r>
      <w:r w:rsidR="00620FEA">
        <w:rPr>
          <w:rFonts w:asciiTheme="minorHAnsi" w:hAnsiTheme="minorHAnsi"/>
        </w:rPr>
        <w:t>,</w:t>
      </w:r>
      <w:r w:rsidR="00620FEA" w:rsidRPr="009E4AC5">
        <w:rPr>
          <w:rFonts w:asciiTheme="minorHAnsi" w:hAnsiTheme="minorHAnsi"/>
        </w:rPr>
        <w:t xml:space="preserve"> </w:t>
      </w:r>
      <w:r w:rsidR="00B63A4D">
        <w:rPr>
          <w:rFonts w:asciiTheme="minorHAnsi" w:hAnsiTheme="minorHAnsi"/>
        </w:rPr>
        <w:t>P</w:t>
      </w:r>
      <w:r w:rsidR="006A6E35">
        <w:rPr>
          <w:rFonts w:asciiTheme="minorHAnsi" w:hAnsiTheme="minorHAnsi"/>
        </w:rPr>
        <w:t>eter Van</w:t>
      </w:r>
      <w:r w:rsidR="00F2516E">
        <w:rPr>
          <w:rFonts w:asciiTheme="minorHAnsi" w:hAnsiTheme="minorHAnsi"/>
        </w:rPr>
        <w:t xml:space="preserve"> den Bulck, </w:t>
      </w:r>
      <w:r w:rsidR="006A6E35">
        <w:rPr>
          <w:rFonts w:asciiTheme="minorHAnsi" w:hAnsiTheme="minorHAnsi"/>
        </w:rPr>
        <w:t xml:space="preserve"> </w:t>
      </w:r>
      <w:r w:rsidR="00CF6BD4">
        <w:rPr>
          <w:rFonts w:asciiTheme="minorHAnsi" w:hAnsiTheme="minorHAnsi"/>
        </w:rPr>
        <w:t xml:space="preserve">Manasses Smets , </w:t>
      </w:r>
      <w:r w:rsidR="00A92669">
        <w:rPr>
          <w:rFonts w:asciiTheme="minorHAnsi" w:hAnsiTheme="minorHAnsi"/>
        </w:rPr>
        <w:t xml:space="preserve"> Tom Markey, </w:t>
      </w:r>
      <w:r w:rsidR="00FE656F">
        <w:rPr>
          <w:rFonts w:asciiTheme="minorHAnsi" w:hAnsiTheme="minorHAnsi"/>
        </w:rPr>
        <w:t>Axel Annaert</w:t>
      </w:r>
      <w:r w:rsidR="00A92669">
        <w:rPr>
          <w:rFonts w:asciiTheme="minorHAnsi" w:hAnsiTheme="minorHAnsi"/>
        </w:rPr>
        <w:t xml:space="preserve">, </w:t>
      </w:r>
      <w:r w:rsidR="00C535AD">
        <w:rPr>
          <w:rFonts w:asciiTheme="minorHAnsi" w:hAnsiTheme="minorHAnsi"/>
        </w:rPr>
        <w:t xml:space="preserve">François </w:t>
      </w:r>
      <w:proofErr w:type="spellStart"/>
      <w:r w:rsidR="00C535AD">
        <w:rPr>
          <w:rFonts w:asciiTheme="minorHAnsi" w:hAnsiTheme="minorHAnsi"/>
        </w:rPr>
        <w:t>Verboven</w:t>
      </w:r>
      <w:proofErr w:type="spellEnd"/>
      <w:r w:rsidR="00C535AD">
        <w:rPr>
          <w:rFonts w:asciiTheme="minorHAnsi" w:hAnsiTheme="minorHAnsi"/>
        </w:rPr>
        <w:t>,</w:t>
      </w:r>
      <w:r w:rsidR="0049136A" w:rsidRPr="0049136A">
        <w:rPr>
          <w:rFonts w:asciiTheme="minorHAnsi" w:hAnsiTheme="minorHAnsi"/>
        </w:rPr>
        <w:t xml:space="preserve"> </w:t>
      </w:r>
      <w:r w:rsidR="001657EC">
        <w:rPr>
          <w:rFonts w:asciiTheme="minorHAnsi" w:hAnsiTheme="minorHAnsi"/>
        </w:rPr>
        <w:t>Francis Notenboom en</w:t>
      </w:r>
      <w:r w:rsidR="00C535AD">
        <w:rPr>
          <w:rFonts w:asciiTheme="minorHAnsi" w:hAnsiTheme="minorHAnsi"/>
        </w:rPr>
        <w:t xml:space="preserve"> </w:t>
      </w:r>
      <w:r w:rsidR="001657EC">
        <w:rPr>
          <w:rFonts w:asciiTheme="minorHAnsi" w:hAnsiTheme="minorHAnsi"/>
        </w:rPr>
        <w:t>Johan Wolles.</w:t>
      </w:r>
    </w:p>
    <w:p w:rsidR="00BB3B4A" w:rsidRDefault="00BB3B4A" w:rsidP="00571703">
      <w:pPr>
        <w:tabs>
          <w:tab w:val="left" w:pos="6840"/>
          <w:tab w:val="right" w:pos="9072"/>
        </w:tabs>
        <w:spacing w:after="0"/>
        <w:ind w:left="720"/>
        <w:jc w:val="both"/>
        <w:rPr>
          <w:rFonts w:asciiTheme="minorHAnsi" w:hAnsiTheme="minorHAnsi"/>
        </w:rPr>
      </w:pPr>
      <w:r>
        <w:rPr>
          <w:rFonts w:asciiTheme="minorHAnsi" w:hAnsiTheme="minorHAnsi"/>
          <w:b/>
          <w:u w:val="single"/>
        </w:rPr>
        <w:t>Afwezig</w:t>
      </w:r>
      <w:r w:rsidRPr="00BB3B4A">
        <w:rPr>
          <w:rFonts w:asciiTheme="minorHAnsi" w:hAnsiTheme="minorHAnsi"/>
        </w:rPr>
        <w:t>:</w:t>
      </w:r>
      <w:r>
        <w:rPr>
          <w:rFonts w:asciiTheme="minorHAnsi" w:hAnsiTheme="minorHAnsi"/>
        </w:rPr>
        <w:t xml:space="preserve"> </w:t>
      </w:r>
      <w:r w:rsidR="001657EC">
        <w:rPr>
          <w:rFonts w:asciiTheme="minorHAnsi" w:hAnsiTheme="minorHAnsi"/>
        </w:rPr>
        <w:t xml:space="preserve">Stijn </w:t>
      </w:r>
      <w:proofErr w:type="spellStart"/>
      <w:r w:rsidR="001657EC">
        <w:rPr>
          <w:rFonts w:asciiTheme="minorHAnsi" w:hAnsiTheme="minorHAnsi"/>
        </w:rPr>
        <w:t>Waeijaert</w:t>
      </w:r>
      <w:proofErr w:type="spellEnd"/>
    </w:p>
    <w:p w:rsidR="00F11C5E"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b/>
          <w:u w:val="single"/>
        </w:rPr>
        <w:t>Verslag</w:t>
      </w:r>
      <w:r w:rsidR="00FA7516" w:rsidRPr="00FF6739">
        <w:rPr>
          <w:rFonts w:asciiTheme="minorHAnsi" w:hAnsiTheme="minorHAnsi"/>
        </w:rPr>
        <w:t xml:space="preserve"> :</w:t>
      </w:r>
      <w:r w:rsidR="007F20A6">
        <w:rPr>
          <w:rFonts w:asciiTheme="minorHAnsi" w:hAnsiTheme="minorHAnsi"/>
        </w:rPr>
        <w:t xml:space="preserve"> Wolles Johan</w:t>
      </w:r>
    </w:p>
    <w:p w:rsidR="004E5A30" w:rsidRPr="0028691A"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rPr>
        <w:tab/>
      </w:r>
    </w:p>
    <w:p w:rsidR="00F05269" w:rsidRDefault="00F05269" w:rsidP="00746257">
      <w:pPr>
        <w:pStyle w:val="Kop1"/>
        <w:tabs>
          <w:tab w:val="right" w:pos="9072"/>
        </w:tabs>
        <w:spacing w:before="0" w:after="0"/>
        <w:ind w:left="720"/>
        <w:contextualSpacing/>
        <w:jc w:val="both"/>
        <w:rPr>
          <w:rFonts w:asciiTheme="minorHAnsi" w:hAnsiTheme="minorHAnsi"/>
        </w:rPr>
      </w:pPr>
    </w:p>
    <w:p w:rsidR="00DA7F8C" w:rsidRDefault="004245A0" w:rsidP="00F05269">
      <w:pPr>
        <w:pStyle w:val="Kop1"/>
        <w:numPr>
          <w:ilvl w:val="0"/>
          <w:numId w:val="28"/>
        </w:numPr>
        <w:tabs>
          <w:tab w:val="right" w:pos="9072"/>
        </w:tabs>
        <w:spacing w:before="0" w:after="0"/>
        <w:ind w:left="0" w:hanging="426"/>
        <w:contextualSpacing/>
        <w:jc w:val="both"/>
        <w:rPr>
          <w:rFonts w:asciiTheme="minorHAnsi" w:hAnsiTheme="minorHAnsi"/>
        </w:rPr>
      </w:pPr>
      <w:r w:rsidRPr="00FF6739">
        <w:rPr>
          <w:rFonts w:asciiTheme="minorHAnsi" w:hAnsiTheme="minorHAnsi"/>
        </w:rPr>
        <w:t xml:space="preserve">Goedkeuring </w:t>
      </w:r>
      <w:r w:rsidR="00A75480">
        <w:rPr>
          <w:rFonts w:asciiTheme="minorHAnsi" w:hAnsiTheme="minorHAnsi"/>
        </w:rPr>
        <w:t xml:space="preserve">vorig </w:t>
      </w:r>
      <w:r w:rsidRPr="00FF6739">
        <w:rPr>
          <w:rFonts w:asciiTheme="minorHAnsi" w:hAnsiTheme="minorHAnsi"/>
        </w:rPr>
        <w:t>verslag</w:t>
      </w:r>
    </w:p>
    <w:p w:rsidR="00EC0AFD" w:rsidRPr="00EC0AFD" w:rsidRDefault="00EC0AFD" w:rsidP="00DC5A12">
      <w:pPr>
        <w:spacing w:after="0" w:line="240" w:lineRule="auto"/>
        <w:rPr>
          <w:lang w:eastAsia="nl-BE"/>
        </w:rPr>
      </w:pPr>
    </w:p>
    <w:p w:rsidR="00CE388D" w:rsidRDefault="001E04C7" w:rsidP="00DC5A12">
      <w:pPr>
        <w:numPr>
          <w:ilvl w:val="0"/>
          <w:numId w:val="1"/>
        </w:numPr>
        <w:tabs>
          <w:tab w:val="num" w:pos="0"/>
          <w:tab w:val="right" w:pos="9072"/>
        </w:tabs>
        <w:spacing w:after="0" w:line="240" w:lineRule="auto"/>
        <w:ind w:left="360" w:hanging="786"/>
        <w:contextualSpacing/>
        <w:jc w:val="both"/>
        <w:rPr>
          <w:rFonts w:asciiTheme="minorHAnsi" w:hAnsiTheme="minorHAnsi"/>
          <w:b/>
        </w:rPr>
      </w:pPr>
      <w:r w:rsidRPr="00FF6739">
        <w:rPr>
          <w:rFonts w:asciiTheme="minorHAnsi" w:hAnsiTheme="minorHAnsi"/>
          <w:b/>
        </w:rPr>
        <w:t xml:space="preserve">Opmerkingen verslag Raad van Bestuur </w:t>
      </w:r>
      <w:r w:rsidR="00B71AB3">
        <w:rPr>
          <w:rFonts w:asciiTheme="minorHAnsi" w:hAnsiTheme="minorHAnsi"/>
          <w:b/>
        </w:rPr>
        <w:t>14</w:t>
      </w:r>
      <w:r w:rsidR="006205B7">
        <w:rPr>
          <w:rFonts w:asciiTheme="minorHAnsi" w:hAnsiTheme="minorHAnsi"/>
          <w:b/>
        </w:rPr>
        <w:t>/</w:t>
      </w:r>
      <w:r w:rsidR="00B71AB3">
        <w:rPr>
          <w:rFonts w:asciiTheme="minorHAnsi" w:hAnsiTheme="minorHAnsi"/>
          <w:b/>
        </w:rPr>
        <w:t>01/2019</w:t>
      </w:r>
      <w:r w:rsidR="001C2BC6">
        <w:rPr>
          <w:rFonts w:asciiTheme="minorHAnsi" w:hAnsiTheme="minorHAnsi"/>
          <w:b/>
        </w:rPr>
        <w:t>.</w:t>
      </w:r>
      <w:r w:rsidR="00E5309C">
        <w:rPr>
          <w:rFonts w:asciiTheme="minorHAnsi" w:hAnsiTheme="minorHAnsi"/>
          <w:b/>
        </w:rPr>
        <w:t xml:space="preserve"> </w:t>
      </w:r>
    </w:p>
    <w:p w:rsidR="00C102AF" w:rsidRDefault="00416FCE" w:rsidP="00366257">
      <w:pPr>
        <w:tabs>
          <w:tab w:val="right" w:pos="9072"/>
        </w:tabs>
        <w:spacing w:after="0" w:line="240" w:lineRule="auto"/>
        <w:contextualSpacing/>
        <w:jc w:val="both"/>
        <w:rPr>
          <w:rFonts w:asciiTheme="minorHAnsi" w:hAnsiTheme="minorHAnsi"/>
        </w:rPr>
      </w:pPr>
      <w:r w:rsidRPr="00FF6739">
        <w:rPr>
          <w:rFonts w:asciiTheme="minorHAnsi" w:hAnsiTheme="minorHAnsi"/>
        </w:rPr>
        <w:t xml:space="preserve">Het verslag van de Raad van Bestuur van </w:t>
      </w:r>
      <w:r w:rsidR="00B71AB3">
        <w:rPr>
          <w:rFonts w:asciiTheme="minorHAnsi" w:hAnsiTheme="minorHAnsi"/>
        </w:rPr>
        <w:t>14/01/2019</w:t>
      </w:r>
      <w:r w:rsidR="001C2BC6">
        <w:rPr>
          <w:rFonts w:asciiTheme="minorHAnsi" w:hAnsiTheme="minorHAnsi"/>
        </w:rPr>
        <w:t xml:space="preserve"> wordt</w:t>
      </w:r>
      <w:r w:rsidR="00101ECC">
        <w:rPr>
          <w:rFonts w:asciiTheme="minorHAnsi" w:hAnsiTheme="minorHAnsi"/>
        </w:rPr>
        <w:t xml:space="preserve"> overlopen</w:t>
      </w:r>
      <w:r w:rsidRPr="00FF6739">
        <w:rPr>
          <w:rFonts w:asciiTheme="minorHAnsi" w:hAnsiTheme="minorHAnsi"/>
        </w:rPr>
        <w:t>.</w:t>
      </w:r>
    </w:p>
    <w:p w:rsidR="00A16B28" w:rsidRDefault="00A16B28" w:rsidP="00366257">
      <w:pPr>
        <w:tabs>
          <w:tab w:val="right" w:pos="9072"/>
        </w:tabs>
        <w:spacing w:after="0" w:line="240" w:lineRule="auto"/>
        <w:contextualSpacing/>
        <w:jc w:val="both"/>
        <w:rPr>
          <w:rFonts w:asciiTheme="minorHAnsi" w:hAnsiTheme="minorHAnsi"/>
        </w:rPr>
      </w:pPr>
    </w:p>
    <w:p w:rsidR="00A16B28" w:rsidRPr="00156210" w:rsidRDefault="00A16B28" w:rsidP="00A16B28">
      <w:pPr>
        <w:pStyle w:val="Lijstalinea"/>
        <w:spacing w:after="0"/>
        <w:ind w:left="0"/>
        <w:jc w:val="both"/>
        <w:rPr>
          <w:rFonts w:asciiTheme="minorHAnsi" w:hAnsiTheme="minorHAnsi"/>
          <w:b/>
          <w:color w:val="002060"/>
          <w:u w:val="single"/>
          <w:lang w:eastAsia="nl-BE"/>
        </w:rPr>
      </w:pPr>
      <w:r w:rsidRPr="00156210">
        <w:rPr>
          <w:rFonts w:asciiTheme="minorHAnsi" w:hAnsiTheme="minorHAnsi"/>
          <w:b/>
          <w:color w:val="002060"/>
          <w:u w:val="single"/>
          <w:lang w:eastAsia="nl-BE"/>
        </w:rPr>
        <w:t>Beslissing:</w:t>
      </w:r>
    </w:p>
    <w:p w:rsidR="00A16B28" w:rsidRPr="00FE656F" w:rsidRDefault="00A16B28" w:rsidP="00A16B28">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 xml:space="preserve">De Raad van Bestuur </w:t>
      </w:r>
      <w:r>
        <w:rPr>
          <w:rFonts w:asciiTheme="minorHAnsi" w:hAnsiTheme="minorHAnsi" w:cstheme="minorHAnsi"/>
          <w:b/>
          <w:color w:val="1F497D" w:themeColor="text2"/>
        </w:rPr>
        <w:t>aanvaard</w:t>
      </w:r>
      <w:r w:rsidR="00B52D85">
        <w:rPr>
          <w:rFonts w:asciiTheme="minorHAnsi" w:hAnsiTheme="minorHAnsi" w:cstheme="minorHAnsi"/>
          <w:b/>
          <w:color w:val="1F497D" w:themeColor="text2"/>
        </w:rPr>
        <w:t>t</w:t>
      </w:r>
      <w:r w:rsidR="00B71AB3">
        <w:rPr>
          <w:rFonts w:asciiTheme="minorHAnsi" w:hAnsiTheme="minorHAnsi" w:cstheme="minorHAnsi"/>
          <w:b/>
          <w:color w:val="1F497D" w:themeColor="text2"/>
        </w:rPr>
        <w:t xml:space="preserve"> het verslag RvB van 14/01/2019</w:t>
      </w:r>
      <w:r w:rsidR="00B962C8">
        <w:rPr>
          <w:rFonts w:asciiTheme="minorHAnsi" w:hAnsiTheme="minorHAnsi" w:cstheme="minorHAnsi"/>
          <w:b/>
          <w:color w:val="1F497D" w:themeColor="text2"/>
        </w:rPr>
        <w:t>.</w:t>
      </w:r>
    </w:p>
    <w:p w:rsidR="00101ECC" w:rsidRDefault="00101ECC" w:rsidP="00366257">
      <w:pPr>
        <w:tabs>
          <w:tab w:val="right" w:pos="9072"/>
        </w:tabs>
        <w:spacing w:after="0" w:line="240" w:lineRule="auto"/>
        <w:contextualSpacing/>
        <w:jc w:val="both"/>
        <w:rPr>
          <w:rFonts w:asciiTheme="minorHAnsi" w:hAnsiTheme="minorHAnsi"/>
        </w:rPr>
      </w:pPr>
    </w:p>
    <w:p w:rsidR="004245A0" w:rsidRDefault="00ED02AD" w:rsidP="00F05269">
      <w:pPr>
        <w:pStyle w:val="Kop1"/>
        <w:numPr>
          <w:ilvl w:val="0"/>
          <w:numId w:val="28"/>
        </w:numPr>
        <w:tabs>
          <w:tab w:val="right" w:pos="9072"/>
        </w:tabs>
        <w:spacing w:before="0" w:after="0"/>
        <w:ind w:left="0"/>
        <w:contextualSpacing/>
        <w:jc w:val="both"/>
        <w:rPr>
          <w:rFonts w:asciiTheme="minorHAnsi" w:hAnsiTheme="minorHAnsi"/>
        </w:rPr>
      </w:pPr>
      <w:r>
        <w:rPr>
          <w:rFonts w:asciiTheme="minorHAnsi" w:hAnsiTheme="minorHAnsi"/>
        </w:rPr>
        <w:t>Administratieve Z</w:t>
      </w:r>
      <w:r w:rsidR="004245A0" w:rsidRPr="00FF6739">
        <w:rPr>
          <w:rFonts w:asciiTheme="minorHAnsi" w:hAnsiTheme="minorHAnsi"/>
        </w:rPr>
        <w:t>aken</w:t>
      </w:r>
    </w:p>
    <w:p w:rsidR="006A6E35" w:rsidRPr="006A6E35" w:rsidRDefault="006A6E35" w:rsidP="00366257">
      <w:pPr>
        <w:pStyle w:val="Lijstalinea"/>
        <w:spacing w:after="0"/>
        <w:ind w:left="0"/>
        <w:rPr>
          <w:lang w:eastAsia="nl-BE"/>
        </w:rPr>
      </w:pPr>
    </w:p>
    <w:p w:rsidR="0049136A" w:rsidRPr="0049136A" w:rsidRDefault="00ED3910" w:rsidP="00366257">
      <w:pPr>
        <w:pStyle w:val="Lijstalinea"/>
        <w:numPr>
          <w:ilvl w:val="0"/>
          <w:numId w:val="3"/>
        </w:numPr>
        <w:spacing w:after="0"/>
        <w:ind w:left="0" w:hanging="426"/>
        <w:jc w:val="both"/>
        <w:rPr>
          <w:rFonts w:asciiTheme="minorHAnsi" w:hAnsiTheme="minorHAnsi"/>
          <w:b/>
          <w:lang w:eastAsia="nl-BE"/>
        </w:rPr>
      </w:pPr>
      <w:r w:rsidRPr="00FF6739">
        <w:rPr>
          <w:rFonts w:asciiTheme="minorHAnsi" w:hAnsiTheme="minorHAnsi"/>
          <w:b/>
          <w:lang w:eastAsia="nl-BE"/>
        </w:rPr>
        <w:t>Stand v</w:t>
      </w:r>
      <w:r w:rsidR="00001139">
        <w:rPr>
          <w:rFonts w:asciiTheme="minorHAnsi" w:hAnsiTheme="minorHAnsi"/>
          <w:b/>
          <w:lang w:eastAsia="nl-BE"/>
        </w:rPr>
        <w:t>an zaken ledenadministratie 2018</w:t>
      </w:r>
      <w:r w:rsidR="007147D9">
        <w:rPr>
          <w:rFonts w:asciiTheme="minorHAnsi" w:hAnsiTheme="minorHAnsi"/>
          <w:b/>
          <w:lang w:eastAsia="nl-BE"/>
        </w:rPr>
        <w:t>-201</w:t>
      </w:r>
      <w:r w:rsidR="00001139">
        <w:rPr>
          <w:rFonts w:asciiTheme="minorHAnsi" w:hAnsiTheme="minorHAnsi"/>
          <w:b/>
          <w:lang w:eastAsia="nl-BE"/>
        </w:rPr>
        <w:t>9</w:t>
      </w:r>
    </w:p>
    <w:p w:rsidR="00DF630B" w:rsidRDefault="008937FC" w:rsidP="00366257">
      <w:pPr>
        <w:pStyle w:val="Lijstalinea"/>
        <w:spacing w:after="0"/>
        <w:ind w:left="0"/>
        <w:jc w:val="both"/>
        <w:rPr>
          <w:rFonts w:asciiTheme="minorHAnsi" w:hAnsiTheme="minorHAnsi"/>
          <w:lang w:eastAsia="nl-BE"/>
        </w:rPr>
      </w:pPr>
      <w:r>
        <w:rPr>
          <w:rFonts w:asciiTheme="minorHAnsi" w:hAnsiTheme="minorHAnsi"/>
          <w:lang w:eastAsia="nl-BE"/>
        </w:rPr>
        <w:t>Momenteel zijn er</w:t>
      </w:r>
      <w:r w:rsidR="004B20E3">
        <w:rPr>
          <w:rFonts w:asciiTheme="minorHAnsi" w:hAnsiTheme="minorHAnsi"/>
          <w:lang w:eastAsia="nl-BE"/>
        </w:rPr>
        <w:t xml:space="preserve"> 6</w:t>
      </w:r>
      <w:r w:rsidR="00753813">
        <w:rPr>
          <w:rFonts w:asciiTheme="minorHAnsi" w:hAnsiTheme="minorHAnsi"/>
          <w:lang w:eastAsia="nl-BE"/>
        </w:rPr>
        <w:t>6</w:t>
      </w:r>
      <w:r w:rsidR="00B962C8">
        <w:rPr>
          <w:rFonts w:asciiTheme="minorHAnsi" w:hAnsiTheme="minorHAnsi"/>
          <w:lang w:eastAsia="nl-BE"/>
        </w:rPr>
        <w:t xml:space="preserve"> clubs</w:t>
      </w:r>
      <w:r w:rsidR="00B71AB3">
        <w:rPr>
          <w:rFonts w:asciiTheme="minorHAnsi" w:hAnsiTheme="minorHAnsi"/>
          <w:lang w:eastAsia="nl-BE"/>
        </w:rPr>
        <w:t xml:space="preserve"> met in totaal 1246</w:t>
      </w:r>
      <w:r>
        <w:rPr>
          <w:rFonts w:asciiTheme="minorHAnsi" w:hAnsiTheme="minorHAnsi"/>
          <w:lang w:eastAsia="nl-BE"/>
        </w:rPr>
        <w:t xml:space="preserve"> individuele leden aangesloten</w:t>
      </w:r>
      <w:r w:rsidR="00B962C8">
        <w:rPr>
          <w:rFonts w:asciiTheme="minorHAnsi" w:hAnsiTheme="minorHAnsi"/>
          <w:lang w:eastAsia="nl-BE"/>
        </w:rPr>
        <w:t>.</w:t>
      </w:r>
      <w:r w:rsidR="0049136A">
        <w:rPr>
          <w:rFonts w:asciiTheme="minorHAnsi" w:hAnsiTheme="minorHAnsi"/>
          <w:lang w:eastAsia="nl-BE"/>
        </w:rPr>
        <w:t xml:space="preserve"> </w:t>
      </w:r>
      <w:r w:rsidR="00885760">
        <w:rPr>
          <w:rFonts w:asciiTheme="minorHAnsi" w:hAnsiTheme="minorHAnsi"/>
          <w:lang w:eastAsia="nl-BE"/>
        </w:rPr>
        <w:t>Dit betekent een toename van 30</w:t>
      </w:r>
      <w:r w:rsidR="00DA1B86">
        <w:rPr>
          <w:rFonts w:asciiTheme="minorHAnsi" w:hAnsiTheme="minorHAnsi"/>
          <w:lang w:eastAsia="nl-BE"/>
        </w:rPr>
        <w:t xml:space="preserve"> </w:t>
      </w:r>
      <w:r w:rsidR="00B71AB3">
        <w:rPr>
          <w:rFonts w:asciiTheme="minorHAnsi" w:hAnsiTheme="minorHAnsi"/>
          <w:lang w:eastAsia="nl-BE"/>
        </w:rPr>
        <w:t xml:space="preserve">leden bijgekomen </w:t>
      </w:r>
      <w:r w:rsidR="00DA1B86">
        <w:rPr>
          <w:rFonts w:asciiTheme="minorHAnsi" w:hAnsiTheme="minorHAnsi"/>
          <w:lang w:eastAsia="nl-BE"/>
        </w:rPr>
        <w:t>t.o.v.</w:t>
      </w:r>
      <w:r w:rsidR="00B71AB3">
        <w:rPr>
          <w:rFonts w:asciiTheme="minorHAnsi" w:hAnsiTheme="minorHAnsi"/>
          <w:lang w:eastAsia="nl-BE"/>
        </w:rPr>
        <w:t xml:space="preserve"> vori</w:t>
      </w:r>
      <w:r w:rsidR="00885760">
        <w:rPr>
          <w:rFonts w:asciiTheme="minorHAnsi" w:hAnsiTheme="minorHAnsi"/>
          <w:lang w:eastAsia="nl-BE"/>
        </w:rPr>
        <w:t>ge maand (20 meer zelfde datum voorgaand jaar</w:t>
      </w:r>
      <w:r w:rsidR="00B71AB3">
        <w:rPr>
          <w:rFonts w:asciiTheme="minorHAnsi" w:hAnsiTheme="minorHAnsi"/>
          <w:lang w:eastAsia="nl-BE"/>
        </w:rPr>
        <w:t>).</w:t>
      </w:r>
    </w:p>
    <w:p w:rsidR="00885760" w:rsidRDefault="00885760" w:rsidP="00366257">
      <w:pPr>
        <w:pStyle w:val="Lijstalinea"/>
        <w:spacing w:after="0"/>
        <w:ind w:left="0"/>
        <w:jc w:val="both"/>
        <w:rPr>
          <w:rFonts w:asciiTheme="minorHAnsi" w:hAnsiTheme="minorHAnsi"/>
          <w:lang w:eastAsia="nl-BE"/>
        </w:rPr>
      </w:pPr>
    </w:p>
    <w:p w:rsidR="00885760" w:rsidRDefault="00885760" w:rsidP="00366257">
      <w:pPr>
        <w:pStyle w:val="Lijstalinea"/>
        <w:spacing w:after="0"/>
        <w:ind w:left="0"/>
        <w:jc w:val="both"/>
        <w:rPr>
          <w:rFonts w:asciiTheme="minorHAnsi" w:hAnsiTheme="minorHAnsi"/>
          <w:lang w:eastAsia="nl-BE"/>
        </w:rPr>
      </w:pPr>
      <w:r>
        <w:rPr>
          <w:rFonts w:asciiTheme="minorHAnsi" w:hAnsiTheme="minorHAnsi"/>
          <w:lang w:eastAsia="nl-BE"/>
        </w:rPr>
        <w:t>Het bestuur bespreekt de mogelijkheid voor een stijging van het lidgeld van 50 euro naar 55 euro met een korting van 5 euro voor vroege aanmeldingen. Dit is zeker een optie maar niet voor het werkingsjaar 2019.</w:t>
      </w:r>
    </w:p>
    <w:p w:rsidR="00885760" w:rsidRDefault="00885760" w:rsidP="00366257">
      <w:pPr>
        <w:pStyle w:val="Lijstalinea"/>
        <w:spacing w:after="0"/>
        <w:ind w:left="0"/>
        <w:jc w:val="both"/>
        <w:rPr>
          <w:rFonts w:asciiTheme="minorHAnsi" w:hAnsiTheme="minorHAnsi"/>
          <w:lang w:eastAsia="nl-BE"/>
        </w:rPr>
      </w:pPr>
    </w:p>
    <w:p w:rsidR="00885760" w:rsidRDefault="00885760" w:rsidP="00366257">
      <w:pPr>
        <w:pStyle w:val="Lijstalinea"/>
        <w:spacing w:after="0"/>
        <w:ind w:left="0"/>
        <w:jc w:val="both"/>
        <w:rPr>
          <w:rFonts w:asciiTheme="minorHAnsi" w:hAnsiTheme="minorHAnsi"/>
          <w:lang w:eastAsia="nl-BE"/>
        </w:rPr>
      </w:pPr>
      <w:r>
        <w:rPr>
          <w:rFonts w:asciiTheme="minorHAnsi" w:hAnsiTheme="minorHAnsi"/>
          <w:lang w:eastAsia="nl-BE"/>
        </w:rPr>
        <w:t>Een andere mogelijkheid die besproken wordt is de invoering van een gezinstarief. Eerst moet het bestuur een overzicht krijgen van de huidige gezinssamenstelling van de bestaande leden (op basis van adres). Pas daarna kan bekeken worden wat de eventuele opties hieromtrent zijn.</w:t>
      </w:r>
    </w:p>
    <w:p w:rsidR="001F0C71" w:rsidRDefault="001F0C71" w:rsidP="00366257">
      <w:pPr>
        <w:pStyle w:val="Lijstalinea"/>
        <w:spacing w:after="0"/>
        <w:ind w:left="0"/>
        <w:jc w:val="both"/>
        <w:rPr>
          <w:rFonts w:asciiTheme="minorHAnsi" w:hAnsiTheme="minorHAnsi"/>
          <w:lang w:eastAsia="nl-BE"/>
        </w:rPr>
      </w:pPr>
    </w:p>
    <w:p w:rsidR="001F0C71" w:rsidRDefault="00885760" w:rsidP="00366257">
      <w:pPr>
        <w:pStyle w:val="Lijstalinea"/>
        <w:spacing w:after="0"/>
        <w:ind w:left="0"/>
        <w:jc w:val="both"/>
        <w:rPr>
          <w:rFonts w:asciiTheme="minorHAnsi" w:hAnsiTheme="minorHAnsi"/>
          <w:lang w:eastAsia="nl-BE"/>
        </w:rPr>
      </w:pPr>
      <w:r>
        <w:rPr>
          <w:rFonts w:asciiTheme="minorHAnsi" w:hAnsiTheme="minorHAnsi"/>
          <w:lang w:eastAsia="nl-BE"/>
        </w:rPr>
        <w:t>Het bestuur is akkoord dat er systematisch dient gecontroleerd te worden op wedstrijden indien een deelnemer al dan niet over een lidkaart beschikt. Hier zal over gecommuniceerd worden in het tijdschrift en op de Algemene Vergadering.</w:t>
      </w:r>
    </w:p>
    <w:p w:rsidR="00B962C8" w:rsidRDefault="00B962C8" w:rsidP="00366257">
      <w:pPr>
        <w:pStyle w:val="Lijstalinea"/>
        <w:spacing w:after="0"/>
        <w:ind w:left="0"/>
        <w:jc w:val="both"/>
        <w:rPr>
          <w:rFonts w:asciiTheme="minorHAnsi" w:hAnsiTheme="minorHAnsi"/>
          <w:b/>
          <w:color w:val="1F497D" w:themeColor="text2"/>
          <w:lang w:eastAsia="nl-BE"/>
        </w:rPr>
      </w:pPr>
    </w:p>
    <w:p w:rsidR="00156210" w:rsidRPr="00156210" w:rsidRDefault="00FE656F" w:rsidP="00ED1874">
      <w:pPr>
        <w:pStyle w:val="Lijstalinea"/>
        <w:numPr>
          <w:ilvl w:val="0"/>
          <w:numId w:val="3"/>
        </w:numPr>
        <w:spacing w:after="0"/>
        <w:ind w:left="0" w:hanging="426"/>
        <w:jc w:val="both"/>
        <w:rPr>
          <w:rFonts w:asciiTheme="minorHAnsi" w:hAnsiTheme="minorHAnsi"/>
          <w:lang w:eastAsia="nl-BE"/>
        </w:rPr>
      </w:pPr>
      <w:r>
        <w:rPr>
          <w:rFonts w:asciiTheme="minorHAnsi" w:hAnsiTheme="minorHAnsi"/>
          <w:b/>
          <w:lang w:eastAsia="nl-BE"/>
        </w:rPr>
        <w:t>Financieel verslag</w:t>
      </w:r>
    </w:p>
    <w:p w:rsidR="00885760" w:rsidRDefault="00885760" w:rsidP="00B71AB3">
      <w:pPr>
        <w:pStyle w:val="Lijstalinea"/>
        <w:spacing w:after="0"/>
        <w:ind w:left="0"/>
        <w:jc w:val="both"/>
        <w:rPr>
          <w:rFonts w:asciiTheme="minorHAnsi" w:hAnsiTheme="minorHAnsi" w:cstheme="minorHAnsi"/>
          <w:lang w:eastAsia="nl-BE"/>
        </w:rPr>
      </w:pPr>
      <w:r>
        <w:rPr>
          <w:rFonts w:asciiTheme="minorHAnsi" w:hAnsiTheme="minorHAnsi" w:cstheme="minorHAnsi"/>
          <w:lang w:eastAsia="nl-BE"/>
        </w:rPr>
        <w:t xml:space="preserve">De penningmeester overloopt het voorlopig resultaat van het werkingsjaar 2018. Indien de cijfers bevestigd worden door het boekhoudkantoor sluiten we 2018 af met een positief resultaat. </w:t>
      </w:r>
    </w:p>
    <w:p w:rsidR="00885760" w:rsidRDefault="00885760" w:rsidP="00B71AB3">
      <w:pPr>
        <w:pStyle w:val="Lijstalinea"/>
        <w:spacing w:after="0"/>
        <w:ind w:left="0"/>
        <w:jc w:val="both"/>
        <w:rPr>
          <w:rFonts w:asciiTheme="minorHAnsi" w:hAnsiTheme="minorHAnsi" w:cstheme="minorHAnsi"/>
          <w:lang w:eastAsia="nl-BE"/>
        </w:rPr>
      </w:pPr>
      <w:r>
        <w:rPr>
          <w:rFonts w:asciiTheme="minorHAnsi" w:hAnsiTheme="minorHAnsi" w:cstheme="minorHAnsi"/>
          <w:lang w:eastAsia="nl-BE"/>
        </w:rPr>
        <w:t>Dit positief resultaat dient onder andere gebruikt te worden voor de opbouw van het sociaal passief van de federatie.</w:t>
      </w:r>
    </w:p>
    <w:p w:rsidR="00B71AB3" w:rsidRDefault="00885760" w:rsidP="00B71AB3">
      <w:pPr>
        <w:pStyle w:val="Lijstalinea"/>
        <w:spacing w:after="0"/>
        <w:ind w:left="0"/>
        <w:jc w:val="both"/>
        <w:rPr>
          <w:rFonts w:asciiTheme="minorHAnsi" w:hAnsiTheme="minorHAnsi" w:cstheme="minorHAnsi"/>
          <w:lang w:eastAsia="nl-BE"/>
        </w:rPr>
      </w:pPr>
      <w:r>
        <w:rPr>
          <w:rFonts w:asciiTheme="minorHAnsi" w:hAnsiTheme="minorHAnsi" w:cstheme="minorHAnsi"/>
          <w:lang w:eastAsia="nl-BE"/>
        </w:rPr>
        <w:t>De penningmeester plant, in overleg met het secretariaat, de controle van de rekeningcontroleurs in ter voorbereiding van de AV.</w:t>
      </w:r>
      <w:r w:rsidR="008937FC">
        <w:rPr>
          <w:rFonts w:asciiTheme="minorHAnsi" w:hAnsiTheme="minorHAnsi" w:cstheme="minorHAnsi"/>
          <w:lang w:eastAsia="nl-BE"/>
        </w:rPr>
        <w:t xml:space="preserve"> </w:t>
      </w:r>
    </w:p>
    <w:p w:rsidR="00915FDE" w:rsidRDefault="00915FDE" w:rsidP="0049136A">
      <w:pPr>
        <w:pStyle w:val="Lijstalinea"/>
        <w:tabs>
          <w:tab w:val="right" w:pos="9072"/>
        </w:tabs>
        <w:spacing w:after="0" w:line="240" w:lineRule="auto"/>
        <w:jc w:val="both"/>
        <w:rPr>
          <w:rFonts w:asciiTheme="minorHAnsi" w:hAnsiTheme="minorHAnsi"/>
          <w:lang w:eastAsia="nl-BE"/>
        </w:rPr>
      </w:pPr>
    </w:p>
    <w:p w:rsidR="00174B2C" w:rsidRDefault="00811CE1" w:rsidP="00F05269">
      <w:pPr>
        <w:pStyle w:val="Kop1"/>
        <w:numPr>
          <w:ilvl w:val="0"/>
          <w:numId w:val="28"/>
        </w:numPr>
        <w:tabs>
          <w:tab w:val="left" w:pos="0"/>
          <w:tab w:val="right" w:pos="9072"/>
        </w:tabs>
        <w:spacing w:before="0" w:after="0"/>
        <w:ind w:hanging="1364"/>
        <w:jc w:val="both"/>
        <w:rPr>
          <w:rFonts w:asciiTheme="minorHAnsi" w:hAnsiTheme="minorHAnsi"/>
        </w:rPr>
      </w:pPr>
      <w:r w:rsidRPr="00FF6739">
        <w:rPr>
          <w:rFonts w:asciiTheme="minorHAnsi" w:hAnsiTheme="minorHAnsi"/>
        </w:rPr>
        <w:t>Intern beleid</w:t>
      </w:r>
    </w:p>
    <w:p w:rsidR="00D61F51" w:rsidRPr="00D61F51" w:rsidRDefault="00D61F51" w:rsidP="00D61F51">
      <w:pPr>
        <w:tabs>
          <w:tab w:val="num" w:pos="426"/>
        </w:tabs>
        <w:spacing w:after="0" w:line="240" w:lineRule="auto"/>
        <w:jc w:val="both"/>
        <w:rPr>
          <w:rFonts w:asciiTheme="minorHAnsi" w:hAnsiTheme="minorHAnsi"/>
          <w:lang w:eastAsia="nl-BE"/>
        </w:rPr>
      </w:pPr>
    </w:p>
    <w:p w:rsidR="00D61F51" w:rsidRPr="005725BF" w:rsidRDefault="00025CFE" w:rsidP="00DC5A12">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Overlopen voorstel uitnodiging AV</w:t>
      </w:r>
    </w:p>
    <w:p w:rsidR="00670011" w:rsidRDefault="00885760" w:rsidP="00B71AB3">
      <w:pPr>
        <w:spacing w:after="0" w:line="240" w:lineRule="auto"/>
        <w:jc w:val="both"/>
        <w:rPr>
          <w:rFonts w:asciiTheme="minorHAnsi" w:hAnsiTheme="minorHAnsi"/>
          <w:lang w:eastAsia="nl-BE"/>
        </w:rPr>
      </w:pPr>
      <w:r>
        <w:rPr>
          <w:rFonts w:asciiTheme="minorHAnsi" w:hAnsiTheme="minorHAnsi"/>
          <w:lang w:eastAsia="nl-BE"/>
        </w:rPr>
        <w:lastRenderedPageBreak/>
        <w:t>De AC overloopt de uitnodiging voor de AV en de geplande dagorde. Momenteel ontbreekt nog de huidige samenstelling van de tuchtraad en een oproep voor mogelijke kandidaten. Deze zaken worden op de HBL site geplaatst.</w:t>
      </w:r>
    </w:p>
    <w:p w:rsidR="00885760" w:rsidRDefault="00885760" w:rsidP="00B71AB3">
      <w:pPr>
        <w:spacing w:after="0" w:line="240" w:lineRule="auto"/>
        <w:jc w:val="both"/>
        <w:rPr>
          <w:rFonts w:asciiTheme="minorHAnsi" w:hAnsiTheme="minorHAnsi"/>
          <w:lang w:eastAsia="nl-BE"/>
        </w:rPr>
      </w:pPr>
    </w:p>
    <w:p w:rsidR="00885760" w:rsidRPr="00156210" w:rsidRDefault="00885760" w:rsidP="00885760">
      <w:pPr>
        <w:pStyle w:val="Lijstalinea"/>
        <w:spacing w:after="0"/>
        <w:ind w:left="0"/>
        <w:jc w:val="both"/>
        <w:rPr>
          <w:rFonts w:asciiTheme="minorHAnsi" w:hAnsiTheme="minorHAnsi"/>
          <w:b/>
          <w:color w:val="002060"/>
          <w:u w:val="single"/>
          <w:lang w:eastAsia="nl-BE"/>
        </w:rPr>
      </w:pPr>
      <w:r w:rsidRPr="00156210">
        <w:rPr>
          <w:rFonts w:asciiTheme="minorHAnsi" w:hAnsiTheme="minorHAnsi"/>
          <w:b/>
          <w:color w:val="002060"/>
          <w:u w:val="single"/>
          <w:lang w:eastAsia="nl-BE"/>
        </w:rPr>
        <w:t>Beslissing:</w:t>
      </w:r>
    </w:p>
    <w:p w:rsidR="00885760" w:rsidRPr="00FE656F" w:rsidRDefault="00885760" w:rsidP="00885760">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 xml:space="preserve">De Raad van Bestuur </w:t>
      </w:r>
      <w:r w:rsidR="00F205BF">
        <w:rPr>
          <w:rFonts w:asciiTheme="minorHAnsi" w:hAnsiTheme="minorHAnsi" w:cstheme="minorHAnsi"/>
          <w:b/>
          <w:color w:val="1F497D" w:themeColor="text2"/>
        </w:rPr>
        <w:t>gaat akkoord met de voorgestelde uitnodiging en dagorde.</w:t>
      </w:r>
    </w:p>
    <w:p w:rsidR="00347ED9" w:rsidRPr="00347ED9" w:rsidRDefault="00347ED9" w:rsidP="00347ED9">
      <w:pPr>
        <w:spacing w:after="0" w:line="240" w:lineRule="auto"/>
        <w:jc w:val="both"/>
        <w:rPr>
          <w:rFonts w:asciiTheme="minorHAnsi" w:hAnsiTheme="minorHAnsi"/>
          <w:lang w:eastAsia="nl-BE"/>
        </w:rPr>
      </w:pPr>
    </w:p>
    <w:p w:rsidR="0030601E" w:rsidRPr="00954EEE" w:rsidRDefault="00025CFE" w:rsidP="00B962C8">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 xml:space="preserve">Vraag </w:t>
      </w:r>
      <w:r w:rsidR="00305FE4">
        <w:rPr>
          <w:rFonts w:asciiTheme="minorHAnsi" w:hAnsiTheme="minorHAnsi"/>
          <w:b/>
          <w:lang w:eastAsia="nl-BE"/>
        </w:rPr>
        <w:t>overleg Provinciaal Verbond Antwerpen (vestiging maatschappelijke zetel – samenwerking)</w:t>
      </w:r>
    </w:p>
    <w:p w:rsidR="00EA24CC" w:rsidRDefault="00F205BF" w:rsidP="00E0063D">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Het bestuur heeft  kennis genomen van het schrijven van het Provinciaal Verbond Antwerpen ma</w:t>
      </w:r>
      <w:r w:rsidR="00305FE4">
        <w:rPr>
          <w:rFonts w:asciiTheme="minorHAnsi" w:hAnsiTheme="minorHAnsi"/>
          <w:lang w:eastAsia="nl-BE"/>
        </w:rPr>
        <w:t>ar wenst hier niet op in te gaan.</w:t>
      </w:r>
    </w:p>
    <w:p w:rsidR="00305FE4" w:rsidRDefault="00305FE4" w:rsidP="00E0063D">
      <w:pPr>
        <w:pStyle w:val="Lijstalinea"/>
        <w:spacing w:after="0" w:line="240" w:lineRule="auto"/>
        <w:ind w:left="0"/>
        <w:contextualSpacing w:val="0"/>
        <w:jc w:val="both"/>
        <w:rPr>
          <w:rFonts w:asciiTheme="minorHAnsi" w:hAnsiTheme="minorHAnsi"/>
          <w:lang w:eastAsia="nl-BE"/>
        </w:rPr>
      </w:pPr>
    </w:p>
    <w:p w:rsidR="00305FE4" w:rsidRPr="00156210" w:rsidRDefault="00305FE4" w:rsidP="00305FE4">
      <w:pPr>
        <w:pStyle w:val="Lijstalinea"/>
        <w:spacing w:after="0"/>
        <w:ind w:left="0"/>
        <w:jc w:val="both"/>
        <w:rPr>
          <w:rFonts w:asciiTheme="minorHAnsi" w:hAnsiTheme="minorHAnsi"/>
          <w:b/>
          <w:color w:val="002060"/>
          <w:u w:val="single"/>
          <w:lang w:eastAsia="nl-BE"/>
        </w:rPr>
      </w:pPr>
      <w:r w:rsidRPr="00156210">
        <w:rPr>
          <w:rFonts w:asciiTheme="minorHAnsi" w:hAnsiTheme="minorHAnsi"/>
          <w:b/>
          <w:color w:val="002060"/>
          <w:u w:val="single"/>
          <w:lang w:eastAsia="nl-BE"/>
        </w:rPr>
        <w:t>Beslissing:</w:t>
      </w:r>
    </w:p>
    <w:p w:rsidR="00305FE4" w:rsidRPr="00FE656F" w:rsidRDefault="00305FE4" w:rsidP="00305FE4">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 xml:space="preserve">De Raad van Bestuur </w:t>
      </w:r>
      <w:r>
        <w:rPr>
          <w:rFonts w:asciiTheme="minorHAnsi" w:hAnsiTheme="minorHAnsi" w:cstheme="minorHAnsi"/>
          <w:b/>
          <w:color w:val="1F497D" w:themeColor="text2"/>
        </w:rPr>
        <w:t>gaat niet op de vraag van het PVA.</w:t>
      </w:r>
    </w:p>
    <w:p w:rsidR="00620DA2" w:rsidRDefault="00620DA2" w:rsidP="00B962C8">
      <w:pPr>
        <w:spacing w:after="0" w:line="240" w:lineRule="auto"/>
        <w:rPr>
          <w:rFonts w:asciiTheme="minorHAnsi" w:hAnsiTheme="minorHAnsi"/>
          <w:b/>
          <w:lang w:eastAsia="nl-BE"/>
        </w:rPr>
      </w:pPr>
    </w:p>
    <w:p w:rsidR="00B962C8" w:rsidRPr="00602C4D" w:rsidRDefault="00670011" w:rsidP="00B962C8">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 xml:space="preserve">Vraag </w:t>
      </w:r>
      <w:r w:rsidR="00305FE4">
        <w:rPr>
          <w:rFonts w:asciiTheme="minorHAnsi" w:hAnsiTheme="minorHAnsi"/>
          <w:b/>
          <w:lang w:eastAsia="nl-BE"/>
        </w:rPr>
        <w:t>update GDPR website.</w:t>
      </w:r>
    </w:p>
    <w:p w:rsidR="00EC2E0E" w:rsidRDefault="00305FE4" w:rsidP="00B84FB1">
      <w:pPr>
        <w:spacing w:after="0" w:line="240" w:lineRule="auto"/>
        <w:rPr>
          <w:rFonts w:asciiTheme="minorHAnsi" w:eastAsia="Times New Roman" w:hAnsiTheme="minorHAnsi" w:cstheme="minorHAnsi"/>
          <w:lang w:eastAsia="nl-BE"/>
        </w:rPr>
      </w:pPr>
      <w:r>
        <w:rPr>
          <w:rFonts w:asciiTheme="minorHAnsi" w:eastAsia="Times New Roman" w:hAnsiTheme="minorHAnsi" w:cstheme="minorHAnsi"/>
          <w:lang w:eastAsia="nl-BE"/>
        </w:rPr>
        <w:t xml:space="preserve">Onze websitebeheerder vraagt om in het kader van de GDPR bepaalde updates door te mogen voeren zodat de HBL in orde is met desbetreffende regelgeving. </w:t>
      </w:r>
    </w:p>
    <w:p w:rsidR="00305FE4" w:rsidRDefault="00305FE4" w:rsidP="00B84FB1">
      <w:pPr>
        <w:spacing w:after="0" w:line="240" w:lineRule="auto"/>
        <w:rPr>
          <w:rFonts w:asciiTheme="minorHAnsi" w:eastAsia="Times New Roman" w:hAnsiTheme="minorHAnsi" w:cstheme="minorHAnsi"/>
          <w:lang w:eastAsia="nl-BE"/>
        </w:rPr>
      </w:pPr>
      <w:r>
        <w:rPr>
          <w:rFonts w:asciiTheme="minorHAnsi" w:eastAsia="Times New Roman" w:hAnsiTheme="minorHAnsi" w:cstheme="minorHAnsi"/>
          <w:lang w:eastAsia="nl-BE"/>
        </w:rPr>
        <w:t>Het bestuur is echter van mening dat deze service niet betalend mag zijn maar de verantwoordelijkheid is van de beheerder (</w:t>
      </w:r>
      <w:proofErr w:type="spellStart"/>
      <w:r>
        <w:rPr>
          <w:rFonts w:asciiTheme="minorHAnsi" w:eastAsia="Times New Roman" w:hAnsiTheme="minorHAnsi" w:cstheme="minorHAnsi"/>
          <w:lang w:eastAsia="nl-BE"/>
        </w:rPr>
        <w:t>Brainlane</w:t>
      </w:r>
      <w:proofErr w:type="spellEnd"/>
      <w:r>
        <w:rPr>
          <w:rFonts w:asciiTheme="minorHAnsi" w:eastAsia="Times New Roman" w:hAnsiTheme="minorHAnsi" w:cstheme="minorHAnsi"/>
          <w:lang w:eastAsia="nl-BE"/>
        </w:rPr>
        <w:t xml:space="preserve">). De secretaris zal de firma </w:t>
      </w:r>
      <w:proofErr w:type="spellStart"/>
      <w:r>
        <w:rPr>
          <w:rFonts w:asciiTheme="minorHAnsi" w:eastAsia="Times New Roman" w:hAnsiTheme="minorHAnsi" w:cstheme="minorHAnsi"/>
          <w:lang w:eastAsia="nl-BE"/>
        </w:rPr>
        <w:t>Brainlane</w:t>
      </w:r>
      <w:proofErr w:type="spellEnd"/>
      <w:r>
        <w:rPr>
          <w:rFonts w:asciiTheme="minorHAnsi" w:eastAsia="Times New Roman" w:hAnsiTheme="minorHAnsi" w:cstheme="minorHAnsi"/>
          <w:lang w:eastAsia="nl-BE"/>
        </w:rPr>
        <w:t xml:space="preserve"> hierover antwoorden.</w:t>
      </w:r>
    </w:p>
    <w:p w:rsidR="00305FE4" w:rsidRDefault="00305FE4" w:rsidP="00B84FB1">
      <w:pPr>
        <w:spacing w:after="0" w:line="240" w:lineRule="auto"/>
        <w:rPr>
          <w:rFonts w:asciiTheme="minorHAnsi" w:eastAsia="Times New Roman" w:hAnsiTheme="minorHAnsi" w:cstheme="minorHAnsi"/>
          <w:lang w:eastAsia="nl-BE"/>
        </w:rPr>
      </w:pPr>
    </w:p>
    <w:p w:rsidR="00305FE4" w:rsidRPr="00156210" w:rsidRDefault="00305FE4" w:rsidP="00305FE4">
      <w:pPr>
        <w:pStyle w:val="Lijstalinea"/>
        <w:spacing w:after="0"/>
        <w:ind w:left="0"/>
        <w:jc w:val="both"/>
        <w:rPr>
          <w:rFonts w:asciiTheme="minorHAnsi" w:hAnsiTheme="minorHAnsi"/>
          <w:b/>
          <w:color w:val="002060"/>
          <w:u w:val="single"/>
          <w:lang w:eastAsia="nl-BE"/>
        </w:rPr>
      </w:pPr>
      <w:r w:rsidRPr="00156210">
        <w:rPr>
          <w:rFonts w:asciiTheme="minorHAnsi" w:hAnsiTheme="minorHAnsi"/>
          <w:b/>
          <w:color w:val="002060"/>
          <w:u w:val="single"/>
          <w:lang w:eastAsia="nl-BE"/>
        </w:rPr>
        <w:t>Beslissing:</w:t>
      </w:r>
    </w:p>
    <w:p w:rsidR="00305FE4" w:rsidRPr="00FE656F" w:rsidRDefault="00305FE4" w:rsidP="00305FE4">
      <w:pPr>
        <w:tabs>
          <w:tab w:val="right" w:pos="9072"/>
        </w:tabs>
        <w:spacing w:after="0" w:line="240" w:lineRule="auto"/>
        <w:contextualSpacing/>
        <w:jc w:val="both"/>
        <w:rPr>
          <w:rFonts w:asciiTheme="minorHAnsi" w:hAnsiTheme="minorHAnsi" w:cstheme="minorHAnsi"/>
          <w:b/>
          <w:color w:val="1F497D" w:themeColor="text2"/>
        </w:rPr>
      </w:pPr>
      <w:r>
        <w:rPr>
          <w:rFonts w:asciiTheme="minorHAnsi" w:hAnsiTheme="minorHAnsi" w:cstheme="minorHAnsi"/>
          <w:b/>
          <w:color w:val="1F497D" w:themeColor="text2"/>
        </w:rPr>
        <w:t xml:space="preserve">Het bestuur is het niet eens met de voorgestelde betalende service van </w:t>
      </w:r>
      <w:proofErr w:type="spellStart"/>
      <w:r>
        <w:rPr>
          <w:rFonts w:asciiTheme="minorHAnsi" w:hAnsiTheme="minorHAnsi" w:cstheme="minorHAnsi"/>
          <w:b/>
          <w:color w:val="1F497D" w:themeColor="text2"/>
        </w:rPr>
        <w:t>Brainlane</w:t>
      </w:r>
      <w:proofErr w:type="spellEnd"/>
      <w:r>
        <w:rPr>
          <w:rFonts w:asciiTheme="minorHAnsi" w:hAnsiTheme="minorHAnsi" w:cstheme="minorHAnsi"/>
          <w:b/>
          <w:color w:val="1F497D" w:themeColor="text2"/>
        </w:rPr>
        <w:t>.</w:t>
      </w:r>
    </w:p>
    <w:p w:rsidR="00E0063D" w:rsidRDefault="00E0063D" w:rsidP="00B962C8">
      <w:pPr>
        <w:spacing w:after="0" w:line="240" w:lineRule="auto"/>
        <w:rPr>
          <w:rFonts w:asciiTheme="minorHAnsi" w:eastAsia="Times New Roman" w:hAnsiTheme="minorHAnsi" w:cstheme="minorHAnsi"/>
          <w:lang w:eastAsia="nl-BE"/>
        </w:rPr>
      </w:pPr>
    </w:p>
    <w:p w:rsidR="00B962C8" w:rsidRPr="00B84FB1" w:rsidRDefault="00670011" w:rsidP="00B962C8">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Stand cursus instructeur</w:t>
      </w:r>
    </w:p>
    <w:p w:rsidR="005D4B26" w:rsidRDefault="00305FE4" w:rsidP="00B84FB1">
      <w:pPr>
        <w:spacing w:after="0" w:line="240" w:lineRule="auto"/>
        <w:rPr>
          <w:rFonts w:asciiTheme="minorHAnsi" w:hAnsiTheme="minorHAnsi"/>
          <w:lang w:eastAsia="nl-BE"/>
        </w:rPr>
      </w:pPr>
      <w:r>
        <w:rPr>
          <w:rFonts w:asciiTheme="minorHAnsi" w:hAnsiTheme="minorHAnsi"/>
          <w:lang w:eastAsia="nl-BE"/>
        </w:rPr>
        <w:t>De penningmeester merkt op dat het Sport Decreet stelt dat er op het einde van het werkingsjaar 2020 een werknemer in dienst moet zijn met het diploma instructeur B (of hoger).</w:t>
      </w:r>
    </w:p>
    <w:p w:rsidR="00305FE4" w:rsidRDefault="00305FE4" w:rsidP="00B84FB1">
      <w:pPr>
        <w:spacing w:after="0" w:line="240" w:lineRule="auto"/>
        <w:rPr>
          <w:rFonts w:asciiTheme="minorHAnsi" w:hAnsiTheme="minorHAnsi"/>
          <w:lang w:eastAsia="nl-BE"/>
        </w:rPr>
      </w:pPr>
      <w:r>
        <w:rPr>
          <w:rFonts w:asciiTheme="minorHAnsi" w:hAnsiTheme="minorHAnsi"/>
          <w:lang w:eastAsia="nl-BE"/>
        </w:rPr>
        <w:t xml:space="preserve">Het is dus van belang om deze cursus dit jaar nog klaar te hebben zodat deze ten laatste kan doorgaan in 2020. </w:t>
      </w:r>
    </w:p>
    <w:p w:rsidR="00305FE4" w:rsidRDefault="00305FE4" w:rsidP="00B84FB1">
      <w:pPr>
        <w:spacing w:after="0" w:line="240" w:lineRule="auto"/>
        <w:rPr>
          <w:rFonts w:asciiTheme="minorHAnsi" w:eastAsia="Times New Roman" w:hAnsiTheme="minorHAnsi" w:cstheme="minorHAnsi"/>
          <w:lang w:eastAsia="nl-BE"/>
        </w:rPr>
      </w:pPr>
      <w:r>
        <w:rPr>
          <w:rFonts w:asciiTheme="minorHAnsi" w:hAnsiTheme="minorHAnsi"/>
          <w:lang w:eastAsia="nl-BE"/>
        </w:rPr>
        <w:t>Technisch Directeur Francis zal contact opnemen met enkele mogelijke auteurs om hier vaart achter te zetten.</w:t>
      </w:r>
    </w:p>
    <w:p w:rsidR="003A389B" w:rsidRDefault="003A389B" w:rsidP="00B962C8">
      <w:pPr>
        <w:spacing w:after="0" w:line="240" w:lineRule="auto"/>
        <w:rPr>
          <w:rFonts w:asciiTheme="minorHAnsi" w:hAnsiTheme="minorHAnsi"/>
          <w:b/>
          <w:color w:val="002060"/>
          <w:u w:val="single"/>
          <w:lang w:eastAsia="nl-BE"/>
        </w:rPr>
      </w:pPr>
    </w:p>
    <w:p w:rsidR="004D1217" w:rsidRDefault="00811CE1" w:rsidP="00F05269">
      <w:pPr>
        <w:pStyle w:val="Kop1"/>
        <w:numPr>
          <w:ilvl w:val="0"/>
          <w:numId w:val="28"/>
        </w:numPr>
        <w:tabs>
          <w:tab w:val="right" w:pos="9072"/>
        </w:tabs>
        <w:spacing w:before="0" w:after="0"/>
        <w:ind w:left="0" w:hanging="284"/>
        <w:contextualSpacing/>
        <w:jc w:val="both"/>
        <w:rPr>
          <w:rFonts w:asciiTheme="minorHAnsi" w:hAnsiTheme="minorHAnsi"/>
        </w:rPr>
      </w:pPr>
      <w:r w:rsidRPr="00FF6739">
        <w:rPr>
          <w:rFonts w:asciiTheme="minorHAnsi" w:hAnsiTheme="minorHAnsi"/>
        </w:rPr>
        <w:t>Werkgroepen</w:t>
      </w:r>
    </w:p>
    <w:p w:rsidR="00792727" w:rsidRPr="00792727" w:rsidRDefault="00792727" w:rsidP="00915FDE">
      <w:pPr>
        <w:spacing w:after="0"/>
        <w:jc w:val="both"/>
        <w:rPr>
          <w:rFonts w:asciiTheme="minorHAnsi" w:hAnsiTheme="minorHAnsi"/>
          <w:lang w:eastAsia="nl-BE"/>
        </w:rPr>
      </w:pPr>
    </w:p>
    <w:p w:rsidR="00B06493" w:rsidRPr="00A82889" w:rsidRDefault="00B06493" w:rsidP="00A62DFA">
      <w:pPr>
        <w:pStyle w:val="Lijstalinea"/>
        <w:numPr>
          <w:ilvl w:val="0"/>
          <w:numId w:val="4"/>
        </w:numPr>
        <w:tabs>
          <w:tab w:val="clear" w:pos="502"/>
          <w:tab w:val="num" w:pos="0"/>
        </w:tabs>
        <w:spacing w:after="0"/>
        <w:ind w:hanging="928"/>
        <w:jc w:val="both"/>
        <w:rPr>
          <w:rFonts w:asciiTheme="minorHAnsi" w:hAnsiTheme="minorHAnsi"/>
          <w:b/>
          <w:lang w:eastAsia="nl-BE"/>
        </w:rPr>
      </w:pPr>
      <w:r w:rsidRPr="00A82889">
        <w:rPr>
          <w:rFonts w:asciiTheme="minorHAnsi" w:hAnsiTheme="minorHAnsi"/>
          <w:b/>
          <w:lang w:eastAsia="nl-BE"/>
        </w:rPr>
        <w:t>Topsport werking</w:t>
      </w:r>
    </w:p>
    <w:p w:rsidR="00BB28FB" w:rsidRDefault="009556F1" w:rsidP="00B71AB3">
      <w:pPr>
        <w:pStyle w:val="Lijstalinea"/>
        <w:numPr>
          <w:ilvl w:val="1"/>
          <w:numId w:val="4"/>
        </w:numPr>
        <w:tabs>
          <w:tab w:val="num" w:pos="0"/>
        </w:tabs>
        <w:spacing w:after="0"/>
        <w:jc w:val="both"/>
        <w:rPr>
          <w:rFonts w:asciiTheme="minorHAnsi" w:hAnsiTheme="minorHAnsi"/>
          <w:lang w:eastAsia="nl-BE"/>
        </w:rPr>
      </w:pPr>
      <w:r w:rsidRPr="009556F1">
        <w:rPr>
          <w:rFonts w:asciiTheme="minorHAnsi" w:hAnsiTheme="minorHAnsi"/>
          <w:lang w:eastAsia="nl-BE"/>
        </w:rPr>
        <w:t>Francis overloopt</w:t>
      </w:r>
      <w:r w:rsidR="00BB28FB">
        <w:rPr>
          <w:rFonts w:asciiTheme="minorHAnsi" w:hAnsiTheme="minorHAnsi"/>
          <w:lang w:eastAsia="nl-BE"/>
        </w:rPr>
        <w:t xml:space="preserve"> de projecten topsport BOIC en T</w:t>
      </w:r>
      <w:r w:rsidRPr="009556F1">
        <w:rPr>
          <w:rFonts w:asciiTheme="minorHAnsi" w:hAnsiTheme="minorHAnsi"/>
          <w:lang w:eastAsia="nl-BE"/>
        </w:rPr>
        <w:t xml:space="preserve">opsport Vlaanderen. </w:t>
      </w:r>
    </w:p>
    <w:p w:rsidR="00F6018D" w:rsidRPr="009556F1" w:rsidRDefault="009556F1" w:rsidP="00BB28FB">
      <w:pPr>
        <w:pStyle w:val="Lijstalinea"/>
        <w:tabs>
          <w:tab w:val="num" w:pos="502"/>
        </w:tabs>
        <w:spacing w:after="0"/>
        <w:ind w:left="360"/>
        <w:jc w:val="both"/>
        <w:rPr>
          <w:rFonts w:asciiTheme="minorHAnsi" w:hAnsiTheme="minorHAnsi"/>
          <w:lang w:eastAsia="nl-BE"/>
        </w:rPr>
      </w:pPr>
      <w:r>
        <w:rPr>
          <w:rFonts w:asciiTheme="minorHAnsi" w:hAnsiTheme="minorHAnsi"/>
          <w:lang w:eastAsia="nl-BE"/>
        </w:rPr>
        <w:t>Voor het</w:t>
      </w:r>
      <w:r w:rsidR="002068ED">
        <w:rPr>
          <w:rFonts w:asciiTheme="minorHAnsi" w:hAnsiTheme="minorHAnsi"/>
          <w:lang w:eastAsia="nl-BE"/>
        </w:rPr>
        <w:t xml:space="preserve"> topsport project Be Gold dienen er nog een aantal wijzigingen doorgevoerd te worden in de voorgestelde overeenkomst: rekeningnummer RBA en voorzitter RBA staan foutief vermeld in het document.</w:t>
      </w:r>
    </w:p>
    <w:p w:rsidR="009556F1" w:rsidRDefault="002068ED" w:rsidP="00B71AB3">
      <w:pPr>
        <w:pStyle w:val="Lijstalinea"/>
        <w:numPr>
          <w:ilvl w:val="1"/>
          <w:numId w:val="4"/>
        </w:numPr>
        <w:tabs>
          <w:tab w:val="num" w:pos="0"/>
        </w:tabs>
        <w:spacing w:after="0"/>
        <w:jc w:val="both"/>
        <w:rPr>
          <w:rFonts w:asciiTheme="minorHAnsi" w:hAnsiTheme="minorHAnsi"/>
          <w:lang w:eastAsia="nl-BE"/>
        </w:rPr>
      </w:pPr>
      <w:r>
        <w:rPr>
          <w:rFonts w:asciiTheme="minorHAnsi" w:hAnsiTheme="minorHAnsi"/>
          <w:lang w:eastAsia="nl-BE"/>
        </w:rPr>
        <w:t>Elk jaar organiseert de werkgroep Topsport enkele wedstrijden zodat de opbrengsten verdeeld kunnen worden over de niet-gesubsidieerde atleten. Jammer genoeg moesten we vaststellen dat er geen hulp was vanuit de groep van de compoundschutters op afgelopen VK.</w:t>
      </w:r>
    </w:p>
    <w:p w:rsidR="000B4379" w:rsidRPr="009556F1" w:rsidRDefault="000B4379" w:rsidP="000B4379">
      <w:pPr>
        <w:pStyle w:val="Lijstalinea"/>
        <w:spacing w:after="0"/>
        <w:ind w:left="360"/>
        <w:jc w:val="both"/>
        <w:rPr>
          <w:rFonts w:asciiTheme="minorHAnsi" w:hAnsiTheme="minorHAnsi"/>
          <w:lang w:eastAsia="nl-BE"/>
        </w:rPr>
      </w:pPr>
    </w:p>
    <w:p w:rsidR="00F6018D" w:rsidRDefault="00F6018D" w:rsidP="00F6018D">
      <w:pPr>
        <w:spacing w:after="0" w:line="240" w:lineRule="auto"/>
        <w:rPr>
          <w:rFonts w:asciiTheme="minorHAnsi" w:eastAsia="Times New Roman" w:hAnsiTheme="minorHAnsi" w:cstheme="minorHAnsi"/>
          <w:lang w:eastAsia="nl-BE"/>
        </w:rPr>
      </w:pPr>
      <w:r w:rsidRPr="00156210">
        <w:rPr>
          <w:rFonts w:asciiTheme="minorHAnsi" w:hAnsiTheme="minorHAnsi"/>
          <w:b/>
          <w:color w:val="002060"/>
          <w:u w:val="single"/>
          <w:lang w:eastAsia="nl-BE"/>
        </w:rPr>
        <w:t>Beslissing:</w:t>
      </w:r>
    </w:p>
    <w:p w:rsidR="00F6018D" w:rsidRDefault="00F6018D" w:rsidP="00F6018D">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De Raad van Bestuur</w:t>
      </w:r>
      <w:r w:rsidR="002068ED">
        <w:rPr>
          <w:rFonts w:asciiTheme="minorHAnsi" w:hAnsiTheme="minorHAnsi" w:cstheme="minorHAnsi"/>
          <w:b/>
          <w:color w:val="1F497D" w:themeColor="text2"/>
        </w:rPr>
        <w:t xml:space="preserve"> zal bekijken wat de ondersteuning zal zijn voor de compoundschutters.</w:t>
      </w:r>
    </w:p>
    <w:p w:rsidR="00F6018D" w:rsidRDefault="00F6018D" w:rsidP="00F6018D">
      <w:pPr>
        <w:tabs>
          <w:tab w:val="right" w:pos="9072"/>
        </w:tabs>
        <w:spacing w:after="0" w:line="240" w:lineRule="auto"/>
        <w:contextualSpacing/>
        <w:jc w:val="both"/>
        <w:rPr>
          <w:rFonts w:asciiTheme="minorHAnsi" w:hAnsiTheme="minorHAnsi" w:cstheme="minorHAnsi"/>
          <w:b/>
          <w:color w:val="1F497D" w:themeColor="text2"/>
        </w:rPr>
      </w:pPr>
    </w:p>
    <w:p w:rsidR="00F6018D" w:rsidRPr="00F6018D" w:rsidRDefault="00F6018D" w:rsidP="00F6018D">
      <w:pPr>
        <w:tabs>
          <w:tab w:val="num" w:pos="0"/>
        </w:tabs>
        <w:spacing w:after="0"/>
        <w:jc w:val="both"/>
        <w:rPr>
          <w:rFonts w:asciiTheme="minorHAnsi" w:hAnsiTheme="minorHAnsi"/>
          <w:lang w:eastAsia="nl-BE"/>
        </w:rPr>
      </w:pPr>
    </w:p>
    <w:p w:rsidR="00B6365C" w:rsidRPr="008C4081" w:rsidRDefault="00B52D85" w:rsidP="008C4081">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S</w:t>
      </w:r>
      <w:r w:rsidR="00F527DD">
        <w:rPr>
          <w:rFonts w:asciiTheme="minorHAnsi" w:hAnsiTheme="minorHAnsi"/>
          <w:b/>
          <w:lang w:eastAsia="nl-BE"/>
        </w:rPr>
        <w:t>cheidsrechters</w:t>
      </w:r>
    </w:p>
    <w:p w:rsidR="00915FDE" w:rsidRDefault="000B4379" w:rsidP="00937465">
      <w:pPr>
        <w:pStyle w:val="Lijstalinea"/>
        <w:spacing w:after="0"/>
        <w:ind w:left="0"/>
        <w:jc w:val="both"/>
        <w:rPr>
          <w:rFonts w:asciiTheme="minorHAnsi" w:hAnsiTheme="minorHAnsi"/>
          <w:u w:val="single"/>
          <w:lang w:eastAsia="nl-BE"/>
        </w:rPr>
      </w:pPr>
      <w:r>
        <w:rPr>
          <w:rFonts w:asciiTheme="minorHAnsi" w:hAnsiTheme="minorHAnsi"/>
          <w:u w:val="single"/>
          <w:lang w:eastAsia="nl-BE"/>
        </w:rPr>
        <w:t>Kledij</w:t>
      </w:r>
    </w:p>
    <w:p w:rsidR="007C6249" w:rsidRDefault="002068ED" w:rsidP="00937465">
      <w:pPr>
        <w:pStyle w:val="Lijstalinea"/>
        <w:spacing w:after="0"/>
        <w:ind w:left="0"/>
        <w:jc w:val="both"/>
        <w:rPr>
          <w:rFonts w:asciiTheme="minorHAnsi" w:hAnsiTheme="minorHAnsi"/>
          <w:lang w:eastAsia="nl-BE"/>
        </w:rPr>
      </w:pPr>
      <w:r>
        <w:rPr>
          <w:rFonts w:asciiTheme="minorHAnsi" w:hAnsiTheme="minorHAnsi"/>
          <w:lang w:eastAsia="nl-BE"/>
        </w:rPr>
        <w:lastRenderedPageBreak/>
        <w:t>Het nationaal scheidsrechteroverleg wenst nieuwe scheidsrechterkledij aan te kopen en contacteert verschillende leveranciers. Aanvankelijk werd overwogen om in zee te gaan met de leverancier van WAE maar dit brengt lange levertermijnen en extra importkosten met zich mee. Om deze reden wordt er geopteerd voor een lokale producent.</w:t>
      </w:r>
    </w:p>
    <w:p w:rsidR="002068ED" w:rsidRDefault="002068ED" w:rsidP="00937465">
      <w:pPr>
        <w:pStyle w:val="Lijstalinea"/>
        <w:spacing w:after="0"/>
        <w:ind w:left="0"/>
        <w:jc w:val="both"/>
        <w:rPr>
          <w:rFonts w:asciiTheme="minorHAnsi" w:hAnsiTheme="minorHAnsi"/>
          <w:lang w:eastAsia="nl-BE"/>
        </w:rPr>
      </w:pPr>
    </w:p>
    <w:p w:rsidR="004179F9" w:rsidRDefault="007C6249" w:rsidP="00937465">
      <w:pPr>
        <w:pStyle w:val="Lijstalinea"/>
        <w:spacing w:after="0"/>
        <w:ind w:left="0"/>
        <w:jc w:val="both"/>
        <w:rPr>
          <w:rFonts w:asciiTheme="minorHAnsi" w:hAnsiTheme="minorHAnsi"/>
          <w:u w:val="single"/>
          <w:lang w:eastAsia="nl-BE"/>
        </w:rPr>
      </w:pPr>
      <w:r w:rsidRPr="007C6249">
        <w:rPr>
          <w:rFonts w:asciiTheme="minorHAnsi" w:hAnsiTheme="minorHAnsi"/>
          <w:u w:val="single"/>
          <w:lang w:eastAsia="nl-BE"/>
        </w:rPr>
        <w:t>Seminarie</w:t>
      </w:r>
    </w:p>
    <w:p w:rsidR="002068ED" w:rsidRDefault="002068ED" w:rsidP="00937465">
      <w:pPr>
        <w:pStyle w:val="Lijstalinea"/>
        <w:spacing w:after="0"/>
        <w:ind w:left="0"/>
        <w:jc w:val="both"/>
        <w:rPr>
          <w:rFonts w:asciiTheme="minorHAnsi" w:hAnsiTheme="minorHAnsi"/>
          <w:lang w:eastAsia="nl-BE"/>
        </w:rPr>
      </w:pPr>
      <w:r>
        <w:rPr>
          <w:rFonts w:asciiTheme="minorHAnsi" w:hAnsiTheme="minorHAnsi"/>
          <w:lang w:eastAsia="nl-BE"/>
        </w:rPr>
        <w:t xml:space="preserve">Er dient dringend een opvolgingsseminarie georganiseerd te worden voor bestaande scheidsrechters. In overleg met het bestuur wordt er geopteerd om deze cursus te laten doorgaan onder leiding van Axel </w:t>
      </w:r>
      <w:r w:rsidR="002F4E4A">
        <w:rPr>
          <w:rFonts w:asciiTheme="minorHAnsi" w:hAnsiTheme="minorHAnsi"/>
          <w:lang w:eastAsia="nl-BE"/>
        </w:rPr>
        <w:t xml:space="preserve">Annaert </w:t>
      </w:r>
      <w:r>
        <w:rPr>
          <w:rFonts w:asciiTheme="minorHAnsi" w:hAnsiTheme="minorHAnsi"/>
          <w:lang w:eastAsia="nl-BE"/>
        </w:rPr>
        <w:t xml:space="preserve">en Aurélie </w:t>
      </w:r>
      <w:proofErr w:type="spellStart"/>
      <w:r>
        <w:rPr>
          <w:rFonts w:asciiTheme="minorHAnsi" w:hAnsiTheme="minorHAnsi"/>
          <w:lang w:eastAsia="nl-BE"/>
        </w:rPr>
        <w:t>Welcomme</w:t>
      </w:r>
      <w:proofErr w:type="spellEnd"/>
      <w:r>
        <w:rPr>
          <w:rFonts w:asciiTheme="minorHAnsi" w:hAnsiTheme="minorHAnsi"/>
          <w:lang w:eastAsia="nl-BE"/>
        </w:rPr>
        <w:t xml:space="preserve">. </w:t>
      </w:r>
      <w:r w:rsidR="002F4E4A">
        <w:rPr>
          <w:rFonts w:asciiTheme="minorHAnsi" w:hAnsiTheme="minorHAnsi"/>
          <w:lang w:eastAsia="nl-BE"/>
        </w:rPr>
        <w:t>Aan geïnteresseerde toekomstige scheidsrechters wordt geadviseerd om deze opfrissingscursus bij te wonen.</w:t>
      </w:r>
    </w:p>
    <w:p w:rsidR="00AC1B4B" w:rsidRDefault="00AC1B4B" w:rsidP="00937465">
      <w:pPr>
        <w:pStyle w:val="Lijstalinea"/>
        <w:spacing w:after="0"/>
        <w:ind w:left="0"/>
        <w:jc w:val="both"/>
        <w:rPr>
          <w:rFonts w:asciiTheme="minorHAnsi" w:hAnsiTheme="minorHAnsi"/>
          <w:lang w:eastAsia="nl-BE"/>
        </w:rPr>
      </w:pPr>
    </w:p>
    <w:p w:rsidR="00AC1B4B" w:rsidRDefault="00AC1B4B" w:rsidP="00AC1B4B">
      <w:pPr>
        <w:spacing w:after="0" w:line="240" w:lineRule="auto"/>
        <w:rPr>
          <w:rFonts w:asciiTheme="minorHAnsi" w:eastAsia="Times New Roman" w:hAnsiTheme="minorHAnsi" w:cstheme="minorHAnsi"/>
          <w:lang w:eastAsia="nl-BE"/>
        </w:rPr>
      </w:pPr>
      <w:r w:rsidRPr="00156210">
        <w:rPr>
          <w:rFonts w:asciiTheme="minorHAnsi" w:hAnsiTheme="minorHAnsi"/>
          <w:b/>
          <w:color w:val="002060"/>
          <w:u w:val="single"/>
          <w:lang w:eastAsia="nl-BE"/>
        </w:rPr>
        <w:t>Beslissing:</w:t>
      </w:r>
    </w:p>
    <w:p w:rsidR="00AC1B4B" w:rsidRDefault="00AC1B4B" w:rsidP="00AC1B4B">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De Raad van Bestuur</w:t>
      </w:r>
      <w:r>
        <w:rPr>
          <w:rFonts w:asciiTheme="minorHAnsi" w:hAnsiTheme="minorHAnsi" w:cstheme="minorHAnsi"/>
          <w:b/>
          <w:color w:val="1F497D" w:themeColor="text2"/>
        </w:rPr>
        <w:t xml:space="preserve"> gaat akkoord met de organisatie van een opfrissingseminarie onder leiding van Axel en Aurélie.</w:t>
      </w:r>
    </w:p>
    <w:p w:rsidR="007C6249" w:rsidRDefault="007C6249" w:rsidP="00937465">
      <w:pPr>
        <w:pStyle w:val="Lijstalinea"/>
        <w:spacing w:after="0"/>
        <w:ind w:left="0"/>
        <w:jc w:val="both"/>
        <w:rPr>
          <w:rFonts w:asciiTheme="minorHAnsi" w:hAnsiTheme="minorHAnsi"/>
          <w:lang w:eastAsia="nl-BE"/>
        </w:rPr>
      </w:pPr>
    </w:p>
    <w:p w:rsidR="007C6249" w:rsidRPr="007C6249" w:rsidRDefault="007C6249" w:rsidP="00937465">
      <w:pPr>
        <w:pStyle w:val="Lijstalinea"/>
        <w:spacing w:after="0"/>
        <w:ind w:left="0"/>
        <w:jc w:val="both"/>
        <w:rPr>
          <w:rFonts w:asciiTheme="minorHAnsi" w:hAnsiTheme="minorHAnsi"/>
          <w:u w:val="single"/>
          <w:lang w:eastAsia="nl-BE"/>
        </w:rPr>
      </w:pPr>
      <w:r w:rsidRPr="007C6249">
        <w:rPr>
          <w:rFonts w:asciiTheme="minorHAnsi" w:hAnsiTheme="minorHAnsi"/>
          <w:u w:val="single"/>
          <w:lang w:eastAsia="nl-BE"/>
        </w:rPr>
        <w:t>Klacht Mon Meeusen</w:t>
      </w:r>
    </w:p>
    <w:p w:rsidR="00DF7A36" w:rsidRDefault="002F4E4A" w:rsidP="00937465">
      <w:pPr>
        <w:pStyle w:val="Lijstalinea"/>
        <w:spacing w:after="0"/>
        <w:ind w:left="0"/>
        <w:jc w:val="both"/>
        <w:rPr>
          <w:rFonts w:asciiTheme="minorHAnsi" w:hAnsiTheme="minorHAnsi"/>
          <w:lang w:eastAsia="nl-BE"/>
        </w:rPr>
      </w:pPr>
      <w:r>
        <w:rPr>
          <w:rFonts w:asciiTheme="minorHAnsi" w:hAnsiTheme="minorHAnsi"/>
          <w:lang w:eastAsia="nl-BE"/>
        </w:rPr>
        <w:t>Het bestuur neemt akte van de klacht van scheidsrechters Mom Meeusen. Manasses Smets weerlegd de zaken die in de klacht werden opgesomd.</w:t>
      </w:r>
    </w:p>
    <w:p w:rsidR="002F4E4A" w:rsidRDefault="002F4E4A" w:rsidP="00937465">
      <w:pPr>
        <w:pStyle w:val="Lijstalinea"/>
        <w:spacing w:after="0"/>
        <w:ind w:left="0"/>
        <w:jc w:val="both"/>
        <w:rPr>
          <w:rFonts w:asciiTheme="minorHAnsi" w:hAnsiTheme="minorHAnsi"/>
          <w:lang w:eastAsia="nl-BE"/>
        </w:rPr>
      </w:pPr>
      <w:r>
        <w:rPr>
          <w:rFonts w:asciiTheme="minorHAnsi" w:hAnsiTheme="minorHAnsi"/>
          <w:lang w:eastAsia="nl-BE"/>
        </w:rPr>
        <w:t xml:space="preserve">In de toekomst dienen alle klachten inzake scheidsrechters verstuurd worden aan de voorzitter van de </w:t>
      </w:r>
      <w:proofErr w:type="spellStart"/>
      <w:r>
        <w:rPr>
          <w:rFonts w:asciiTheme="minorHAnsi" w:hAnsiTheme="minorHAnsi"/>
          <w:lang w:eastAsia="nl-BE"/>
        </w:rPr>
        <w:t>scheidsrechterswerkgroep</w:t>
      </w:r>
      <w:proofErr w:type="spellEnd"/>
      <w:r>
        <w:rPr>
          <w:rFonts w:asciiTheme="minorHAnsi" w:hAnsiTheme="minorHAnsi"/>
          <w:lang w:eastAsia="nl-BE"/>
        </w:rPr>
        <w:t xml:space="preserve"> (en niet meer naar alle scheidsrechters zoals in dit geval gebeurd was).</w:t>
      </w:r>
    </w:p>
    <w:p w:rsidR="00AC1B4B" w:rsidRDefault="00AC1B4B" w:rsidP="00AC1B4B">
      <w:pPr>
        <w:spacing w:after="0" w:line="240" w:lineRule="auto"/>
        <w:rPr>
          <w:rFonts w:asciiTheme="minorHAnsi" w:hAnsiTheme="minorHAnsi"/>
          <w:b/>
          <w:color w:val="002060"/>
          <w:u w:val="single"/>
          <w:lang w:eastAsia="nl-BE"/>
        </w:rPr>
      </w:pPr>
    </w:p>
    <w:p w:rsidR="00AC1B4B" w:rsidRDefault="00AC1B4B" w:rsidP="00AC1B4B">
      <w:pPr>
        <w:spacing w:after="0" w:line="240" w:lineRule="auto"/>
        <w:rPr>
          <w:rFonts w:asciiTheme="minorHAnsi" w:eastAsia="Times New Roman" w:hAnsiTheme="minorHAnsi" w:cstheme="minorHAnsi"/>
          <w:lang w:eastAsia="nl-BE"/>
        </w:rPr>
      </w:pPr>
      <w:r w:rsidRPr="00156210">
        <w:rPr>
          <w:rFonts w:asciiTheme="minorHAnsi" w:hAnsiTheme="minorHAnsi"/>
          <w:b/>
          <w:color w:val="002060"/>
          <w:u w:val="single"/>
          <w:lang w:eastAsia="nl-BE"/>
        </w:rPr>
        <w:t>Beslissing:</w:t>
      </w:r>
    </w:p>
    <w:p w:rsidR="00AC1B4B" w:rsidRDefault="00AC1B4B" w:rsidP="00AC1B4B">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De Raad van Bestuur</w:t>
      </w:r>
      <w:r>
        <w:rPr>
          <w:rFonts w:asciiTheme="minorHAnsi" w:hAnsiTheme="minorHAnsi" w:cstheme="minorHAnsi"/>
          <w:b/>
          <w:color w:val="1F497D" w:themeColor="text2"/>
        </w:rPr>
        <w:t xml:space="preserve"> neemt akte van de klacht van Mon Meeusen maar besluit dat er geen gegronde redenen zijn om verdere stappen te ondernemen.</w:t>
      </w:r>
    </w:p>
    <w:p w:rsidR="002F4E4A" w:rsidRDefault="002F4E4A" w:rsidP="00937465">
      <w:pPr>
        <w:pStyle w:val="Lijstalinea"/>
        <w:spacing w:after="0"/>
        <w:ind w:left="0"/>
        <w:jc w:val="both"/>
        <w:rPr>
          <w:rFonts w:asciiTheme="minorHAnsi" w:hAnsiTheme="minorHAnsi"/>
          <w:lang w:eastAsia="nl-BE"/>
        </w:rPr>
      </w:pPr>
    </w:p>
    <w:p w:rsidR="00006456" w:rsidRPr="008C4081" w:rsidRDefault="00006456" w:rsidP="00006456">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Korte afstand</w:t>
      </w:r>
    </w:p>
    <w:p w:rsidR="002F4E4A" w:rsidRDefault="002F4E4A" w:rsidP="00937465">
      <w:pPr>
        <w:pStyle w:val="Lijstalinea"/>
        <w:spacing w:after="0"/>
        <w:ind w:left="0"/>
        <w:jc w:val="both"/>
        <w:rPr>
          <w:rFonts w:asciiTheme="minorHAnsi" w:hAnsiTheme="minorHAnsi"/>
          <w:lang w:eastAsia="nl-BE"/>
        </w:rPr>
      </w:pPr>
      <w:r>
        <w:rPr>
          <w:rFonts w:asciiTheme="minorHAnsi" w:hAnsiTheme="minorHAnsi"/>
          <w:lang w:eastAsia="nl-BE"/>
        </w:rPr>
        <w:t>Momenteel worden in de verschillende regio’s bekeken hoe en of ze het regiosysteem 25 meter gaan organiseren. De regio waar de club van WSS deel uitmaakt heeft een mooi doorschuifsysteem uitgewerkt zodat de bezetting van de lokalen niet teveel belast wordt ( club a schiet bij club b op het moment dat club C schiet bij club d…).</w:t>
      </w:r>
    </w:p>
    <w:p w:rsidR="002F4E4A" w:rsidRDefault="002F4E4A" w:rsidP="00937465">
      <w:pPr>
        <w:pStyle w:val="Lijstalinea"/>
        <w:spacing w:after="0"/>
        <w:ind w:left="0"/>
        <w:jc w:val="both"/>
        <w:rPr>
          <w:rFonts w:asciiTheme="minorHAnsi" w:hAnsiTheme="minorHAnsi"/>
          <w:lang w:eastAsia="nl-BE"/>
        </w:rPr>
      </w:pPr>
    </w:p>
    <w:p w:rsidR="002F4E4A" w:rsidRDefault="002F4E4A" w:rsidP="00937465">
      <w:pPr>
        <w:pStyle w:val="Lijstalinea"/>
        <w:spacing w:after="0"/>
        <w:ind w:left="0"/>
        <w:jc w:val="both"/>
        <w:rPr>
          <w:rFonts w:asciiTheme="minorHAnsi" w:hAnsiTheme="minorHAnsi"/>
          <w:lang w:eastAsia="nl-BE"/>
        </w:rPr>
      </w:pPr>
      <w:r>
        <w:rPr>
          <w:rFonts w:asciiTheme="minorHAnsi" w:hAnsiTheme="minorHAnsi"/>
          <w:lang w:eastAsia="nl-BE"/>
        </w:rPr>
        <w:t xml:space="preserve">Volgende regio’s hebben nog wat hulp nodig voor de opstart van de regiowerking: Regio van </w:t>
      </w:r>
      <w:proofErr w:type="spellStart"/>
      <w:r>
        <w:rPr>
          <w:rFonts w:asciiTheme="minorHAnsi" w:hAnsiTheme="minorHAnsi"/>
          <w:lang w:eastAsia="nl-BE"/>
        </w:rPr>
        <w:t>Vuchelen</w:t>
      </w:r>
      <w:proofErr w:type="spellEnd"/>
      <w:r>
        <w:rPr>
          <w:rFonts w:asciiTheme="minorHAnsi" w:hAnsiTheme="minorHAnsi"/>
          <w:lang w:eastAsia="nl-BE"/>
        </w:rPr>
        <w:t xml:space="preserve"> Patricia en Herman van </w:t>
      </w:r>
      <w:proofErr w:type="spellStart"/>
      <w:r>
        <w:rPr>
          <w:rFonts w:asciiTheme="minorHAnsi" w:hAnsiTheme="minorHAnsi"/>
          <w:lang w:eastAsia="nl-BE"/>
        </w:rPr>
        <w:t>Mensel</w:t>
      </w:r>
      <w:proofErr w:type="spellEnd"/>
      <w:r>
        <w:rPr>
          <w:rFonts w:asciiTheme="minorHAnsi" w:hAnsiTheme="minorHAnsi"/>
          <w:lang w:eastAsia="nl-BE"/>
        </w:rPr>
        <w:t>.</w:t>
      </w:r>
    </w:p>
    <w:p w:rsidR="0053159A" w:rsidRDefault="0053159A" w:rsidP="00937465">
      <w:pPr>
        <w:pStyle w:val="Lijstalinea"/>
        <w:spacing w:after="0"/>
        <w:ind w:left="0"/>
        <w:jc w:val="both"/>
        <w:rPr>
          <w:rFonts w:asciiTheme="minorHAnsi" w:hAnsiTheme="minorHAnsi"/>
          <w:lang w:eastAsia="nl-BE"/>
        </w:rPr>
      </w:pPr>
    </w:p>
    <w:p w:rsidR="00006456" w:rsidRPr="00237929" w:rsidRDefault="0053159A" w:rsidP="00006456">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Lang</w:t>
      </w:r>
      <w:r w:rsidR="00006456">
        <w:rPr>
          <w:rFonts w:asciiTheme="minorHAnsi" w:hAnsiTheme="minorHAnsi"/>
          <w:b/>
          <w:lang w:eastAsia="nl-BE"/>
        </w:rPr>
        <w:t>e afstand</w:t>
      </w:r>
    </w:p>
    <w:p w:rsidR="002F4E4A" w:rsidRDefault="002F4E4A" w:rsidP="00237929">
      <w:pPr>
        <w:spacing w:after="0"/>
        <w:jc w:val="both"/>
        <w:rPr>
          <w:rFonts w:asciiTheme="minorHAnsi" w:hAnsiTheme="minorHAnsi"/>
          <w:lang w:eastAsia="nl-BE"/>
        </w:rPr>
      </w:pPr>
      <w:r>
        <w:rPr>
          <w:rFonts w:asciiTheme="minorHAnsi" w:hAnsiTheme="minorHAnsi"/>
          <w:lang w:eastAsia="nl-BE"/>
        </w:rPr>
        <w:t>Na enige overtuiging en verduidelijking is de LFBTA dan toch mogelijks bereid om mee te stappen in de nieuwe selectieprocedure en het nieuw wedstrijdconcept voor het BK outdoor LA.</w:t>
      </w:r>
    </w:p>
    <w:p w:rsidR="002F4E4A" w:rsidRDefault="002F4E4A" w:rsidP="00237929">
      <w:pPr>
        <w:spacing w:after="0"/>
        <w:jc w:val="both"/>
        <w:rPr>
          <w:rFonts w:asciiTheme="minorHAnsi" w:hAnsiTheme="minorHAnsi"/>
          <w:lang w:eastAsia="nl-BE"/>
        </w:rPr>
      </w:pPr>
      <w:r>
        <w:rPr>
          <w:rFonts w:asciiTheme="minorHAnsi" w:hAnsiTheme="minorHAnsi"/>
          <w:lang w:eastAsia="nl-BE"/>
        </w:rPr>
        <w:t>Dit nieuw concept zal ter goedkeuring worden voorgelegd op de volgende vergadering van het UC.</w:t>
      </w:r>
    </w:p>
    <w:p w:rsidR="00AC1B4B" w:rsidRDefault="00AC1B4B" w:rsidP="00237929">
      <w:pPr>
        <w:spacing w:after="0"/>
        <w:jc w:val="both"/>
        <w:rPr>
          <w:rFonts w:asciiTheme="minorHAnsi" w:hAnsiTheme="minorHAnsi"/>
          <w:lang w:eastAsia="nl-BE"/>
        </w:rPr>
      </w:pPr>
    </w:p>
    <w:p w:rsidR="00AC1B4B" w:rsidRDefault="00AC1B4B" w:rsidP="00237929">
      <w:pPr>
        <w:spacing w:after="0"/>
        <w:jc w:val="both"/>
        <w:rPr>
          <w:rFonts w:asciiTheme="minorHAnsi" w:hAnsiTheme="minorHAnsi"/>
          <w:lang w:eastAsia="nl-BE"/>
        </w:rPr>
      </w:pPr>
      <w:r>
        <w:rPr>
          <w:rFonts w:asciiTheme="minorHAnsi" w:hAnsiTheme="minorHAnsi"/>
          <w:lang w:eastAsia="nl-BE"/>
        </w:rPr>
        <w:t xml:space="preserve">We kunnen terugkijken op een geslaagde editie van het VK indoor. Het merendeel van de categorieën waren goed gevuld (meer deelnemers dan voorgaande editie). </w:t>
      </w:r>
    </w:p>
    <w:p w:rsidR="00AC1B4B" w:rsidRDefault="00AC1B4B" w:rsidP="00237929">
      <w:pPr>
        <w:spacing w:after="0"/>
        <w:jc w:val="both"/>
        <w:rPr>
          <w:rFonts w:asciiTheme="minorHAnsi" w:hAnsiTheme="minorHAnsi"/>
          <w:lang w:eastAsia="nl-BE"/>
        </w:rPr>
      </w:pPr>
      <w:r>
        <w:rPr>
          <w:rFonts w:asciiTheme="minorHAnsi" w:hAnsiTheme="minorHAnsi"/>
          <w:lang w:eastAsia="nl-BE"/>
        </w:rPr>
        <w:t>Werkpunten voor volgend jaar: betere integratie van de G-schutters, markering midden doelen op de schietlijn en meer zaalhelpers in een duidelijke tenue.</w:t>
      </w:r>
    </w:p>
    <w:p w:rsidR="00245569" w:rsidRDefault="00245569" w:rsidP="00237929">
      <w:pPr>
        <w:spacing w:after="0"/>
        <w:jc w:val="both"/>
        <w:rPr>
          <w:rFonts w:asciiTheme="minorHAnsi" w:hAnsiTheme="minorHAnsi"/>
          <w:lang w:eastAsia="nl-BE"/>
        </w:rPr>
      </w:pPr>
    </w:p>
    <w:p w:rsidR="00BF5822" w:rsidRPr="007E41E0" w:rsidRDefault="00BF5822" w:rsidP="00BF5822">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Toekenning BK outdoor DVS</w:t>
      </w:r>
    </w:p>
    <w:p w:rsidR="00AC1B4B" w:rsidRDefault="00AC1B4B" w:rsidP="007E41E0">
      <w:pPr>
        <w:spacing w:after="0"/>
        <w:jc w:val="both"/>
        <w:rPr>
          <w:rFonts w:asciiTheme="minorHAnsi" w:hAnsiTheme="minorHAnsi"/>
          <w:lang w:eastAsia="nl-BE"/>
        </w:rPr>
      </w:pPr>
      <w:r>
        <w:rPr>
          <w:rFonts w:asciiTheme="minorHAnsi" w:hAnsiTheme="minorHAnsi"/>
          <w:lang w:eastAsia="nl-BE"/>
        </w:rPr>
        <w:lastRenderedPageBreak/>
        <w:t>Het bestuur is van mening dat de organisator van Gents Archery Festival rekening heeft gehouden met de opmerkingen die in 2018 werden gesteld en ziet geen reden om het BK outdoor 2019 niet toe te kennen aan DVS.</w:t>
      </w:r>
    </w:p>
    <w:p w:rsidR="00AC1B4B" w:rsidRDefault="00AC1B4B" w:rsidP="007E41E0">
      <w:pPr>
        <w:spacing w:after="0"/>
        <w:jc w:val="both"/>
        <w:rPr>
          <w:rFonts w:asciiTheme="minorHAnsi" w:hAnsiTheme="minorHAnsi"/>
          <w:lang w:eastAsia="nl-BE"/>
        </w:rPr>
      </w:pPr>
      <w:r>
        <w:rPr>
          <w:rFonts w:asciiTheme="minorHAnsi" w:hAnsiTheme="minorHAnsi"/>
          <w:lang w:eastAsia="nl-BE"/>
        </w:rPr>
        <w:t>Wat wel wijzigt voor 2020 is dat het Gents Archery Festival geen deel meer zal uitmaken van de selectiewedstrijden voor VK indoor.</w:t>
      </w:r>
    </w:p>
    <w:p w:rsidR="00AC1B4B" w:rsidRDefault="00AC1B4B" w:rsidP="00AC1B4B">
      <w:pPr>
        <w:spacing w:after="0" w:line="240" w:lineRule="auto"/>
        <w:rPr>
          <w:rFonts w:asciiTheme="minorHAnsi" w:hAnsiTheme="minorHAnsi"/>
          <w:b/>
          <w:color w:val="002060"/>
          <w:u w:val="single"/>
          <w:lang w:eastAsia="nl-BE"/>
        </w:rPr>
      </w:pPr>
    </w:p>
    <w:p w:rsidR="00AC1B4B" w:rsidRDefault="00AC1B4B" w:rsidP="00AC1B4B">
      <w:pPr>
        <w:spacing w:after="0" w:line="240" w:lineRule="auto"/>
        <w:rPr>
          <w:rFonts w:asciiTheme="minorHAnsi" w:eastAsia="Times New Roman" w:hAnsiTheme="minorHAnsi" w:cstheme="minorHAnsi"/>
          <w:lang w:eastAsia="nl-BE"/>
        </w:rPr>
      </w:pPr>
      <w:r w:rsidRPr="00156210">
        <w:rPr>
          <w:rFonts w:asciiTheme="minorHAnsi" w:hAnsiTheme="minorHAnsi"/>
          <w:b/>
          <w:color w:val="002060"/>
          <w:u w:val="single"/>
          <w:lang w:eastAsia="nl-BE"/>
        </w:rPr>
        <w:t>Beslissing:</w:t>
      </w:r>
    </w:p>
    <w:p w:rsidR="00237929" w:rsidRDefault="00AC1B4B" w:rsidP="00AC1B4B">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De Raad van Bestuur</w:t>
      </w:r>
      <w:r>
        <w:rPr>
          <w:rFonts w:asciiTheme="minorHAnsi" w:hAnsiTheme="minorHAnsi" w:cstheme="minorHAnsi"/>
          <w:b/>
          <w:color w:val="1F497D" w:themeColor="text2"/>
        </w:rPr>
        <w:t xml:space="preserve"> blijft bij haar standpunt in de toekenning van het BK outdoor 2019 aan DVS.</w:t>
      </w:r>
    </w:p>
    <w:p w:rsidR="00AC1B4B" w:rsidRPr="00AC1B4B" w:rsidRDefault="00AC1B4B" w:rsidP="00AC1B4B">
      <w:pPr>
        <w:tabs>
          <w:tab w:val="right" w:pos="9072"/>
        </w:tabs>
        <w:spacing w:after="0" w:line="240" w:lineRule="auto"/>
        <w:contextualSpacing/>
        <w:jc w:val="both"/>
        <w:rPr>
          <w:rFonts w:asciiTheme="minorHAnsi" w:hAnsiTheme="minorHAnsi" w:cstheme="minorHAnsi"/>
          <w:b/>
          <w:color w:val="1F497D" w:themeColor="text2"/>
        </w:rPr>
      </w:pPr>
    </w:p>
    <w:p w:rsidR="0053159A" w:rsidRPr="0053159A" w:rsidRDefault="0053159A" w:rsidP="0053159A">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Field</w:t>
      </w:r>
    </w:p>
    <w:p w:rsidR="00AC1B4B" w:rsidRDefault="00AC1B4B" w:rsidP="00006456">
      <w:pPr>
        <w:spacing w:after="0"/>
        <w:jc w:val="both"/>
        <w:rPr>
          <w:rFonts w:asciiTheme="minorHAnsi" w:hAnsiTheme="minorHAnsi"/>
          <w:lang w:eastAsia="nl-BE"/>
        </w:rPr>
      </w:pPr>
      <w:r>
        <w:rPr>
          <w:rFonts w:asciiTheme="minorHAnsi" w:hAnsiTheme="minorHAnsi"/>
          <w:lang w:eastAsia="nl-BE"/>
        </w:rPr>
        <w:t xml:space="preserve">De wedstrijden die in aanmerking komen voor het BK klassement dienen zo snel mogelijk gecommuniceerd te worden naar de schutters. Er is echter wel een probleem met de wedstrijd van Theux; op de wedstrijddag van zondag zijn het verkiezingen. Om deze reden stelt de HBL voor om enkel zaterdag mee te laten tellen voor </w:t>
      </w:r>
      <w:r w:rsidR="00C46981">
        <w:rPr>
          <w:rFonts w:asciiTheme="minorHAnsi" w:hAnsiTheme="minorHAnsi"/>
          <w:lang w:eastAsia="nl-BE"/>
        </w:rPr>
        <w:t xml:space="preserve">het </w:t>
      </w:r>
      <w:r>
        <w:rPr>
          <w:rFonts w:asciiTheme="minorHAnsi" w:hAnsiTheme="minorHAnsi"/>
          <w:lang w:eastAsia="nl-BE"/>
        </w:rPr>
        <w:t>klassement BK.</w:t>
      </w:r>
    </w:p>
    <w:p w:rsidR="0095176B" w:rsidRDefault="0095176B" w:rsidP="00006456">
      <w:pPr>
        <w:spacing w:after="0"/>
        <w:jc w:val="both"/>
        <w:rPr>
          <w:rFonts w:asciiTheme="minorHAnsi" w:hAnsiTheme="minorHAnsi"/>
          <w:lang w:eastAsia="nl-BE"/>
        </w:rPr>
      </w:pPr>
      <w:r>
        <w:rPr>
          <w:rFonts w:asciiTheme="minorHAnsi" w:hAnsiTheme="minorHAnsi"/>
          <w:lang w:eastAsia="nl-BE"/>
        </w:rPr>
        <w:t>De WG field zal opnieuw contact opnemen met SSA met de vraag om hun wedstrijd alsnog te laten meetellen voor het klassement BK outdoor.</w:t>
      </w:r>
    </w:p>
    <w:p w:rsidR="00006456" w:rsidRPr="007C6249" w:rsidRDefault="00006456" w:rsidP="00937465">
      <w:pPr>
        <w:pStyle w:val="Lijstalinea"/>
        <w:spacing w:after="0"/>
        <w:ind w:left="0"/>
        <w:jc w:val="both"/>
        <w:rPr>
          <w:rFonts w:asciiTheme="minorHAnsi" w:hAnsiTheme="minorHAnsi"/>
          <w:lang w:eastAsia="nl-BE"/>
        </w:rPr>
      </w:pPr>
    </w:p>
    <w:p w:rsidR="00486031" w:rsidRDefault="00AD07EC" w:rsidP="009C36A9">
      <w:pPr>
        <w:contextualSpacing/>
        <w:jc w:val="both"/>
        <w:rPr>
          <w:rFonts w:asciiTheme="minorHAnsi" w:hAnsiTheme="minorHAnsi"/>
          <w:b/>
        </w:rPr>
      </w:pPr>
      <w:r>
        <w:rPr>
          <w:rFonts w:asciiTheme="minorHAnsi" w:hAnsiTheme="minorHAnsi"/>
          <w:b/>
        </w:rPr>
        <w:t>Varia</w:t>
      </w:r>
    </w:p>
    <w:p w:rsidR="0095176B" w:rsidRDefault="0095176B" w:rsidP="009C36A9">
      <w:pPr>
        <w:contextualSpacing/>
        <w:jc w:val="both"/>
        <w:rPr>
          <w:rFonts w:asciiTheme="minorHAnsi" w:hAnsiTheme="minorHAnsi"/>
        </w:rPr>
      </w:pPr>
      <w:r>
        <w:rPr>
          <w:rFonts w:asciiTheme="minorHAnsi" w:hAnsiTheme="minorHAnsi"/>
        </w:rPr>
        <w:t xml:space="preserve">De HBL is verplicht om een </w:t>
      </w:r>
      <w:r w:rsidR="00AD07EC" w:rsidRPr="00AD07EC">
        <w:rPr>
          <w:rFonts w:asciiTheme="minorHAnsi" w:hAnsiTheme="minorHAnsi"/>
        </w:rPr>
        <w:t xml:space="preserve">UBO </w:t>
      </w:r>
      <w:r w:rsidR="00AD07EC">
        <w:rPr>
          <w:rFonts w:asciiTheme="minorHAnsi" w:hAnsiTheme="minorHAnsi"/>
        </w:rPr>
        <w:t>–</w:t>
      </w:r>
      <w:r w:rsidR="00AD07EC" w:rsidRPr="00AD07EC">
        <w:rPr>
          <w:rFonts w:asciiTheme="minorHAnsi" w:hAnsiTheme="minorHAnsi"/>
        </w:rPr>
        <w:t xml:space="preserve"> register</w:t>
      </w:r>
      <w:r>
        <w:rPr>
          <w:rFonts w:asciiTheme="minorHAnsi" w:hAnsiTheme="minorHAnsi"/>
        </w:rPr>
        <w:t xml:space="preserve"> aan te leggen. Het bestuur wenst niet in te gaan op de betalende service van de Kleine Prins. De secretaris zal dit register ingeven.</w:t>
      </w:r>
    </w:p>
    <w:p w:rsidR="001F0C71" w:rsidRDefault="001F0C71" w:rsidP="009C36A9">
      <w:pPr>
        <w:contextualSpacing/>
        <w:jc w:val="both"/>
        <w:rPr>
          <w:rFonts w:asciiTheme="minorHAnsi" w:hAnsiTheme="minorHAnsi"/>
        </w:rPr>
      </w:pPr>
    </w:p>
    <w:p w:rsidR="001F0C71" w:rsidRPr="00AD07EC" w:rsidRDefault="001F0C71" w:rsidP="009C36A9">
      <w:pPr>
        <w:contextualSpacing/>
        <w:jc w:val="both"/>
        <w:rPr>
          <w:rFonts w:asciiTheme="minorHAnsi" w:hAnsiTheme="minorHAnsi"/>
        </w:rPr>
      </w:pPr>
    </w:p>
    <w:p w:rsidR="00486031" w:rsidRDefault="00486031" w:rsidP="009C36A9">
      <w:pPr>
        <w:contextualSpacing/>
        <w:jc w:val="both"/>
        <w:rPr>
          <w:rFonts w:asciiTheme="minorHAnsi" w:hAnsiTheme="minorHAnsi"/>
          <w:b/>
        </w:rPr>
      </w:pPr>
    </w:p>
    <w:p w:rsidR="004C26F9" w:rsidRDefault="00666070" w:rsidP="009C36A9">
      <w:pPr>
        <w:contextualSpacing/>
        <w:jc w:val="both"/>
        <w:rPr>
          <w:rFonts w:asciiTheme="minorHAnsi" w:hAnsiTheme="minorHAnsi"/>
        </w:rPr>
      </w:pPr>
      <w:r>
        <w:rPr>
          <w:rFonts w:asciiTheme="minorHAnsi" w:hAnsiTheme="minorHAnsi"/>
          <w:b/>
        </w:rPr>
        <w:t>E</w:t>
      </w:r>
      <w:r w:rsidR="004C26F9" w:rsidRPr="00FF6739">
        <w:rPr>
          <w:rFonts w:asciiTheme="minorHAnsi" w:hAnsiTheme="minorHAnsi"/>
          <w:b/>
        </w:rPr>
        <w:t>inde vergadering</w:t>
      </w:r>
      <w:r w:rsidR="004C26F9" w:rsidRPr="00FF6739">
        <w:rPr>
          <w:rFonts w:asciiTheme="minorHAnsi" w:hAnsiTheme="minorHAnsi"/>
        </w:rPr>
        <w:t xml:space="preserve">: </w:t>
      </w:r>
      <w:r w:rsidR="00B67D86">
        <w:rPr>
          <w:rFonts w:asciiTheme="minorHAnsi" w:hAnsiTheme="minorHAnsi"/>
        </w:rPr>
        <w:t>23:00</w:t>
      </w:r>
    </w:p>
    <w:p w:rsidR="00CC6FC8" w:rsidRPr="00FF6739" w:rsidRDefault="00CC6FC8" w:rsidP="009C36A9">
      <w:pPr>
        <w:contextualSpacing/>
        <w:jc w:val="both"/>
        <w:rPr>
          <w:rFonts w:asciiTheme="minorHAnsi" w:hAnsiTheme="minorHAnsi"/>
        </w:rPr>
      </w:pPr>
    </w:p>
    <w:p w:rsidR="004E28CE" w:rsidRDefault="000D7567" w:rsidP="009C36A9">
      <w:pPr>
        <w:contextualSpacing/>
        <w:jc w:val="both"/>
        <w:rPr>
          <w:rFonts w:asciiTheme="minorHAnsi" w:hAnsiTheme="minorHAnsi"/>
          <w:b/>
        </w:rPr>
      </w:pPr>
      <w:r w:rsidRPr="00FF6739">
        <w:rPr>
          <w:rFonts w:asciiTheme="minorHAnsi" w:hAnsiTheme="minorHAnsi"/>
          <w:b/>
        </w:rPr>
        <w:t xml:space="preserve">Datum volgende vergadering: </w:t>
      </w:r>
      <w:r w:rsidR="00486031">
        <w:rPr>
          <w:rFonts w:asciiTheme="minorHAnsi" w:hAnsiTheme="minorHAnsi"/>
          <w:b/>
        </w:rPr>
        <w:t>1</w:t>
      </w:r>
      <w:r w:rsidR="0095176B">
        <w:rPr>
          <w:rFonts w:asciiTheme="minorHAnsi" w:hAnsiTheme="minorHAnsi"/>
          <w:b/>
        </w:rPr>
        <w:t>1/03</w:t>
      </w:r>
      <w:r w:rsidR="00486031">
        <w:rPr>
          <w:rFonts w:asciiTheme="minorHAnsi" w:hAnsiTheme="minorHAnsi"/>
          <w:b/>
        </w:rPr>
        <w:t>/2019</w:t>
      </w:r>
    </w:p>
    <w:p w:rsidR="00340CEA" w:rsidRPr="00FF6739" w:rsidRDefault="00340CEA" w:rsidP="009C36A9">
      <w:pPr>
        <w:contextualSpacing/>
        <w:jc w:val="both"/>
        <w:rPr>
          <w:rFonts w:asciiTheme="minorHAnsi" w:hAnsiTheme="minorHAnsi"/>
          <w:b/>
        </w:rPr>
      </w:pPr>
    </w:p>
    <w:p w:rsidR="00C1790E" w:rsidRDefault="00C1790E" w:rsidP="009C36A9">
      <w:pPr>
        <w:contextualSpacing/>
        <w:jc w:val="both"/>
        <w:rPr>
          <w:rFonts w:asciiTheme="minorHAnsi" w:hAnsiTheme="minorHAnsi"/>
          <w:b/>
        </w:rPr>
      </w:pPr>
    </w:p>
    <w:p w:rsidR="00102932" w:rsidRPr="00FF6739" w:rsidRDefault="00EA57C7" w:rsidP="009C36A9">
      <w:pPr>
        <w:contextualSpacing/>
        <w:jc w:val="both"/>
        <w:rPr>
          <w:rFonts w:asciiTheme="minorHAnsi" w:hAnsiTheme="minorHAnsi"/>
          <w:b/>
        </w:rPr>
      </w:pPr>
      <w:r w:rsidRPr="00FF6739">
        <w:rPr>
          <w:rFonts w:asciiTheme="minorHAnsi" w:hAnsiTheme="minorHAnsi"/>
          <w:b/>
        </w:rPr>
        <w:t xml:space="preserve"> </w:t>
      </w:r>
      <w:r w:rsidR="00340CEA" w:rsidRPr="00FF6739">
        <w:rPr>
          <w:rFonts w:asciiTheme="minorHAnsi" w:hAnsiTheme="minorHAnsi"/>
          <w:b/>
        </w:rPr>
        <w:t xml:space="preserve">Voorzitter </w:t>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340CEA" w:rsidRPr="00FF6739">
        <w:rPr>
          <w:rFonts w:asciiTheme="minorHAnsi" w:hAnsiTheme="minorHAnsi"/>
          <w:b/>
        </w:rPr>
        <w:tab/>
      </w:r>
      <w:r w:rsidR="00102932" w:rsidRPr="00FF6739">
        <w:rPr>
          <w:rFonts w:asciiTheme="minorHAnsi" w:hAnsiTheme="minorHAnsi"/>
          <w:b/>
        </w:rPr>
        <w:tab/>
      </w:r>
      <w:r w:rsidR="00380710">
        <w:rPr>
          <w:rFonts w:asciiTheme="minorHAnsi" w:hAnsiTheme="minorHAnsi"/>
          <w:b/>
        </w:rPr>
        <w:t>Secretaris</w:t>
      </w:r>
    </w:p>
    <w:p w:rsidR="00340CEA" w:rsidRDefault="00114FAF" w:rsidP="009C36A9">
      <w:pPr>
        <w:contextualSpacing/>
        <w:jc w:val="both"/>
        <w:rPr>
          <w:rFonts w:asciiTheme="minorHAnsi" w:hAnsiTheme="minorHAnsi"/>
          <w:b/>
        </w:rPr>
      </w:pPr>
      <w:r w:rsidRPr="00A84100">
        <w:rPr>
          <w:rFonts w:asciiTheme="minorHAnsi" w:hAnsiTheme="minorHAnsi"/>
          <w:b/>
          <w:noProof/>
          <w:lang w:eastAsia="nl-BE"/>
        </w:rPr>
        <w:drawing>
          <wp:anchor distT="0" distB="0" distL="114300" distR="114300" simplePos="0" relativeHeight="251660288" behindDoc="1" locked="0" layoutInCell="1" allowOverlap="1" wp14:anchorId="78A4D752" wp14:editId="66E54AB1">
            <wp:simplePos x="0" y="0"/>
            <wp:positionH relativeFrom="column">
              <wp:posOffset>-137160</wp:posOffset>
            </wp:positionH>
            <wp:positionV relativeFrom="paragraph">
              <wp:posOffset>155575</wp:posOffset>
            </wp:positionV>
            <wp:extent cx="1539240" cy="769620"/>
            <wp:effectExtent l="0" t="0" r="3810" b="0"/>
            <wp:wrapNone/>
            <wp:docPr id="1" name="Afbeelding 1" descr="C:\Users\johan\OneDrive - handboogliga vzw\Administratie\electronische handtekeningen\handtekening Pier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OneDrive - handboogliga vzw\Administratie\electronische handtekeningen\handtekening Pier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24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855" w:rsidRDefault="00114FAF" w:rsidP="009C36A9">
      <w:pPr>
        <w:contextualSpacing/>
        <w:jc w:val="both"/>
        <w:rPr>
          <w:rFonts w:asciiTheme="minorHAnsi" w:hAnsiTheme="minorHAnsi"/>
          <w:b/>
        </w:rPr>
      </w:pPr>
      <w:r>
        <w:rPr>
          <w:noProof/>
          <w:lang w:eastAsia="nl-BE"/>
        </w:rPr>
        <w:drawing>
          <wp:anchor distT="0" distB="0" distL="114300" distR="114300" simplePos="0" relativeHeight="251662336" behindDoc="1" locked="0" layoutInCell="1" allowOverlap="1" wp14:anchorId="74533FFD" wp14:editId="38CACED6">
            <wp:simplePos x="0" y="0"/>
            <wp:positionH relativeFrom="column">
              <wp:posOffset>2766060</wp:posOffset>
            </wp:positionH>
            <wp:positionV relativeFrom="paragraph">
              <wp:posOffset>113665</wp:posOffset>
            </wp:positionV>
            <wp:extent cx="2663091" cy="716280"/>
            <wp:effectExtent l="0" t="0" r="4445"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3091" cy="716280"/>
                    </a:xfrm>
                    <a:prstGeom prst="rect">
                      <a:avLst/>
                    </a:prstGeom>
                  </pic:spPr>
                </pic:pic>
              </a:graphicData>
            </a:graphic>
            <wp14:sizeRelH relativeFrom="page">
              <wp14:pctWidth>0</wp14:pctWidth>
            </wp14:sizeRelH>
            <wp14:sizeRelV relativeFrom="page">
              <wp14:pctHeight>0</wp14:pctHeight>
            </wp14:sizeRelV>
          </wp:anchor>
        </w:drawing>
      </w:r>
    </w:p>
    <w:p w:rsidR="00932200" w:rsidRPr="00FF6739" w:rsidRDefault="00932200" w:rsidP="009C36A9">
      <w:pPr>
        <w:contextualSpacing/>
        <w:jc w:val="both"/>
        <w:rPr>
          <w:rFonts w:asciiTheme="minorHAnsi" w:hAnsiTheme="minorHAnsi"/>
          <w:b/>
        </w:rPr>
      </w:pPr>
    </w:p>
    <w:p w:rsidR="00114FAF" w:rsidRDefault="00114FAF" w:rsidP="004038D9">
      <w:pPr>
        <w:contextualSpacing/>
        <w:jc w:val="both"/>
        <w:rPr>
          <w:rFonts w:asciiTheme="minorHAnsi" w:hAnsiTheme="minorHAnsi"/>
        </w:rPr>
      </w:pPr>
    </w:p>
    <w:p w:rsidR="00114FAF" w:rsidRDefault="00114FAF" w:rsidP="004038D9">
      <w:pPr>
        <w:contextualSpacing/>
        <w:jc w:val="both"/>
        <w:rPr>
          <w:rFonts w:asciiTheme="minorHAnsi" w:hAnsiTheme="minorHAnsi"/>
        </w:rPr>
      </w:pPr>
    </w:p>
    <w:p w:rsidR="00114FAF" w:rsidRDefault="00114FAF" w:rsidP="004038D9">
      <w:pPr>
        <w:contextualSpacing/>
        <w:jc w:val="both"/>
        <w:rPr>
          <w:rFonts w:asciiTheme="minorHAnsi" w:hAnsiTheme="minorHAnsi"/>
        </w:rPr>
      </w:pPr>
    </w:p>
    <w:p w:rsidR="00B56FD2" w:rsidRDefault="00340CEA" w:rsidP="004038D9">
      <w:pPr>
        <w:contextualSpacing/>
        <w:jc w:val="both"/>
        <w:rPr>
          <w:rFonts w:asciiTheme="minorHAnsi" w:hAnsiTheme="minorHAnsi"/>
        </w:rPr>
      </w:pPr>
      <w:r w:rsidRPr="00FF6739">
        <w:rPr>
          <w:rFonts w:asciiTheme="minorHAnsi" w:hAnsiTheme="minorHAnsi"/>
        </w:rPr>
        <w:t>Pierre Rayen</w:t>
      </w:r>
      <w:r w:rsidR="004837BA"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Pr="00FF6739">
        <w:rPr>
          <w:rFonts w:asciiTheme="minorHAnsi" w:hAnsiTheme="minorHAnsi"/>
        </w:rPr>
        <w:tab/>
      </w:r>
      <w:r w:rsidR="00CC7165">
        <w:rPr>
          <w:rFonts w:asciiTheme="minorHAnsi" w:hAnsiTheme="minorHAnsi"/>
        </w:rPr>
        <w:t>Peter Van den Bulck</w:t>
      </w:r>
    </w:p>
    <w:p w:rsidR="00F9130B" w:rsidRDefault="00F9130B" w:rsidP="004038D9">
      <w:pPr>
        <w:contextualSpacing/>
        <w:jc w:val="both"/>
        <w:rPr>
          <w:rFonts w:asciiTheme="minorHAnsi" w:hAnsiTheme="minorHAnsi"/>
        </w:rPr>
      </w:pPr>
    </w:p>
    <w:p w:rsidR="00F9130B" w:rsidRDefault="00F9130B" w:rsidP="004038D9">
      <w:pPr>
        <w:contextualSpacing/>
        <w:jc w:val="both"/>
        <w:rPr>
          <w:rFonts w:asciiTheme="minorHAnsi" w:hAnsiTheme="minorHAnsi"/>
        </w:rPr>
      </w:pPr>
    </w:p>
    <w:p w:rsidR="00B63A4D" w:rsidRDefault="00B63A4D" w:rsidP="004038D9">
      <w:pPr>
        <w:contextualSpacing/>
        <w:jc w:val="both"/>
        <w:rPr>
          <w:rFonts w:asciiTheme="minorHAnsi" w:hAnsiTheme="minorHAnsi"/>
        </w:rPr>
      </w:pPr>
    </w:p>
    <w:p w:rsidR="00B63A4D" w:rsidRDefault="00B63A4D" w:rsidP="004038D9">
      <w:pPr>
        <w:contextualSpacing/>
        <w:jc w:val="both"/>
        <w:rPr>
          <w:rFonts w:asciiTheme="minorHAnsi" w:hAnsiTheme="minorHAnsi"/>
        </w:rPr>
      </w:pPr>
      <w:bookmarkStart w:id="0" w:name="_GoBack"/>
      <w:bookmarkEnd w:id="0"/>
    </w:p>
    <w:p w:rsidR="00B63A4D" w:rsidRDefault="00B63A4D" w:rsidP="004038D9">
      <w:pPr>
        <w:contextualSpacing/>
        <w:jc w:val="both"/>
        <w:rPr>
          <w:rFonts w:asciiTheme="minorHAnsi" w:hAnsiTheme="minorHAnsi"/>
        </w:rPr>
      </w:pPr>
    </w:p>
    <w:p w:rsidR="00B63A4D" w:rsidRDefault="00B63A4D" w:rsidP="004038D9">
      <w:pPr>
        <w:contextualSpacing/>
        <w:jc w:val="both"/>
        <w:rPr>
          <w:rFonts w:asciiTheme="minorHAnsi" w:hAnsiTheme="minorHAnsi"/>
        </w:rPr>
      </w:pPr>
    </w:p>
    <w:p w:rsidR="00B63A4D" w:rsidRDefault="00B63A4D" w:rsidP="004038D9">
      <w:pPr>
        <w:contextualSpacing/>
        <w:jc w:val="both"/>
        <w:rPr>
          <w:rFonts w:asciiTheme="minorHAnsi" w:hAnsiTheme="minorHAnsi"/>
        </w:rPr>
      </w:pPr>
    </w:p>
    <w:p w:rsidR="00BB09E5" w:rsidRDefault="00BB09E5" w:rsidP="004038D9">
      <w:pPr>
        <w:contextualSpacing/>
        <w:jc w:val="both"/>
        <w:rPr>
          <w:rFonts w:asciiTheme="minorHAnsi" w:hAnsiTheme="minorHAnsi"/>
        </w:rPr>
      </w:pPr>
    </w:p>
    <w:p w:rsidR="00BB09E5" w:rsidRDefault="00BB09E5" w:rsidP="004038D9">
      <w:pPr>
        <w:contextualSpacing/>
        <w:jc w:val="both"/>
        <w:rPr>
          <w:rFonts w:asciiTheme="minorHAnsi" w:hAnsiTheme="minorHAnsi"/>
        </w:rPr>
      </w:pPr>
    </w:p>
    <w:p w:rsidR="00BB09E5" w:rsidRDefault="00BB09E5" w:rsidP="004038D9">
      <w:pPr>
        <w:contextualSpacing/>
        <w:jc w:val="both"/>
        <w:rPr>
          <w:rFonts w:asciiTheme="minorHAnsi" w:hAnsiTheme="minorHAnsi"/>
        </w:rPr>
      </w:pPr>
    </w:p>
    <w:p w:rsidR="00BB09E5" w:rsidRDefault="00BB09E5" w:rsidP="004038D9">
      <w:pPr>
        <w:contextualSpacing/>
        <w:jc w:val="both"/>
        <w:rPr>
          <w:rFonts w:asciiTheme="minorHAnsi" w:hAnsiTheme="minorHAnsi"/>
        </w:rPr>
      </w:pPr>
    </w:p>
    <w:p w:rsidR="00BB09E5" w:rsidRDefault="00BB09E5" w:rsidP="004038D9">
      <w:pPr>
        <w:contextualSpacing/>
        <w:jc w:val="both"/>
        <w:rPr>
          <w:rFonts w:asciiTheme="minorHAnsi" w:hAnsiTheme="minorHAnsi"/>
        </w:rPr>
      </w:pPr>
    </w:p>
    <w:p w:rsidR="00BB09E5" w:rsidRDefault="00BB09E5" w:rsidP="004038D9">
      <w:pPr>
        <w:contextualSpacing/>
        <w:jc w:val="both"/>
        <w:rPr>
          <w:rFonts w:asciiTheme="minorHAnsi" w:hAnsiTheme="minorHAnsi"/>
        </w:rPr>
      </w:pPr>
    </w:p>
    <w:p w:rsidR="00BB09E5" w:rsidRDefault="00BB09E5" w:rsidP="004038D9">
      <w:pPr>
        <w:contextualSpacing/>
        <w:jc w:val="both"/>
        <w:rPr>
          <w:rFonts w:asciiTheme="minorHAnsi" w:hAnsiTheme="minorHAnsi"/>
        </w:rPr>
      </w:pPr>
    </w:p>
    <w:p w:rsidR="00BB09E5" w:rsidRDefault="00BB09E5" w:rsidP="004038D9">
      <w:pPr>
        <w:contextualSpacing/>
        <w:jc w:val="both"/>
        <w:rPr>
          <w:rFonts w:asciiTheme="minorHAnsi" w:hAnsiTheme="minorHAnsi"/>
        </w:rPr>
      </w:pPr>
    </w:p>
    <w:p w:rsidR="002F4E4A" w:rsidRDefault="002F4E4A" w:rsidP="004038D9">
      <w:pPr>
        <w:contextualSpacing/>
        <w:jc w:val="both"/>
        <w:rPr>
          <w:rFonts w:asciiTheme="minorHAnsi" w:hAnsiTheme="minorHAnsi"/>
        </w:rPr>
      </w:pPr>
    </w:p>
    <w:p w:rsidR="002F4E4A" w:rsidRDefault="002F4E4A" w:rsidP="004038D9">
      <w:pPr>
        <w:contextualSpacing/>
        <w:jc w:val="both"/>
        <w:rPr>
          <w:rFonts w:asciiTheme="minorHAnsi" w:hAnsiTheme="minorHAnsi"/>
        </w:rPr>
      </w:pPr>
    </w:p>
    <w:p w:rsidR="002F4E4A" w:rsidRDefault="002F4E4A" w:rsidP="004038D9">
      <w:pPr>
        <w:contextualSpacing/>
        <w:jc w:val="both"/>
        <w:rPr>
          <w:rFonts w:asciiTheme="minorHAnsi" w:hAnsiTheme="minorHAnsi"/>
        </w:rPr>
      </w:pPr>
    </w:p>
    <w:p w:rsidR="002F4E4A" w:rsidRDefault="002F4E4A" w:rsidP="004038D9">
      <w:pPr>
        <w:contextualSpacing/>
        <w:jc w:val="both"/>
        <w:rPr>
          <w:rFonts w:asciiTheme="minorHAnsi" w:hAnsiTheme="minorHAnsi"/>
        </w:rPr>
      </w:pPr>
    </w:p>
    <w:p w:rsidR="002F4E4A" w:rsidRDefault="002F4E4A" w:rsidP="004038D9">
      <w:pPr>
        <w:contextualSpacing/>
        <w:jc w:val="both"/>
        <w:rPr>
          <w:rFonts w:asciiTheme="minorHAnsi" w:hAnsiTheme="minorHAnsi"/>
        </w:rPr>
      </w:pPr>
    </w:p>
    <w:p w:rsidR="002F4E4A" w:rsidRDefault="002F4E4A" w:rsidP="004038D9">
      <w:pPr>
        <w:contextualSpacing/>
        <w:jc w:val="both"/>
        <w:rPr>
          <w:rFonts w:asciiTheme="minorHAnsi" w:hAnsiTheme="minorHAnsi"/>
        </w:rPr>
      </w:pPr>
    </w:p>
    <w:p w:rsidR="002F4E4A" w:rsidRDefault="002F4E4A" w:rsidP="004038D9">
      <w:pPr>
        <w:contextualSpacing/>
        <w:jc w:val="both"/>
        <w:rPr>
          <w:rFonts w:asciiTheme="minorHAnsi" w:hAnsiTheme="minorHAnsi"/>
        </w:rPr>
      </w:pPr>
    </w:p>
    <w:p w:rsidR="002F4E4A" w:rsidRDefault="002F4E4A" w:rsidP="004038D9">
      <w:pPr>
        <w:contextualSpacing/>
        <w:jc w:val="both"/>
        <w:rPr>
          <w:rFonts w:asciiTheme="minorHAnsi" w:hAnsiTheme="minorHAnsi"/>
        </w:rPr>
      </w:pPr>
    </w:p>
    <w:p w:rsidR="002F4E4A" w:rsidRDefault="002F4E4A" w:rsidP="004038D9">
      <w:pPr>
        <w:contextualSpacing/>
        <w:jc w:val="both"/>
        <w:rPr>
          <w:rFonts w:asciiTheme="minorHAnsi" w:hAnsiTheme="minorHAnsi"/>
        </w:rPr>
      </w:pPr>
    </w:p>
    <w:p w:rsidR="002F4E4A" w:rsidRDefault="002F4E4A" w:rsidP="004038D9">
      <w:pPr>
        <w:contextualSpacing/>
        <w:jc w:val="both"/>
        <w:rPr>
          <w:rFonts w:asciiTheme="minorHAnsi" w:hAnsiTheme="minorHAnsi"/>
        </w:rPr>
      </w:pPr>
    </w:p>
    <w:p w:rsidR="002F4E4A" w:rsidRDefault="002F4E4A" w:rsidP="004038D9">
      <w:pPr>
        <w:contextualSpacing/>
        <w:jc w:val="both"/>
        <w:rPr>
          <w:rFonts w:asciiTheme="minorHAnsi" w:hAnsiTheme="minorHAnsi"/>
        </w:rPr>
      </w:pPr>
    </w:p>
    <w:p w:rsidR="002F4E4A" w:rsidRDefault="002F4E4A" w:rsidP="004038D9">
      <w:pPr>
        <w:contextualSpacing/>
        <w:jc w:val="both"/>
        <w:rPr>
          <w:rFonts w:asciiTheme="minorHAnsi" w:hAnsiTheme="minorHAnsi"/>
        </w:rPr>
      </w:pPr>
    </w:p>
    <w:tbl>
      <w:tblPr>
        <w:tblpPr w:leftFromText="141" w:rightFromText="141" w:vertAnchor="page" w:horzAnchor="margin" w:tblpY="2149"/>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4265"/>
        <w:gridCol w:w="1251"/>
        <w:gridCol w:w="1161"/>
        <w:gridCol w:w="978"/>
      </w:tblGrid>
      <w:tr w:rsidR="002F4E4A" w:rsidRPr="00A82811" w:rsidTr="00A802D9">
        <w:tc>
          <w:tcPr>
            <w:tcW w:w="1106" w:type="dxa"/>
          </w:tcPr>
          <w:p w:rsidR="002F4E4A" w:rsidRPr="00A82811" w:rsidRDefault="002F4E4A" w:rsidP="00A802D9">
            <w:pPr>
              <w:contextualSpacing/>
              <w:jc w:val="center"/>
              <w:rPr>
                <w:rFonts w:asciiTheme="minorHAnsi" w:hAnsiTheme="minorHAnsi"/>
                <w:b/>
              </w:rPr>
            </w:pPr>
            <w:proofErr w:type="spellStart"/>
            <w:r w:rsidRPr="00A82811">
              <w:rPr>
                <w:rFonts w:asciiTheme="minorHAnsi" w:hAnsiTheme="minorHAnsi"/>
                <w:b/>
              </w:rPr>
              <w:t>Agendap</w:t>
            </w:r>
            <w:proofErr w:type="spellEnd"/>
            <w:r w:rsidRPr="00A82811">
              <w:rPr>
                <w:rFonts w:asciiTheme="minorHAnsi" w:hAnsiTheme="minorHAnsi"/>
                <w:b/>
              </w:rPr>
              <w:t>.</w:t>
            </w:r>
          </w:p>
        </w:tc>
        <w:tc>
          <w:tcPr>
            <w:tcW w:w="4265" w:type="dxa"/>
          </w:tcPr>
          <w:p w:rsidR="002F4E4A" w:rsidRPr="00A82811" w:rsidRDefault="002F4E4A" w:rsidP="00A802D9">
            <w:pPr>
              <w:contextualSpacing/>
              <w:jc w:val="both"/>
              <w:rPr>
                <w:rFonts w:asciiTheme="minorHAnsi" w:hAnsiTheme="minorHAnsi"/>
                <w:b/>
              </w:rPr>
            </w:pPr>
            <w:r w:rsidRPr="00A82811">
              <w:rPr>
                <w:rFonts w:asciiTheme="minorHAnsi" w:hAnsiTheme="minorHAnsi"/>
                <w:b/>
              </w:rPr>
              <w:t>Actie</w:t>
            </w:r>
          </w:p>
        </w:tc>
        <w:tc>
          <w:tcPr>
            <w:tcW w:w="1251" w:type="dxa"/>
          </w:tcPr>
          <w:p w:rsidR="002F4E4A" w:rsidRPr="00A82811" w:rsidRDefault="002F4E4A" w:rsidP="00A802D9">
            <w:pPr>
              <w:contextualSpacing/>
              <w:jc w:val="both"/>
              <w:rPr>
                <w:rFonts w:asciiTheme="minorHAnsi" w:hAnsiTheme="minorHAnsi"/>
                <w:b/>
              </w:rPr>
            </w:pPr>
            <w:r w:rsidRPr="00A82811">
              <w:rPr>
                <w:rFonts w:asciiTheme="minorHAnsi" w:hAnsiTheme="minorHAnsi"/>
                <w:b/>
              </w:rPr>
              <w:t>Wie?</w:t>
            </w:r>
          </w:p>
        </w:tc>
        <w:tc>
          <w:tcPr>
            <w:tcW w:w="1161" w:type="dxa"/>
          </w:tcPr>
          <w:p w:rsidR="002F4E4A" w:rsidRPr="00A82811" w:rsidRDefault="002F4E4A" w:rsidP="00A802D9">
            <w:pPr>
              <w:contextualSpacing/>
              <w:jc w:val="both"/>
              <w:rPr>
                <w:rFonts w:asciiTheme="minorHAnsi" w:hAnsiTheme="minorHAnsi"/>
                <w:b/>
              </w:rPr>
            </w:pPr>
            <w:r w:rsidRPr="00A82811">
              <w:rPr>
                <w:rFonts w:asciiTheme="minorHAnsi" w:hAnsiTheme="minorHAnsi"/>
                <w:b/>
              </w:rPr>
              <w:t>Deadline</w:t>
            </w:r>
          </w:p>
        </w:tc>
        <w:tc>
          <w:tcPr>
            <w:tcW w:w="978" w:type="dxa"/>
          </w:tcPr>
          <w:p w:rsidR="002F4E4A" w:rsidRPr="00A82811" w:rsidRDefault="002F4E4A" w:rsidP="00A802D9">
            <w:pPr>
              <w:contextualSpacing/>
              <w:jc w:val="both"/>
              <w:rPr>
                <w:rFonts w:asciiTheme="minorHAnsi" w:hAnsiTheme="minorHAnsi"/>
                <w:b/>
              </w:rPr>
            </w:pPr>
            <w:r w:rsidRPr="00A82811">
              <w:rPr>
                <w:rFonts w:asciiTheme="minorHAnsi" w:hAnsiTheme="minorHAnsi"/>
                <w:b/>
              </w:rPr>
              <w:t>Status</w:t>
            </w:r>
          </w:p>
        </w:tc>
      </w:tr>
      <w:tr w:rsidR="002F4E4A" w:rsidRPr="00A82811" w:rsidTr="00A802D9">
        <w:tc>
          <w:tcPr>
            <w:tcW w:w="1106" w:type="dxa"/>
          </w:tcPr>
          <w:p w:rsidR="002F4E4A" w:rsidRPr="00A82811" w:rsidRDefault="00DA1B86" w:rsidP="00A802D9">
            <w:pPr>
              <w:contextualSpacing/>
              <w:jc w:val="both"/>
              <w:rPr>
                <w:rFonts w:asciiTheme="minorHAnsi" w:hAnsiTheme="minorHAnsi"/>
              </w:rPr>
            </w:pPr>
            <w:r>
              <w:rPr>
                <w:rFonts w:asciiTheme="minorHAnsi" w:hAnsiTheme="minorHAnsi"/>
              </w:rPr>
              <w:t>2</w:t>
            </w:r>
          </w:p>
        </w:tc>
        <w:tc>
          <w:tcPr>
            <w:tcW w:w="4265" w:type="dxa"/>
          </w:tcPr>
          <w:p w:rsidR="002F4E4A" w:rsidRPr="00A82811" w:rsidRDefault="00DA1B86" w:rsidP="00A802D9">
            <w:pPr>
              <w:contextualSpacing/>
              <w:jc w:val="both"/>
              <w:rPr>
                <w:rFonts w:asciiTheme="minorHAnsi" w:hAnsiTheme="minorHAnsi"/>
              </w:rPr>
            </w:pPr>
            <w:r>
              <w:rPr>
                <w:rFonts w:asciiTheme="minorHAnsi" w:hAnsiTheme="minorHAnsi"/>
              </w:rPr>
              <w:t>Overzicht leden op basis van adres</w:t>
            </w:r>
          </w:p>
        </w:tc>
        <w:tc>
          <w:tcPr>
            <w:tcW w:w="1251" w:type="dxa"/>
          </w:tcPr>
          <w:p w:rsidR="002F4E4A" w:rsidRPr="00A82811" w:rsidRDefault="00DA1B86" w:rsidP="00A802D9">
            <w:pPr>
              <w:contextualSpacing/>
              <w:jc w:val="both"/>
              <w:rPr>
                <w:rFonts w:asciiTheme="minorHAnsi" w:hAnsiTheme="minorHAnsi"/>
              </w:rPr>
            </w:pPr>
            <w:r>
              <w:rPr>
                <w:rFonts w:asciiTheme="minorHAnsi" w:hAnsiTheme="minorHAnsi"/>
              </w:rPr>
              <w:t>Ac</w:t>
            </w:r>
          </w:p>
        </w:tc>
        <w:tc>
          <w:tcPr>
            <w:tcW w:w="1161" w:type="dxa"/>
          </w:tcPr>
          <w:p w:rsidR="002F4E4A" w:rsidRPr="00A82811" w:rsidRDefault="00DA1B86" w:rsidP="00A802D9">
            <w:pPr>
              <w:contextualSpacing/>
              <w:jc w:val="both"/>
              <w:rPr>
                <w:rFonts w:asciiTheme="minorHAnsi" w:hAnsiTheme="minorHAnsi"/>
              </w:rPr>
            </w:pPr>
            <w:proofErr w:type="spellStart"/>
            <w:r>
              <w:rPr>
                <w:rFonts w:asciiTheme="minorHAnsi" w:hAnsiTheme="minorHAnsi"/>
              </w:rPr>
              <w:t>Asap</w:t>
            </w:r>
            <w:proofErr w:type="spellEnd"/>
          </w:p>
        </w:tc>
        <w:tc>
          <w:tcPr>
            <w:tcW w:w="978" w:type="dxa"/>
          </w:tcPr>
          <w:p w:rsidR="002F4E4A" w:rsidRPr="00A82811" w:rsidRDefault="00DA1B86" w:rsidP="00A802D9">
            <w:pPr>
              <w:contextualSpacing/>
              <w:jc w:val="both"/>
              <w:rPr>
                <w:rFonts w:asciiTheme="minorHAnsi" w:hAnsiTheme="minorHAnsi"/>
              </w:rPr>
            </w:pPr>
            <w:r>
              <w:rPr>
                <w:rFonts w:asciiTheme="minorHAnsi" w:hAnsiTheme="minorHAnsi"/>
              </w:rPr>
              <w:t>ok</w:t>
            </w:r>
          </w:p>
        </w:tc>
      </w:tr>
      <w:tr w:rsidR="002F4E4A" w:rsidRPr="00A82811" w:rsidTr="00A802D9">
        <w:tc>
          <w:tcPr>
            <w:tcW w:w="1106" w:type="dxa"/>
          </w:tcPr>
          <w:p w:rsidR="002F4E4A" w:rsidRPr="00A82811" w:rsidRDefault="00DA1B86" w:rsidP="00A802D9">
            <w:pPr>
              <w:contextualSpacing/>
              <w:jc w:val="both"/>
              <w:rPr>
                <w:rFonts w:asciiTheme="minorHAnsi" w:hAnsiTheme="minorHAnsi"/>
              </w:rPr>
            </w:pPr>
            <w:r>
              <w:rPr>
                <w:rFonts w:asciiTheme="minorHAnsi" w:hAnsiTheme="minorHAnsi"/>
              </w:rPr>
              <w:t>2</w:t>
            </w:r>
          </w:p>
        </w:tc>
        <w:tc>
          <w:tcPr>
            <w:tcW w:w="4265" w:type="dxa"/>
          </w:tcPr>
          <w:p w:rsidR="002F4E4A" w:rsidRPr="00A82811" w:rsidRDefault="00DA1B86" w:rsidP="00A802D9">
            <w:pPr>
              <w:contextualSpacing/>
              <w:jc w:val="both"/>
              <w:rPr>
                <w:rFonts w:asciiTheme="minorHAnsi" w:hAnsiTheme="minorHAnsi"/>
              </w:rPr>
            </w:pPr>
            <w:r>
              <w:rPr>
                <w:rFonts w:asciiTheme="minorHAnsi" w:hAnsiTheme="minorHAnsi"/>
              </w:rPr>
              <w:t>Contact rekening controleurs</w:t>
            </w:r>
          </w:p>
        </w:tc>
        <w:tc>
          <w:tcPr>
            <w:tcW w:w="1251" w:type="dxa"/>
          </w:tcPr>
          <w:p w:rsidR="002F4E4A" w:rsidRPr="00A82811" w:rsidRDefault="00DA1B86" w:rsidP="00A802D9">
            <w:pPr>
              <w:contextualSpacing/>
              <w:jc w:val="both"/>
              <w:rPr>
                <w:rFonts w:asciiTheme="minorHAnsi" w:hAnsiTheme="minorHAnsi"/>
              </w:rPr>
            </w:pPr>
            <w:r>
              <w:rPr>
                <w:rFonts w:asciiTheme="minorHAnsi" w:hAnsiTheme="minorHAnsi"/>
              </w:rPr>
              <w:t>Ac, pen</w:t>
            </w:r>
          </w:p>
        </w:tc>
        <w:tc>
          <w:tcPr>
            <w:tcW w:w="1161" w:type="dxa"/>
          </w:tcPr>
          <w:p w:rsidR="002F4E4A" w:rsidRPr="00A82811" w:rsidRDefault="00DA1B86" w:rsidP="00A802D9">
            <w:pPr>
              <w:contextualSpacing/>
              <w:jc w:val="both"/>
              <w:rPr>
                <w:rFonts w:asciiTheme="minorHAnsi" w:hAnsiTheme="minorHAnsi"/>
              </w:rPr>
            </w:pPr>
            <w:proofErr w:type="spellStart"/>
            <w:r>
              <w:rPr>
                <w:rFonts w:asciiTheme="minorHAnsi" w:hAnsiTheme="minorHAnsi"/>
              </w:rPr>
              <w:t>Asap</w:t>
            </w:r>
            <w:proofErr w:type="spellEnd"/>
          </w:p>
        </w:tc>
        <w:tc>
          <w:tcPr>
            <w:tcW w:w="978" w:type="dxa"/>
          </w:tcPr>
          <w:p w:rsidR="002F4E4A" w:rsidRPr="00A82811" w:rsidRDefault="002F4E4A" w:rsidP="00A802D9">
            <w:pPr>
              <w:contextualSpacing/>
              <w:jc w:val="both"/>
              <w:rPr>
                <w:rFonts w:asciiTheme="minorHAnsi" w:hAnsiTheme="minorHAnsi"/>
              </w:rPr>
            </w:pPr>
          </w:p>
        </w:tc>
      </w:tr>
      <w:tr w:rsidR="002F4E4A" w:rsidRPr="00A82811" w:rsidTr="00A802D9">
        <w:tc>
          <w:tcPr>
            <w:tcW w:w="1106" w:type="dxa"/>
          </w:tcPr>
          <w:p w:rsidR="002F4E4A" w:rsidRPr="00A82811" w:rsidRDefault="00DA1B86" w:rsidP="00A802D9">
            <w:pPr>
              <w:contextualSpacing/>
              <w:jc w:val="both"/>
              <w:rPr>
                <w:rFonts w:asciiTheme="minorHAnsi" w:hAnsiTheme="minorHAnsi"/>
              </w:rPr>
            </w:pPr>
            <w:r>
              <w:rPr>
                <w:rFonts w:asciiTheme="minorHAnsi" w:hAnsiTheme="minorHAnsi"/>
              </w:rPr>
              <w:t>3</w:t>
            </w:r>
          </w:p>
        </w:tc>
        <w:tc>
          <w:tcPr>
            <w:tcW w:w="4265" w:type="dxa"/>
          </w:tcPr>
          <w:p w:rsidR="002F4E4A" w:rsidRPr="00A82811" w:rsidRDefault="00DA1B86" w:rsidP="00A802D9">
            <w:pPr>
              <w:contextualSpacing/>
              <w:jc w:val="both"/>
              <w:rPr>
                <w:rFonts w:asciiTheme="minorHAnsi" w:hAnsiTheme="minorHAnsi"/>
              </w:rPr>
            </w:pPr>
            <w:r>
              <w:rPr>
                <w:rFonts w:asciiTheme="minorHAnsi" w:hAnsiTheme="minorHAnsi"/>
              </w:rPr>
              <w:t>Versturen uitnodiging av</w:t>
            </w:r>
          </w:p>
        </w:tc>
        <w:tc>
          <w:tcPr>
            <w:tcW w:w="1251" w:type="dxa"/>
          </w:tcPr>
          <w:p w:rsidR="002F4E4A" w:rsidRPr="00A82811" w:rsidRDefault="00DA1B86" w:rsidP="00A802D9">
            <w:pPr>
              <w:contextualSpacing/>
              <w:jc w:val="both"/>
              <w:rPr>
                <w:rFonts w:asciiTheme="minorHAnsi" w:hAnsiTheme="minorHAnsi"/>
              </w:rPr>
            </w:pPr>
            <w:r>
              <w:rPr>
                <w:rFonts w:asciiTheme="minorHAnsi" w:hAnsiTheme="minorHAnsi"/>
              </w:rPr>
              <w:t>Ac</w:t>
            </w:r>
          </w:p>
        </w:tc>
        <w:tc>
          <w:tcPr>
            <w:tcW w:w="1161" w:type="dxa"/>
          </w:tcPr>
          <w:p w:rsidR="002F4E4A" w:rsidRPr="00A82811" w:rsidRDefault="00DA1B86" w:rsidP="00A802D9">
            <w:pPr>
              <w:contextualSpacing/>
              <w:jc w:val="both"/>
              <w:rPr>
                <w:rFonts w:asciiTheme="minorHAnsi" w:hAnsiTheme="minorHAnsi"/>
              </w:rPr>
            </w:pPr>
            <w:proofErr w:type="spellStart"/>
            <w:r>
              <w:rPr>
                <w:rFonts w:asciiTheme="minorHAnsi" w:hAnsiTheme="minorHAnsi"/>
              </w:rPr>
              <w:t>Asap</w:t>
            </w:r>
            <w:proofErr w:type="spellEnd"/>
          </w:p>
        </w:tc>
        <w:tc>
          <w:tcPr>
            <w:tcW w:w="978" w:type="dxa"/>
          </w:tcPr>
          <w:p w:rsidR="002F4E4A" w:rsidRPr="00A82811" w:rsidRDefault="002F4E4A" w:rsidP="00A802D9">
            <w:pPr>
              <w:contextualSpacing/>
              <w:jc w:val="both"/>
              <w:rPr>
                <w:rFonts w:asciiTheme="minorHAnsi" w:hAnsiTheme="minorHAnsi"/>
              </w:rPr>
            </w:pPr>
          </w:p>
        </w:tc>
      </w:tr>
      <w:tr w:rsidR="002F4E4A" w:rsidRPr="00A82811" w:rsidTr="00A802D9">
        <w:tc>
          <w:tcPr>
            <w:tcW w:w="1106" w:type="dxa"/>
          </w:tcPr>
          <w:p w:rsidR="002F4E4A" w:rsidRPr="00A82811" w:rsidRDefault="00DA1B86" w:rsidP="00A802D9">
            <w:pPr>
              <w:contextualSpacing/>
              <w:jc w:val="both"/>
              <w:rPr>
                <w:rFonts w:asciiTheme="minorHAnsi" w:hAnsiTheme="minorHAnsi"/>
              </w:rPr>
            </w:pPr>
            <w:r>
              <w:rPr>
                <w:rFonts w:asciiTheme="minorHAnsi" w:hAnsiTheme="minorHAnsi"/>
              </w:rPr>
              <w:t>3</w:t>
            </w:r>
          </w:p>
        </w:tc>
        <w:tc>
          <w:tcPr>
            <w:tcW w:w="4265" w:type="dxa"/>
          </w:tcPr>
          <w:p w:rsidR="002F4E4A" w:rsidRPr="00A82811" w:rsidRDefault="00DA1B86" w:rsidP="00A802D9">
            <w:pPr>
              <w:contextualSpacing/>
              <w:jc w:val="both"/>
              <w:rPr>
                <w:rFonts w:asciiTheme="minorHAnsi" w:hAnsiTheme="minorHAnsi"/>
              </w:rPr>
            </w:pPr>
            <w:r>
              <w:rPr>
                <w:rFonts w:asciiTheme="minorHAnsi" w:hAnsiTheme="minorHAnsi"/>
              </w:rPr>
              <w:t>Antwoorden vraag PVA</w:t>
            </w:r>
          </w:p>
        </w:tc>
        <w:tc>
          <w:tcPr>
            <w:tcW w:w="1251" w:type="dxa"/>
          </w:tcPr>
          <w:p w:rsidR="002F4E4A" w:rsidRPr="00A82811" w:rsidRDefault="00DA1B86" w:rsidP="00A802D9">
            <w:pPr>
              <w:contextualSpacing/>
              <w:jc w:val="both"/>
              <w:rPr>
                <w:rFonts w:asciiTheme="minorHAnsi" w:hAnsiTheme="minorHAnsi"/>
              </w:rPr>
            </w:pPr>
            <w:r>
              <w:rPr>
                <w:rFonts w:asciiTheme="minorHAnsi" w:hAnsiTheme="minorHAnsi"/>
              </w:rPr>
              <w:t>AC</w:t>
            </w:r>
          </w:p>
        </w:tc>
        <w:tc>
          <w:tcPr>
            <w:tcW w:w="1161" w:type="dxa"/>
          </w:tcPr>
          <w:p w:rsidR="002F4E4A" w:rsidRPr="00A82811" w:rsidRDefault="00DA1B86" w:rsidP="00A802D9">
            <w:pPr>
              <w:contextualSpacing/>
              <w:jc w:val="both"/>
              <w:rPr>
                <w:rFonts w:asciiTheme="minorHAnsi" w:hAnsiTheme="minorHAnsi"/>
              </w:rPr>
            </w:pPr>
            <w:proofErr w:type="spellStart"/>
            <w:r>
              <w:rPr>
                <w:rFonts w:asciiTheme="minorHAnsi" w:hAnsiTheme="minorHAnsi"/>
              </w:rPr>
              <w:t>Asap</w:t>
            </w:r>
            <w:proofErr w:type="spellEnd"/>
          </w:p>
        </w:tc>
        <w:tc>
          <w:tcPr>
            <w:tcW w:w="978" w:type="dxa"/>
          </w:tcPr>
          <w:p w:rsidR="002F4E4A" w:rsidRPr="00A82811" w:rsidRDefault="00DA1B86" w:rsidP="00A802D9">
            <w:pPr>
              <w:contextualSpacing/>
              <w:jc w:val="both"/>
              <w:rPr>
                <w:rFonts w:asciiTheme="minorHAnsi" w:hAnsiTheme="minorHAnsi"/>
              </w:rPr>
            </w:pPr>
            <w:r>
              <w:rPr>
                <w:rFonts w:asciiTheme="minorHAnsi" w:hAnsiTheme="minorHAnsi"/>
              </w:rPr>
              <w:t>ok</w:t>
            </w:r>
          </w:p>
        </w:tc>
      </w:tr>
      <w:tr w:rsidR="002F4E4A" w:rsidRPr="00A82811" w:rsidTr="00A802D9">
        <w:tc>
          <w:tcPr>
            <w:tcW w:w="1106" w:type="dxa"/>
          </w:tcPr>
          <w:p w:rsidR="002F4E4A" w:rsidRPr="00A82811" w:rsidRDefault="00DA1B86" w:rsidP="00A802D9">
            <w:pPr>
              <w:contextualSpacing/>
              <w:jc w:val="both"/>
              <w:rPr>
                <w:rFonts w:asciiTheme="minorHAnsi" w:hAnsiTheme="minorHAnsi"/>
              </w:rPr>
            </w:pPr>
            <w:r>
              <w:rPr>
                <w:rFonts w:asciiTheme="minorHAnsi" w:hAnsiTheme="minorHAnsi"/>
              </w:rPr>
              <w:t>3</w:t>
            </w:r>
          </w:p>
        </w:tc>
        <w:tc>
          <w:tcPr>
            <w:tcW w:w="4265" w:type="dxa"/>
          </w:tcPr>
          <w:p w:rsidR="002F4E4A" w:rsidRPr="00A82811" w:rsidRDefault="00DA1B86" w:rsidP="00A802D9">
            <w:pPr>
              <w:contextualSpacing/>
              <w:jc w:val="both"/>
              <w:rPr>
                <w:rFonts w:asciiTheme="minorHAnsi" w:hAnsiTheme="minorHAnsi"/>
              </w:rPr>
            </w:pPr>
            <w:r>
              <w:rPr>
                <w:rFonts w:asciiTheme="minorHAnsi" w:hAnsiTheme="minorHAnsi"/>
              </w:rPr>
              <w:t xml:space="preserve">Antwoorden firma </w:t>
            </w:r>
            <w:proofErr w:type="spellStart"/>
            <w:r>
              <w:rPr>
                <w:rFonts w:asciiTheme="minorHAnsi" w:hAnsiTheme="minorHAnsi"/>
              </w:rPr>
              <w:t>Brainlane</w:t>
            </w:r>
            <w:proofErr w:type="spellEnd"/>
          </w:p>
        </w:tc>
        <w:tc>
          <w:tcPr>
            <w:tcW w:w="1251" w:type="dxa"/>
          </w:tcPr>
          <w:p w:rsidR="002F4E4A" w:rsidRPr="00A82811" w:rsidRDefault="00DA1B86" w:rsidP="00A802D9">
            <w:pPr>
              <w:contextualSpacing/>
              <w:jc w:val="both"/>
              <w:rPr>
                <w:rFonts w:asciiTheme="minorHAnsi" w:hAnsiTheme="minorHAnsi"/>
              </w:rPr>
            </w:pPr>
            <w:proofErr w:type="spellStart"/>
            <w:r>
              <w:rPr>
                <w:rFonts w:asciiTheme="minorHAnsi" w:hAnsiTheme="minorHAnsi"/>
              </w:rPr>
              <w:t>Secr</w:t>
            </w:r>
            <w:proofErr w:type="spellEnd"/>
          </w:p>
        </w:tc>
        <w:tc>
          <w:tcPr>
            <w:tcW w:w="1161" w:type="dxa"/>
          </w:tcPr>
          <w:p w:rsidR="002F4E4A" w:rsidRPr="00A82811" w:rsidRDefault="00DA1B86" w:rsidP="00A802D9">
            <w:pPr>
              <w:contextualSpacing/>
              <w:jc w:val="both"/>
              <w:rPr>
                <w:rFonts w:asciiTheme="minorHAnsi" w:hAnsiTheme="minorHAnsi"/>
              </w:rPr>
            </w:pPr>
            <w:proofErr w:type="spellStart"/>
            <w:r>
              <w:rPr>
                <w:rFonts w:asciiTheme="minorHAnsi" w:hAnsiTheme="minorHAnsi"/>
              </w:rPr>
              <w:t>Asap</w:t>
            </w:r>
            <w:proofErr w:type="spellEnd"/>
          </w:p>
        </w:tc>
        <w:tc>
          <w:tcPr>
            <w:tcW w:w="978" w:type="dxa"/>
          </w:tcPr>
          <w:p w:rsidR="002F4E4A" w:rsidRPr="00A82811" w:rsidRDefault="002F4E4A" w:rsidP="00A802D9">
            <w:pPr>
              <w:contextualSpacing/>
              <w:jc w:val="both"/>
              <w:rPr>
                <w:rFonts w:asciiTheme="minorHAnsi" w:hAnsiTheme="minorHAnsi"/>
              </w:rPr>
            </w:pPr>
          </w:p>
        </w:tc>
      </w:tr>
      <w:tr w:rsidR="002F4E4A" w:rsidRPr="00A82811" w:rsidTr="00A802D9">
        <w:tc>
          <w:tcPr>
            <w:tcW w:w="1106" w:type="dxa"/>
          </w:tcPr>
          <w:p w:rsidR="002F4E4A" w:rsidRPr="00A82811" w:rsidRDefault="00DA1B86" w:rsidP="00A802D9">
            <w:pPr>
              <w:contextualSpacing/>
              <w:jc w:val="both"/>
              <w:rPr>
                <w:rFonts w:asciiTheme="minorHAnsi" w:hAnsiTheme="minorHAnsi"/>
              </w:rPr>
            </w:pPr>
            <w:r>
              <w:rPr>
                <w:rFonts w:asciiTheme="minorHAnsi" w:hAnsiTheme="minorHAnsi"/>
              </w:rPr>
              <w:t>3</w:t>
            </w:r>
          </w:p>
        </w:tc>
        <w:tc>
          <w:tcPr>
            <w:tcW w:w="4265" w:type="dxa"/>
          </w:tcPr>
          <w:p w:rsidR="002F4E4A" w:rsidRPr="00A82811" w:rsidRDefault="00DA1B86" w:rsidP="00A802D9">
            <w:pPr>
              <w:contextualSpacing/>
              <w:jc w:val="both"/>
              <w:rPr>
                <w:rFonts w:asciiTheme="minorHAnsi" w:hAnsiTheme="minorHAnsi"/>
              </w:rPr>
            </w:pPr>
            <w:r>
              <w:rPr>
                <w:rFonts w:asciiTheme="minorHAnsi" w:hAnsiTheme="minorHAnsi"/>
              </w:rPr>
              <w:t>Stand cursus instructeur</w:t>
            </w:r>
          </w:p>
        </w:tc>
        <w:tc>
          <w:tcPr>
            <w:tcW w:w="1251" w:type="dxa"/>
          </w:tcPr>
          <w:p w:rsidR="002F4E4A" w:rsidRPr="00A82811" w:rsidRDefault="00DA1B86" w:rsidP="00A802D9">
            <w:pPr>
              <w:contextualSpacing/>
              <w:jc w:val="both"/>
              <w:rPr>
                <w:rFonts w:asciiTheme="minorHAnsi" w:hAnsiTheme="minorHAnsi"/>
              </w:rPr>
            </w:pPr>
            <w:r>
              <w:rPr>
                <w:rFonts w:asciiTheme="minorHAnsi" w:hAnsiTheme="minorHAnsi"/>
              </w:rPr>
              <w:t>Francis</w:t>
            </w:r>
          </w:p>
        </w:tc>
        <w:tc>
          <w:tcPr>
            <w:tcW w:w="1161" w:type="dxa"/>
          </w:tcPr>
          <w:p w:rsidR="002F4E4A" w:rsidRPr="00A82811" w:rsidRDefault="002F4E4A" w:rsidP="00A802D9">
            <w:pPr>
              <w:contextualSpacing/>
              <w:jc w:val="both"/>
              <w:rPr>
                <w:rFonts w:asciiTheme="minorHAnsi" w:hAnsiTheme="minorHAnsi"/>
              </w:rPr>
            </w:pPr>
          </w:p>
        </w:tc>
        <w:tc>
          <w:tcPr>
            <w:tcW w:w="978" w:type="dxa"/>
          </w:tcPr>
          <w:p w:rsidR="002F4E4A" w:rsidRPr="00A82811" w:rsidRDefault="002F4E4A" w:rsidP="00A802D9">
            <w:pPr>
              <w:contextualSpacing/>
              <w:jc w:val="both"/>
              <w:rPr>
                <w:rFonts w:asciiTheme="minorHAnsi" w:hAnsiTheme="minorHAnsi"/>
              </w:rPr>
            </w:pPr>
          </w:p>
        </w:tc>
      </w:tr>
      <w:tr w:rsidR="002F4E4A" w:rsidRPr="00A82811" w:rsidTr="00A802D9">
        <w:tc>
          <w:tcPr>
            <w:tcW w:w="1106" w:type="dxa"/>
          </w:tcPr>
          <w:p w:rsidR="002F4E4A" w:rsidRPr="00A82811" w:rsidRDefault="00DA1B86" w:rsidP="00A802D9">
            <w:pPr>
              <w:contextualSpacing/>
              <w:jc w:val="both"/>
              <w:rPr>
                <w:rFonts w:asciiTheme="minorHAnsi" w:hAnsiTheme="minorHAnsi"/>
              </w:rPr>
            </w:pPr>
            <w:r>
              <w:rPr>
                <w:rFonts w:asciiTheme="minorHAnsi" w:hAnsiTheme="minorHAnsi"/>
              </w:rPr>
              <w:t>4</w:t>
            </w:r>
          </w:p>
        </w:tc>
        <w:tc>
          <w:tcPr>
            <w:tcW w:w="4265" w:type="dxa"/>
          </w:tcPr>
          <w:p w:rsidR="002F4E4A" w:rsidRPr="00A82811" w:rsidRDefault="00DA1B86" w:rsidP="00A802D9">
            <w:pPr>
              <w:contextualSpacing/>
              <w:jc w:val="both"/>
              <w:rPr>
                <w:rFonts w:asciiTheme="minorHAnsi" w:hAnsiTheme="minorHAnsi"/>
              </w:rPr>
            </w:pPr>
            <w:r>
              <w:rPr>
                <w:rFonts w:asciiTheme="minorHAnsi" w:hAnsiTheme="minorHAnsi"/>
              </w:rPr>
              <w:t>Organisatie opfrissingscursus</w:t>
            </w:r>
          </w:p>
        </w:tc>
        <w:tc>
          <w:tcPr>
            <w:tcW w:w="1251" w:type="dxa"/>
          </w:tcPr>
          <w:p w:rsidR="002F4E4A" w:rsidRPr="00A82811" w:rsidRDefault="00DA1B86" w:rsidP="00A802D9">
            <w:pPr>
              <w:contextualSpacing/>
              <w:jc w:val="both"/>
              <w:rPr>
                <w:rFonts w:asciiTheme="minorHAnsi" w:hAnsiTheme="minorHAnsi"/>
              </w:rPr>
            </w:pPr>
            <w:r>
              <w:rPr>
                <w:rFonts w:asciiTheme="minorHAnsi" w:hAnsiTheme="minorHAnsi"/>
              </w:rPr>
              <w:t>Axel</w:t>
            </w:r>
          </w:p>
        </w:tc>
        <w:tc>
          <w:tcPr>
            <w:tcW w:w="1161" w:type="dxa"/>
          </w:tcPr>
          <w:p w:rsidR="002F4E4A" w:rsidRPr="00A82811" w:rsidRDefault="00DA1B86" w:rsidP="00A802D9">
            <w:pPr>
              <w:contextualSpacing/>
              <w:jc w:val="both"/>
              <w:rPr>
                <w:rFonts w:asciiTheme="minorHAnsi" w:hAnsiTheme="minorHAnsi"/>
              </w:rPr>
            </w:pPr>
            <w:proofErr w:type="spellStart"/>
            <w:r>
              <w:rPr>
                <w:rFonts w:asciiTheme="minorHAnsi" w:hAnsiTheme="minorHAnsi"/>
              </w:rPr>
              <w:t>Asap</w:t>
            </w:r>
            <w:proofErr w:type="spellEnd"/>
          </w:p>
        </w:tc>
        <w:tc>
          <w:tcPr>
            <w:tcW w:w="978" w:type="dxa"/>
          </w:tcPr>
          <w:p w:rsidR="002F4E4A" w:rsidRPr="00A82811" w:rsidRDefault="002F4E4A" w:rsidP="00A802D9">
            <w:pPr>
              <w:contextualSpacing/>
              <w:jc w:val="both"/>
              <w:rPr>
                <w:rFonts w:asciiTheme="minorHAnsi" w:hAnsiTheme="minorHAnsi"/>
              </w:rPr>
            </w:pPr>
          </w:p>
        </w:tc>
      </w:tr>
      <w:tr w:rsidR="002F4E4A" w:rsidRPr="00A82811" w:rsidTr="00A802D9">
        <w:tc>
          <w:tcPr>
            <w:tcW w:w="1106" w:type="dxa"/>
          </w:tcPr>
          <w:p w:rsidR="002F4E4A" w:rsidRPr="00A82811" w:rsidRDefault="00DA1B86" w:rsidP="00A802D9">
            <w:pPr>
              <w:contextualSpacing/>
              <w:jc w:val="both"/>
              <w:rPr>
                <w:rFonts w:asciiTheme="minorHAnsi" w:hAnsiTheme="minorHAnsi"/>
              </w:rPr>
            </w:pPr>
            <w:r>
              <w:rPr>
                <w:rFonts w:asciiTheme="minorHAnsi" w:hAnsiTheme="minorHAnsi"/>
              </w:rPr>
              <w:t>5</w:t>
            </w:r>
          </w:p>
        </w:tc>
        <w:tc>
          <w:tcPr>
            <w:tcW w:w="4265" w:type="dxa"/>
          </w:tcPr>
          <w:p w:rsidR="002F4E4A" w:rsidRPr="00A82811" w:rsidRDefault="00DA1B86" w:rsidP="00A802D9">
            <w:pPr>
              <w:contextualSpacing/>
              <w:jc w:val="both"/>
              <w:rPr>
                <w:rFonts w:asciiTheme="minorHAnsi" w:hAnsiTheme="minorHAnsi"/>
              </w:rPr>
            </w:pPr>
            <w:r>
              <w:rPr>
                <w:rFonts w:asciiTheme="minorHAnsi" w:hAnsiTheme="minorHAnsi"/>
              </w:rPr>
              <w:t>Aanleg UBO register</w:t>
            </w:r>
          </w:p>
        </w:tc>
        <w:tc>
          <w:tcPr>
            <w:tcW w:w="1251" w:type="dxa"/>
          </w:tcPr>
          <w:p w:rsidR="002F4E4A" w:rsidRPr="00A82811" w:rsidRDefault="00DA1B86" w:rsidP="00A802D9">
            <w:pPr>
              <w:contextualSpacing/>
              <w:jc w:val="both"/>
              <w:rPr>
                <w:rFonts w:asciiTheme="minorHAnsi" w:hAnsiTheme="minorHAnsi"/>
              </w:rPr>
            </w:pPr>
            <w:proofErr w:type="spellStart"/>
            <w:r>
              <w:rPr>
                <w:rFonts w:asciiTheme="minorHAnsi" w:hAnsiTheme="minorHAnsi"/>
              </w:rPr>
              <w:t>Secr</w:t>
            </w:r>
            <w:proofErr w:type="spellEnd"/>
          </w:p>
        </w:tc>
        <w:tc>
          <w:tcPr>
            <w:tcW w:w="1161" w:type="dxa"/>
          </w:tcPr>
          <w:p w:rsidR="002F4E4A" w:rsidRPr="00A82811" w:rsidRDefault="00DA1B86" w:rsidP="00A802D9">
            <w:pPr>
              <w:contextualSpacing/>
              <w:jc w:val="both"/>
              <w:rPr>
                <w:rFonts w:asciiTheme="minorHAnsi" w:hAnsiTheme="minorHAnsi"/>
              </w:rPr>
            </w:pPr>
            <w:proofErr w:type="spellStart"/>
            <w:r>
              <w:rPr>
                <w:rFonts w:asciiTheme="minorHAnsi" w:hAnsiTheme="minorHAnsi"/>
              </w:rPr>
              <w:t>Asap</w:t>
            </w:r>
            <w:proofErr w:type="spellEnd"/>
          </w:p>
        </w:tc>
        <w:tc>
          <w:tcPr>
            <w:tcW w:w="978" w:type="dxa"/>
          </w:tcPr>
          <w:p w:rsidR="002F4E4A" w:rsidRPr="00A82811" w:rsidRDefault="002F4E4A" w:rsidP="00A802D9">
            <w:pPr>
              <w:contextualSpacing/>
              <w:jc w:val="both"/>
              <w:rPr>
                <w:rFonts w:asciiTheme="minorHAnsi" w:hAnsiTheme="minorHAnsi"/>
              </w:rPr>
            </w:pPr>
          </w:p>
        </w:tc>
      </w:tr>
      <w:tr w:rsidR="002F4E4A" w:rsidRPr="00A82811" w:rsidTr="00A802D9">
        <w:tc>
          <w:tcPr>
            <w:tcW w:w="1106" w:type="dxa"/>
          </w:tcPr>
          <w:p w:rsidR="002F4E4A" w:rsidRPr="00A82811" w:rsidRDefault="002F4E4A" w:rsidP="00A802D9">
            <w:pPr>
              <w:contextualSpacing/>
              <w:jc w:val="both"/>
              <w:rPr>
                <w:rFonts w:asciiTheme="minorHAnsi" w:hAnsiTheme="minorHAnsi"/>
              </w:rPr>
            </w:pPr>
          </w:p>
        </w:tc>
        <w:tc>
          <w:tcPr>
            <w:tcW w:w="4265" w:type="dxa"/>
          </w:tcPr>
          <w:p w:rsidR="002F4E4A" w:rsidRPr="00A82811" w:rsidRDefault="002F4E4A" w:rsidP="00A802D9">
            <w:pPr>
              <w:contextualSpacing/>
              <w:jc w:val="both"/>
              <w:rPr>
                <w:rFonts w:asciiTheme="minorHAnsi" w:hAnsiTheme="minorHAnsi"/>
              </w:rPr>
            </w:pPr>
          </w:p>
        </w:tc>
        <w:tc>
          <w:tcPr>
            <w:tcW w:w="1251" w:type="dxa"/>
          </w:tcPr>
          <w:p w:rsidR="002F4E4A" w:rsidRPr="00A82811" w:rsidRDefault="002F4E4A" w:rsidP="00A802D9">
            <w:pPr>
              <w:contextualSpacing/>
              <w:jc w:val="both"/>
              <w:rPr>
                <w:rFonts w:asciiTheme="minorHAnsi" w:hAnsiTheme="minorHAnsi"/>
              </w:rPr>
            </w:pPr>
          </w:p>
        </w:tc>
        <w:tc>
          <w:tcPr>
            <w:tcW w:w="1161" w:type="dxa"/>
          </w:tcPr>
          <w:p w:rsidR="002F4E4A" w:rsidRPr="00A82811" w:rsidRDefault="002F4E4A" w:rsidP="00A802D9">
            <w:pPr>
              <w:contextualSpacing/>
              <w:jc w:val="both"/>
              <w:rPr>
                <w:rFonts w:asciiTheme="minorHAnsi" w:hAnsiTheme="minorHAnsi"/>
              </w:rPr>
            </w:pPr>
          </w:p>
        </w:tc>
        <w:tc>
          <w:tcPr>
            <w:tcW w:w="978" w:type="dxa"/>
          </w:tcPr>
          <w:p w:rsidR="002F4E4A" w:rsidRPr="00A82811" w:rsidRDefault="002F4E4A" w:rsidP="00A802D9">
            <w:pPr>
              <w:contextualSpacing/>
              <w:jc w:val="both"/>
              <w:rPr>
                <w:rFonts w:asciiTheme="minorHAnsi" w:hAnsiTheme="minorHAnsi"/>
              </w:rPr>
            </w:pPr>
          </w:p>
        </w:tc>
      </w:tr>
      <w:tr w:rsidR="002F4E4A" w:rsidRPr="00A82811" w:rsidTr="00A802D9">
        <w:tc>
          <w:tcPr>
            <w:tcW w:w="1106" w:type="dxa"/>
          </w:tcPr>
          <w:p w:rsidR="002F4E4A" w:rsidRPr="00A82811" w:rsidRDefault="002F4E4A" w:rsidP="00A802D9">
            <w:pPr>
              <w:contextualSpacing/>
              <w:jc w:val="both"/>
              <w:rPr>
                <w:rFonts w:asciiTheme="minorHAnsi" w:hAnsiTheme="minorHAnsi"/>
              </w:rPr>
            </w:pPr>
          </w:p>
        </w:tc>
        <w:tc>
          <w:tcPr>
            <w:tcW w:w="4265" w:type="dxa"/>
          </w:tcPr>
          <w:p w:rsidR="002F4E4A" w:rsidRPr="00A82811" w:rsidRDefault="002F4E4A" w:rsidP="00A802D9">
            <w:pPr>
              <w:contextualSpacing/>
              <w:jc w:val="both"/>
              <w:rPr>
                <w:rFonts w:asciiTheme="minorHAnsi" w:hAnsiTheme="minorHAnsi"/>
              </w:rPr>
            </w:pPr>
          </w:p>
        </w:tc>
        <w:tc>
          <w:tcPr>
            <w:tcW w:w="1251" w:type="dxa"/>
          </w:tcPr>
          <w:p w:rsidR="002F4E4A" w:rsidRPr="00A82811" w:rsidRDefault="002F4E4A" w:rsidP="00A802D9">
            <w:pPr>
              <w:contextualSpacing/>
              <w:jc w:val="both"/>
              <w:rPr>
                <w:rFonts w:asciiTheme="minorHAnsi" w:hAnsiTheme="minorHAnsi"/>
              </w:rPr>
            </w:pPr>
          </w:p>
        </w:tc>
        <w:tc>
          <w:tcPr>
            <w:tcW w:w="1161" w:type="dxa"/>
          </w:tcPr>
          <w:p w:rsidR="002F4E4A" w:rsidRPr="00A82811" w:rsidRDefault="002F4E4A" w:rsidP="00A802D9">
            <w:pPr>
              <w:contextualSpacing/>
              <w:jc w:val="both"/>
              <w:rPr>
                <w:rFonts w:asciiTheme="minorHAnsi" w:hAnsiTheme="minorHAnsi"/>
              </w:rPr>
            </w:pPr>
          </w:p>
        </w:tc>
        <w:tc>
          <w:tcPr>
            <w:tcW w:w="978" w:type="dxa"/>
          </w:tcPr>
          <w:p w:rsidR="002F4E4A" w:rsidRPr="00A82811" w:rsidRDefault="002F4E4A" w:rsidP="00A802D9">
            <w:pPr>
              <w:contextualSpacing/>
              <w:jc w:val="both"/>
              <w:rPr>
                <w:rFonts w:asciiTheme="minorHAnsi" w:hAnsiTheme="minorHAnsi"/>
              </w:rPr>
            </w:pPr>
          </w:p>
        </w:tc>
      </w:tr>
      <w:tr w:rsidR="002F4E4A" w:rsidRPr="00A82811" w:rsidTr="00A802D9">
        <w:tc>
          <w:tcPr>
            <w:tcW w:w="1106" w:type="dxa"/>
          </w:tcPr>
          <w:p w:rsidR="002F4E4A" w:rsidRPr="00A82811" w:rsidRDefault="002F4E4A" w:rsidP="00A802D9">
            <w:pPr>
              <w:contextualSpacing/>
              <w:jc w:val="both"/>
              <w:rPr>
                <w:rFonts w:asciiTheme="minorHAnsi" w:hAnsiTheme="minorHAnsi"/>
              </w:rPr>
            </w:pPr>
          </w:p>
        </w:tc>
        <w:tc>
          <w:tcPr>
            <w:tcW w:w="4265" w:type="dxa"/>
          </w:tcPr>
          <w:p w:rsidR="002F4E4A" w:rsidRPr="00A82811" w:rsidRDefault="002F4E4A" w:rsidP="00A802D9">
            <w:pPr>
              <w:contextualSpacing/>
              <w:jc w:val="both"/>
              <w:rPr>
                <w:rFonts w:asciiTheme="minorHAnsi" w:hAnsiTheme="minorHAnsi"/>
              </w:rPr>
            </w:pPr>
          </w:p>
        </w:tc>
        <w:tc>
          <w:tcPr>
            <w:tcW w:w="1251" w:type="dxa"/>
          </w:tcPr>
          <w:p w:rsidR="002F4E4A" w:rsidRPr="00A82811" w:rsidRDefault="002F4E4A" w:rsidP="00A802D9">
            <w:pPr>
              <w:contextualSpacing/>
              <w:jc w:val="both"/>
              <w:rPr>
                <w:rFonts w:asciiTheme="minorHAnsi" w:hAnsiTheme="minorHAnsi"/>
              </w:rPr>
            </w:pPr>
          </w:p>
        </w:tc>
        <w:tc>
          <w:tcPr>
            <w:tcW w:w="1161" w:type="dxa"/>
          </w:tcPr>
          <w:p w:rsidR="002F4E4A" w:rsidRPr="00A82811" w:rsidRDefault="002F4E4A" w:rsidP="00A802D9">
            <w:pPr>
              <w:contextualSpacing/>
              <w:jc w:val="both"/>
              <w:rPr>
                <w:rFonts w:asciiTheme="minorHAnsi" w:hAnsiTheme="minorHAnsi"/>
              </w:rPr>
            </w:pPr>
          </w:p>
        </w:tc>
        <w:tc>
          <w:tcPr>
            <w:tcW w:w="978" w:type="dxa"/>
          </w:tcPr>
          <w:p w:rsidR="002F4E4A" w:rsidRPr="00A82811" w:rsidRDefault="002F4E4A" w:rsidP="00A802D9">
            <w:pPr>
              <w:contextualSpacing/>
              <w:jc w:val="both"/>
              <w:rPr>
                <w:rFonts w:asciiTheme="minorHAnsi" w:hAnsiTheme="minorHAnsi"/>
              </w:rPr>
            </w:pPr>
          </w:p>
        </w:tc>
      </w:tr>
    </w:tbl>
    <w:p w:rsidR="002F4E4A" w:rsidRDefault="002F4E4A" w:rsidP="004038D9">
      <w:pPr>
        <w:contextualSpacing/>
        <w:jc w:val="both"/>
        <w:rPr>
          <w:rFonts w:asciiTheme="minorHAnsi" w:hAnsiTheme="minorHAnsi"/>
        </w:rPr>
      </w:pPr>
    </w:p>
    <w:p w:rsidR="00BB09E5" w:rsidRDefault="00BB09E5" w:rsidP="004038D9">
      <w:pPr>
        <w:contextualSpacing/>
        <w:jc w:val="both"/>
        <w:rPr>
          <w:rFonts w:asciiTheme="minorHAnsi" w:hAnsiTheme="minorHAnsi"/>
        </w:rPr>
      </w:pPr>
    </w:p>
    <w:p w:rsidR="00BB09E5" w:rsidRDefault="00BB09E5" w:rsidP="004038D9">
      <w:pPr>
        <w:contextualSpacing/>
        <w:jc w:val="both"/>
        <w:rPr>
          <w:rFonts w:asciiTheme="minorHAnsi" w:hAnsiTheme="minorHAnsi"/>
        </w:rPr>
      </w:pPr>
    </w:p>
    <w:p w:rsidR="00BB09E5" w:rsidRDefault="00BB09E5" w:rsidP="004038D9">
      <w:pPr>
        <w:contextualSpacing/>
        <w:jc w:val="both"/>
        <w:rPr>
          <w:rFonts w:asciiTheme="minorHAnsi" w:hAnsiTheme="minorHAnsi"/>
        </w:rPr>
      </w:pPr>
    </w:p>
    <w:p w:rsidR="00156210" w:rsidRDefault="00156210" w:rsidP="004038D9">
      <w:pPr>
        <w:contextualSpacing/>
        <w:jc w:val="both"/>
        <w:rPr>
          <w:rFonts w:asciiTheme="minorHAnsi" w:hAnsiTheme="minorHAnsi"/>
        </w:rPr>
      </w:pPr>
    </w:p>
    <w:p w:rsidR="00156210" w:rsidRDefault="00156210" w:rsidP="004038D9">
      <w:pPr>
        <w:contextualSpacing/>
        <w:jc w:val="both"/>
        <w:rPr>
          <w:rFonts w:asciiTheme="minorHAnsi" w:hAnsiTheme="minorHAnsi"/>
        </w:rPr>
      </w:pPr>
    </w:p>
    <w:p w:rsidR="00156210" w:rsidRDefault="00156210" w:rsidP="008A0202">
      <w:pPr>
        <w:contextualSpacing/>
        <w:jc w:val="both"/>
        <w:rPr>
          <w:rFonts w:asciiTheme="minorHAnsi" w:hAnsiTheme="minorHAnsi"/>
        </w:rPr>
      </w:pPr>
    </w:p>
    <w:sectPr w:rsidR="00156210" w:rsidSect="00FB3FA5">
      <w:head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65" w:rsidRDefault="00325765" w:rsidP="001B463B">
      <w:pPr>
        <w:spacing w:after="0" w:line="240" w:lineRule="auto"/>
      </w:pPr>
      <w:r>
        <w:separator/>
      </w:r>
    </w:p>
  </w:endnote>
  <w:endnote w:type="continuationSeparator" w:id="0">
    <w:p w:rsidR="00325765" w:rsidRDefault="00325765" w:rsidP="001B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65" w:rsidRDefault="00325765" w:rsidP="001B463B">
      <w:pPr>
        <w:spacing w:after="0" w:line="240" w:lineRule="auto"/>
      </w:pPr>
      <w:r>
        <w:separator/>
      </w:r>
    </w:p>
  </w:footnote>
  <w:footnote w:type="continuationSeparator" w:id="0">
    <w:p w:rsidR="00325765" w:rsidRDefault="00325765" w:rsidP="001B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49" w:rsidRDefault="009D7D49" w:rsidP="004C26F9">
    <w:pPr>
      <w:pStyle w:val="Koptekst"/>
      <w:pBdr>
        <w:top w:val="single" w:sz="4" w:space="1" w:color="auto"/>
        <w:left w:val="single" w:sz="4" w:space="0" w:color="auto"/>
        <w:bottom w:val="single" w:sz="4" w:space="1" w:color="auto"/>
        <w:right w:val="single" w:sz="4" w:space="4" w:color="auto"/>
      </w:pBdr>
      <w:rPr>
        <w:rFonts w:ascii="Arial" w:hAnsi="Arial" w:cs="Arial"/>
        <w:b/>
        <w:sz w:val="32"/>
        <w:szCs w:val="32"/>
      </w:rPr>
    </w:pPr>
    <w:r>
      <w:tab/>
    </w:r>
    <w:proofErr w:type="spellStart"/>
    <w:r w:rsidRPr="00C55EA8">
      <w:rPr>
        <w:rFonts w:ascii="Arial" w:hAnsi="Arial" w:cs="Arial"/>
        <w:b/>
        <w:sz w:val="32"/>
        <w:szCs w:val="32"/>
      </w:rPr>
      <w:t>Meeting</w:t>
    </w:r>
    <w:r>
      <w:rPr>
        <w:rFonts w:ascii="Arial" w:hAnsi="Arial" w:cs="Arial"/>
        <w:b/>
        <w:sz w:val="32"/>
        <w:szCs w:val="32"/>
      </w:rPr>
      <w:t>v</w:t>
    </w:r>
    <w:r w:rsidRPr="00C55EA8">
      <w:rPr>
        <w:rFonts w:ascii="Arial" w:hAnsi="Arial" w:cs="Arial"/>
        <w:b/>
        <w:sz w:val="32"/>
        <w:szCs w:val="32"/>
      </w:rPr>
      <w:t>erslag</w:t>
    </w:r>
    <w:proofErr w:type="spellEnd"/>
    <w:r w:rsidRPr="00C55EA8">
      <w:rPr>
        <w:rFonts w:ascii="Arial" w:hAnsi="Arial" w:cs="Arial"/>
        <w:b/>
        <w:sz w:val="32"/>
        <w:szCs w:val="32"/>
      </w:rPr>
      <w:t xml:space="preserve"> </w:t>
    </w:r>
    <w:r w:rsidR="00B71AB3">
      <w:rPr>
        <w:rFonts w:ascii="Arial" w:hAnsi="Arial" w:cs="Arial"/>
        <w:b/>
        <w:sz w:val="32"/>
        <w:szCs w:val="32"/>
      </w:rPr>
      <w:t>“Raad van Bestuur” – 11/02</w:t>
    </w:r>
    <w:r w:rsidR="008937FC">
      <w:rPr>
        <w:rFonts w:ascii="Arial" w:hAnsi="Arial" w:cs="Arial"/>
        <w:b/>
        <w:sz w:val="32"/>
        <w:szCs w:val="32"/>
      </w:rPr>
      <w:t>/2019</w:t>
    </w:r>
  </w:p>
  <w:p w:rsidR="009D7D49" w:rsidRDefault="009D7D4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D53"/>
    <w:multiLevelType w:val="hybridMultilevel"/>
    <w:tmpl w:val="E4ECF31C"/>
    <w:lvl w:ilvl="0" w:tplc="56AC657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D44A7F"/>
    <w:multiLevelType w:val="hybridMultilevel"/>
    <w:tmpl w:val="3F22843C"/>
    <w:lvl w:ilvl="0" w:tplc="4C548888">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553A12"/>
    <w:multiLevelType w:val="hybridMultilevel"/>
    <w:tmpl w:val="B23663FA"/>
    <w:lvl w:ilvl="0" w:tplc="0813000F">
      <w:start w:val="9"/>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8AB2E4A"/>
    <w:multiLevelType w:val="multilevel"/>
    <w:tmpl w:val="F5788072"/>
    <w:lvl w:ilvl="0">
      <w:start w:val="1"/>
      <w:numFmt w:val="decimal"/>
      <w:lvlText w:val="%1"/>
      <w:lvlJc w:val="left"/>
      <w:pPr>
        <w:ind w:left="1080" w:hanging="360"/>
      </w:pPr>
      <w:rPr>
        <w:rFonts w:hint="default"/>
        <w:sz w:val="32"/>
      </w:rPr>
    </w:lvl>
    <w:lvl w:ilvl="1">
      <w:start w:val="3"/>
      <w:numFmt w:val="decimal"/>
      <w:isLgl/>
      <w:lvlText w:val="%1.%2"/>
      <w:lvlJc w:val="left"/>
      <w:pPr>
        <w:ind w:left="1215" w:hanging="495"/>
      </w:pPr>
      <w:rPr>
        <w:rFonts w:hint="default"/>
        <w:b/>
      </w:rPr>
    </w:lvl>
    <w:lvl w:ilvl="2">
      <w:start w:val="5"/>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 w15:restartNumberingAfterBreak="0">
    <w:nsid w:val="096D51FF"/>
    <w:multiLevelType w:val="hybridMultilevel"/>
    <w:tmpl w:val="F9BA1242"/>
    <w:lvl w:ilvl="0" w:tplc="4C548888">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352B83"/>
    <w:multiLevelType w:val="hybridMultilevel"/>
    <w:tmpl w:val="AF32B048"/>
    <w:lvl w:ilvl="0" w:tplc="CBE6C89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AE0767"/>
    <w:multiLevelType w:val="hybridMultilevel"/>
    <w:tmpl w:val="088C48BE"/>
    <w:lvl w:ilvl="0" w:tplc="98E8A48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43D1C40"/>
    <w:multiLevelType w:val="hybridMultilevel"/>
    <w:tmpl w:val="FA8C7EE0"/>
    <w:lvl w:ilvl="0" w:tplc="D45C7730">
      <w:numFmt w:val="bullet"/>
      <w:lvlText w:val="·"/>
      <w:lvlJc w:val="left"/>
      <w:pPr>
        <w:ind w:left="3324" w:hanging="504"/>
      </w:pPr>
      <w:rPr>
        <w:rFonts w:ascii="Calibri" w:eastAsia="Calibri" w:hAnsi="Calibri" w:cs="Calibri" w:hint="default"/>
      </w:rPr>
    </w:lvl>
    <w:lvl w:ilvl="1" w:tplc="08130003">
      <w:start w:val="1"/>
      <w:numFmt w:val="bullet"/>
      <w:lvlText w:val="o"/>
      <w:lvlJc w:val="left"/>
      <w:pPr>
        <w:ind w:left="3900" w:hanging="360"/>
      </w:pPr>
      <w:rPr>
        <w:rFonts w:ascii="Courier New" w:hAnsi="Courier New" w:cs="Courier New" w:hint="default"/>
      </w:rPr>
    </w:lvl>
    <w:lvl w:ilvl="2" w:tplc="08130005">
      <w:start w:val="1"/>
      <w:numFmt w:val="bullet"/>
      <w:lvlText w:val=""/>
      <w:lvlJc w:val="left"/>
      <w:pPr>
        <w:ind w:left="4620" w:hanging="360"/>
      </w:pPr>
      <w:rPr>
        <w:rFonts w:ascii="Wingdings" w:hAnsi="Wingdings" w:hint="default"/>
      </w:rPr>
    </w:lvl>
    <w:lvl w:ilvl="3" w:tplc="08130001">
      <w:start w:val="1"/>
      <w:numFmt w:val="bullet"/>
      <w:lvlText w:val=""/>
      <w:lvlJc w:val="left"/>
      <w:pPr>
        <w:ind w:left="5340" w:hanging="360"/>
      </w:pPr>
      <w:rPr>
        <w:rFonts w:ascii="Symbol" w:hAnsi="Symbol" w:hint="default"/>
      </w:rPr>
    </w:lvl>
    <w:lvl w:ilvl="4" w:tplc="08130003">
      <w:start w:val="1"/>
      <w:numFmt w:val="bullet"/>
      <w:lvlText w:val="o"/>
      <w:lvlJc w:val="left"/>
      <w:pPr>
        <w:ind w:left="6060" w:hanging="360"/>
      </w:pPr>
      <w:rPr>
        <w:rFonts w:ascii="Courier New" w:hAnsi="Courier New" w:cs="Courier New" w:hint="default"/>
      </w:rPr>
    </w:lvl>
    <w:lvl w:ilvl="5" w:tplc="08130005">
      <w:start w:val="1"/>
      <w:numFmt w:val="bullet"/>
      <w:lvlText w:val=""/>
      <w:lvlJc w:val="left"/>
      <w:pPr>
        <w:ind w:left="6780" w:hanging="360"/>
      </w:pPr>
      <w:rPr>
        <w:rFonts w:ascii="Wingdings" w:hAnsi="Wingdings" w:hint="default"/>
      </w:rPr>
    </w:lvl>
    <w:lvl w:ilvl="6" w:tplc="08130001">
      <w:start w:val="1"/>
      <w:numFmt w:val="bullet"/>
      <w:lvlText w:val=""/>
      <w:lvlJc w:val="left"/>
      <w:pPr>
        <w:ind w:left="7500" w:hanging="360"/>
      </w:pPr>
      <w:rPr>
        <w:rFonts w:ascii="Symbol" w:hAnsi="Symbol" w:hint="default"/>
      </w:rPr>
    </w:lvl>
    <w:lvl w:ilvl="7" w:tplc="08130003">
      <w:start w:val="1"/>
      <w:numFmt w:val="bullet"/>
      <w:lvlText w:val="o"/>
      <w:lvlJc w:val="left"/>
      <w:pPr>
        <w:ind w:left="8220" w:hanging="360"/>
      </w:pPr>
      <w:rPr>
        <w:rFonts w:ascii="Courier New" w:hAnsi="Courier New" w:cs="Courier New" w:hint="default"/>
      </w:rPr>
    </w:lvl>
    <w:lvl w:ilvl="8" w:tplc="08130005">
      <w:start w:val="1"/>
      <w:numFmt w:val="bullet"/>
      <w:lvlText w:val=""/>
      <w:lvlJc w:val="left"/>
      <w:pPr>
        <w:ind w:left="8940" w:hanging="360"/>
      </w:pPr>
      <w:rPr>
        <w:rFonts w:ascii="Wingdings" w:hAnsi="Wingdings" w:hint="default"/>
      </w:rPr>
    </w:lvl>
  </w:abstractNum>
  <w:abstractNum w:abstractNumId="8" w15:restartNumberingAfterBreak="0">
    <w:nsid w:val="145D72ED"/>
    <w:multiLevelType w:val="hybridMultilevel"/>
    <w:tmpl w:val="3F4829C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9BD22B6"/>
    <w:multiLevelType w:val="hybridMultilevel"/>
    <w:tmpl w:val="9D64B246"/>
    <w:lvl w:ilvl="0" w:tplc="492EB7E6">
      <w:start w:val="1"/>
      <w:numFmt w:val="bullet"/>
      <w:lvlText w:val=""/>
      <w:lvlJc w:val="left"/>
      <w:pPr>
        <w:tabs>
          <w:tab w:val="num" w:pos="502"/>
        </w:tabs>
        <w:ind w:left="502" w:hanging="502"/>
      </w:pPr>
      <w:rPr>
        <w:rFonts w:ascii="Symbol" w:hAnsi="Symbol" w:hint="default"/>
      </w:rPr>
    </w:lvl>
    <w:lvl w:ilvl="1" w:tplc="ECC04384">
      <w:start w:val="5"/>
      <w:numFmt w:val="bullet"/>
      <w:lvlText w:val="-"/>
      <w:lvlJc w:val="left"/>
      <w:pPr>
        <w:tabs>
          <w:tab w:val="num" w:pos="360"/>
        </w:tabs>
        <w:ind w:left="360" w:hanging="360"/>
      </w:pPr>
      <w:rPr>
        <w:rFonts w:ascii="Times New Roman" w:eastAsia="Times New Roman" w:hAnsi="Times New Roman"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8367EC"/>
    <w:multiLevelType w:val="multilevel"/>
    <w:tmpl w:val="F5788072"/>
    <w:lvl w:ilvl="0">
      <w:start w:val="1"/>
      <w:numFmt w:val="decimal"/>
      <w:lvlText w:val="%1"/>
      <w:lvlJc w:val="left"/>
      <w:pPr>
        <w:ind w:left="1080" w:hanging="360"/>
      </w:pPr>
      <w:rPr>
        <w:rFonts w:hint="default"/>
        <w:sz w:val="32"/>
      </w:rPr>
    </w:lvl>
    <w:lvl w:ilvl="1">
      <w:start w:val="3"/>
      <w:numFmt w:val="decimal"/>
      <w:isLgl/>
      <w:lvlText w:val="%1.%2"/>
      <w:lvlJc w:val="left"/>
      <w:pPr>
        <w:ind w:left="1215" w:hanging="495"/>
      </w:pPr>
      <w:rPr>
        <w:rFonts w:hint="default"/>
        <w:b/>
      </w:rPr>
    </w:lvl>
    <w:lvl w:ilvl="2">
      <w:start w:val="5"/>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1" w15:restartNumberingAfterBreak="0">
    <w:nsid w:val="25F01FFA"/>
    <w:multiLevelType w:val="hybridMultilevel"/>
    <w:tmpl w:val="638C5F70"/>
    <w:lvl w:ilvl="0" w:tplc="5222640A">
      <w:start w:val="1"/>
      <w:numFmt w:val="decimal"/>
      <w:lvlText w:val="%1"/>
      <w:lvlJc w:val="left"/>
      <w:pPr>
        <w:tabs>
          <w:tab w:val="num" w:pos="720"/>
        </w:tabs>
        <w:ind w:left="720" w:hanging="360"/>
      </w:pPr>
      <w:rPr>
        <w:rFonts w:hint="default"/>
        <w:sz w:val="32"/>
      </w:rPr>
    </w:lvl>
    <w:lvl w:ilvl="1" w:tplc="ECC04384">
      <w:start w:val="5"/>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F77AF2"/>
    <w:multiLevelType w:val="hybridMultilevel"/>
    <w:tmpl w:val="B3926BE8"/>
    <w:lvl w:ilvl="0" w:tplc="D45C7730">
      <w:numFmt w:val="bullet"/>
      <w:lvlText w:val="·"/>
      <w:lvlJc w:val="left"/>
      <w:pPr>
        <w:ind w:left="3192" w:hanging="360"/>
      </w:pPr>
      <w:rPr>
        <w:rFonts w:ascii="Calibri" w:eastAsia="Calibri" w:hAnsi="Calibri" w:cs="Calibri" w:hint="default"/>
      </w:rPr>
    </w:lvl>
    <w:lvl w:ilvl="1" w:tplc="08130003">
      <w:start w:val="1"/>
      <w:numFmt w:val="bullet"/>
      <w:lvlText w:val="o"/>
      <w:lvlJc w:val="left"/>
      <w:pPr>
        <w:ind w:left="3912" w:hanging="360"/>
      </w:pPr>
      <w:rPr>
        <w:rFonts w:ascii="Courier New" w:hAnsi="Courier New" w:cs="Courier New" w:hint="default"/>
      </w:rPr>
    </w:lvl>
    <w:lvl w:ilvl="2" w:tplc="08130005">
      <w:start w:val="1"/>
      <w:numFmt w:val="bullet"/>
      <w:lvlText w:val=""/>
      <w:lvlJc w:val="left"/>
      <w:pPr>
        <w:ind w:left="4632" w:hanging="360"/>
      </w:pPr>
      <w:rPr>
        <w:rFonts w:ascii="Wingdings" w:hAnsi="Wingdings" w:hint="default"/>
      </w:rPr>
    </w:lvl>
    <w:lvl w:ilvl="3" w:tplc="08130001">
      <w:start w:val="1"/>
      <w:numFmt w:val="bullet"/>
      <w:lvlText w:val=""/>
      <w:lvlJc w:val="left"/>
      <w:pPr>
        <w:ind w:left="5352" w:hanging="360"/>
      </w:pPr>
      <w:rPr>
        <w:rFonts w:ascii="Symbol" w:hAnsi="Symbol" w:hint="default"/>
      </w:rPr>
    </w:lvl>
    <w:lvl w:ilvl="4" w:tplc="08130003">
      <w:start w:val="1"/>
      <w:numFmt w:val="bullet"/>
      <w:lvlText w:val="o"/>
      <w:lvlJc w:val="left"/>
      <w:pPr>
        <w:ind w:left="6072" w:hanging="360"/>
      </w:pPr>
      <w:rPr>
        <w:rFonts w:ascii="Courier New" w:hAnsi="Courier New" w:cs="Courier New" w:hint="default"/>
      </w:rPr>
    </w:lvl>
    <w:lvl w:ilvl="5" w:tplc="08130005">
      <w:start w:val="1"/>
      <w:numFmt w:val="bullet"/>
      <w:lvlText w:val=""/>
      <w:lvlJc w:val="left"/>
      <w:pPr>
        <w:ind w:left="6792" w:hanging="360"/>
      </w:pPr>
      <w:rPr>
        <w:rFonts w:ascii="Wingdings" w:hAnsi="Wingdings" w:hint="default"/>
      </w:rPr>
    </w:lvl>
    <w:lvl w:ilvl="6" w:tplc="08130001">
      <w:start w:val="1"/>
      <w:numFmt w:val="bullet"/>
      <w:lvlText w:val=""/>
      <w:lvlJc w:val="left"/>
      <w:pPr>
        <w:ind w:left="7512" w:hanging="360"/>
      </w:pPr>
      <w:rPr>
        <w:rFonts w:ascii="Symbol" w:hAnsi="Symbol" w:hint="default"/>
      </w:rPr>
    </w:lvl>
    <w:lvl w:ilvl="7" w:tplc="08130003">
      <w:start w:val="1"/>
      <w:numFmt w:val="bullet"/>
      <w:lvlText w:val="o"/>
      <w:lvlJc w:val="left"/>
      <w:pPr>
        <w:ind w:left="8232" w:hanging="360"/>
      </w:pPr>
      <w:rPr>
        <w:rFonts w:ascii="Courier New" w:hAnsi="Courier New" w:cs="Courier New" w:hint="default"/>
      </w:rPr>
    </w:lvl>
    <w:lvl w:ilvl="8" w:tplc="08130005">
      <w:start w:val="1"/>
      <w:numFmt w:val="bullet"/>
      <w:lvlText w:val=""/>
      <w:lvlJc w:val="left"/>
      <w:pPr>
        <w:ind w:left="8952" w:hanging="360"/>
      </w:pPr>
      <w:rPr>
        <w:rFonts w:ascii="Wingdings" w:hAnsi="Wingdings" w:hint="default"/>
      </w:rPr>
    </w:lvl>
  </w:abstractNum>
  <w:abstractNum w:abstractNumId="13" w15:restartNumberingAfterBreak="0">
    <w:nsid w:val="311948CA"/>
    <w:multiLevelType w:val="hybridMultilevel"/>
    <w:tmpl w:val="4E3A7358"/>
    <w:lvl w:ilvl="0" w:tplc="ECC04384">
      <w:start w:val="5"/>
      <w:numFmt w:val="bullet"/>
      <w:lvlText w:val="-"/>
      <w:lvlJc w:val="left"/>
      <w:pPr>
        <w:ind w:left="862" w:hanging="360"/>
      </w:pPr>
      <w:rPr>
        <w:rFonts w:ascii="Times New Roman" w:eastAsia="Times New Roman" w:hAnsi="Times New Roman"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4" w15:restartNumberingAfterBreak="0">
    <w:nsid w:val="35B4783C"/>
    <w:multiLevelType w:val="hybridMultilevel"/>
    <w:tmpl w:val="1736FA20"/>
    <w:lvl w:ilvl="0" w:tplc="1422B60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406CE0"/>
    <w:multiLevelType w:val="hybridMultilevel"/>
    <w:tmpl w:val="DF60E096"/>
    <w:lvl w:ilvl="0" w:tplc="5222640A">
      <w:start w:val="1"/>
      <w:numFmt w:val="decimal"/>
      <w:lvlText w:val="%1"/>
      <w:lvlJc w:val="left"/>
      <w:pPr>
        <w:ind w:left="720" w:hanging="360"/>
      </w:pPr>
      <w:rPr>
        <w:rFonts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7C37FE0"/>
    <w:multiLevelType w:val="hybridMultilevel"/>
    <w:tmpl w:val="3500B0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8816497"/>
    <w:multiLevelType w:val="hybridMultilevel"/>
    <w:tmpl w:val="935C9E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DD426E4"/>
    <w:multiLevelType w:val="hybridMultilevel"/>
    <w:tmpl w:val="C6C4ED60"/>
    <w:lvl w:ilvl="0" w:tplc="D45C7730">
      <w:numFmt w:val="bullet"/>
      <w:lvlText w:val="·"/>
      <w:lvlJc w:val="left"/>
      <w:pPr>
        <w:ind w:left="3228" w:hanging="360"/>
      </w:pPr>
      <w:rPr>
        <w:rFonts w:ascii="Calibri" w:eastAsia="Calibri" w:hAnsi="Calibri" w:cs="Calibri" w:hint="default"/>
      </w:rPr>
    </w:lvl>
    <w:lvl w:ilvl="1" w:tplc="08130003">
      <w:start w:val="1"/>
      <w:numFmt w:val="bullet"/>
      <w:lvlText w:val="o"/>
      <w:lvlJc w:val="left"/>
      <w:pPr>
        <w:ind w:left="3948" w:hanging="360"/>
      </w:pPr>
      <w:rPr>
        <w:rFonts w:ascii="Courier New" w:hAnsi="Courier New" w:cs="Courier New" w:hint="default"/>
      </w:rPr>
    </w:lvl>
    <w:lvl w:ilvl="2" w:tplc="08130005">
      <w:start w:val="1"/>
      <w:numFmt w:val="bullet"/>
      <w:lvlText w:val=""/>
      <w:lvlJc w:val="left"/>
      <w:pPr>
        <w:ind w:left="4668" w:hanging="360"/>
      </w:pPr>
      <w:rPr>
        <w:rFonts w:ascii="Wingdings" w:hAnsi="Wingdings" w:hint="default"/>
      </w:rPr>
    </w:lvl>
    <w:lvl w:ilvl="3" w:tplc="08130001">
      <w:start w:val="1"/>
      <w:numFmt w:val="bullet"/>
      <w:lvlText w:val=""/>
      <w:lvlJc w:val="left"/>
      <w:pPr>
        <w:ind w:left="5388" w:hanging="360"/>
      </w:pPr>
      <w:rPr>
        <w:rFonts w:ascii="Symbol" w:hAnsi="Symbol" w:hint="default"/>
      </w:rPr>
    </w:lvl>
    <w:lvl w:ilvl="4" w:tplc="08130003">
      <w:start w:val="1"/>
      <w:numFmt w:val="bullet"/>
      <w:lvlText w:val="o"/>
      <w:lvlJc w:val="left"/>
      <w:pPr>
        <w:ind w:left="6108" w:hanging="360"/>
      </w:pPr>
      <w:rPr>
        <w:rFonts w:ascii="Courier New" w:hAnsi="Courier New" w:cs="Courier New" w:hint="default"/>
      </w:rPr>
    </w:lvl>
    <w:lvl w:ilvl="5" w:tplc="08130005">
      <w:start w:val="1"/>
      <w:numFmt w:val="bullet"/>
      <w:lvlText w:val=""/>
      <w:lvlJc w:val="left"/>
      <w:pPr>
        <w:ind w:left="6828" w:hanging="360"/>
      </w:pPr>
      <w:rPr>
        <w:rFonts w:ascii="Wingdings" w:hAnsi="Wingdings" w:hint="default"/>
      </w:rPr>
    </w:lvl>
    <w:lvl w:ilvl="6" w:tplc="08130001">
      <w:start w:val="1"/>
      <w:numFmt w:val="bullet"/>
      <w:lvlText w:val=""/>
      <w:lvlJc w:val="left"/>
      <w:pPr>
        <w:ind w:left="7548" w:hanging="360"/>
      </w:pPr>
      <w:rPr>
        <w:rFonts w:ascii="Symbol" w:hAnsi="Symbol" w:hint="default"/>
      </w:rPr>
    </w:lvl>
    <w:lvl w:ilvl="7" w:tplc="08130003">
      <w:start w:val="1"/>
      <w:numFmt w:val="bullet"/>
      <w:lvlText w:val="o"/>
      <w:lvlJc w:val="left"/>
      <w:pPr>
        <w:ind w:left="8268" w:hanging="360"/>
      </w:pPr>
      <w:rPr>
        <w:rFonts w:ascii="Courier New" w:hAnsi="Courier New" w:cs="Courier New" w:hint="default"/>
      </w:rPr>
    </w:lvl>
    <w:lvl w:ilvl="8" w:tplc="08130005">
      <w:start w:val="1"/>
      <w:numFmt w:val="bullet"/>
      <w:lvlText w:val=""/>
      <w:lvlJc w:val="left"/>
      <w:pPr>
        <w:ind w:left="8988" w:hanging="360"/>
      </w:pPr>
      <w:rPr>
        <w:rFonts w:ascii="Wingdings" w:hAnsi="Wingdings" w:hint="default"/>
      </w:rPr>
    </w:lvl>
  </w:abstractNum>
  <w:abstractNum w:abstractNumId="19" w15:restartNumberingAfterBreak="0">
    <w:nsid w:val="3F195BC2"/>
    <w:multiLevelType w:val="hybridMultilevel"/>
    <w:tmpl w:val="F9E0C5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23360E1"/>
    <w:multiLevelType w:val="hybridMultilevel"/>
    <w:tmpl w:val="46824716"/>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48721BD"/>
    <w:multiLevelType w:val="hybridMultilevel"/>
    <w:tmpl w:val="113CA9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4A22E31"/>
    <w:multiLevelType w:val="hybridMultilevel"/>
    <w:tmpl w:val="1CFC778A"/>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D14D3A"/>
    <w:multiLevelType w:val="hybridMultilevel"/>
    <w:tmpl w:val="9A682044"/>
    <w:lvl w:ilvl="0" w:tplc="3B3A700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366556"/>
    <w:multiLevelType w:val="hybridMultilevel"/>
    <w:tmpl w:val="26A85D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14D2D3E"/>
    <w:multiLevelType w:val="hybridMultilevel"/>
    <w:tmpl w:val="A73ADCFE"/>
    <w:lvl w:ilvl="0" w:tplc="099E452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52CE6677"/>
    <w:multiLevelType w:val="hybridMultilevel"/>
    <w:tmpl w:val="54D85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48F35DE"/>
    <w:multiLevelType w:val="multilevel"/>
    <w:tmpl w:val="AB3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83154"/>
    <w:multiLevelType w:val="multilevel"/>
    <w:tmpl w:val="5458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332C4E"/>
    <w:multiLevelType w:val="hybridMultilevel"/>
    <w:tmpl w:val="AF8878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F726C37"/>
    <w:multiLevelType w:val="hybridMultilevel"/>
    <w:tmpl w:val="92B6B5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63045CE5"/>
    <w:multiLevelType w:val="hybridMultilevel"/>
    <w:tmpl w:val="1FC088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43F243C"/>
    <w:multiLevelType w:val="hybridMultilevel"/>
    <w:tmpl w:val="7590A7DE"/>
    <w:lvl w:ilvl="0" w:tplc="7570DBF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46644F"/>
    <w:multiLevelType w:val="hybridMultilevel"/>
    <w:tmpl w:val="0744107A"/>
    <w:lvl w:ilvl="0" w:tplc="D45C7730">
      <w:numFmt w:val="bullet"/>
      <w:lvlText w:val="·"/>
      <w:lvlJc w:val="left"/>
      <w:pPr>
        <w:ind w:left="3192" w:hanging="360"/>
      </w:pPr>
      <w:rPr>
        <w:rFonts w:ascii="Calibri" w:eastAsia="Calibri" w:hAnsi="Calibri" w:cs="Calibri" w:hint="default"/>
      </w:rPr>
    </w:lvl>
    <w:lvl w:ilvl="1" w:tplc="08130003">
      <w:start w:val="1"/>
      <w:numFmt w:val="bullet"/>
      <w:lvlText w:val="o"/>
      <w:lvlJc w:val="left"/>
      <w:pPr>
        <w:ind w:left="3912" w:hanging="360"/>
      </w:pPr>
      <w:rPr>
        <w:rFonts w:ascii="Courier New" w:hAnsi="Courier New" w:cs="Courier New" w:hint="default"/>
      </w:rPr>
    </w:lvl>
    <w:lvl w:ilvl="2" w:tplc="08130005">
      <w:start w:val="1"/>
      <w:numFmt w:val="bullet"/>
      <w:lvlText w:val=""/>
      <w:lvlJc w:val="left"/>
      <w:pPr>
        <w:ind w:left="4632" w:hanging="360"/>
      </w:pPr>
      <w:rPr>
        <w:rFonts w:ascii="Wingdings" w:hAnsi="Wingdings" w:hint="default"/>
      </w:rPr>
    </w:lvl>
    <w:lvl w:ilvl="3" w:tplc="08130001">
      <w:start w:val="1"/>
      <w:numFmt w:val="bullet"/>
      <w:lvlText w:val=""/>
      <w:lvlJc w:val="left"/>
      <w:pPr>
        <w:ind w:left="5352" w:hanging="360"/>
      </w:pPr>
      <w:rPr>
        <w:rFonts w:ascii="Symbol" w:hAnsi="Symbol" w:hint="default"/>
      </w:rPr>
    </w:lvl>
    <w:lvl w:ilvl="4" w:tplc="08130003">
      <w:start w:val="1"/>
      <w:numFmt w:val="bullet"/>
      <w:lvlText w:val="o"/>
      <w:lvlJc w:val="left"/>
      <w:pPr>
        <w:ind w:left="6072" w:hanging="360"/>
      </w:pPr>
      <w:rPr>
        <w:rFonts w:ascii="Courier New" w:hAnsi="Courier New" w:cs="Courier New" w:hint="default"/>
      </w:rPr>
    </w:lvl>
    <w:lvl w:ilvl="5" w:tplc="08130005">
      <w:start w:val="1"/>
      <w:numFmt w:val="bullet"/>
      <w:lvlText w:val=""/>
      <w:lvlJc w:val="left"/>
      <w:pPr>
        <w:ind w:left="6792" w:hanging="360"/>
      </w:pPr>
      <w:rPr>
        <w:rFonts w:ascii="Wingdings" w:hAnsi="Wingdings" w:hint="default"/>
      </w:rPr>
    </w:lvl>
    <w:lvl w:ilvl="6" w:tplc="08130001">
      <w:start w:val="1"/>
      <w:numFmt w:val="bullet"/>
      <w:lvlText w:val=""/>
      <w:lvlJc w:val="left"/>
      <w:pPr>
        <w:ind w:left="7512" w:hanging="360"/>
      </w:pPr>
      <w:rPr>
        <w:rFonts w:ascii="Symbol" w:hAnsi="Symbol" w:hint="default"/>
      </w:rPr>
    </w:lvl>
    <w:lvl w:ilvl="7" w:tplc="08130003">
      <w:start w:val="1"/>
      <w:numFmt w:val="bullet"/>
      <w:lvlText w:val="o"/>
      <w:lvlJc w:val="left"/>
      <w:pPr>
        <w:ind w:left="8232" w:hanging="360"/>
      </w:pPr>
      <w:rPr>
        <w:rFonts w:ascii="Courier New" w:hAnsi="Courier New" w:cs="Courier New" w:hint="default"/>
      </w:rPr>
    </w:lvl>
    <w:lvl w:ilvl="8" w:tplc="08130005">
      <w:start w:val="1"/>
      <w:numFmt w:val="bullet"/>
      <w:lvlText w:val=""/>
      <w:lvlJc w:val="left"/>
      <w:pPr>
        <w:ind w:left="8952" w:hanging="360"/>
      </w:pPr>
      <w:rPr>
        <w:rFonts w:ascii="Wingdings" w:hAnsi="Wingdings" w:hint="default"/>
      </w:rPr>
    </w:lvl>
  </w:abstractNum>
  <w:abstractNum w:abstractNumId="34" w15:restartNumberingAfterBreak="0">
    <w:nsid w:val="675C72CE"/>
    <w:multiLevelType w:val="hybridMultilevel"/>
    <w:tmpl w:val="43CE8A36"/>
    <w:lvl w:ilvl="0" w:tplc="06D0A1B0">
      <w:numFmt w:val="bullet"/>
      <w:lvlText w:val="-"/>
      <w:lvlJc w:val="left"/>
      <w:pPr>
        <w:ind w:left="408" w:hanging="360"/>
      </w:pPr>
      <w:rPr>
        <w:rFonts w:ascii="Calibri" w:eastAsia="Calibr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35" w15:restartNumberingAfterBreak="0">
    <w:nsid w:val="676C659C"/>
    <w:multiLevelType w:val="hybridMultilevel"/>
    <w:tmpl w:val="376487A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7B43A69"/>
    <w:multiLevelType w:val="multilevel"/>
    <w:tmpl w:val="3868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9B5CE2"/>
    <w:multiLevelType w:val="hybridMultilevel"/>
    <w:tmpl w:val="DADCB6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99B1A3A"/>
    <w:multiLevelType w:val="hybridMultilevel"/>
    <w:tmpl w:val="A0C06850"/>
    <w:lvl w:ilvl="0" w:tplc="4C548888">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A2019E8"/>
    <w:multiLevelType w:val="multilevel"/>
    <w:tmpl w:val="182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E14DEF"/>
    <w:multiLevelType w:val="hybridMultilevel"/>
    <w:tmpl w:val="3A02CCE6"/>
    <w:lvl w:ilvl="0" w:tplc="4C548888">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6804E09"/>
    <w:multiLevelType w:val="hybridMultilevel"/>
    <w:tmpl w:val="ECE25FD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2" w15:restartNumberingAfterBreak="0">
    <w:nsid w:val="797F43EC"/>
    <w:multiLevelType w:val="hybridMultilevel"/>
    <w:tmpl w:val="6E52C200"/>
    <w:lvl w:ilvl="0" w:tplc="6108F952">
      <w:start w:val="7"/>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3" w15:restartNumberingAfterBreak="0">
    <w:nsid w:val="7E4B5F9D"/>
    <w:multiLevelType w:val="hybridMultilevel"/>
    <w:tmpl w:val="B3F68CCC"/>
    <w:lvl w:ilvl="0" w:tplc="ECC04384">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0"/>
  </w:num>
  <w:num w:numId="4">
    <w:abstractNumId w:val="9"/>
  </w:num>
  <w:num w:numId="5">
    <w:abstractNumId w:val="24"/>
  </w:num>
  <w:num w:numId="6">
    <w:abstractNumId w:val="41"/>
  </w:num>
  <w:num w:numId="7">
    <w:abstractNumId w:val="26"/>
  </w:num>
  <w:num w:numId="8">
    <w:abstractNumId w:val="29"/>
  </w:num>
  <w:num w:numId="9">
    <w:abstractNumId w:val="17"/>
  </w:num>
  <w:num w:numId="10">
    <w:abstractNumId w:val="16"/>
  </w:num>
  <w:num w:numId="11">
    <w:abstractNumId w:val="2"/>
  </w:num>
  <w:num w:numId="12">
    <w:abstractNumId w:val="20"/>
  </w:num>
  <w:num w:numId="13">
    <w:abstractNumId w:val="6"/>
  </w:num>
  <w:num w:numId="14">
    <w:abstractNumId w:val="36"/>
  </w:num>
  <w:num w:numId="15">
    <w:abstractNumId w:val="39"/>
  </w:num>
  <w:num w:numId="16">
    <w:abstractNumId w:val="28"/>
  </w:num>
  <w:num w:numId="17">
    <w:abstractNumId w:val="27"/>
  </w:num>
  <w:num w:numId="18">
    <w:abstractNumId w:val="37"/>
  </w:num>
  <w:num w:numId="19">
    <w:abstractNumId w:val="15"/>
  </w:num>
  <w:num w:numId="20">
    <w:abstractNumId w:val="3"/>
  </w:num>
  <w:num w:numId="21">
    <w:abstractNumId w:val="31"/>
  </w:num>
  <w:num w:numId="22">
    <w:abstractNumId w:val="25"/>
  </w:num>
  <w:num w:numId="23">
    <w:abstractNumId w:val="13"/>
  </w:num>
  <w:num w:numId="24">
    <w:abstractNumId w:val="43"/>
  </w:num>
  <w:num w:numId="25">
    <w:abstractNumId w:val="42"/>
  </w:num>
  <w:num w:numId="26">
    <w:abstractNumId w:val="21"/>
  </w:num>
  <w:num w:numId="27">
    <w:abstractNumId w:val="19"/>
  </w:num>
  <w:num w:numId="28">
    <w:abstractNumId w:val="10"/>
  </w:num>
  <w:num w:numId="29">
    <w:abstractNumId w:val="18"/>
  </w:num>
  <w:num w:numId="30">
    <w:abstractNumId w:val="33"/>
  </w:num>
  <w:num w:numId="31">
    <w:abstractNumId w:val="7"/>
  </w:num>
  <w:num w:numId="32">
    <w:abstractNumId w:val="12"/>
  </w:num>
  <w:num w:numId="33">
    <w:abstractNumId w:val="23"/>
  </w:num>
  <w:num w:numId="34">
    <w:abstractNumId w:val="34"/>
  </w:num>
  <w:num w:numId="35">
    <w:abstractNumId w:val="32"/>
  </w:num>
  <w:num w:numId="36">
    <w:abstractNumId w:val="35"/>
  </w:num>
  <w:num w:numId="37">
    <w:abstractNumId w:val="8"/>
  </w:num>
  <w:num w:numId="38">
    <w:abstractNumId w:val="5"/>
  </w:num>
  <w:num w:numId="39">
    <w:abstractNumId w:val="14"/>
  </w:num>
  <w:num w:numId="40">
    <w:abstractNumId w:val="0"/>
  </w:num>
  <w:num w:numId="41">
    <w:abstractNumId w:val="40"/>
  </w:num>
  <w:num w:numId="42">
    <w:abstractNumId w:val="1"/>
  </w:num>
  <w:num w:numId="43">
    <w:abstractNumId w:val="38"/>
  </w:num>
  <w:num w:numId="4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EB"/>
    <w:rsid w:val="00000044"/>
    <w:rsid w:val="00001139"/>
    <w:rsid w:val="00001E49"/>
    <w:rsid w:val="00002037"/>
    <w:rsid w:val="00002461"/>
    <w:rsid w:val="00003E2B"/>
    <w:rsid w:val="00003EBF"/>
    <w:rsid w:val="000042C3"/>
    <w:rsid w:val="00004329"/>
    <w:rsid w:val="00004595"/>
    <w:rsid w:val="000046C7"/>
    <w:rsid w:val="000048A8"/>
    <w:rsid w:val="00006300"/>
    <w:rsid w:val="00006456"/>
    <w:rsid w:val="00006BDA"/>
    <w:rsid w:val="00006C82"/>
    <w:rsid w:val="00007111"/>
    <w:rsid w:val="000077C9"/>
    <w:rsid w:val="00011E3E"/>
    <w:rsid w:val="00013C33"/>
    <w:rsid w:val="00013F59"/>
    <w:rsid w:val="000143B4"/>
    <w:rsid w:val="00015689"/>
    <w:rsid w:val="000165EC"/>
    <w:rsid w:val="00016B7C"/>
    <w:rsid w:val="00021143"/>
    <w:rsid w:val="00022227"/>
    <w:rsid w:val="00022F21"/>
    <w:rsid w:val="0002382F"/>
    <w:rsid w:val="0002390F"/>
    <w:rsid w:val="000251FF"/>
    <w:rsid w:val="000253E4"/>
    <w:rsid w:val="00025CFE"/>
    <w:rsid w:val="00025EEE"/>
    <w:rsid w:val="00027A74"/>
    <w:rsid w:val="00030173"/>
    <w:rsid w:val="00030539"/>
    <w:rsid w:val="00030B1D"/>
    <w:rsid w:val="00031898"/>
    <w:rsid w:val="0003298B"/>
    <w:rsid w:val="00032C97"/>
    <w:rsid w:val="00036AAF"/>
    <w:rsid w:val="00036D56"/>
    <w:rsid w:val="00036E77"/>
    <w:rsid w:val="00040582"/>
    <w:rsid w:val="000408B3"/>
    <w:rsid w:val="00041509"/>
    <w:rsid w:val="00044ECE"/>
    <w:rsid w:val="00044EF1"/>
    <w:rsid w:val="000468D9"/>
    <w:rsid w:val="0004777E"/>
    <w:rsid w:val="00047939"/>
    <w:rsid w:val="00047E14"/>
    <w:rsid w:val="00050DE0"/>
    <w:rsid w:val="000517FF"/>
    <w:rsid w:val="00051EC0"/>
    <w:rsid w:val="0005239A"/>
    <w:rsid w:val="000526D2"/>
    <w:rsid w:val="000528F8"/>
    <w:rsid w:val="000556D1"/>
    <w:rsid w:val="000563FF"/>
    <w:rsid w:val="00056B8B"/>
    <w:rsid w:val="00057498"/>
    <w:rsid w:val="00057B86"/>
    <w:rsid w:val="0006265A"/>
    <w:rsid w:val="00062F50"/>
    <w:rsid w:val="00063B20"/>
    <w:rsid w:val="00063EBD"/>
    <w:rsid w:val="00063EE1"/>
    <w:rsid w:val="00064841"/>
    <w:rsid w:val="0006583C"/>
    <w:rsid w:val="00065CA0"/>
    <w:rsid w:val="000678A8"/>
    <w:rsid w:val="000704E7"/>
    <w:rsid w:val="000706FB"/>
    <w:rsid w:val="000710B4"/>
    <w:rsid w:val="0007140D"/>
    <w:rsid w:val="000716CD"/>
    <w:rsid w:val="0007217F"/>
    <w:rsid w:val="00072B38"/>
    <w:rsid w:val="000748DB"/>
    <w:rsid w:val="000772C3"/>
    <w:rsid w:val="00080C0D"/>
    <w:rsid w:val="0008251A"/>
    <w:rsid w:val="0008298E"/>
    <w:rsid w:val="00083FC6"/>
    <w:rsid w:val="00085AEB"/>
    <w:rsid w:val="00087028"/>
    <w:rsid w:val="000902C5"/>
    <w:rsid w:val="000918E1"/>
    <w:rsid w:val="0009200F"/>
    <w:rsid w:val="00092B01"/>
    <w:rsid w:val="000932C7"/>
    <w:rsid w:val="00094E23"/>
    <w:rsid w:val="0009758A"/>
    <w:rsid w:val="000A2065"/>
    <w:rsid w:val="000A20D8"/>
    <w:rsid w:val="000A2BAE"/>
    <w:rsid w:val="000A4E16"/>
    <w:rsid w:val="000A52F5"/>
    <w:rsid w:val="000A5A6A"/>
    <w:rsid w:val="000A6893"/>
    <w:rsid w:val="000A751C"/>
    <w:rsid w:val="000A795E"/>
    <w:rsid w:val="000B3479"/>
    <w:rsid w:val="000B3C3D"/>
    <w:rsid w:val="000B3F62"/>
    <w:rsid w:val="000B4379"/>
    <w:rsid w:val="000B4FAD"/>
    <w:rsid w:val="000B5D4E"/>
    <w:rsid w:val="000B65AE"/>
    <w:rsid w:val="000B7DB1"/>
    <w:rsid w:val="000C0EA4"/>
    <w:rsid w:val="000C1C49"/>
    <w:rsid w:val="000C2203"/>
    <w:rsid w:val="000C2FBB"/>
    <w:rsid w:val="000C3163"/>
    <w:rsid w:val="000C4353"/>
    <w:rsid w:val="000C4C2F"/>
    <w:rsid w:val="000C5565"/>
    <w:rsid w:val="000C5D79"/>
    <w:rsid w:val="000C5F82"/>
    <w:rsid w:val="000C64F5"/>
    <w:rsid w:val="000C78CB"/>
    <w:rsid w:val="000D10CB"/>
    <w:rsid w:val="000D2050"/>
    <w:rsid w:val="000D213D"/>
    <w:rsid w:val="000D273F"/>
    <w:rsid w:val="000D74BC"/>
    <w:rsid w:val="000D7567"/>
    <w:rsid w:val="000E006C"/>
    <w:rsid w:val="000E00D3"/>
    <w:rsid w:val="000E0535"/>
    <w:rsid w:val="000E0907"/>
    <w:rsid w:val="000E2362"/>
    <w:rsid w:val="000E2364"/>
    <w:rsid w:val="000E2A78"/>
    <w:rsid w:val="000E2CCF"/>
    <w:rsid w:val="000E3E26"/>
    <w:rsid w:val="000E4226"/>
    <w:rsid w:val="000E583D"/>
    <w:rsid w:val="000E5DF1"/>
    <w:rsid w:val="000E67D0"/>
    <w:rsid w:val="000E6BD1"/>
    <w:rsid w:val="000F01EB"/>
    <w:rsid w:val="000F0228"/>
    <w:rsid w:val="000F2751"/>
    <w:rsid w:val="000F3AAD"/>
    <w:rsid w:val="000F4A01"/>
    <w:rsid w:val="000F4D4B"/>
    <w:rsid w:val="000F4DAF"/>
    <w:rsid w:val="000F5E59"/>
    <w:rsid w:val="000F6CB1"/>
    <w:rsid w:val="000F6FE8"/>
    <w:rsid w:val="000F7951"/>
    <w:rsid w:val="00100CF2"/>
    <w:rsid w:val="00101ECC"/>
    <w:rsid w:val="001026B7"/>
    <w:rsid w:val="00102932"/>
    <w:rsid w:val="00102EA9"/>
    <w:rsid w:val="00103EE0"/>
    <w:rsid w:val="00103F15"/>
    <w:rsid w:val="001042BF"/>
    <w:rsid w:val="001053C6"/>
    <w:rsid w:val="00106EBB"/>
    <w:rsid w:val="00110DB8"/>
    <w:rsid w:val="00110DE8"/>
    <w:rsid w:val="00110E5C"/>
    <w:rsid w:val="00111EC4"/>
    <w:rsid w:val="001123A9"/>
    <w:rsid w:val="001127A5"/>
    <w:rsid w:val="00113E5C"/>
    <w:rsid w:val="001141CE"/>
    <w:rsid w:val="00114484"/>
    <w:rsid w:val="00114ADB"/>
    <w:rsid w:val="00114DAE"/>
    <w:rsid w:val="00114FAF"/>
    <w:rsid w:val="00116AB0"/>
    <w:rsid w:val="00116E57"/>
    <w:rsid w:val="00116F44"/>
    <w:rsid w:val="001171F6"/>
    <w:rsid w:val="001174F5"/>
    <w:rsid w:val="0012008C"/>
    <w:rsid w:val="00120C6D"/>
    <w:rsid w:val="001219D4"/>
    <w:rsid w:val="00122E90"/>
    <w:rsid w:val="001234A1"/>
    <w:rsid w:val="00124396"/>
    <w:rsid w:val="001245C1"/>
    <w:rsid w:val="0012511D"/>
    <w:rsid w:val="0012668F"/>
    <w:rsid w:val="00127588"/>
    <w:rsid w:val="0012789D"/>
    <w:rsid w:val="001278EF"/>
    <w:rsid w:val="00132170"/>
    <w:rsid w:val="00132172"/>
    <w:rsid w:val="00132B25"/>
    <w:rsid w:val="00134882"/>
    <w:rsid w:val="00135247"/>
    <w:rsid w:val="00135794"/>
    <w:rsid w:val="00135F5A"/>
    <w:rsid w:val="001407E1"/>
    <w:rsid w:val="001408F6"/>
    <w:rsid w:val="00140CEE"/>
    <w:rsid w:val="00140FB6"/>
    <w:rsid w:val="0014115D"/>
    <w:rsid w:val="00141B41"/>
    <w:rsid w:val="00141DEF"/>
    <w:rsid w:val="00142A97"/>
    <w:rsid w:val="00143566"/>
    <w:rsid w:val="00143788"/>
    <w:rsid w:val="00144AAC"/>
    <w:rsid w:val="00147455"/>
    <w:rsid w:val="00147B5F"/>
    <w:rsid w:val="0015005F"/>
    <w:rsid w:val="0015080D"/>
    <w:rsid w:val="00151441"/>
    <w:rsid w:val="0015191D"/>
    <w:rsid w:val="00152A0E"/>
    <w:rsid w:val="00152C05"/>
    <w:rsid w:val="0015392B"/>
    <w:rsid w:val="00153BFD"/>
    <w:rsid w:val="00156210"/>
    <w:rsid w:val="00156DD5"/>
    <w:rsid w:val="00156E84"/>
    <w:rsid w:val="00160A7F"/>
    <w:rsid w:val="00161319"/>
    <w:rsid w:val="00162480"/>
    <w:rsid w:val="001637F8"/>
    <w:rsid w:val="001642F5"/>
    <w:rsid w:val="00164370"/>
    <w:rsid w:val="00164657"/>
    <w:rsid w:val="00165133"/>
    <w:rsid w:val="001653FF"/>
    <w:rsid w:val="001657EC"/>
    <w:rsid w:val="00165957"/>
    <w:rsid w:val="00165F12"/>
    <w:rsid w:val="00166083"/>
    <w:rsid w:val="001677B7"/>
    <w:rsid w:val="001722F0"/>
    <w:rsid w:val="001729A0"/>
    <w:rsid w:val="0017481D"/>
    <w:rsid w:val="00174B2C"/>
    <w:rsid w:val="001769DA"/>
    <w:rsid w:val="00180AB7"/>
    <w:rsid w:val="00180B4F"/>
    <w:rsid w:val="00181322"/>
    <w:rsid w:val="0018306E"/>
    <w:rsid w:val="00185325"/>
    <w:rsid w:val="00186AB5"/>
    <w:rsid w:val="00187C00"/>
    <w:rsid w:val="00187DE8"/>
    <w:rsid w:val="00191452"/>
    <w:rsid w:val="0019162C"/>
    <w:rsid w:val="001932A6"/>
    <w:rsid w:val="00193723"/>
    <w:rsid w:val="00194854"/>
    <w:rsid w:val="00196761"/>
    <w:rsid w:val="00196B9F"/>
    <w:rsid w:val="0019771A"/>
    <w:rsid w:val="00197FB2"/>
    <w:rsid w:val="001A03D2"/>
    <w:rsid w:val="001A0941"/>
    <w:rsid w:val="001A172F"/>
    <w:rsid w:val="001A32BF"/>
    <w:rsid w:val="001A3B6A"/>
    <w:rsid w:val="001A583E"/>
    <w:rsid w:val="001A59CB"/>
    <w:rsid w:val="001A7D9F"/>
    <w:rsid w:val="001B001B"/>
    <w:rsid w:val="001B02F8"/>
    <w:rsid w:val="001B092D"/>
    <w:rsid w:val="001B0E71"/>
    <w:rsid w:val="001B1617"/>
    <w:rsid w:val="001B1719"/>
    <w:rsid w:val="001B2F84"/>
    <w:rsid w:val="001B463B"/>
    <w:rsid w:val="001B5108"/>
    <w:rsid w:val="001B53F0"/>
    <w:rsid w:val="001B61D8"/>
    <w:rsid w:val="001B6F81"/>
    <w:rsid w:val="001C1E65"/>
    <w:rsid w:val="001C1FE8"/>
    <w:rsid w:val="001C2BC6"/>
    <w:rsid w:val="001C3C24"/>
    <w:rsid w:val="001C3CC0"/>
    <w:rsid w:val="001C41AC"/>
    <w:rsid w:val="001C4A26"/>
    <w:rsid w:val="001C4AFE"/>
    <w:rsid w:val="001C4C58"/>
    <w:rsid w:val="001C5590"/>
    <w:rsid w:val="001C59F1"/>
    <w:rsid w:val="001C6E6A"/>
    <w:rsid w:val="001C70D9"/>
    <w:rsid w:val="001C79AA"/>
    <w:rsid w:val="001D03B0"/>
    <w:rsid w:val="001D0965"/>
    <w:rsid w:val="001D130E"/>
    <w:rsid w:val="001D1CE3"/>
    <w:rsid w:val="001D2A25"/>
    <w:rsid w:val="001D2B8C"/>
    <w:rsid w:val="001D3930"/>
    <w:rsid w:val="001D48FA"/>
    <w:rsid w:val="001D6D44"/>
    <w:rsid w:val="001E04C7"/>
    <w:rsid w:val="001E094D"/>
    <w:rsid w:val="001E14EE"/>
    <w:rsid w:val="001E2B4A"/>
    <w:rsid w:val="001E484D"/>
    <w:rsid w:val="001E7744"/>
    <w:rsid w:val="001F0284"/>
    <w:rsid w:val="001F0C71"/>
    <w:rsid w:val="001F0EDD"/>
    <w:rsid w:val="001F0EF8"/>
    <w:rsid w:val="001F2123"/>
    <w:rsid w:val="001F2381"/>
    <w:rsid w:val="001F33B7"/>
    <w:rsid w:val="001F38D6"/>
    <w:rsid w:val="001F7631"/>
    <w:rsid w:val="00200785"/>
    <w:rsid w:val="0020097F"/>
    <w:rsid w:val="00202DB8"/>
    <w:rsid w:val="00203FCB"/>
    <w:rsid w:val="00204D90"/>
    <w:rsid w:val="0020558C"/>
    <w:rsid w:val="00205C67"/>
    <w:rsid w:val="002068ED"/>
    <w:rsid w:val="002076BA"/>
    <w:rsid w:val="00207DAF"/>
    <w:rsid w:val="00207E64"/>
    <w:rsid w:val="0021085F"/>
    <w:rsid w:val="00210D66"/>
    <w:rsid w:val="00210E4C"/>
    <w:rsid w:val="0021236E"/>
    <w:rsid w:val="00213618"/>
    <w:rsid w:val="00214F88"/>
    <w:rsid w:val="00215982"/>
    <w:rsid w:val="00215CE7"/>
    <w:rsid w:val="00216079"/>
    <w:rsid w:val="00216219"/>
    <w:rsid w:val="00216233"/>
    <w:rsid w:val="00216883"/>
    <w:rsid w:val="00216AAD"/>
    <w:rsid w:val="002172BF"/>
    <w:rsid w:val="00217D22"/>
    <w:rsid w:val="00217D76"/>
    <w:rsid w:val="00220C47"/>
    <w:rsid w:val="00223C13"/>
    <w:rsid w:val="0022428B"/>
    <w:rsid w:val="002242E5"/>
    <w:rsid w:val="00224650"/>
    <w:rsid w:val="00224D87"/>
    <w:rsid w:val="00226076"/>
    <w:rsid w:val="0022669F"/>
    <w:rsid w:val="00226713"/>
    <w:rsid w:val="00226CEB"/>
    <w:rsid w:val="0022752B"/>
    <w:rsid w:val="00227A1B"/>
    <w:rsid w:val="00230958"/>
    <w:rsid w:val="00231197"/>
    <w:rsid w:val="00231EE6"/>
    <w:rsid w:val="00232432"/>
    <w:rsid w:val="00235B6A"/>
    <w:rsid w:val="00237929"/>
    <w:rsid w:val="00237B15"/>
    <w:rsid w:val="00237C51"/>
    <w:rsid w:val="00240F81"/>
    <w:rsid w:val="00241C2D"/>
    <w:rsid w:val="00241DB0"/>
    <w:rsid w:val="002447A3"/>
    <w:rsid w:val="00245569"/>
    <w:rsid w:val="002457FB"/>
    <w:rsid w:val="0024660B"/>
    <w:rsid w:val="00250282"/>
    <w:rsid w:val="00251C4B"/>
    <w:rsid w:val="002532AE"/>
    <w:rsid w:val="002533E6"/>
    <w:rsid w:val="00254020"/>
    <w:rsid w:val="002540F0"/>
    <w:rsid w:val="00254380"/>
    <w:rsid w:val="0025589C"/>
    <w:rsid w:val="00255EA1"/>
    <w:rsid w:val="00255F02"/>
    <w:rsid w:val="00256B53"/>
    <w:rsid w:val="00256ECA"/>
    <w:rsid w:val="00256F4E"/>
    <w:rsid w:val="002578CB"/>
    <w:rsid w:val="00257CDB"/>
    <w:rsid w:val="00260517"/>
    <w:rsid w:val="002606F1"/>
    <w:rsid w:val="00261B4E"/>
    <w:rsid w:val="0026474A"/>
    <w:rsid w:val="00265AFE"/>
    <w:rsid w:val="00266E42"/>
    <w:rsid w:val="00266FB9"/>
    <w:rsid w:val="00266FE5"/>
    <w:rsid w:val="002677C6"/>
    <w:rsid w:val="00267CE3"/>
    <w:rsid w:val="00270F2F"/>
    <w:rsid w:val="002721C9"/>
    <w:rsid w:val="00272F67"/>
    <w:rsid w:val="0027416A"/>
    <w:rsid w:val="00275566"/>
    <w:rsid w:val="0027634A"/>
    <w:rsid w:val="002763AC"/>
    <w:rsid w:val="002763B5"/>
    <w:rsid w:val="00276841"/>
    <w:rsid w:val="002775E0"/>
    <w:rsid w:val="00277D14"/>
    <w:rsid w:val="00277E45"/>
    <w:rsid w:val="002809DC"/>
    <w:rsid w:val="00280BD0"/>
    <w:rsid w:val="002816C6"/>
    <w:rsid w:val="00282025"/>
    <w:rsid w:val="00282160"/>
    <w:rsid w:val="00282EB6"/>
    <w:rsid w:val="002830A3"/>
    <w:rsid w:val="002847DC"/>
    <w:rsid w:val="00284E30"/>
    <w:rsid w:val="002850AD"/>
    <w:rsid w:val="0028564F"/>
    <w:rsid w:val="00285D29"/>
    <w:rsid w:val="00286187"/>
    <w:rsid w:val="0028678C"/>
    <w:rsid w:val="0028691A"/>
    <w:rsid w:val="0029108E"/>
    <w:rsid w:val="0029306D"/>
    <w:rsid w:val="00293CD3"/>
    <w:rsid w:val="002964B4"/>
    <w:rsid w:val="002973AE"/>
    <w:rsid w:val="00297776"/>
    <w:rsid w:val="002A054F"/>
    <w:rsid w:val="002A0962"/>
    <w:rsid w:val="002A2656"/>
    <w:rsid w:val="002A4A1D"/>
    <w:rsid w:val="002A5042"/>
    <w:rsid w:val="002A67BB"/>
    <w:rsid w:val="002A6A61"/>
    <w:rsid w:val="002A7C98"/>
    <w:rsid w:val="002A7CF7"/>
    <w:rsid w:val="002B0ABC"/>
    <w:rsid w:val="002B373F"/>
    <w:rsid w:val="002B44AC"/>
    <w:rsid w:val="002B4651"/>
    <w:rsid w:val="002B4A05"/>
    <w:rsid w:val="002B4C45"/>
    <w:rsid w:val="002B6816"/>
    <w:rsid w:val="002B7D78"/>
    <w:rsid w:val="002C0C66"/>
    <w:rsid w:val="002C1348"/>
    <w:rsid w:val="002C1E91"/>
    <w:rsid w:val="002C23DB"/>
    <w:rsid w:val="002C27FC"/>
    <w:rsid w:val="002C2C1F"/>
    <w:rsid w:val="002C3793"/>
    <w:rsid w:val="002C4BF2"/>
    <w:rsid w:val="002C5546"/>
    <w:rsid w:val="002C55A3"/>
    <w:rsid w:val="002C5B88"/>
    <w:rsid w:val="002D019C"/>
    <w:rsid w:val="002D0914"/>
    <w:rsid w:val="002D1A08"/>
    <w:rsid w:val="002D2DFE"/>
    <w:rsid w:val="002D326A"/>
    <w:rsid w:val="002D33C1"/>
    <w:rsid w:val="002D3DEC"/>
    <w:rsid w:val="002D62E7"/>
    <w:rsid w:val="002D6C07"/>
    <w:rsid w:val="002D6F35"/>
    <w:rsid w:val="002D723F"/>
    <w:rsid w:val="002D7DCF"/>
    <w:rsid w:val="002D7FC3"/>
    <w:rsid w:val="002E0EC2"/>
    <w:rsid w:val="002E183C"/>
    <w:rsid w:val="002E3FA2"/>
    <w:rsid w:val="002E4D13"/>
    <w:rsid w:val="002E4D2E"/>
    <w:rsid w:val="002E645B"/>
    <w:rsid w:val="002E6574"/>
    <w:rsid w:val="002F0DD3"/>
    <w:rsid w:val="002F1AC5"/>
    <w:rsid w:val="002F1CC5"/>
    <w:rsid w:val="002F2891"/>
    <w:rsid w:val="002F4DED"/>
    <w:rsid w:val="002F4E4A"/>
    <w:rsid w:val="002F6D70"/>
    <w:rsid w:val="0030021F"/>
    <w:rsid w:val="003010C6"/>
    <w:rsid w:val="003011E6"/>
    <w:rsid w:val="00301267"/>
    <w:rsid w:val="00301418"/>
    <w:rsid w:val="0030195A"/>
    <w:rsid w:val="003021CE"/>
    <w:rsid w:val="00302A3A"/>
    <w:rsid w:val="003032B9"/>
    <w:rsid w:val="003052DE"/>
    <w:rsid w:val="00305815"/>
    <w:rsid w:val="00305FBC"/>
    <w:rsid w:val="00305FE4"/>
    <w:rsid w:val="0030601E"/>
    <w:rsid w:val="00307416"/>
    <w:rsid w:val="00307C09"/>
    <w:rsid w:val="00311A57"/>
    <w:rsid w:val="003120FE"/>
    <w:rsid w:val="00314979"/>
    <w:rsid w:val="00314DD0"/>
    <w:rsid w:val="0031597E"/>
    <w:rsid w:val="0031638B"/>
    <w:rsid w:val="00316585"/>
    <w:rsid w:val="00316D88"/>
    <w:rsid w:val="00317F60"/>
    <w:rsid w:val="00320642"/>
    <w:rsid w:val="003210CD"/>
    <w:rsid w:val="0032164C"/>
    <w:rsid w:val="00321D01"/>
    <w:rsid w:val="003224B7"/>
    <w:rsid w:val="003229D1"/>
    <w:rsid w:val="003230BF"/>
    <w:rsid w:val="003237D7"/>
    <w:rsid w:val="00324058"/>
    <w:rsid w:val="003242F1"/>
    <w:rsid w:val="0032435F"/>
    <w:rsid w:val="00324F1A"/>
    <w:rsid w:val="0032503B"/>
    <w:rsid w:val="00325765"/>
    <w:rsid w:val="003261B1"/>
    <w:rsid w:val="0032758A"/>
    <w:rsid w:val="00327CCD"/>
    <w:rsid w:val="003319D4"/>
    <w:rsid w:val="00332283"/>
    <w:rsid w:val="00332A2B"/>
    <w:rsid w:val="00332FE4"/>
    <w:rsid w:val="003330B6"/>
    <w:rsid w:val="003332B8"/>
    <w:rsid w:val="0033422D"/>
    <w:rsid w:val="00334353"/>
    <w:rsid w:val="00335B99"/>
    <w:rsid w:val="00335FF2"/>
    <w:rsid w:val="0033725C"/>
    <w:rsid w:val="00340CEA"/>
    <w:rsid w:val="003420DE"/>
    <w:rsid w:val="003432BF"/>
    <w:rsid w:val="003455FD"/>
    <w:rsid w:val="003473E3"/>
    <w:rsid w:val="00347ED9"/>
    <w:rsid w:val="00350292"/>
    <w:rsid w:val="00350E36"/>
    <w:rsid w:val="00354ABC"/>
    <w:rsid w:val="00354C22"/>
    <w:rsid w:val="00354D38"/>
    <w:rsid w:val="00355D43"/>
    <w:rsid w:val="003566F1"/>
    <w:rsid w:val="00360023"/>
    <w:rsid w:val="00360651"/>
    <w:rsid w:val="003619AC"/>
    <w:rsid w:val="00361AB3"/>
    <w:rsid w:val="00362EFB"/>
    <w:rsid w:val="00366257"/>
    <w:rsid w:val="0036729A"/>
    <w:rsid w:val="00367A86"/>
    <w:rsid w:val="00367E79"/>
    <w:rsid w:val="00370617"/>
    <w:rsid w:val="003714EA"/>
    <w:rsid w:val="0037235D"/>
    <w:rsid w:val="0037266E"/>
    <w:rsid w:val="003733F2"/>
    <w:rsid w:val="0037456A"/>
    <w:rsid w:val="0037475F"/>
    <w:rsid w:val="00374AFF"/>
    <w:rsid w:val="00374E8F"/>
    <w:rsid w:val="003758EC"/>
    <w:rsid w:val="003760BC"/>
    <w:rsid w:val="003774C6"/>
    <w:rsid w:val="00377956"/>
    <w:rsid w:val="00377CC9"/>
    <w:rsid w:val="00377FD1"/>
    <w:rsid w:val="0038023A"/>
    <w:rsid w:val="00380710"/>
    <w:rsid w:val="00380F59"/>
    <w:rsid w:val="00381A1B"/>
    <w:rsid w:val="00381C74"/>
    <w:rsid w:val="00384EF9"/>
    <w:rsid w:val="00385300"/>
    <w:rsid w:val="003856B8"/>
    <w:rsid w:val="00385822"/>
    <w:rsid w:val="0038727F"/>
    <w:rsid w:val="00391850"/>
    <w:rsid w:val="00391D43"/>
    <w:rsid w:val="00392288"/>
    <w:rsid w:val="003923DC"/>
    <w:rsid w:val="00393E57"/>
    <w:rsid w:val="003948B3"/>
    <w:rsid w:val="00395540"/>
    <w:rsid w:val="00397B50"/>
    <w:rsid w:val="00397FED"/>
    <w:rsid w:val="003A02B2"/>
    <w:rsid w:val="003A236C"/>
    <w:rsid w:val="003A2515"/>
    <w:rsid w:val="003A389B"/>
    <w:rsid w:val="003A38BE"/>
    <w:rsid w:val="003A4224"/>
    <w:rsid w:val="003A513F"/>
    <w:rsid w:val="003A713A"/>
    <w:rsid w:val="003A7F0D"/>
    <w:rsid w:val="003B0ABD"/>
    <w:rsid w:val="003B3AA1"/>
    <w:rsid w:val="003B3CF3"/>
    <w:rsid w:val="003B5458"/>
    <w:rsid w:val="003B57C5"/>
    <w:rsid w:val="003B7F68"/>
    <w:rsid w:val="003C02DC"/>
    <w:rsid w:val="003C3527"/>
    <w:rsid w:val="003C3580"/>
    <w:rsid w:val="003C4E09"/>
    <w:rsid w:val="003C5B19"/>
    <w:rsid w:val="003C62AE"/>
    <w:rsid w:val="003C6EB2"/>
    <w:rsid w:val="003C764E"/>
    <w:rsid w:val="003C7B9C"/>
    <w:rsid w:val="003D09EA"/>
    <w:rsid w:val="003D2A6C"/>
    <w:rsid w:val="003D31DD"/>
    <w:rsid w:val="003D4A88"/>
    <w:rsid w:val="003D51A6"/>
    <w:rsid w:val="003D5D0C"/>
    <w:rsid w:val="003D6840"/>
    <w:rsid w:val="003D68CF"/>
    <w:rsid w:val="003D7AB1"/>
    <w:rsid w:val="003D7BF1"/>
    <w:rsid w:val="003D7F33"/>
    <w:rsid w:val="003E00AC"/>
    <w:rsid w:val="003E2DEF"/>
    <w:rsid w:val="003E34C4"/>
    <w:rsid w:val="003E3524"/>
    <w:rsid w:val="003E4304"/>
    <w:rsid w:val="003E465C"/>
    <w:rsid w:val="003E4EDE"/>
    <w:rsid w:val="003E6603"/>
    <w:rsid w:val="003E6CEE"/>
    <w:rsid w:val="003E7146"/>
    <w:rsid w:val="003F19DB"/>
    <w:rsid w:val="003F2531"/>
    <w:rsid w:val="003F48D2"/>
    <w:rsid w:val="003F59F2"/>
    <w:rsid w:val="003F61A0"/>
    <w:rsid w:val="003F6B2F"/>
    <w:rsid w:val="00400613"/>
    <w:rsid w:val="004007BD"/>
    <w:rsid w:val="00402106"/>
    <w:rsid w:val="00402789"/>
    <w:rsid w:val="0040326F"/>
    <w:rsid w:val="004038D9"/>
    <w:rsid w:val="00403CDA"/>
    <w:rsid w:val="0040420D"/>
    <w:rsid w:val="00404A30"/>
    <w:rsid w:val="00404D1D"/>
    <w:rsid w:val="00405084"/>
    <w:rsid w:val="004056D4"/>
    <w:rsid w:val="004069C0"/>
    <w:rsid w:val="00407037"/>
    <w:rsid w:val="00407E0F"/>
    <w:rsid w:val="004109DE"/>
    <w:rsid w:val="004121E0"/>
    <w:rsid w:val="004137B5"/>
    <w:rsid w:val="00413A37"/>
    <w:rsid w:val="004148D8"/>
    <w:rsid w:val="004165BC"/>
    <w:rsid w:val="00416610"/>
    <w:rsid w:val="004166EE"/>
    <w:rsid w:val="004167EA"/>
    <w:rsid w:val="00416FCE"/>
    <w:rsid w:val="004179F9"/>
    <w:rsid w:val="00417D90"/>
    <w:rsid w:val="00421792"/>
    <w:rsid w:val="004221D6"/>
    <w:rsid w:val="00422A08"/>
    <w:rsid w:val="004242EE"/>
    <w:rsid w:val="004245A0"/>
    <w:rsid w:val="00425EEC"/>
    <w:rsid w:val="00426C2F"/>
    <w:rsid w:val="004270FF"/>
    <w:rsid w:val="004273D1"/>
    <w:rsid w:val="0043075C"/>
    <w:rsid w:val="004308E6"/>
    <w:rsid w:val="004317C5"/>
    <w:rsid w:val="00431F72"/>
    <w:rsid w:val="004324B0"/>
    <w:rsid w:val="00432B5E"/>
    <w:rsid w:val="00432B95"/>
    <w:rsid w:val="00433796"/>
    <w:rsid w:val="0043385E"/>
    <w:rsid w:val="00433ADA"/>
    <w:rsid w:val="00434377"/>
    <w:rsid w:val="004343B4"/>
    <w:rsid w:val="004347F6"/>
    <w:rsid w:val="004348BE"/>
    <w:rsid w:val="00435BCF"/>
    <w:rsid w:val="004364F6"/>
    <w:rsid w:val="00436EEC"/>
    <w:rsid w:val="004414D1"/>
    <w:rsid w:val="0044170C"/>
    <w:rsid w:val="00441F3B"/>
    <w:rsid w:val="00443239"/>
    <w:rsid w:val="0044392B"/>
    <w:rsid w:val="00444B07"/>
    <w:rsid w:val="004459D8"/>
    <w:rsid w:val="0044626C"/>
    <w:rsid w:val="00446931"/>
    <w:rsid w:val="00447114"/>
    <w:rsid w:val="00447AC1"/>
    <w:rsid w:val="00450212"/>
    <w:rsid w:val="0045062C"/>
    <w:rsid w:val="00451DC0"/>
    <w:rsid w:val="00451E35"/>
    <w:rsid w:val="00452144"/>
    <w:rsid w:val="00452807"/>
    <w:rsid w:val="004528EF"/>
    <w:rsid w:val="00453683"/>
    <w:rsid w:val="004548D1"/>
    <w:rsid w:val="00455129"/>
    <w:rsid w:val="00457390"/>
    <w:rsid w:val="00457F21"/>
    <w:rsid w:val="004619EF"/>
    <w:rsid w:val="0046286D"/>
    <w:rsid w:val="00463BB7"/>
    <w:rsid w:val="004650F3"/>
    <w:rsid w:val="00466572"/>
    <w:rsid w:val="00467683"/>
    <w:rsid w:val="0047009A"/>
    <w:rsid w:val="00470BA3"/>
    <w:rsid w:val="00472530"/>
    <w:rsid w:val="00472A2D"/>
    <w:rsid w:val="00472A6B"/>
    <w:rsid w:val="00472DC6"/>
    <w:rsid w:val="00473FF7"/>
    <w:rsid w:val="004742AC"/>
    <w:rsid w:val="00475A04"/>
    <w:rsid w:val="00476DF8"/>
    <w:rsid w:val="00480499"/>
    <w:rsid w:val="00481E65"/>
    <w:rsid w:val="004837BA"/>
    <w:rsid w:val="00483EF8"/>
    <w:rsid w:val="00486031"/>
    <w:rsid w:val="004877D4"/>
    <w:rsid w:val="00487813"/>
    <w:rsid w:val="00490DA5"/>
    <w:rsid w:val="0049136A"/>
    <w:rsid w:val="00492680"/>
    <w:rsid w:val="00492E35"/>
    <w:rsid w:val="00493FFB"/>
    <w:rsid w:val="00494527"/>
    <w:rsid w:val="00496656"/>
    <w:rsid w:val="004A1876"/>
    <w:rsid w:val="004A1CD2"/>
    <w:rsid w:val="004A26AA"/>
    <w:rsid w:val="004A28EE"/>
    <w:rsid w:val="004A2918"/>
    <w:rsid w:val="004A5706"/>
    <w:rsid w:val="004A7DEA"/>
    <w:rsid w:val="004B01D4"/>
    <w:rsid w:val="004B0FB8"/>
    <w:rsid w:val="004B188E"/>
    <w:rsid w:val="004B20E3"/>
    <w:rsid w:val="004B4FB0"/>
    <w:rsid w:val="004B60BF"/>
    <w:rsid w:val="004B6A7B"/>
    <w:rsid w:val="004B73A4"/>
    <w:rsid w:val="004B7625"/>
    <w:rsid w:val="004C0A34"/>
    <w:rsid w:val="004C26F9"/>
    <w:rsid w:val="004C33D1"/>
    <w:rsid w:val="004C35BD"/>
    <w:rsid w:val="004C5786"/>
    <w:rsid w:val="004C5BDA"/>
    <w:rsid w:val="004C618A"/>
    <w:rsid w:val="004C6A22"/>
    <w:rsid w:val="004D1217"/>
    <w:rsid w:val="004D2B1D"/>
    <w:rsid w:val="004D55E5"/>
    <w:rsid w:val="004D5A23"/>
    <w:rsid w:val="004D65F8"/>
    <w:rsid w:val="004D668D"/>
    <w:rsid w:val="004D6ECB"/>
    <w:rsid w:val="004D7323"/>
    <w:rsid w:val="004E1AF9"/>
    <w:rsid w:val="004E21B4"/>
    <w:rsid w:val="004E28CE"/>
    <w:rsid w:val="004E2BDF"/>
    <w:rsid w:val="004E5417"/>
    <w:rsid w:val="004E5A30"/>
    <w:rsid w:val="004E5E56"/>
    <w:rsid w:val="004E67ED"/>
    <w:rsid w:val="004E770A"/>
    <w:rsid w:val="004E7757"/>
    <w:rsid w:val="004F0C30"/>
    <w:rsid w:val="004F1CC5"/>
    <w:rsid w:val="004F2E52"/>
    <w:rsid w:val="004F6994"/>
    <w:rsid w:val="004F6FC5"/>
    <w:rsid w:val="004F72ED"/>
    <w:rsid w:val="004F7B0A"/>
    <w:rsid w:val="0050113B"/>
    <w:rsid w:val="00501B5B"/>
    <w:rsid w:val="00502045"/>
    <w:rsid w:val="0050405C"/>
    <w:rsid w:val="0050632D"/>
    <w:rsid w:val="005071AA"/>
    <w:rsid w:val="00507920"/>
    <w:rsid w:val="0051015E"/>
    <w:rsid w:val="00511AEF"/>
    <w:rsid w:val="00511E3A"/>
    <w:rsid w:val="00512138"/>
    <w:rsid w:val="00512483"/>
    <w:rsid w:val="00515047"/>
    <w:rsid w:val="0051618D"/>
    <w:rsid w:val="005167BB"/>
    <w:rsid w:val="00516840"/>
    <w:rsid w:val="00517280"/>
    <w:rsid w:val="005203CA"/>
    <w:rsid w:val="00520FD4"/>
    <w:rsid w:val="00520FF6"/>
    <w:rsid w:val="0052141C"/>
    <w:rsid w:val="005217D2"/>
    <w:rsid w:val="00521DBB"/>
    <w:rsid w:val="00521E76"/>
    <w:rsid w:val="005237FE"/>
    <w:rsid w:val="005238E4"/>
    <w:rsid w:val="00523D59"/>
    <w:rsid w:val="005243C7"/>
    <w:rsid w:val="005268EE"/>
    <w:rsid w:val="00526A21"/>
    <w:rsid w:val="00527206"/>
    <w:rsid w:val="00530912"/>
    <w:rsid w:val="00530F51"/>
    <w:rsid w:val="0053159A"/>
    <w:rsid w:val="005319D4"/>
    <w:rsid w:val="0053200F"/>
    <w:rsid w:val="0053264C"/>
    <w:rsid w:val="005338A7"/>
    <w:rsid w:val="00533D32"/>
    <w:rsid w:val="00534734"/>
    <w:rsid w:val="00534B92"/>
    <w:rsid w:val="005374BE"/>
    <w:rsid w:val="005411C0"/>
    <w:rsid w:val="0054171F"/>
    <w:rsid w:val="00542785"/>
    <w:rsid w:val="00542850"/>
    <w:rsid w:val="00543C36"/>
    <w:rsid w:val="00545954"/>
    <w:rsid w:val="00546DB2"/>
    <w:rsid w:val="00546E10"/>
    <w:rsid w:val="00546F6C"/>
    <w:rsid w:val="00547E2E"/>
    <w:rsid w:val="005519A4"/>
    <w:rsid w:val="00551D82"/>
    <w:rsid w:val="005524A7"/>
    <w:rsid w:val="005527EB"/>
    <w:rsid w:val="00552ABB"/>
    <w:rsid w:val="00556BE3"/>
    <w:rsid w:val="005577C0"/>
    <w:rsid w:val="00561158"/>
    <w:rsid w:val="00562E53"/>
    <w:rsid w:val="00562EB2"/>
    <w:rsid w:val="005631B4"/>
    <w:rsid w:val="00563393"/>
    <w:rsid w:val="005637D9"/>
    <w:rsid w:val="00563D65"/>
    <w:rsid w:val="00563E8E"/>
    <w:rsid w:val="0056727B"/>
    <w:rsid w:val="005673C2"/>
    <w:rsid w:val="0056765E"/>
    <w:rsid w:val="005679A3"/>
    <w:rsid w:val="005708EB"/>
    <w:rsid w:val="00570B29"/>
    <w:rsid w:val="0057144E"/>
    <w:rsid w:val="005716C1"/>
    <w:rsid w:val="00571703"/>
    <w:rsid w:val="00571CB5"/>
    <w:rsid w:val="00572240"/>
    <w:rsid w:val="005725BF"/>
    <w:rsid w:val="0057333B"/>
    <w:rsid w:val="0057386E"/>
    <w:rsid w:val="00573AB7"/>
    <w:rsid w:val="005748E3"/>
    <w:rsid w:val="0057666D"/>
    <w:rsid w:val="005766C5"/>
    <w:rsid w:val="00577A09"/>
    <w:rsid w:val="005817AF"/>
    <w:rsid w:val="005819D4"/>
    <w:rsid w:val="00582B32"/>
    <w:rsid w:val="0058311C"/>
    <w:rsid w:val="0058368F"/>
    <w:rsid w:val="00583B11"/>
    <w:rsid w:val="005842D1"/>
    <w:rsid w:val="005851CD"/>
    <w:rsid w:val="005858B8"/>
    <w:rsid w:val="00585AF8"/>
    <w:rsid w:val="00586CFE"/>
    <w:rsid w:val="005875B8"/>
    <w:rsid w:val="005876D4"/>
    <w:rsid w:val="00590AB9"/>
    <w:rsid w:val="005919CB"/>
    <w:rsid w:val="0059202A"/>
    <w:rsid w:val="00592153"/>
    <w:rsid w:val="00592B1C"/>
    <w:rsid w:val="00594361"/>
    <w:rsid w:val="00594DE9"/>
    <w:rsid w:val="0059560E"/>
    <w:rsid w:val="00595EB1"/>
    <w:rsid w:val="00596379"/>
    <w:rsid w:val="005969A7"/>
    <w:rsid w:val="00596E4C"/>
    <w:rsid w:val="005A1D49"/>
    <w:rsid w:val="005A2324"/>
    <w:rsid w:val="005A3A29"/>
    <w:rsid w:val="005A489C"/>
    <w:rsid w:val="005A5128"/>
    <w:rsid w:val="005A64B2"/>
    <w:rsid w:val="005A68CF"/>
    <w:rsid w:val="005A782C"/>
    <w:rsid w:val="005B0803"/>
    <w:rsid w:val="005B0CE1"/>
    <w:rsid w:val="005B3130"/>
    <w:rsid w:val="005B32C3"/>
    <w:rsid w:val="005B3386"/>
    <w:rsid w:val="005B3F22"/>
    <w:rsid w:val="005B4A52"/>
    <w:rsid w:val="005B4F80"/>
    <w:rsid w:val="005B5978"/>
    <w:rsid w:val="005B5A83"/>
    <w:rsid w:val="005B7756"/>
    <w:rsid w:val="005B7C80"/>
    <w:rsid w:val="005C193A"/>
    <w:rsid w:val="005C271B"/>
    <w:rsid w:val="005C2C6D"/>
    <w:rsid w:val="005C2E05"/>
    <w:rsid w:val="005C4EE5"/>
    <w:rsid w:val="005C5135"/>
    <w:rsid w:val="005C53A5"/>
    <w:rsid w:val="005C57BA"/>
    <w:rsid w:val="005C6863"/>
    <w:rsid w:val="005C6AC6"/>
    <w:rsid w:val="005C7359"/>
    <w:rsid w:val="005C77C2"/>
    <w:rsid w:val="005D1D9C"/>
    <w:rsid w:val="005D2623"/>
    <w:rsid w:val="005D2C0E"/>
    <w:rsid w:val="005D2E3E"/>
    <w:rsid w:val="005D4053"/>
    <w:rsid w:val="005D412B"/>
    <w:rsid w:val="005D44CE"/>
    <w:rsid w:val="005D4B26"/>
    <w:rsid w:val="005D7783"/>
    <w:rsid w:val="005D7B80"/>
    <w:rsid w:val="005E0DDC"/>
    <w:rsid w:val="005E2FFE"/>
    <w:rsid w:val="005E3531"/>
    <w:rsid w:val="005E5202"/>
    <w:rsid w:val="005E5B1E"/>
    <w:rsid w:val="005E7065"/>
    <w:rsid w:val="005E7748"/>
    <w:rsid w:val="005F05C1"/>
    <w:rsid w:val="005F12D9"/>
    <w:rsid w:val="005F212A"/>
    <w:rsid w:val="005F3069"/>
    <w:rsid w:val="005F3561"/>
    <w:rsid w:val="005F490F"/>
    <w:rsid w:val="005F4FB7"/>
    <w:rsid w:val="005F560E"/>
    <w:rsid w:val="005F6D37"/>
    <w:rsid w:val="005F7F22"/>
    <w:rsid w:val="00600FE3"/>
    <w:rsid w:val="00601A70"/>
    <w:rsid w:val="00601FD5"/>
    <w:rsid w:val="006029B2"/>
    <w:rsid w:val="00602C4D"/>
    <w:rsid w:val="00605DF2"/>
    <w:rsid w:val="00605E88"/>
    <w:rsid w:val="00605FF2"/>
    <w:rsid w:val="006063FE"/>
    <w:rsid w:val="00606D1E"/>
    <w:rsid w:val="0060701E"/>
    <w:rsid w:val="00612890"/>
    <w:rsid w:val="0061308B"/>
    <w:rsid w:val="0061559A"/>
    <w:rsid w:val="006205B7"/>
    <w:rsid w:val="006206E4"/>
    <w:rsid w:val="00620734"/>
    <w:rsid w:val="00620DA2"/>
    <w:rsid w:val="00620FEA"/>
    <w:rsid w:val="00621AC0"/>
    <w:rsid w:val="00621B06"/>
    <w:rsid w:val="00621BD9"/>
    <w:rsid w:val="00621DBC"/>
    <w:rsid w:val="00622239"/>
    <w:rsid w:val="006231D6"/>
    <w:rsid w:val="006238E9"/>
    <w:rsid w:val="0062404C"/>
    <w:rsid w:val="00624E6B"/>
    <w:rsid w:val="006252BE"/>
    <w:rsid w:val="00625C52"/>
    <w:rsid w:val="006269B9"/>
    <w:rsid w:val="006306F5"/>
    <w:rsid w:val="00630704"/>
    <w:rsid w:val="00630797"/>
    <w:rsid w:val="00630EAE"/>
    <w:rsid w:val="0063358B"/>
    <w:rsid w:val="00633661"/>
    <w:rsid w:val="00634703"/>
    <w:rsid w:val="00635558"/>
    <w:rsid w:val="00635E1C"/>
    <w:rsid w:val="00636926"/>
    <w:rsid w:val="00636E6B"/>
    <w:rsid w:val="006379D3"/>
    <w:rsid w:val="00637CFA"/>
    <w:rsid w:val="006403A2"/>
    <w:rsid w:val="00640574"/>
    <w:rsid w:val="0064099C"/>
    <w:rsid w:val="006441C6"/>
    <w:rsid w:val="006453BF"/>
    <w:rsid w:val="00646E44"/>
    <w:rsid w:val="00651329"/>
    <w:rsid w:val="006525B9"/>
    <w:rsid w:val="00653161"/>
    <w:rsid w:val="006537F3"/>
    <w:rsid w:val="006547BA"/>
    <w:rsid w:val="00655A42"/>
    <w:rsid w:val="00657373"/>
    <w:rsid w:val="00660742"/>
    <w:rsid w:val="006608E3"/>
    <w:rsid w:val="00660C5A"/>
    <w:rsid w:val="006623F6"/>
    <w:rsid w:val="006626ED"/>
    <w:rsid w:val="00662C55"/>
    <w:rsid w:val="00662D75"/>
    <w:rsid w:val="00662DED"/>
    <w:rsid w:val="00663FB0"/>
    <w:rsid w:val="00666070"/>
    <w:rsid w:val="00670011"/>
    <w:rsid w:val="00671B3C"/>
    <w:rsid w:val="006722A2"/>
    <w:rsid w:val="006727E8"/>
    <w:rsid w:val="00672F3D"/>
    <w:rsid w:val="00673646"/>
    <w:rsid w:val="00673D14"/>
    <w:rsid w:val="006746F5"/>
    <w:rsid w:val="0067534B"/>
    <w:rsid w:val="006758F9"/>
    <w:rsid w:val="00675AA0"/>
    <w:rsid w:val="00676119"/>
    <w:rsid w:val="0067797C"/>
    <w:rsid w:val="00680722"/>
    <w:rsid w:val="006817AF"/>
    <w:rsid w:val="00681AF9"/>
    <w:rsid w:val="0068234F"/>
    <w:rsid w:val="00682BDE"/>
    <w:rsid w:val="00683A45"/>
    <w:rsid w:val="00684208"/>
    <w:rsid w:val="0068528E"/>
    <w:rsid w:val="006863AF"/>
    <w:rsid w:val="00687734"/>
    <w:rsid w:val="00690B03"/>
    <w:rsid w:val="00691349"/>
    <w:rsid w:val="00691B5D"/>
    <w:rsid w:val="00691E40"/>
    <w:rsid w:val="00692970"/>
    <w:rsid w:val="00693CEC"/>
    <w:rsid w:val="006948D5"/>
    <w:rsid w:val="0069500C"/>
    <w:rsid w:val="006950B1"/>
    <w:rsid w:val="0069546A"/>
    <w:rsid w:val="006968A1"/>
    <w:rsid w:val="006978CB"/>
    <w:rsid w:val="006A03B5"/>
    <w:rsid w:val="006A1695"/>
    <w:rsid w:val="006A1BED"/>
    <w:rsid w:val="006A257C"/>
    <w:rsid w:val="006A28D2"/>
    <w:rsid w:val="006A458C"/>
    <w:rsid w:val="006A4E4D"/>
    <w:rsid w:val="006A5EBC"/>
    <w:rsid w:val="006A6E35"/>
    <w:rsid w:val="006A71FB"/>
    <w:rsid w:val="006A779C"/>
    <w:rsid w:val="006B0079"/>
    <w:rsid w:val="006B0C71"/>
    <w:rsid w:val="006B1511"/>
    <w:rsid w:val="006B38CC"/>
    <w:rsid w:val="006B5679"/>
    <w:rsid w:val="006B610A"/>
    <w:rsid w:val="006B62AB"/>
    <w:rsid w:val="006C1447"/>
    <w:rsid w:val="006C469B"/>
    <w:rsid w:val="006C484F"/>
    <w:rsid w:val="006C5A41"/>
    <w:rsid w:val="006C5B98"/>
    <w:rsid w:val="006C5E7D"/>
    <w:rsid w:val="006C755C"/>
    <w:rsid w:val="006C7624"/>
    <w:rsid w:val="006C7B9F"/>
    <w:rsid w:val="006D129B"/>
    <w:rsid w:val="006D16DD"/>
    <w:rsid w:val="006D200B"/>
    <w:rsid w:val="006D3C51"/>
    <w:rsid w:val="006D466F"/>
    <w:rsid w:val="006D48F2"/>
    <w:rsid w:val="006D4CBD"/>
    <w:rsid w:val="006D56AA"/>
    <w:rsid w:val="006D5705"/>
    <w:rsid w:val="006E1E53"/>
    <w:rsid w:val="006E2696"/>
    <w:rsid w:val="006E2992"/>
    <w:rsid w:val="006E2C95"/>
    <w:rsid w:val="006E42E3"/>
    <w:rsid w:val="006E52FF"/>
    <w:rsid w:val="006E5432"/>
    <w:rsid w:val="006E5B83"/>
    <w:rsid w:val="006E5CB3"/>
    <w:rsid w:val="006E7697"/>
    <w:rsid w:val="006E7F9A"/>
    <w:rsid w:val="006F074A"/>
    <w:rsid w:val="006F0897"/>
    <w:rsid w:val="006F1868"/>
    <w:rsid w:val="006F1A6C"/>
    <w:rsid w:val="006F26EA"/>
    <w:rsid w:val="006F42DA"/>
    <w:rsid w:val="006F4F6D"/>
    <w:rsid w:val="006F5871"/>
    <w:rsid w:val="006F6C75"/>
    <w:rsid w:val="006F76E6"/>
    <w:rsid w:val="00700075"/>
    <w:rsid w:val="00700708"/>
    <w:rsid w:val="007008A5"/>
    <w:rsid w:val="00701FF2"/>
    <w:rsid w:val="00703823"/>
    <w:rsid w:val="007040E3"/>
    <w:rsid w:val="007049E3"/>
    <w:rsid w:val="00705404"/>
    <w:rsid w:val="007059AA"/>
    <w:rsid w:val="00706D29"/>
    <w:rsid w:val="00706D64"/>
    <w:rsid w:val="00706F3B"/>
    <w:rsid w:val="0070773C"/>
    <w:rsid w:val="007113A0"/>
    <w:rsid w:val="00711F6F"/>
    <w:rsid w:val="007122F2"/>
    <w:rsid w:val="007147D9"/>
    <w:rsid w:val="007151BC"/>
    <w:rsid w:val="00716235"/>
    <w:rsid w:val="00716E3A"/>
    <w:rsid w:val="007172CA"/>
    <w:rsid w:val="0071743C"/>
    <w:rsid w:val="00720BEB"/>
    <w:rsid w:val="007217A8"/>
    <w:rsid w:val="0072318F"/>
    <w:rsid w:val="007231B7"/>
    <w:rsid w:val="00724ACE"/>
    <w:rsid w:val="00724CF1"/>
    <w:rsid w:val="007257BE"/>
    <w:rsid w:val="0072593C"/>
    <w:rsid w:val="007277A1"/>
    <w:rsid w:val="00727EAC"/>
    <w:rsid w:val="00727FB9"/>
    <w:rsid w:val="00730E8F"/>
    <w:rsid w:val="00731558"/>
    <w:rsid w:val="0073398F"/>
    <w:rsid w:val="0073521D"/>
    <w:rsid w:val="00735EFD"/>
    <w:rsid w:val="0073612E"/>
    <w:rsid w:val="00737B6F"/>
    <w:rsid w:val="00740281"/>
    <w:rsid w:val="007426F1"/>
    <w:rsid w:val="007435BA"/>
    <w:rsid w:val="007435C1"/>
    <w:rsid w:val="00744C16"/>
    <w:rsid w:val="00746257"/>
    <w:rsid w:val="00746B97"/>
    <w:rsid w:val="00746C8A"/>
    <w:rsid w:val="00750B82"/>
    <w:rsid w:val="00751782"/>
    <w:rsid w:val="00753813"/>
    <w:rsid w:val="007541A8"/>
    <w:rsid w:val="00755F47"/>
    <w:rsid w:val="00756936"/>
    <w:rsid w:val="007574FE"/>
    <w:rsid w:val="0075777F"/>
    <w:rsid w:val="00760059"/>
    <w:rsid w:val="0076128C"/>
    <w:rsid w:val="007620E4"/>
    <w:rsid w:val="00762AC1"/>
    <w:rsid w:val="00762CCA"/>
    <w:rsid w:val="00763CE3"/>
    <w:rsid w:val="00763EBB"/>
    <w:rsid w:val="007642A1"/>
    <w:rsid w:val="0076461F"/>
    <w:rsid w:val="00764C79"/>
    <w:rsid w:val="00764ED3"/>
    <w:rsid w:val="00764EF8"/>
    <w:rsid w:val="00765050"/>
    <w:rsid w:val="00765581"/>
    <w:rsid w:val="0077596D"/>
    <w:rsid w:val="00775CBA"/>
    <w:rsid w:val="00776325"/>
    <w:rsid w:val="00777CC1"/>
    <w:rsid w:val="007829BC"/>
    <w:rsid w:val="007829CD"/>
    <w:rsid w:val="00782B1B"/>
    <w:rsid w:val="00783377"/>
    <w:rsid w:val="0078468D"/>
    <w:rsid w:val="00784FB2"/>
    <w:rsid w:val="0078748D"/>
    <w:rsid w:val="00787ADF"/>
    <w:rsid w:val="00787EC0"/>
    <w:rsid w:val="00790C8F"/>
    <w:rsid w:val="0079267E"/>
    <w:rsid w:val="00792727"/>
    <w:rsid w:val="0079339A"/>
    <w:rsid w:val="00793CAB"/>
    <w:rsid w:val="00794DFE"/>
    <w:rsid w:val="00796764"/>
    <w:rsid w:val="00797E0D"/>
    <w:rsid w:val="007A07E9"/>
    <w:rsid w:val="007A147F"/>
    <w:rsid w:val="007A1B6B"/>
    <w:rsid w:val="007A1FDC"/>
    <w:rsid w:val="007A20C5"/>
    <w:rsid w:val="007A3316"/>
    <w:rsid w:val="007A3599"/>
    <w:rsid w:val="007A5118"/>
    <w:rsid w:val="007A6D6A"/>
    <w:rsid w:val="007A75E8"/>
    <w:rsid w:val="007A76BC"/>
    <w:rsid w:val="007A7760"/>
    <w:rsid w:val="007A7FFD"/>
    <w:rsid w:val="007B0E8F"/>
    <w:rsid w:val="007B1FB5"/>
    <w:rsid w:val="007B1FD7"/>
    <w:rsid w:val="007B2FEF"/>
    <w:rsid w:val="007B602A"/>
    <w:rsid w:val="007B6067"/>
    <w:rsid w:val="007B65B0"/>
    <w:rsid w:val="007B67F7"/>
    <w:rsid w:val="007B6D71"/>
    <w:rsid w:val="007B7989"/>
    <w:rsid w:val="007C0744"/>
    <w:rsid w:val="007C1388"/>
    <w:rsid w:val="007C2167"/>
    <w:rsid w:val="007C26C7"/>
    <w:rsid w:val="007C30E3"/>
    <w:rsid w:val="007C32CE"/>
    <w:rsid w:val="007C34E6"/>
    <w:rsid w:val="007C354D"/>
    <w:rsid w:val="007C38C2"/>
    <w:rsid w:val="007C6249"/>
    <w:rsid w:val="007C642E"/>
    <w:rsid w:val="007C699C"/>
    <w:rsid w:val="007C7945"/>
    <w:rsid w:val="007C79E8"/>
    <w:rsid w:val="007D00D6"/>
    <w:rsid w:val="007D2BD0"/>
    <w:rsid w:val="007D2D91"/>
    <w:rsid w:val="007D3326"/>
    <w:rsid w:val="007D3776"/>
    <w:rsid w:val="007D3952"/>
    <w:rsid w:val="007D3C02"/>
    <w:rsid w:val="007D3D8F"/>
    <w:rsid w:val="007D42D0"/>
    <w:rsid w:val="007D4D9F"/>
    <w:rsid w:val="007D57AD"/>
    <w:rsid w:val="007D6C82"/>
    <w:rsid w:val="007D6E3E"/>
    <w:rsid w:val="007E0656"/>
    <w:rsid w:val="007E0CC9"/>
    <w:rsid w:val="007E1200"/>
    <w:rsid w:val="007E1B64"/>
    <w:rsid w:val="007E26FB"/>
    <w:rsid w:val="007E2C21"/>
    <w:rsid w:val="007E316D"/>
    <w:rsid w:val="007E41E0"/>
    <w:rsid w:val="007E47DD"/>
    <w:rsid w:val="007E49CC"/>
    <w:rsid w:val="007E4BCA"/>
    <w:rsid w:val="007E60A0"/>
    <w:rsid w:val="007E6BA2"/>
    <w:rsid w:val="007E71F6"/>
    <w:rsid w:val="007F029C"/>
    <w:rsid w:val="007F17FB"/>
    <w:rsid w:val="007F20A6"/>
    <w:rsid w:val="007F240D"/>
    <w:rsid w:val="007F5494"/>
    <w:rsid w:val="007F59BB"/>
    <w:rsid w:val="007F5F8C"/>
    <w:rsid w:val="007F5FFE"/>
    <w:rsid w:val="007F70A7"/>
    <w:rsid w:val="00800B6D"/>
    <w:rsid w:val="00800EC8"/>
    <w:rsid w:val="00804016"/>
    <w:rsid w:val="0080418E"/>
    <w:rsid w:val="0080505E"/>
    <w:rsid w:val="00805082"/>
    <w:rsid w:val="00805B1B"/>
    <w:rsid w:val="0080652F"/>
    <w:rsid w:val="00807AF3"/>
    <w:rsid w:val="00807D9F"/>
    <w:rsid w:val="00810448"/>
    <w:rsid w:val="00810455"/>
    <w:rsid w:val="008113C9"/>
    <w:rsid w:val="00811477"/>
    <w:rsid w:val="00811866"/>
    <w:rsid w:val="008118D2"/>
    <w:rsid w:val="00811CE1"/>
    <w:rsid w:val="00814BEB"/>
    <w:rsid w:val="008163FE"/>
    <w:rsid w:val="00816A38"/>
    <w:rsid w:val="008204AF"/>
    <w:rsid w:val="0082070B"/>
    <w:rsid w:val="00820A91"/>
    <w:rsid w:val="00820C61"/>
    <w:rsid w:val="008216C9"/>
    <w:rsid w:val="00821AC5"/>
    <w:rsid w:val="008226F1"/>
    <w:rsid w:val="00822EED"/>
    <w:rsid w:val="0082561F"/>
    <w:rsid w:val="008259A3"/>
    <w:rsid w:val="00825E1B"/>
    <w:rsid w:val="00825F1D"/>
    <w:rsid w:val="00826825"/>
    <w:rsid w:val="0083023E"/>
    <w:rsid w:val="00830748"/>
    <w:rsid w:val="00830820"/>
    <w:rsid w:val="00831324"/>
    <w:rsid w:val="008313E8"/>
    <w:rsid w:val="008322EC"/>
    <w:rsid w:val="00833047"/>
    <w:rsid w:val="0083379D"/>
    <w:rsid w:val="00833B82"/>
    <w:rsid w:val="00833FFE"/>
    <w:rsid w:val="0083488E"/>
    <w:rsid w:val="008353BB"/>
    <w:rsid w:val="00835576"/>
    <w:rsid w:val="00835975"/>
    <w:rsid w:val="008364D2"/>
    <w:rsid w:val="0083664F"/>
    <w:rsid w:val="00836A43"/>
    <w:rsid w:val="008420E4"/>
    <w:rsid w:val="0084282B"/>
    <w:rsid w:val="00842E05"/>
    <w:rsid w:val="008454FC"/>
    <w:rsid w:val="00846E74"/>
    <w:rsid w:val="008472F3"/>
    <w:rsid w:val="008475A8"/>
    <w:rsid w:val="0084763C"/>
    <w:rsid w:val="00847FE1"/>
    <w:rsid w:val="0085176A"/>
    <w:rsid w:val="0085210C"/>
    <w:rsid w:val="00855AB7"/>
    <w:rsid w:val="00855DD1"/>
    <w:rsid w:val="00857098"/>
    <w:rsid w:val="00860ED4"/>
    <w:rsid w:val="008610C9"/>
    <w:rsid w:val="008610F3"/>
    <w:rsid w:val="0086296F"/>
    <w:rsid w:val="00862F78"/>
    <w:rsid w:val="00863559"/>
    <w:rsid w:val="00863D6F"/>
    <w:rsid w:val="0086418F"/>
    <w:rsid w:val="00864C64"/>
    <w:rsid w:val="00870ED7"/>
    <w:rsid w:val="00870F6D"/>
    <w:rsid w:val="00871770"/>
    <w:rsid w:val="00872362"/>
    <w:rsid w:val="00873365"/>
    <w:rsid w:val="00874301"/>
    <w:rsid w:val="008751D0"/>
    <w:rsid w:val="00876456"/>
    <w:rsid w:val="00876758"/>
    <w:rsid w:val="008768C3"/>
    <w:rsid w:val="00876AB6"/>
    <w:rsid w:val="00880C90"/>
    <w:rsid w:val="00880F23"/>
    <w:rsid w:val="00881251"/>
    <w:rsid w:val="008839A4"/>
    <w:rsid w:val="0088515C"/>
    <w:rsid w:val="008854CA"/>
    <w:rsid w:val="00885624"/>
    <w:rsid w:val="00885760"/>
    <w:rsid w:val="008860DE"/>
    <w:rsid w:val="00890EF5"/>
    <w:rsid w:val="0089123B"/>
    <w:rsid w:val="0089148C"/>
    <w:rsid w:val="008925BF"/>
    <w:rsid w:val="0089269D"/>
    <w:rsid w:val="00893471"/>
    <w:rsid w:val="008937FC"/>
    <w:rsid w:val="008950D4"/>
    <w:rsid w:val="00895D3F"/>
    <w:rsid w:val="008963B9"/>
    <w:rsid w:val="00896505"/>
    <w:rsid w:val="00896C79"/>
    <w:rsid w:val="00897DDA"/>
    <w:rsid w:val="008A0202"/>
    <w:rsid w:val="008A31BF"/>
    <w:rsid w:val="008A3C05"/>
    <w:rsid w:val="008A3F9B"/>
    <w:rsid w:val="008A5C55"/>
    <w:rsid w:val="008A5E14"/>
    <w:rsid w:val="008B0E8E"/>
    <w:rsid w:val="008B1707"/>
    <w:rsid w:val="008B17F1"/>
    <w:rsid w:val="008B1A67"/>
    <w:rsid w:val="008B31EC"/>
    <w:rsid w:val="008B38D5"/>
    <w:rsid w:val="008B3A6B"/>
    <w:rsid w:val="008B3AB7"/>
    <w:rsid w:val="008B523B"/>
    <w:rsid w:val="008B614B"/>
    <w:rsid w:val="008B64C9"/>
    <w:rsid w:val="008B6520"/>
    <w:rsid w:val="008B6632"/>
    <w:rsid w:val="008C0353"/>
    <w:rsid w:val="008C0F20"/>
    <w:rsid w:val="008C12B7"/>
    <w:rsid w:val="008C131D"/>
    <w:rsid w:val="008C239F"/>
    <w:rsid w:val="008C2408"/>
    <w:rsid w:val="008C363D"/>
    <w:rsid w:val="008C4081"/>
    <w:rsid w:val="008C5AD5"/>
    <w:rsid w:val="008C7196"/>
    <w:rsid w:val="008C7D95"/>
    <w:rsid w:val="008D1119"/>
    <w:rsid w:val="008D2392"/>
    <w:rsid w:val="008D2976"/>
    <w:rsid w:val="008D29A1"/>
    <w:rsid w:val="008D4F5D"/>
    <w:rsid w:val="008D5DD8"/>
    <w:rsid w:val="008D5E8D"/>
    <w:rsid w:val="008D6197"/>
    <w:rsid w:val="008D7617"/>
    <w:rsid w:val="008E10FD"/>
    <w:rsid w:val="008E14E3"/>
    <w:rsid w:val="008E174E"/>
    <w:rsid w:val="008E3E9E"/>
    <w:rsid w:val="008E46F1"/>
    <w:rsid w:val="008E56F6"/>
    <w:rsid w:val="008E58C6"/>
    <w:rsid w:val="008E6780"/>
    <w:rsid w:val="008F09BE"/>
    <w:rsid w:val="008F0F19"/>
    <w:rsid w:val="008F17AB"/>
    <w:rsid w:val="008F2255"/>
    <w:rsid w:val="008F28DE"/>
    <w:rsid w:val="008F2C53"/>
    <w:rsid w:val="008F389C"/>
    <w:rsid w:val="008F44BF"/>
    <w:rsid w:val="008F4727"/>
    <w:rsid w:val="008F4DC6"/>
    <w:rsid w:val="008F5897"/>
    <w:rsid w:val="008F5AFE"/>
    <w:rsid w:val="008F684B"/>
    <w:rsid w:val="008F72F8"/>
    <w:rsid w:val="008F7617"/>
    <w:rsid w:val="008F7B7C"/>
    <w:rsid w:val="0090152B"/>
    <w:rsid w:val="0090159B"/>
    <w:rsid w:val="0090339D"/>
    <w:rsid w:val="009034F3"/>
    <w:rsid w:val="0090404E"/>
    <w:rsid w:val="00904476"/>
    <w:rsid w:val="00904AF0"/>
    <w:rsid w:val="00906121"/>
    <w:rsid w:val="00906DDE"/>
    <w:rsid w:val="00907226"/>
    <w:rsid w:val="00911379"/>
    <w:rsid w:val="00911AEE"/>
    <w:rsid w:val="009129B2"/>
    <w:rsid w:val="00913248"/>
    <w:rsid w:val="00913648"/>
    <w:rsid w:val="00913F1E"/>
    <w:rsid w:val="0091414D"/>
    <w:rsid w:val="00915B86"/>
    <w:rsid w:val="00915FDE"/>
    <w:rsid w:val="00916077"/>
    <w:rsid w:val="009160FD"/>
    <w:rsid w:val="00916CA8"/>
    <w:rsid w:val="00921749"/>
    <w:rsid w:val="009217AD"/>
    <w:rsid w:val="009233C6"/>
    <w:rsid w:val="00923EDD"/>
    <w:rsid w:val="0092659F"/>
    <w:rsid w:val="00927067"/>
    <w:rsid w:val="00931C20"/>
    <w:rsid w:val="009320DA"/>
    <w:rsid w:val="00932200"/>
    <w:rsid w:val="00932B4E"/>
    <w:rsid w:val="009333EB"/>
    <w:rsid w:val="00933F1B"/>
    <w:rsid w:val="0093438C"/>
    <w:rsid w:val="0093480B"/>
    <w:rsid w:val="009360D0"/>
    <w:rsid w:val="009362EF"/>
    <w:rsid w:val="00937465"/>
    <w:rsid w:val="00937904"/>
    <w:rsid w:val="00937A7B"/>
    <w:rsid w:val="00940EA1"/>
    <w:rsid w:val="009411E7"/>
    <w:rsid w:val="00941C10"/>
    <w:rsid w:val="00941E54"/>
    <w:rsid w:val="00942229"/>
    <w:rsid w:val="0094318A"/>
    <w:rsid w:val="00943662"/>
    <w:rsid w:val="00943752"/>
    <w:rsid w:val="009463DC"/>
    <w:rsid w:val="00947967"/>
    <w:rsid w:val="00950E5C"/>
    <w:rsid w:val="00951616"/>
    <w:rsid w:val="0095176B"/>
    <w:rsid w:val="0095214F"/>
    <w:rsid w:val="00952528"/>
    <w:rsid w:val="00954052"/>
    <w:rsid w:val="00954DCA"/>
    <w:rsid w:val="00954EEE"/>
    <w:rsid w:val="00954FEF"/>
    <w:rsid w:val="009556F1"/>
    <w:rsid w:val="00960D74"/>
    <w:rsid w:val="00960DCA"/>
    <w:rsid w:val="00962182"/>
    <w:rsid w:val="00962693"/>
    <w:rsid w:val="00963064"/>
    <w:rsid w:val="00963766"/>
    <w:rsid w:val="00963D95"/>
    <w:rsid w:val="0096569B"/>
    <w:rsid w:val="00967115"/>
    <w:rsid w:val="00967428"/>
    <w:rsid w:val="00967571"/>
    <w:rsid w:val="009677CF"/>
    <w:rsid w:val="00971131"/>
    <w:rsid w:val="00971339"/>
    <w:rsid w:val="00972D7F"/>
    <w:rsid w:val="00974906"/>
    <w:rsid w:val="00982280"/>
    <w:rsid w:val="00983A13"/>
    <w:rsid w:val="009852F3"/>
    <w:rsid w:val="009904C4"/>
    <w:rsid w:val="0099189B"/>
    <w:rsid w:val="00991A1B"/>
    <w:rsid w:val="00993D0F"/>
    <w:rsid w:val="0099486E"/>
    <w:rsid w:val="00994FD0"/>
    <w:rsid w:val="00995653"/>
    <w:rsid w:val="00995BC2"/>
    <w:rsid w:val="00996968"/>
    <w:rsid w:val="00996BEB"/>
    <w:rsid w:val="00997B29"/>
    <w:rsid w:val="009A0FC1"/>
    <w:rsid w:val="009A100F"/>
    <w:rsid w:val="009A11C6"/>
    <w:rsid w:val="009A211F"/>
    <w:rsid w:val="009A41A7"/>
    <w:rsid w:val="009A4AA9"/>
    <w:rsid w:val="009A4E9D"/>
    <w:rsid w:val="009A62F4"/>
    <w:rsid w:val="009B0C9C"/>
    <w:rsid w:val="009B1243"/>
    <w:rsid w:val="009B1624"/>
    <w:rsid w:val="009B1E60"/>
    <w:rsid w:val="009B2022"/>
    <w:rsid w:val="009B20CC"/>
    <w:rsid w:val="009B2B6F"/>
    <w:rsid w:val="009B2F67"/>
    <w:rsid w:val="009B3257"/>
    <w:rsid w:val="009B3489"/>
    <w:rsid w:val="009B4EE3"/>
    <w:rsid w:val="009B59AE"/>
    <w:rsid w:val="009B70D3"/>
    <w:rsid w:val="009B7553"/>
    <w:rsid w:val="009C073A"/>
    <w:rsid w:val="009C10CB"/>
    <w:rsid w:val="009C14EA"/>
    <w:rsid w:val="009C21DC"/>
    <w:rsid w:val="009C22FA"/>
    <w:rsid w:val="009C31D3"/>
    <w:rsid w:val="009C3291"/>
    <w:rsid w:val="009C36A9"/>
    <w:rsid w:val="009C4E7D"/>
    <w:rsid w:val="009C6FCD"/>
    <w:rsid w:val="009C74D5"/>
    <w:rsid w:val="009D0888"/>
    <w:rsid w:val="009D12FB"/>
    <w:rsid w:val="009D2AB4"/>
    <w:rsid w:val="009D3289"/>
    <w:rsid w:val="009D3C71"/>
    <w:rsid w:val="009D5882"/>
    <w:rsid w:val="009D6451"/>
    <w:rsid w:val="009D6F28"/>
    <w:rsid w:val="009D7761"/>
    <w:rsid w:val="009D7D49"/>
    <w:rsid w:val="009E05D4"/>
    <w:rsid w:val="009E06BD"/>
    <w:rsid w:val="009E08DA"/>
    <w:rsid w:val="009E237B"/>
    <w:rsid w:val="009E3A7D"/>
    <w:rsid w:val="009E4AC5"/>
    <w:rsid w:val="009E5634"/>
    <w:rsid w:val="009E5848"/>
    <w:rsid w:val="009E5B7E"/>
    <w:rsid w:val="009E5F50"/>
    <w:rsid w:val="009F076D"/>
    <w:rsid w:val="009F09CA"/>
    <w:rsid w:val="009F43AA"/>
    <w:rsid w:val="009F726C"/>
    <w:rsid w:val="009F73C5"/>
    <w:rsid w:val="009F752D"/>
    <w:rsid w:val="00A009AF"/>
    <w:rsid w:val="00A00D35"/>
    <w:rsid w:val="00A01459"/>
    <w:rsid w:val="00A020AE"/>
    <w:rsid w:val="00A024B5"/>
    <w:rsid w:val="00A0318E"/>
    <w:rsid w:val="00A0465D"/>
    <w:rsid w:val="00A046E7"/>
    <w:rsid w:val="00A04943"/>
    <w:rsid w:val="00A074EC"/>
    <w:rsid w:val="00A116F7"/>
    <w:rsid w:val="00A117DB"/>
    <w:rsid w:val="00A11FA7"/>
    <w:rsid w:val="00A122A7"/>
    <w:rsid w:val="00A1293D"/>
    <w:rsid w:val="00A12F79"/>
    <w:rsid w:val="00A1319E"/>
    <w:rsid w:val="00A143A7"/>
    <w:rsid w:val="00A14937"/>
    <w:rsid w:val="00A15BFC"/>
    <w:rsid w:val="00A16B28"/>
    <w:rsid w:val="00A17B0B"/>
    <w:rsid w:val="00A2026F"/>
    <w:rsid w:val="00A217F7"/>
    <w:rsid w:val="00A22457"/>
    <w:rsid w:val="00A238F0"/>
    <w:rsid w:val="00A23F8E"/>
    <w:rsid w:val="00A24BD9"/>
    <w:rsid w:val="00A24EF3"/>
    <w:rsid w:val="00A24FB7"/>
    <w:rsid w:val="00A253EB"/>
    <w:rsid w:val="00A2555F"/>
    <w:rsid w:val="00A25AE1"/>
    <w:rsid w:val="00A25F22"/>
    <w:rsid w:val="00A25F62"/>
    <w:rsid w:val="00A25F78"/>
    <w:rsid w:val="00A27269"/>
    <w:rsid w:val="00A2760A"/>
    <w:rsid w:val="00A277C7"/>
    <w:rsid w:val="00A30C43"/>
    <w:rsid w:val="00A30F5F"/>
    <w:rsid w:val="00A31160"/>
    <w:rsid w:val="00A31829"/>
    <w:rsid w:val="00A31842"/>
    <w:rsid w:val="00A32006"/>
    <w:rsid w:val="00A32184"/>
    <w:rsid w:val="00A32D10"/>
    <w:rsid w:val="00A33325"/>
    <w:rsid w:val="00A34541"/>
    <w:rsid w:val="00A35804"/>
    <w:rsid w:val="00A40CDD"/>
    <w:rsid w:val="00A412B9"/>
    <w:rsid w:val="00A41871"/>
    <w:rsid w:val="00A41C1A"/>
    <w:rsid w:val="00A42397"/>
    <w:rsid w:val="00A431F0"/>
    <w:rsid w:val="00A43639"/>
    <w:rsid w:val="00A436E7"/>
    <w:rsid w:val="00A43E93"/>
    <w:rsid w:val="00A4539F"/>
    <w:rsid w:val="00A456FC"/>
    <w:rsid w:val="00A457B1"/>
    <w:rsid w:val="00A46378"/>
    <w:rsid w:val="00A5161B"/>
    <w:rsid w:val="00A52150"/>
    <w:rsid w:val="00A540C2"/>
    <w:rsid w:val="00A548FC"/>
    <w:rsid w:val="00A5595B"/>
    <w:rsid w:val="00A5660E"/>
    <w:rsid w:val="00A57C06"/>
    <w:rsid w:val="00A57DD0"/>
    <w:rsid w:val="00A60AB2"/>
    <w:rsid w:val="00A60C49"/>
    <w:rsid w:val="00A61007"/>
    <w:rsid w:val="00A62DFA"/>
    <w:rsid w:val="00A63A1A"/>
    <w:rsid w:val="00A63B67"/>
    <w:rsid w:val="00A64D74"/>
    <w:rsid w:val="00A655F3"/>
    <w:rsid w:val="00A6667F"/>
    <w:rsid w:val="00A66B8A"/>
    <w:rsid w:val="00A6737F"/>
    <w:rsid w:val="00A71FF5"/>
    <w:rsid w:val="00A73142"/>
    <w:rsid w:val="00A73E31"/>
    <w:rsid w:val="00A74AB4"/>
    <w:rsid w:val="00A75480"/>
    <w:rsid w:val="00A75D72"/>
    <w:rsid w:val="00A76E48"/>
    <w:rsid w:val="00A77508"/>
    <w:rsid w:val="00A82220"/>
    <w:rsid w:val="00A82811"/>
    <w:rsid w:val="00A82889"/>
    <w:rsid w:val="00A82BFF"/>
    <w:rsid w:val="00A82E1C"/>
    <w:rsid w:val="00A836DF"/>
    <w:rsid w:val="00A85F8C"/>
    <w:rsid w:val="00A86E37"/>
    <w:rsid w:val="00A87F32"/>
    <w:rsid w:val="00A901D4"/>
    <w:rsid w:val="00A90922"/>
    <w:rsid w:val="00A91657"/>
    <w:rsid w:val="00A922FE"/>
    <w:rsid w:val="00A92669"/>
    <w:rsid w:val="00A9397D"/>
    <w:rsid w:val="00A93F3F"/>
    <w:rsid w:val="00A94356"/>
    <w:rsid w:val="00A95E21"/>
    <w:rsid w:val="00A96AA9"/>
    <w:rsid w:val="00A96E98"/>
    <w:rsid w:val="00AA12D5"/>
    <w:rsid w:val="00AA176E"/>
    <w:rsid w:val="00AA22EC"/>
    <w:rsid w:val="00AA2A26"/>
    <w:rsid w:val="00AA2C4E"/>
    <w:rsid w:val="00AA2E63"/>
    <w:rsid w:val="00AA3058"/>
    <w:rsid w:val="00AA3FD0"/>
    <w:rsid w:val="00AA5461"/>
    <w:rsid w:val="00AA67AF"/>
    <w:rsid w:val="00AA77C6"/>
    <w:rsid w:val="00AB08C4"/>
    <w:rsid w:val="00AB0D44"/>
    <w:rsid w:val="00AB1F67"/>
    <w:rsid w:val="00AB5755"/>
    <w:rsid w:val="00AB74F1"/>
    <w:rsid w:val="00AB7855"/>
    <w:rsid w:val="00AC0037"/>
    <w:rsid w:val="00AC00B5"/>
    <w:rsid w:val="00AC1516"/>
    <w:rsid w:val="00AC1745"/>
    <w:rsid w:val="00AC1B4B"/>
    <w:rsid w:val="00AC1FC4"/>
    <w:rsid w:val="00AC2C64"/>
    <w:rsid w:val="00AC685E"/>
    <w:rsid w:val="00AC6C2D"/>
    <w:rsid w:val="00AC784D"/>
    <w:rsid w:val="00AC7897"/>
    <w:rsid w:val="00AC7E8F"/>
    <w:rsid w:val="00AD0371"/>
    <w:rsid w:val="00AD03EF"/>
    <w:rsid w:val="00AD07EC"/>
    <w:rsid w:val="00AD1D49"/>
    <w:rsid w:val="00AD2C52"/>
    <w:rsid w:val="00AD65D5"/>
    <w:rsid w:val="00AE04C7"/>
    <w:rsid w:val="00AE0576"/>
    <w:rsid w:val="00AE0592"/>
    <w:rsid w:val="00AE07C1"/>
    <w:rsid w:val="00AE1EEB"/>
    <w:rsid w:val="00AE380F"/>
    <w:rsid w:val="00AE3A9A"/>
    <w:rsid w:val="00AE6491"/>
    <w:rsid w:val="00AF01C4"/>
    <w:rsid w:val="00AF03DB"/>
    <w:rsid w:val="00AF141E"/>
    <w:rsid w:val="00AF22AC"/>
    <w:rsid w:val="00AF2D9F"/>
    <w:rsid w:val="00AF3389"/>
    <w:rsid w:val="00AF43C9"/>
    <w:rsid w:val="00AF5373"/>
    <w:rsid w:val="00AF609E"/>
    <w:rsid w:val="00AF6D25"/>
    <w:rsid w:val="00B00493"/>
    <w:rsid w:val="00B03173"/>
    <w:rsid w:val="00B03A8C"/>
    <w:rsid w:val="00B04198"/>
    <w:rsid w:val="00B05254"/>
    <w:rsid w:val="00B0545C"/>
    <w:rsid w:val="00B05E3A"/>
    <w:rsid w:val="00B06493"/>
    <w:rsid w:val="00B065A1"/>
    <w:rsid w:val="00B06AF7"/>
    <w:rsid w:val="00B06FFF"/>
    <w:rsid w:val="00B1009A"/>
    <w:rsid w:val="00B1196E"/>
    <w:rsid w:val="00B1226F"/>
    <w:rsid w:val="00B12BB7"/>
    <w:rsid w:val="00B13708"/>
    <w:rsid w:val="00B144E7"/>
    <w:rsid w:val="00B149AF"/>
    <w:rsid w:val="00B15411"/>
    <w:rsid w:val="00B15B29"/>
    <w:rsid w:val="00B15C98"/>
    <w:rsid w:val="00B1617A"/>
    <w:rsid w:val="00B1760E"/>
    <w:rsid w:val="00B20270"/>
    <w:rsid w:val="00B205EF"/>
    <w:rsid w:val="00B21379"/>
    <w:rsid w:val="00B22B67"/>
    <w:rsid w:val="00B23749"/>
    <w:rsid w:val="00B241BF"/>
    <w:rsid w:val="00B262E6"/>
    <w:rsid w:val="00B26FB8"/>
    <w:rsid w:val="00B27455"/>
    <w:rsid w:val="00B27DE2"/>
    <w:rsid w:val="00B319D5"/>
    <w:rsid w:val="00B31B79"/>
    <w:rsid w:val="00B32C6C"/>
    <w:rsid w:val="00B338EC"/>
    <w:rsid w:val="00B34F1E"/>
    <w:rsid w:val="00B35047"/>
    <w:rsid w:val="00B3670D"/>
    <w:rsid w:val="00B403DD"/>
    <w:rsid w:val="00B4092D"/>
    <w:rsid w:val="00B414CB"/>
    <w:rsid w:val="00B41A70"/>
    <w:rsid w:val="00B4274B"/>
    <w:rsid w:val="00B4275B"/>
    <w:rsid w:val="00B428BF"/>
    <w:rsid w:val="00B43551"/>
    <w:rsid w:val="00B44067"/>
    <w:rsid w:val="00B446B9"/>
    <w:rsid w:val="00B46923"/>
    <w:rsid w:val="00B469A0"/>
    <w:rsid w:val="00B470E2"/>
    <w:rsid w:val="00B477DB"/>
    <w:rsid w:val="00B47C1D"/>
    <w:rsid w:val="00B5093C"/>
    <w:rsid w:val="00B50A62"/>
    <w:rsid w:val="00B5107E"/>
    <w:rsid w:val="00B52D60"/>
    <w:rsid w:val="00B52D85"/>
    <w:rsid w:val="00B536C8"/>
    <w:rsid w:val="00B5382E"/>
    <w:rsid w:val="00B54105"/>
    <w:rsid w:val="00B56135"/>
    <w:rsid w:val="00B56DF6"/>
    <w:rsid w:val="00B56FD2"/>
    <w:rsid w:val="00B5782B"/>
    <w:rsid w:val="00B62155"/>
    <w:rsid w:val="00B62912"/>
    <w:rsid w:val="00B6365C"/>
    <w:rsid w:val="00B63A4D"/>
    <w:rsid w:val="00B64841"/>
    <w:rsid w:val="00B64854"/>
    <w:rsid w:val="00B658D9"/>
    <w:rsid w:val="00B65C8A"/>
    <w:rsid w:val="00B664A6"/>
    <w:rsid w:val="00B66791"/>
    <w:rsid w:val="00B67655"/>
    <w:rsid w:val="00B67D86"/>
    <w:rsid w:val="00B7159B"/>
    <w:rsid w:val="00B71AB3"/>
    <w:rsid w:val="00B71F01"/>
    <w:rsid w:val="00B721D0"/>
    <w:rsid w:val="00B72D32"/>
    <w:rsid w:val="00B7351F"/>
    <w:rsid w:val="00B73809"/>
    <w:rsid w:val="00B74808"/>
    <w:rsid w:val="00B74E0A"/>
    <w:rsid w:val="00B75181"/>
    <w:rsid w:val="00B756DE"/>
    <w:rsid w:val="00B75BCC"/>
    <w:rsid w:val="00B76457"/>
    <w:rsid w:val="00B77535"/>
    <w:rsid w:val="00B77BD8"/>
    <w:rsid w:val="00B801EA"/>
    <w:rsid w:val="00B80A5D"/>
    <w:rsid w:val="00B83934"/>
    <w:rsid w:val="00B83AF1"/>
    <w:rsid w:val="00B83AF5"/>
    <w:rsid w:val="00B83DE5"/>
    <w:rsid w:val="00B84467"/>
    <w:rsid w:val="00B84CB1"/>
    <w:rsid w:val="00B84FB1"/>
    <w:rsid w:val="00B8569B"/>
    <w:rsid w:val="00B86A34"/>
    <w:rsid w:val="00B879A4"/>
    <w:rsid w:val="00B87D2B"/>
    <w:rsid w:val="00B903A8"/>
    <w:rsid w:val="00B907AB"/>
    <w:rsid w:val="00B90FDD"/>
    <w:rsid w:val="00B9412F"/>
    <w:rsid w:val="00B950CA"/>
    <w:rsid w:val="00B9569F"/>
    <w:rsid w:val="00B95A6E"/>
    <w:rsid w:val="00B962C8"/>
    <w:rsid w:val="00BA2695"/>
    <w:rsid w:val="00BA3A55"/>
    <w:rsid w:val="00BA529C"/>
    <w:rsid w:val="00BA5ABE"/>
    <w:rsid w:val="00BA6B6A"/>
    <w:rsid w:val="00BB01C6"/>
    <w:rsid w:val="00BB05E0"/>
    <w:rsid w:val="00BB08DC"/>
    <w:rsid w:val="00BB09E5"/>
    <w:rsid w:val="00BB2153"/>
    <w:rsid w:val="00BB28FB"/>
    <w:rsid w:val="00BB2D98"/>
    <w:rsid w:val="00BB329D"/>
    <w:rsid w:val="00BB3451"/>
    <w:rsid w:val="00BB34F1"/>
    <w:rsid w:val="00BB3B4A"/>
    <w:rsid w:val="00BB60A9"/>
    <w:rsid w:val="00BB614D"/>
    <w:rsid w:val="00BB65B0"/>
    <w:rsid w:val="00BB691B"/>
    <w:rsid w:val="00BC02D7"/>
    <w:rsid w:val="00BC0DF8"/>
    <w:rsid w:val="00BC1558"/>
    <w:rsid w:val="00BC174E"/>
    <w:rsid w:val="00BC228B"/>
    <w:rsid w:val="00BC2FD3"/>
    <w:rsid w:val="00BC4A3E"/>
    <w:rsid w:val="00BC5A65"/>
    <w:rsid w:val="00BC5F88"/>
    <w:rsid w:val="00BC706C"/>
    <w:rsid w:val="00BC7C19"/>
    <w:rsid w:val="00BC7F4C"/>
    <w:rsid w:val="00BD132F"/>
    <w:rsid w:val="00BD1EF3"/>
    <w:rsid w:val="00BD26D1"/>
    <w:rsid w:val="00BD2B39"/>
    <w:rsid w:val="00BD2FC0"/>
    <w:rsid w:val="00BD4C8D"/>
    <w:rsid w:val="00BD7522"/>
    <w:rsid w:val="00BD7D91"/>
    <w:rsid w:val="00BE06A4"/>
    <w:rsid w:val="00BE0DED"/>
    <w:rsid w:val="00BE35C9"/>
    <w:rsid w:val="00BE36E1"/>
    <w:rsid w:val="00BE36F7"/>
    <w:rsid w:val="00BE3E3C"/>
    <w:rsid w:val="00BE3E80"/>
    <w:rsid w:val="00BE4319"/>
    <w:rsid w:val="00BE4443"/>
    <w:rsid w:val="00BE51FF"/>
    <w:rsid w:val="00BE5339"/>
    <w:rsid w:val="00BE59B2"/>
    <w:rsid w:val="00BE60AB"/>
    <w:rsid w:val="00BE66DC"/>
    <w:rsid w:val="00BE71AF"/>
    <w:rsid w:val="00BE741A"/>
    <w:rsid w:val="00BF0914"/>
    <w:rsid w:val="00BF0DCF"/>
    <w:rsid w:val="00BF1B63"/>
    <w:rsid w:val="00BF1D17"/>
    <w:rsid w:val="00BF2F78"/>
    <w:rsid w:val="00BF336B"/>
    <w:rsid w:val="00BF3AD6"/>
    <w:rsid w:val="00BF45E6"/>
    <w:rsid w:val="00BF4691"/>
    <w:rsid w:val="00BF5090"/>
    <w:rsid w:val="00BF5786"/>
    <w:rsid w:val="00BF5822"/>
    <w:rsid w:val="00BF595D"/>
    <w:rsid w:val="00BF5C94"/>
    <w:rsid w:val="00BF62FF"/>
    <w:rsid w:val="00BF6F9F"/>
    <w:rsid w:val="00BF7027"/>
    <w:rsid w:val="00C01164"/>
    <w:rsid w:val="00C0310A"/>
    <w:rsid w:val="00C036CF"/>
    <w:rsid w:val="00C037CB"/>
    <w:rsid w:val="00C04952"/>
    <w:rsid w:val="00C04F24"/>
    <w:rsid w:val="00C06B44"/>
    <w:rsid w:val="00C0706C"/>
    <w:rsid w:val="00C102AF"/>
    <w:rsid w:val="00C11488"/>
    <w:rsid w:val="00C11D41"/>
    <w:rsid w:val="00C12305"/>
    <w:rsid w:val="00C123D5"/>
    <w:rsid w:val="00C12E5A"/>
    <w:rsid w:val="00C13BC0"/>
    <w:rsid w:val="00C14664"/>
    <w:rsid w:val="00C14DC5"/>
    <w:rsid w:val="00C16CD7"/>
    <w:rsid w:val="00C1728A"/>
    <w:rsid w:val="00C1790E"/>
    <w:rsid w:val="00C210AA"/>
    <w:rsid w:val="00C2112E"/>
    <w:rsid w:val="00C21D22"/>
    <w:rsid w:val="00C22491"/>
    <w:rsid w:val="00C22582"/>
    <w:rsid w:val="00C23A5C"/>
    <w:rsid w:val="00C24A16"/>
    <w:rsid w:val="00C24FA8"/>
    <w:rsid w:val="00C2511F"/>
    <w:rsid w:val="00C25947"/>
    <w:rsid w:val="00C25F65"/>
    <w:rsid w:val="00C26A2A"/>
    <w:rsid w:val="00C302BC"/>
    <w:rsid w:val="00C319F4"/>
    <w:rsid w:val="00C329E4"/>
    <w:rsid w:val="00C3373C"/>
    <w:rsid w:val="00C3406B"/>
    <w:rsid w:val="00C34A60"/>
    <w:rsid w:val="00C359F0"/>
    <w:rsid w:val="00C35DAE"/>
    <w:rsid w:val="00C362E5"/>
    <w:rsid w:val="00C37B2F"/>
    <w:rsid w:val="00C37C66"/>
    <w:rsid w:val="00C401D6"/>
    <w:rsid w:val="00C41023"/>
    <w:rsid w:val="00C4229E"/>
    <w:rsid w:val="00C43E80"/>
    <w:rsid w:val="00C43F41"/>
    <w:rsid w:val="00C44514"/>
    <w:rsid w:val="00C445D6"/>
    <w:rsid w:val="00C46381"/>
    <w:rsid w:val="00C46981"/>
    <w:rsid w:val="00C51EC0"/>
    <w:rsid w:val="00C535AD"/>
    <w:rsid w:val="00C5429E"/>
    <w:rsid w:val="00C54890"/>
    <w:rsid w:val="00C55EA8"/>
    <w:rsid w:val="00C568AD"/>
    <w:rsid w:val="00C5706D"/>
    <w:rsid w:val="00C57505"/>
    <w:rsid w:val="00C57B1D"/>
    <w:rsid w:val="00C611FD"/>
    <w:rsid w:val="00C612A4"/>
    <w:rsid w:val="00C61AEB"/>
    <w:rsid w:val="00C61CB8"/>
    <w:rsid w:val="00C623E2"/>
    <w:rsid w:val="00C62742"/>
    <w:rsid w:val="00C631F3"/>
    <w:rsid w:val="00C64BF1"/>
    <w:rsid w:val="00C653F1"/>
    <w:rsid w:val="00C668EC"/>
    <w:rsid w:val="00C72C70"/>
    <w:rsid w:val="00C73B3A"/>
    <w:rsid w:val="00C74555"/>
    <w:rsid w:val="00C75B5F"/>
    <w:rsid w:val="00C83295"/>
    <w:rsid w:val="00C83484"/>
    <w:rsid w:val="00C851EB"/>
    <w:rsid w:val="00C86833"/>
    <w:rsid w:val="00C879B1"/>
    <w:rsid w:val="00C90533"/>
    <w:rsid w:val="00C910EA"/>
    <w:rsid w:val="00C9156A"/>
    <w:rsid w:val="00C924E5"/>
    <w:rsid w:val="00C92A9D"/>
    <w:rsid w:val="00C92FF3"/>
    <w:rsid w:val="00C952F7"/>
    <w:rsid w:val="00C9596F"/>
    <w:rsid w:val="00C977A1"/>
    <w:rsid w:val="00C9786A"/>
    <w:rsid w:val="00CA18B1"/>
    <w:rsid w:val="00CA1F74"/>
    <w:rsid w:val="00CA366A"/>
    <w:rsid w:val="00CA36BF"/>
    <w:rsid w:val="00CA4ACB"/>
    <w:rsid w:val="00CA4EC9"/>
    <w:rsid w:val="00CA700F"/>
    <w:rsid w:val="00CA782B"/>
    <w:rsid w:val="00CB1AE7"/>
    <w:rsid w:val="00CB2F05"/>
    <w:rsid w:val="00CB3EFD"/>
    <w:rsid w:val="00CB3FD6"/>
    <w:rsid w:val="00CB41C7"/>
    <w:rsid w:val="00CB4C56"/>
    <w:rsid w:val="00CB5BD3"/>
    <w:rsid w:val="00CB5F2B"/>
    <w:rsid w:val="00CB6E42"/>
    <w:rsid w:val="00CC0E4E"/>
    <w:rsid w:val="00CC11FF"/>
    <w:rsid w:val="00CC1F1E"/>
    <w:rsid w:val="00CC240B"/>
    <w:rsid w:val="00CC25B0"/>
    <w:rsid w:val="00CC284D"/>
    <w:rsid w:val="00CC298A"/>
    <w:rsid w:val="00CC2F21"/>
    <w:rsid w:val="00CC3719"/>
    <w:rsid w:val="00CC5533"/>
    <w:rsid w:val="00CC5D18"/>
    <w:rsid w:val="00CC6BF9"/>
    <w:rsid w:val="00CC6FC8"/>
    <w:rsid w:val="00CC7165"/>
    <w:rsid w:val="00CC7679"/>
    <w:rsid w:val="00CC7C01"/>
    <w:rsid w:val="00CD0BA8"/>
    <w:rsid w:val="00CD14B2"/>
    <w:rsid w:val="00CD1A41"/>
    <w:rsid w:val="00CD1F39"/>
    <w:rsid w:val="00CD286D"/>
    <w:rsid w:val="00CD3005"/>
    <w:rsid w:val="00CD42EC"/>
    <w:rsid w:val="00CD45C8"/>
    <w:rsid w:val="00CD4DE8"/>
    <w:rsid w:val="00CD4E66"/>
    <w:rsid w:val="00CD5D2E"/>
    <w:rsid w:val="00CD5DCE"/>
    <w:rsid w:val="00CE081B"/>
    <w:rsid w:val="00CE0FA1"/>
    <w:rsid w:val="00CE1844"/>
    <w:rsid w:val="00CE23B4"/>
    <w:rsid w:val="00CE388D"/>
    <w:rsid w:val="00CE4F2B"/>
    <w:rsid w:val="00CE57C3"/>
    <w:rsid w:val="00CE6F41"/>
    <w:rsid w:val="00CE7533"/>
    <w:rsid w:val="00CE7726"/>
    <w:rsid w:val="00CF10F6"/>
    <w:rsid w:val="00CF17C7"/>
    <w:rsid w:val="00CF1BBD"/>
    <w:rsid w:val="00CF4443"/>
    <w:rsid w:val="00CF4F8D"/>
    <w:rsid w:val="00CF5581"/>
    <w:rsid w:val="00CF5C9C"/>
    <w:rsid w:val="00CF68A8"/>
    <w:rsid w:val="00CF6BD4"/>
    <w:rsid w:val="00CF7882"/>
    <w:rsid w:val="00CF7D38"/>
    <w:rsid w:val="00D016CE"/>
    <w:rsid w:val="00D0303F"/>
    <w:rsid w:val="00D0390B"/>
    <w:rsid w:val="00D03A76"/>
    <w:rsid w:val="00D05621"/>
    <w:rsid w:val="00D06CFD"/>
    <w:rsid w:val="00D070DE"/>
    <w:rsid w:val="00D079C4"/>
    <w:rsid w:val="00D106D7"/>
    <w:rsid w:val="00D12E98"/>
    <w:rsid w:val="00D132CE"/>
    <w:rsid w:val="00D1467B"/>
    <w:rsid w:val="00D14CBF"/>
    <w:rsid w:val="00D14FC9"/>
    <w:rsid w:val="00D1512D"/>
    <w:rsid w:val="00D16562"/>
    <w:rsid w:val="00D17908"/>
    <w:rsid w:val="00D17A21"/>
    <w:rsid w:val="00D205BA"/>
    <w:rsid w:val="00D2063D"/>
    <w:rsid w:val="00D207F5"/>
    <w:rsid w:val="00D20B65"/>
    <w:rsid w:val="00D20B8B"/>
    <w:rsid w:val="00D20DC7"/>
    <w:rsid w:val="00D22717"/>
    <w:rsid w:val="00D22D10"/>
    <w:rsid w:val="00D22F5C"/>
    <w:rsid w:val="00D23C00"/>
    <w:rsid w:val="00D23CAC"/>
    <w:rsid w:val="00D26D7A"/>
    <w:rsid w:val="00D277B7"/>
    <w:rsid w:val="00D278F3"/>
    <w:rsid w:val="00D27A5E"/>
    <w:rsid w:val="00D30A54"/>
    <w:rsid w:val="00D31E64"/>
    <w:rsid w:val="00D3254D"/>
    <w:rsid w:val="00D33D62"/>
    <w:rsid w:val="00D3468C"/>
    <w:rsid w:val="00D35954"/>
    <w:rsid w:val="00D35BC2"/>
    <w:rsid w:val="00D35E4E"/>
    <w:rsid w:val="00D3697A"/>
    <w:rsid w:val="00D36CCA"/>
    <w:rsid w:val="00D3705B"/>
    <w:rsid w:val="00D378A0"/>
    <w:rsid w:val="00D37EE7"/>
    <w:rsid w:val="00D4336F"/>
    <w:rsid w:val="00D43394"/>
    <w:rsid w:val="00D44684"/>
    <w:rsid w:val="00D45B76"/>
    <w:rsid w:val="00D45F79"/>
    <w:rsid w:val="00D46121"/>
    <w:rsid w:val="00D47345"/>
    <w:rsid w:val="00D50F00"/>
    <w:rsid w:val="00D50F85"/>
    <w:rsid w:val="00D51589"/>
    <w:rsid w:val="00D52BD9"/>
    <w:rsid w:val="00D52F0D"/>
    <w:rsid w:val="00D533A3"/>
    <w:rsid w:val="00D54869"/>
    <w:rsid w:val="00D55318"/>
    <w:rsid w:val="00D5610E"/>
    <w:rsid w:val="00D57A2B"/>
    <w:rsid w:val="00D57B98"/>
    <w:rsid w:val="00D60AF9"/>
    <w:rsid w:val="00D61F51"/>
    <w:rsid w:val="00D631B7"/>
    <w:rsid w:val="00D646FE"/>
    <w:rsid w:val="00D64BAD"/>
    <w:rsid w:val="00D66443"/>
    <w:rsid w:val="00D66682"/>
    <w:rsid w:val="00D672B0"/>
    <w:rsid w:val="00D70134"/>
    <w:rsid w:val="00D70265"/>
    <w:rsid w:val="00D70A4D"/>
    <w:rsid w:val="00D71FA4"/>
    <w:rsid w:val="00D72276"/>
    <w:rsid w:val="00D7327E"/>
    <w:rsid w:val="00D73FAB"/>
    <w:rsid w:val="00D741E6"/>
    <w:rsid w:val="00D74B01"/>
    <w:rsid w:val="00D76C61"/>
    <w:rsid w:val="00D772E8"/>
    <w:rsid w:val="00D77AB6"/>
    <w:rsid w:val="00D77AF4"/>
    <w:rsid w:val="00D8022B"/>
    <w:rsid w:val="00D809FB"/>
    <w:rsid w:val="00D811D9"/>
    <w:rsid w:val="00D81920"/>
    <w:rsid w:val="00D82482"/>
    <w:rsid w:val="00D826CB"/>
    <w:rsid w:val="00D83125"/>
    <w:rsid w:val="00D832D9"/>
    <w:rsid w:val="00D83679"/>
    <w:rsid w:val="00D841AB"/>
    <w:rsid w:val="00D85257"/>
    <w:rsid w:val="00D8525C"/>
    <w:rsid w:val="00D852C4"/>
    <w:rsid w:val="00D855B9"/>
    <w:rsid w:val="00D85DDF"/>
    <w:rsid w:val="00D86AF2"/>
    <w:rsid w:val="00D86C5D"/>
    <w:rsid w:val="00D8725B"/>
    <w:rsid w:val="00D8753B"/>
    <w:rsid w:val="00D900E3"/>
    <w:rsid w:val="00D91725"/>
    <w:rsid w:val="00D91BF8"/>
    <w:rsid w:val="00D91DC9"/>
    <w:rsid w:val="00D92D46"/>
    <w:rsid w:val="00D9314B"/>
    <w:rsid w:val="00D931EF"/>
    <w:rsid w:val="00D93336"/>
    <w:rsid w:val="00D93480"/>
    <w:rsid w:val="00D94C5F"/>
    <w:rsid w:val="00D95189"/>
    <w:rsid w:val="00D959EA"/>
    <w:rsid w:val="00D963A1"/>
    <w:rsid w:val="00DA04C0"/>
    <w:rsid w:val="00DA0F8B"/>
    <w:rsid w:val="00DA12C8"/>
    <w:rsid w:val="00DA1B86"/>
    <w:rsid w:val="00DA262B"/>
    <w:rsid w:val="00DA3643"/>
    <w:rsid w:val="00DA4B8E"/>
    <w:rsid w:val="00DA4FF1"/>
    <w:rsid w:val="00DA7F8C"/>
    <w:rsid w:val="00DB140E"/>
    <w:rsid w:val="00DB1DA9"/>
    <w:rsid w:val="00DB30EB"/>
    <w:rsid w:val="00DB3DEB"/>
    <w:rsid w:val="00DB5225"/>
    <w:rsid w:val="00DB5629"/>
    <w:rsid w:val="00DB6279"/>
    <w:rsid w:val="00DB65A0"/>
    <w:rsid w:val="00DB6814"/>
    <w:rsid w:val="00DB6C8E"/>
    <w:rsid w:val="00DB76EF"/>
    <w:rsid w:val="00DB78B4"/>
    <w:rsid w:val="00DC0A92"/>
    <w:rsid w:val="00DC102A"/>
    <w:rsid w:val="00DC1F35"/>
    <w:rsid w:val="00DC32B2"/>
    <w:rsid w:val="00DC34D8"/>
    <w:rsid w:val="00DC5A12"/>
    <w:rsid w:val="00DC5BDA"/>
    <w:rsid w:val="00DC6985"/>
    <w:rsid w:val="00DC75F5"/>
    <w:rsid w:val="00DD1DAF"/>
    <w:rsid w:val="00DD24D1"/>
    <w:rsid w:val="00DD26F7"/>
    <w:rsid w:val="00DD270A"/>
    <w:rsid w:val="00DD2B6B"/>
    <w:rsid w:val="00DD2BC2"/>
    <w:rsid w:val="00DD30B2"/>
    <w:rsid w:val="00DD33F9"/>
    <w:rsid w:val="00DD34DB"/>
    <w:rsid w:val="00DD3A27"/>
    <w:rsid w:val="00DD3F47"/>
    <w:rsid w:val="00DD4C21"/>
    <w:rsid w:val="00DD61A4"/>
    <w:rsid w:val="00DD69C2"/>
    <w:rsid w:val="00DD6ED0"/>
    <w:rsid w:val="00DD6F39"/>
    <w:rsid w:val="00DD7094"/>
    <w:rsid w:val="00DD74A7"/>
    <w:rsid w:val="00DE029F"/>
    <w:rsid w:val="00DE02FB"/>
    <w:rsid w:val="00DE1028"/>
    <w:rsid w:val="00DE2683"/>
    <w:rsid w:val="00DE2E6B"/>
    <w:rsid w:val="00DE35ED"/>
    <w:rsid w:val="00DE4ADF"/>
    <w:rsid w:val="00DE51D5"/>
    <w:rsid w:val="00DE68DF"/>
    <w:rsid w:val="00DF0372"/>
    <w:rsid w:val="00DF117D"/>
    <w:rsid w:val="00DF1579"/>
    <w:rsid w:val="00DF1E3D"/>
    <w:rsid w:val="00DF20FC"/>
    <w:rsid w:val="00DF36FC"/>
    <w:rsid w:val="00DF4AC7"/>
    <w:rsid w:val="00DF4CB3"/>
    <w:rsid w:val="00DF5570"/>
    <w:rsid w:val="00DF614D"/>
    <w:rsid w:val="00DF630B"/>
    <w:rsid w:val="00DF6F04"/>
    <w:rsid w:val="00DF7A36"/>
    <w:rsid w:val="00DF7B01"/>
    <w:rsid w:val="00E000C1"/>
    <w:rsid w:val="00E00234"/>
    <w:rsid w:val="00E0063D"/>
    <w:rsid w:val="00E0118E"/>
    <w:rsid w:val="00E01F62"/>
    <w:rsid w:val="00E033B4"/>
    <w:rsid w:val="00E03635"/>
    <w:rsid w:val="00E04146"/>
    <w:rsid w:val="00E0436C"/>
    <w:rsid w:val="00E04595"/>
    <w:rsid w:val="00E04B62"/>
    <w:rsid w:val="00E055F1"/>
    <w:rsid w:val="00E066A1"/>
    <w:rsid w:val="00E0700D"/>
    <w:rsid w:val="00E07440"/>
    <w:rsid w:val="00E07621"/>
    <w:rsid w:val="00E100B4"/>
    <w:rsid w:val="00E10480"/>
    <w:rsid w:val="00E1092E"/>
    <w:rsid w:val="00E11D77"/>
    <w:rsid w:val="00E12128"/>
    <w:rsid w:val="00E13CB8"/>
    <w:rsid w:val="00E145BA"/>
    <w:rsid w:val="00E16471"/>
    <w:rsid w:val="00E16C52"/>
    <w:rsid w:val="00E16CC5"/>
    <w:rsid w:val="00E20D62"/>
    <w:rsid w:val="00E2278E"/>
    <w:rsid w:val="00E23651"/>
    <w:rsid w:val="00E23BBC"/>
    <w:rsid w:val="00E23C64"/>
    <w:rsid w:val="00E24939"/>
    <w:rsid w:val="00E24A55"/>
    <w:rsid w:val="00E255E0"/>
    <w:rsid w:val="00E261C5"/>
    <w:rsid w:val="00E263DC"/>
    <w:rsid w:val="00E26BAA"/>
    <w:rsid w:val="00E27A60"/>
    <w:rsid w:val="00E300BC"/>
    <w:rsid w:val="00E30236"/>
    <w:rsid w:val="00E31FB3"/>
    <w:rsid w:val="00E31FBD"/>
    <w:rsid w:val="00E321B2"/>
    <w:rsid w:val="00E33601"/>
    <w:rsid w:val="00E33AF3"/>
    <w:rsid w:val="00E34913"/>
    <w:rsid w:val="00E34964"/>
    <w:rsid w:val="00E34B88"/>
    <w:rsid w:val="00E35EB0"/>
    <w:rsid w:val="00E37D1A"/>
    <w:rsid w:val="00E415C9"/>
    <w:rsid w:val="00E4183C"/>
    <w:rsid w:val="00E41F15"/>
    <w:rsid w:val="00E42784"/>
    <w:rsid w:val="00E43AF0"/>
    <w:rsid w:val="00E4420F"/>
    <w:rsid w:val="00E443FC"/>
    <w:rsid w:val="00E444F5"/>
    <w:rsid w:val="00E4453C"/>
    <w:rsid w:val="00E458F9"/>
    <w:rsid w:val="00E45E12"/>
    <w:rsid w:val="00E463CF"/>
    <w:rsid w:val="00E469CC"/>
    <w:rsid w:val="00E46AA2"/>
    <w:rsid w:val="00E46B5F"/>
    <w:rsid w:val="00E47041"/>
    <w:rsid w:val="00E50E32"/>
    <w:rsid w:val="00E510C2"/>
    <w:rsid w:val="00E52D35"/>
    <w:rsid w:val="00E5309C"/>
    <w:rsid w:val="00E5364E"/>
    <w:rsid w:val="00E5641A"/>
    <w:rsid w:val="00E56F49"/>
    <w:rsid w:val="00E606F7"/>
    <w:rsid w:val="00E6094B"/>
    <w:rsid w:val="00E6108A"/>
    <w:rsid w:val="00E62110"/>
    <w:rsid w:val="00E62B4B"/>
    <w:rsid w:val="00E645C9"/>
    <w:rsid w:val="00E6480E"/>
    <w:rsid w:val="00E650A4"/>
    <w:rsid w:val="00E65600"/>
    <w:rsid w:val="00E70CBD"/>
    <w:rsid w:val="00E71255"/>
    <w:rsid w:val="00E721B7"/>
    <w:rsid w:val="00E72CAC"/>
    <w:rsid w:val="00E73232"/>
    <w:rsid w:val="00E744E1"/>
    <w:rsid w:val="00E74E7E"/>
    <w:rsid w:val="00E7534B"/>
    <w:rsid w:val="00E7667B"/>
    <w:rsid w:val="00E76E04"/>
    <w:rsid w:val="00E76FF9"/>
    <w:rsid w:val="00E7719C"/>
    <w:rsid w:val="00E7729F"/>
    <w:rsid w:val="00E77689"/>
    <w:rsid w:val="00E77BB1"/>
    <w:rsid w:val="00E8012E"/>
    <w:rsid w:val="00E81521"/>
    <w:rsid w:val="00E81685"/>
    <w:rsid w:val="00E83373"/>
    <w:rsid w:val="00E850FA"/>
    <w:rsid w:val="00E854E1"/>
    <w:rsid w:val="00E85A8B"/>
    <w:rsid w:val="00E85AC6"/>
    <w:rsid w:val="00E86329"/>
    <w:rsid w:val="00E863C3"/>
    <w:rsid w:val="00E86449"/>
    <w:rsid w:val="00E873EE"/>
    <w:rsid w:val="00E87800"/>
    <w:rsid w:val="00E87E89"/>
    <w:rsid w:val="00E90301"/>
    <w:rsid w:val="00E9037E"/>
    <w:rsid w:val="00E90660"/>
    <w:rsid w:val="00E9075E"/>
    <w:rsid w:val="00E93403"/>
    <w:rsid w:val="00E934C8"/>
    <w:rsid w:val="00E95279"/>
    <w:rsid w:val="00E959ED"/>
    <w:rsid w:val="00E9611A"/>
    <w:rsid w:val="00E969EF"/>
    <w:rsid w:val="00E96E91"/>
    <w:rsid w:val="00EA043E"/>
    <w:rsid w:val="00EA092F"/>
    <w:rsid w:val="00EA10DB"/>
    <w:rsid w:val="00EA24A7"/>
    <w:rsid w:val="00EA24CC"/>
    <w:rsid w:val="00EA26A7"/>
    <w:rsid w:val="00EA29A9"/>
    <w:rsid w:val="00EA4446"/>
    <w:rsid w:val="00EA460E"/>
    <w:rsid w:val="00EA4899"/>
    <w:rsid w:val="00EA5301"/>
    <w:rsid w:val="00EA57C7"/>
    <w:rsid w:val="00EB1B0C"/>
    <w:rsid w:val="00EB65D2"/>
    <w:rsid w:val="00EB6EB5"/>
    <w:rsid w:val="00EB78C0"/>
    <w:rsid w:val="00EB7CFC"/>
    <w:rsid w:val="00EC0AFD"/>
    <w:rsid w:val="00EC22CF"/>
    <w:rsid w:val="00EC25BB"/>
    <w:rsid w:val="00EC2E0E"/>
    <w:rsid w:val="00EC3612"/>
    <w:rsid w:val="00EC426E"/>
    <w:rsid w:val="00EC56ED"/>
    <w:rsid w:val="00EC5C76"/>
    <w:rsid w:val="00EC6134"/>
    <w:rsid w:val="00ED02AD"/>
    <w:rsid w:val="00ED116C"/>
    <w:rsid w:val="00ED128F"/>
    <w:rsid w:val="00ED13CF"/>
    <w:rsid w:val="00ED3382"/>
    <w:rsid w:val="00ED3910"/>
    <w:rsid w:val="00ED3FB3"/>
    <w:rsid w:val="00ED4141"/>
    <w:rsid w:val="00ED5010"/>
    <w:rsid w:val="00ED745F"/>
    <w:rsid w:val="00ED78FF"/>
    <w:rsid w:val="00EE114D"/>
    <w:rsid w:val="00EE197B"/>
    <w:rsid w:val="00EE1B20"/>
    <w:rsid w:val="00EE1D10"/>
    <w:rsid w:val="00EE46CD"/>
    <w:rsid w:val="00EE56C5"/>
    <w:rsid w:val="00EE596C"/>
    <w:rsid w:val="00EE6233"/>
    <w:rsid w:val="00EE704A"/>
    <w:rsid w:val="00EE7450"/>
    <w:rsid w:val="00EE78CF"/>
    <w:rsid w:val="00EE7C36"/>
    <w:rsid w:val="00EF11E8"/>
    <w:rsid w:val="00EF1B48"/>
    <w:rsid w:val="00EF248F"/>
    <w:rsid w:val="00EF26AF"/>
    <w:rsid w:val="00EF2E84"/>
    <w:rsid w:val="00EF3829"/>
    <w:rsid w:val="00EF3C17"/>
    <w:rsid w:val="00EF5B0E"/>
    <w:rsid w:val="00EF6025"/>
    <w:rsid w:val="00EF68FA"/>
    <w:rsid w:val="00EF78B0"/>
    <w:rsid w:val="00F011C9"/>
    <w:rsid w:val="00F02D7F"/>
    <w:rsid w:val="00F05269"/>
    <w:rsid w:val="00F055AC"/>
    <w:rsid w:val="00F05B89"/>
    <w:rsid w:val="00F067BA"/>
    <w:rsid w:val="00F073E1"/>
    <w:rsid w:val="00F10FCC"/>
    <w:rsid w:val="00F11755"/>
    <w:rsid w:val="00F11C5E"/>
    <w:rsid w:val="00F11E40"/>
    <w:rsid w:val="00F132FD"/>
    <w:rsid w:val="00F136BB"/>
    <w:rsid w:val="00F13ECC"/>
    <w:rsid w:val="00F1410B"/>
    <w:rsid w:val="00F1621A"/>
    <w:rsid w:val="00F16D64"/>
    <w:rsid w:val="00F173BA"/>
    <w:rsid w:val="00F178F5"/>
    <w:rsid w:val="00F20040"/>
    <w:rsid w:val="00F205BF"/>
    <w:rsid w:val="00F21B2B"/>
    <w:rsid w:val="00F23F0E"/>
    <w:rsid w:val="00F2516E"/>
    <w:rsid w:val="00F2555F"/>
    <w:rsid w:val="00F255F9"/>
    <w:rsid w:val="00F26085"/>
    <w:rsid w:val="00F26313"/>
    <w:rsid w:val="00F26876"/>
    <w:rsid w:val="00F30F0A"/>
    <w:rsid w:val="00F31175"/>
    <w:rsid w:val="00F3120D"/>
    <w:rsid w:val="00F31F34"/>
    <w:rsid w:val="00F3335E"/>
    <w:rsid w:val="00F3393C"/>
    <w:rsid w:val="00F340AB"/>
    <w:rsid w:val="00F3489D"/>
    <w:rsid w:val="00F34D65"/>
    <w:rsid w:val="00F34F45"/>
    <w:rsid w:val="00F35314"/>
    <w:rsid w:val="00F353BE"/>
    <w:rsid w:val="00F36018"/>
    <w:rsid w:val="00F3603C"/>
    <w:rsid w:val="00F37345"/>
    <w:rsid w:val="00F37602"/>
    <w:rsid w:val="00F37E73"/>
    <w:rsid w:val="00F40BCF"/>
    <w:rsid w:val="00F414C6"/>
    <w:rsid w:val="00F420A4"/>
    <w:rsid w:val="00F43BF4"/>
    <w:rsid w:val="00F44CE6"/>
    <w:rsid w:val="00F452FF"/>
    <w:rsid w:val="00F458B6"/>
    <w:rsid w:val="00F475E4"/>
    <w:rsid w:val="00F51A13"/>
    <w:rsid w:val="00F527DD"/>
    <w:rsid w:val="00F52BD3"/>
    <w:rsid w:val="00F52EBD"/>
    <w:rsid w:val="00F534EC"/>
    <w:rsid w:val="00F53CCD"/>
    <w:rsid w:val="00F5495D"/>
    <w:rsid w:val="00F55187"/>
    <w:rsid w:val="00F55203"/>
    <w:rsid w:val="00F5564C"/>
    <w:rsid w:val="00F6018D"/>
    <w:rsid w:val="00F60F05"/>
    <w:rsid w:val="00F62342"/>
    <w:rsid w:val="00F634AA"/>
    <w:rsid w:val="00F6382E"/>
    <w:rsid w:val="00F638DB"/>
    <w:rsid w:val="00F63F01"/>
    <w:rsid w:val="00F6439C"/>
    <w:rsid w:val="00F65291"/>
    <w:rsid w:val="00F65731"/>
    <w:rsid w:val="00F65B08"/>
    <w:rsid w:val="00F665B2"/>
    <w:rsid w:val="00F66CAD"/>
    <w:rsid w:val="00F66D8E"/>
    <w:rsid w:val="00F67B3C"/>
    <w:rsid w:val="00F701F2"/>
    <w:rsid w:val="00F711A0"/>
    <w:rsid w:val="00F74B5B"/>
    <w:rsid w:val="00F75FCA"/>
    <w:rsid w:val="00F7603C"/>
    <w:rsid w:val="00F7670F"/>
    <w:rsid w:val="00F77835"/>
    <w:rsid w:val="00F80398"/>
    <w:rsid w:val="00F813F8"/>
    <w:rsid w:val="00F83832"/>
    <w:rsid w:val="00F84416"/>
    <w:rsid w:val="00F84436"/>
    <w:rsid w:val="00F90847"/>
    <w:rsid w:val="00F9130B"/>
    <w:rsid w:val="00F91876"/>
    <w:rsid w:val="00F92913"/>
    <w:rsid w:val="00F92B91"/>
    <w:rsid w:val="00F92BE4"/>
    <w:rsid w:val="00F93373"/>
    <w:rsid w:val="00F93A53"/>
    <w:rsid w:val="00F94EA5"/>
    <w:rsid w:val="00F95D7A"/>
    <w:rsid w:val="00F9664C"/>
    <w:rsid w:val="00F97D04"/>
    <w:rsid w:val="00FA0F26"/>
    <w:rsid w:val="00FA1490"/>
    <w:rsid w:val="00FA285F"/>
    <w:rsid w:val="00FA3DF6"/>
    <w:rsid w:val="00FA4534"/>
    <w:rsid w:val="00FA4617"/>
    <w:rsid w:val="00FA53C1"/>
    <w:rsid w:val="00FA53F1"/>
    <w:rsid w:val="00FA6E2F"/>
    <w:rsid w:val="00FA7516"/>
    <w:rsid w:val="00FB02FD"/>
    <w:rsid w:val="00FB0842"/>
    <w:rsid w:val="00FB0DD4"/>
    <w:rsid w:val="00FB2B60"/>
    <w:rsid w:val="00FB2ED5"/>
    <w:rsid w:val="00FB3FA5"/>
    <w:rsid w:val="00FB461E"/>
    <w:rsid w:val="00FC149A"/>
    <w:rsid w:val="00FC3C7D"/>
    <w:rsid w:val="00FC3E5B"/>
    <w:rsid w:val="00FC45C4"/>
    <w:rsid w:val="00FC4768"/>
    <w:rsid w:val="00FC4900"/>
    <w:rsid w:val="00FC5D89"/>
    <w:rsid w:val="00FC6052"/>
    <w:rsid w:val="00FC668E"/>
    <w:rsid w:val="00FC71F3"/>
    <w:rsid w:val="00FC7D09"/>
    <w:rsid w:val="00FD0087"/>
    <w:rsid w:val="00FD0300"/>
    <w:rsid w:val="00FD06D4"/>
    <w:rsid w:val="00FD10CA"/>
    <w:rsid w:val="00FD11CE"/>
    <w:rsid w:val="00FD4076"/>
    <w:rsid w:val="00FD45F8"/>
    <w:rsid w:val="00FD6873"/>
    <w:rsid w:val="00FD6E61"/>
    <w:rsid w:val="00FD7582"/>
    <w:rsid w:val="00FD79A7"/>
    <w:rsid w:val="00FE0CE8"/>
    <w:rsid w:val="00FE1FEE"/>
    <w:rsid w:val="00FE2029"/>
    <w:rsid w:val="00FE2191"/>
    <w:rsid w:val="00FE2443"/>
    <w:rsid w:val="00FE277C"/>
    <w:rsid w:val="00FE2F42"/>
    <w:rsid w:val="00FE362C"/>
    <w:rsid w:val="00FE61DE"/>
    <w:rsid w:val="00FE6319"/>
    <w:rsid w:val="00FE656F"/>
    <w:rsid w:val="00FF0257"/>
    <w:rsid w:val="00FF2525"/>
    <w:rsid w:val="00FF3B86"/>
    <w:rsid w:val="00FF3EAD"/>
    <w:rsid w:val="00FF41E3"/>
    <w:rsid w:val="00FF46EE"/>
    <w:rsid w:val="00FF5543"/>
    <w:rsid w:val="00FF556A"/>
    <w:rsid w:val="00FF583B"/>
    <w:rsid w:val="00FF588C"/>
    <w:rsid w:val="00FF6739"/>
    <w:rsid w:val="00FF7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E6CB9"/>
  <w15:docId w15:val="{222B0ACA-97FA-47CA-A4E3-3290AA8D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196">
      <w:bodyDiv w:val="1"/>
      <w:marLeft w:val="0"/>
      <w:marRight w:val="0"/>
      <w:marTop w:val="0"/>
      <w:marBottom w:val="0"/>
      <w:divBdr>
        <w:top w:val="none" w:sz="0" w:space="0" w:color="auto"/>
        <w:left w:val="none" w:sz="0" w:space="0" w:color="auto"/>
        <w:bottom w:val="none" w:sz="0" w:space="0" w:color="auto"/>
        <w:right w:val="none" w:sz="0" w:space="0" w:color="auto"/>
      </w:divBdr>
    </w:div>
    <w:div w:id="37752407">
      <w:bodyDiv w:val="1"/>
      <w:marLeft w:val="0"/>
      <w:marRight w:val="0"/>
      <w:marTop w:val="0"/>
      <w:marBottom w:val="0"/>
      <w:divBdr>
        <w:top w:val="none" w:sz="0" w:space="0" w:color="auto"/>
        <w:left w:val="none" w:sz="0" w:space="0" w:color="auto"/>
        <w:bottom w:val="none" w:sz="0" w:space="0" w:color="auto"/>
        <w:right w:val="none" w:sz="0" w:space="0" w:color="auto"/>
      </w:divBdr>
    </w:div>
    <w:div w:id="61106369">
      <w:bodyDiv w:val="1"/>
      <w:marLeft w:val="0"/>
      <w:marRight w:val="0"/>
      <w:marTop w:val="0"/>
      <w:marBottom w:val="0"/>
      <w:divBdr>
        <w:top w:val="none" w:sz="0" w:space="0" w:color="auto"/>
        <w:left w:val="none" w:sz="0" w:space="0" w:color="auto"/>
        <w:bottom w:val="none" w:sz="0" w:space="0" w:color="auto"/>
        <w:right w:val="none" w:sz="0" w:space="0" w:color="auto"/>
      </w:divBdr>
    </w:div>
    <w:div w:id="142044916">
      <w:bodyDiv w:val="1"/>
      <w:marLeft w:val="0"/>
      <w:marRight w:val="0"/>
      <w:marTop w:val="0"/>
      <w:marBottom w:val="0"/>
      <w:divBdr>
        <w:top w:val="none" w:sz="0" w:space="0" w:color="auto"/>
        <w:left w:val="none" w:sz="0" w:space="0" w:color="auto"/>
        <w:bottom w:val="none" w:sz="0" w:space="0" w:color="auto"/>
        <w:right w:val="none" w:sz="0" w:space="0" w:color="auto"/>
      </w:divBdr>
    </w:div>
    <w:div w:id="195583803">
      <w:bodyDiv w:val="1"/>
      <w:marLeft w:val="0"/>
      <w:marRight w:val="0"/>
      <w:marTop w:val="0"/>
      <w:marBottom w:val="0"/>
      <w:divBdr>
        <w:top w:val="none" w:sz="0" w:space="0" w:color="auto"/>
        <w:left w:val="none" w:sz="0" w:space="0" w:color="auto"/>
        <w:bottom w:val="none" w:sz="0" w:space="0" w:color="auto"/>
        <w:right w:val="none" w:sz="0" w:space="0" w:color="auto"/>
      </w:divBdr>
    </w:div>
    <w:div w:id="273829779">
      <w:bodyDiv w:val="1"/>
      <w:marLeft w:val="0"/>
      <w:marRight w:val="0"/>
      <w:marTop w:val="0"/>
      <w:marBottom w:val="0"/>
      <w:divBdr>
        <w:top w:val="none" w:sz="0" w:space="0" w:color="auto"/>
        <w:left w:val="none" w:sz="0" w:space="0" w:color="auto"/>
        <w:bottom w:val="none" w:sz="0" w:space="0" w:color="auto"/>
        <w:right w:val="none" w:sz="0" w:space="0" w:color="auto"/>
      </w:divBdr>
    </w:div>
    <w:div w:id="367342513">
      <w:bodyDiv w:val="1"/>
      <w:marLeft w:val="0"/>
      <w:marRight w:val="0"/>
      <w:marTop w:val="0"/>
      <w:marBottom w:val="0"/>
      <w:divBdr>
        <w:top w:val="none" w:sz="0" w:space="0" w:color="auto"/>
        <w:left w:val="none" w:sz="0" w:space="0" w:color="auto"/>
        <w:bottom w:val="none" w:sz="0" w:space="0" w:color="auto"/>
        <w:right w:val="none" w:sz="0" w:space="0" w:color="auto"/>
      </w:divBdr>
    </w:div>
    <w:div w:id="514804666">
      <w:bodyDiv w:val="1"/>
      <w:marLeft w:val="0"/>
      <w:marRight w:val="0"/>
      <w:marTop w:val="0"/>
      <w:marBottom w:val="0"/>
      <w:divBdr>
        <w:top w:val="none" w:sz="0" w:space="0" w:color="auto"/>
        <w:left w:val="none" w:sz="0" w:space="0" w:color="auto"/>
        <w:bottom w:val="none" w:sz="0" w:space="0" w:color="auto"/>
        <w:right w:val="none" w:sz="0" w:space="0" w:color="auto"/>
      </w:divBdr>
    </w:div>
    <w:div w:id="721174438">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149177782">
      <w:bodyDiv w:val="1"/>
      <w:marLeft w:val="0"/>
      <w:marRight w:val="0"/>
      <w:marTop w:val="0"/>
      <w:marBottom w:val="0"/>
      <w:divBdr>
        <w:top w:val="none" w:sz="0" w:space="0" w:color="auto"/>
        <w:left w:val="none" w:sz="0" w:space="0" w:color="auto"/>
        <w:bottom w:val="none" w:sz="0" w:space="0" w:color="auto"/>
        <w:right w:val="none" w:sz="0" w:space="0" w:color="auto"/>
      </w:divBdr>
      <w:divsChild>
        <w:div w:id="20987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96222">
              <w:marLeft w:val="0"/>
              <w:marRight w:val="0"/>
              <w:marTop w:val="0"/>
              <w:marBottom w:val="0"/>
              <w:divBdr>
                <w:top w:val="none" w:sz="0" w:space="0" w:color="auto"/>
                <w:left w:val="none" w:sz="0" w:space="0" w:color="auto"/>
                <w:bottom w:val="none" w:sz="0" w:space="0" w:color="auto"/>
                <w:right w:val="none" w:sz="0" w:space="0" w:color="auto"/>
              </w:divBdr>
              <w:divsChild>
                <w:div w:id="315961862">
                  <w:marLeft w:val="0"/>
                  <w:marRight w:val="0"/>
                  <w:marTop w:val="0"/>
                  <w:marBottom w:val="0"/>
                  <w:divBdr>
                    <w:top w:val="none" w:sz="0" w:space="0" w:color="auto"/>
                    <w:left w:val="none" w:sz="0" w:space="0" w:color="auto"/>
                    <w:bottom w:val="none" w:sz="0" w:space="0" w:color="auto"/>
                    <w:right w:val="none" w:sz="0" w:space="0" w:color="auto"/>
                  </w:divBdr>
                  <w:divsChild>
                    <w:div w:id="101807513">
                      <w:marLeft w:val="0"/>
                      <w:marRight w:val="0"/>
                      <w:marTop w:val="0"/>
                      <w:marBottom w:val="0"/>
                      <w:divBdr>
                        <w:top w:val="none" w:sz="0" w:space="0" w:color="auto"/>
                        <w:left w:val="none" w:sz="0" w:space="0" w:color="auto"/>
                        <w:bottom w:val="none" w:sz="0" w:space="0" w:color="auto"/>
                        <w:right w:val="none" w:sz="0" w:space="0" w:color="auto"/>
                      </w:divBdr>
                      <w:divsChild>
                        <w:div w:id="442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78351">
      <w:bodyDiv w:val="1"/>
      <w:marLeft w:val="0"/>
      <w:marRight w:val="0"/>
      <w:marTop w:val="0"/>
      <w:marBottom w:val="0"/>
      <w:divBdr>
        <w:top w:val="none" w:sz="0" w:space="0" w:color="auto"/>
        <w:left w:val="none" w:sz="0" w:space="0" w:color="auto"/>
        <w:bottom w:val="none" w:sz="0" w:space="0" w:color="auto"/>
        <w:right w:val="none" w:sz="0" w:space="0" w:color="auto"/>
      </w:divBdr>
      <w:divsChild>
        <w:div w:id="205812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62626">
              <w:marLeft w:val="0"/>
              <w:marRight w:val="0"/>
              <w:marTop w:val="0"/>
              <w:marBottom w:val="0"/>
              <w:divBdr>
                <w:top w:val="none" w:sz="0" w:space="0" w:color="auto"/>
                <w:left w:val="none" w:sz="0" w:space="0" w:color="auto"/>
                <w:bottom w:val="none" w:sz="0" w:space="0" w:color="auto"/>
                <w:right w:val="none" w:sz="0" w:space="0" w:color="auto"/>
              </w:divBdr>
              <w:divsChild>
                <w:div w:id="1565143371">
                  <w:marLeft w:val="0"/>
                  <w:marRight w:val="0"/>
                  <w:marTop w:val="0"/>
                  <w:marBottom w:val="0"/>
                  <w:divBdr>
                    <w:top w:val="none" w:sz="0" w:space="0" w:color="auto"/>
                    <w:left w:val="none" w:sz="0" w:space="0" w:color="auto"/>
                    <w:bottom w:val="none" w:sz="0" w:space="0" w:color="auto"/>
                    <w:right w:val="none" w:sz="0" w:space="0" w:color="auto"/>
                  </w:divBdr>
                  <w:divsChild>
                    <w:div w:id="1644893331">
                      <w:marLeft w:val="0"/>
                      <w:marRight w:val="0"/>
                      <w:marTop w:val="0"/>
                      <w:marBottom w:val="0"/>
                      <w:divBdr>
                        <w:top w:val="none" w:sz="0" w:space="0" w:color="auto"/>
                        <w:left w:val="none" w:sz="0" w:space="0" w:color="auto"/>
                        <w:bottom w:val="none" w:sz="0" w:space="0" w:color="auto"/>
                        <w:right w:val="none" w:sz="0" w:space="0" w:color="auto"/>
                      </w:divBdr>
                      <w:divsChild>
                        <w:div w:id="2143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552">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60447843">
      <w:bodyDiv w:val="1"/>
      <w:marLeft w:val="0"/>
      <w:marRight w:val="0"/>
      <w:marTop w:val="0"/>
      <w:marBottom w:val="0"/>
      <w:divBdr>
        <w:top w:val="none" w:sz="0" w:space="0" w:color="auto"/>
        <w:left w:val="none" w:sz="0" w:space="0" w:color="auto"/>
        <w:bottom w:val="none" w:sz="0" w:space="0" w:color="auto"/>
        <w:right w:val="none" w:sz="0" w:space="0" w:color="auto"/>
      </w:divBdr>
      <w:divsChild>
        <w:div w:id="15252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78935">
              <w:marLeft w:val="0"/>
              <w:marRight w:val="0"/>
              <w:marTop w:val="0"/>
              <w:marBottom w:val="0"/>
              <w:divBdr>
                <w:top w:val="none" w:sz="0" w:space="0" w:color="auto"/>
                <w:left w:val="none" w:sz="0" w:space="0" w:color="auto"/>
                <w:bottom w:val="none" w:sz="0" w:space="0" w:color="auto"/>
                <w:right w:val="none" w:sz="0" w:space="0" w:color="auto"/>
              </w:divBdr>
              <w:divsChild>
                <w:div w:id="1482188488">
                  <w:marLeft w:val="0"/>
                  <w:marRight w:val="0"/>
                  <w:marTop w:val="0"/>
                  <w:marBottom w:val="0"/>
                  <w:divBdr>
                    <w:top w:val="none" w:sz="0" w:space="0" w:color="auto"/>
                    <w:left w:val="none" w:sz="0" w:space="0" w:color="auto"/>
                    <w:bottom w:val="none" w:sz="0" w:space="0" w:color="auto"/>
                    <w:right w:val="none" w:sz="0" w:space="0" w:color="auto"/>
                  </w:divBdr>
                  <w:divsChild>
                    <w:div w:id="145975833">
                      <w:marLeft w:val="0"/>
                      <w:marRight w:val="0"/>
                      <w:marTop w:val="0"/>
                      <w:marBottom w:val="0"/>
                      <w:divBdr>
                        <w:top w:val="none" w:sz="0" w:space="0" w:color="auto"/>
                        <w:left w:val="none" w:sz="0" w:space="0" w:color="auto"/>
                        <w:bottom w:val="none" w:sz="0" w:space="0" w:color="auto"/>
                        <w:right w:val="none" w:sz="0" w:space="0" w:color="auto"/>
                      </w:divBdr>
                      <w:divsChild>
                        <w:div w:id="1156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4910">
      <w:bodyDiv w:val="1"/>
      <w:marLeft w:val="0"/>
      <w:marRight w:val="0"/>
      <w:marTop w:val="0"/>
      <w:marBottom w:val="0"/>
      <w:divBdr>
        <w:top w:val="none" w:sz="0" w:space="0" w:color="auto"/>
        <w:left w:val="none" w:sz="0" w:space="0" w:color="auto"/>
        <w:bottom w:val="none" w:sz="0" w:space="0" w:color="auto"/>
        <w:right w:val="none" w:sz="0" w:space="0" w:color="auto"/>
      </w:divBdr>
      <w:divsChild>
        <w:div w:id="1010181522">
          <w:marLeft w:val="0"/>
          <w:marRight w:val="0"/>
          <w:marTop w:val="0"/>
          <w:marBottom w:val="0"/>
          <w:divBdr>
            <w:top w:val="none" w:sz="0" w:space="0" w:color="auto"/>
            <w:left w:val="none" w:sz="0" w:space="0" w:color="auto"/>
            <w:bottom w:val="none" w:sz="0" w:space="0" w:color="auto"/>
            <w:right w:val="none" w:sz="0" w:space="0" w:color="auto"/>
          </w:divBdr>
          <w:divsChild>
            <w:div w:id="529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117">
      <w:bodyDiv w:val="1"/>
      <w:marLeft w:val="0"/>
      <w:marRight w:val="0"/>
      <w:marTop w:val="0"/>
      <w:marBottom w:val="0"/>
      <w:divBdr>
        <w:top w:val="none" w:sz="0" w:space="0" w:color="auto"/>
        <w:left w:val="none" w:sz="0" w:space="0" w:color="auto"/>
        <w:bottom w:val="none" w:sz="0" w:space="0" w:color="auto"/>
        <w:right w:val="none" w:sz="0" w:space="0" w:color="auto"/>
      </w:divBdr>
      <w:divsChild>
        <w:div w:id="19749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20778">
              <w:marLeft w:val="0"/>
              <w:marRight w:val="0"/>
              <w:marTop w:val="0"/>
              <w:marBottom w:val="0"/>
              <w:divBdr>
                <w:top w:val="none" w:sz="0" w:space="0" w:color="auto"/>
                <w:left w:val="none" w:sz="0" w:space="0" w:color="auto"/>
                <w:bottom w:val="none" w:sz="0" w:space="0" w:color="auto"/>
                <w:right w:val="none" w:sz="0" w:space="0" w:color="auto"/>
              </w:divBdr>
              <w:divsChild>
                <w:div w:id="383143212">
                  <w:marLeft w:val="0"/>
                  <w:marRight w:val="0"/>
                  <w:marTop w:val="0"/>
                  <w:marBottom w:val="0"/>
                  <w:divBdr>
                    <w:top w:val="none" w:sz="0" w:space="0" w:color="auto"/>
                    <w:left w:val="none" w:sz="0" w:space="0" w:color="auto"/>
                    <w:bottom w:val="none" w:sz="0" w:space="0" w:color="auto"/>
                    <w:right w:val="none" w:sz="0" w:space="0" w:color="auto"/>
                  </w:divBdr>
                  <w:divsChild>
                    <w:div w:id="904140662">
                      <w:marLeft w:val="0"/>
                      <w:marRight w:val="0"/>
                      <w:marTop w:val="0"/>
                      <w:marBottom w:val="0"/>
                      <w:divBdr>
                        <w:top w:val="none" w:sz="0" w:space="0" w:color="auto"/>
                        <w:left w:val="none" w:sz="0" w:space="0" w:color="auto"/>
                        <w:bottom w:val="none" w:sz="0" w:space="0" w:color="auto"/>
                        <w:right w:val="none" w:sz="0" w:space="0" w:color="auto"/>
                      </w:divBdr>
                      <w:divsChild>
                        <w:div w:id="1055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02E9-61CB-4741-8094-9E6E8924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1258</Words>
  <Characters>6920</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 : Ben van Bulck ( VZ), voorzitter Peter Van den Bergh ( PM, penningmeester), Els Veragten( OVZ, ondervoorzitter) , Eric Struyf (VC, verantwoordelijke competitie), Marc Denis( Sec, secretaris ), Eva Dejaegher (Sporttechnisch Coördinator Recreatie</vt:lpstr>
      <vt:lpstr>Aanwezig : Ben van Bulck ( VZ), voorzitter Peter Van den Bergh ( PM, penningmeester), Els Veragten( OVZ, ondervoorzitter) , Eric Struyf (VC, verantwoordelijke competitie), Marc Denis( Sec, secretaris ), Eva Dejaegher (Sporttechnisch Coördinator Recreatie</vt:lpstr>
    </vt:vector>
  </TitlesOfParts>
  <Company>Microsoft</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 : Ben van Bulck ( VZ), voorzitter Peter Van den Bergh ( PM, penningmeester), Els Veragten( OVZ, ondervoorzitter) , Eric Struyf (VC, verantwoordelijke competitie), Marc Denis( Sec, secretaris ), Eva Dejaegher (Sporttechnisch Coördinator Recreatie</dc:title>
  <dc:creator>HBL1</dc:creator>
  <cp:lastModifiedBy>Johan Wolles</cp:lastModifiedBy>
  <cp:revision>10</cp:revision>
  <cp:lastPrinted>2019-05-10T09:37:00Z</cp:lastPrinted>
  <dcterms:created xsi:type="dcterms:W3CDTF">2019-02-11T15:22:00Z</dcterms:created>
  <dcterms:modified xsi:type="dcterms:W3CDTF">2019-05-10T09:37:00Z</dcterms:modified>
</cp:coreProperties>
</file>