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6364" w14:textId="1F7092EA" w:rsidR="003A5375" w:rsidRPr="003A5375" w:rsidRDefault="003A5375" w:rsidP="003A5375">
      <w:pPr>
        <w:jc w:val="right"/>
        <w:rPr>
          <w:sz w:val="32"/>
          <w:szCs w:val="32"/>
        </w:rPr>
      </w:pPr>
      <w:bookmarkStart w:id="0" w:name="_GoBack"/>
      <w:bookmarkEnd w:id="0"/>
    </w:p>
    <w:p w14:paraId="33F7F5F5" w14:textId="77777777" w:rsidR="003A5375" w:rsidRPr="003A5375" w:rsidRDefault="003A5375" w:rsidP="003A5375">
      <w:pPr>
        <w:jc w:val="center"/>
        <w:rPr>
          <w:b/>
          <w:bCs/>
          <w:sz w:val="36"/>
          <w:szCs w:val="36"/>
        </w:rPr>
      </w:pPr>
      <w:r w:rsidRPr="003A5375">
        <w:rPr>
          <w:b/>
          <w:bCs/>
          <w:sz w:val="36"/>
          <w:szCs w:val="36"/>
        </w:rPr>
        <w:t>Avvikelserapport</w:t>
      </w:r>
    </w:p>
    <w:p w14:paraId="4AA396B7" w14:textId="77777777" w:rsidR="003A5375" w:rsidRPr="003A5375" w:rsidRDefault="003A5375" w:rsidP="003A5375">
      <w:pPr>
        <w:jc w:val="center"/>
        <w:rPr>
          <w:b/>
          <w:bCs/>
          <w:sz w:val="32"/>
          <w:szCs w:val="32"/>
        </w:rPr>
      </w:pPr>
    </w:p>
    <w:p w14:paraId="5F3FCBC6" w14:textId="57470EC0" w:rsidR="00B13D2A" w:rsidRPr="00B13D2A" w:rsidRDefault="003A5375" w:rsidP="00B13D2A">
      <w:pPr>
        <w:jc w:val="both"/>
        <w:rPr>
          <w:b/>
          <w:bCs/>
          <w:sz w:val="24"/>
          <w:szCs w:val="24"/>
        </w:rPr>
      </w:pPr>
      <w:r w:rsidRPr="003A5375">
        <w:rPr>
          <w:b/>
          <w:bCs/>
          <w:sz w:val="24"/>
          <w:szCs w:val="24"/>
        </w:rPr>
        <w:t>Upprättad av:</w:t>
      </w:r>
      <w:r w:rsidR="00B13D2A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B13D2A" w:rsidRPr="00B13D2A">
        <w:rPr>
          <w:b/>
          <w:bCs/>
          <w:sz w:val="24"/>
          <w:szCs w:val="24"/>
        </w:rPr>
        <w:t>Datum:</w:t>
      </w:r>
    </w:p>
    <w:p w14:paraId="7563027D" w14:textId="007FCCD8" w:rsidR="003A5375" w:rsidRPr="003A5375" w:rsidRDefault="006905A0" w:rsidP="006905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Fylls i av den som rapportera</w:t>
      </w:r>
      <w:r w:rsidR="00BD317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:</w:t>
      </w:r>
    </w:p>
    <w:p w14:paraId="7263631A" w14:textId="1EE2C6D3" w:rsidR="003A5375" w:rsidRDefault="006905A0" w:rsidP="006905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Beskrivning av händelsen</w:t>
      </w:r>
    </w:p>
    <w:p w14:paraId="7CF24957" w14:textId="75F493C0" w:rsidR="00B13D2A" w:rsidRDefault="00B13D2A" w:rsidP="006905A0">
      <w:pPr>
        <w:rPr>
          <w:b/>
          <w:bCs/>
          <w:sz w:val="24"/>
          <w:szCs w:val="24"/>
        </w:rPr>
      </w:pPr>
    </w:p>
    <w:p w14:paraId="42D52469" w14:textId="62A62135" w:rsidR="00B13D2A" w:rsidRPr="003A5375" w:rsidRDefault="00B13D2A" w:rsidP="006905A0">
      <w:pPr>
        <w:rPr>
          <w:b/>
          <w:bCs/>
          <w:sz w:val="24"/>
          <w:szCs w:val="24"/>
        </w:rPr>
      </w:pPr>
    </w:p>
    <w:p w14:paraId="69DDD9A6" w14:textId="77777777" w:rsidR="003A5375" w:rsidRPr="003A5375" w:rsidRDefault="003A5375" w:rsidP="003A5375">
      <w:pPr>
        <w:jc w:val="center"/>
        <w:rPr>
          <w:b/>
          <w:bCs/>
          <w:sz w:val="24"/>
          <w:szCs w:val="24"/>
        </w:rPr>
      </w:pPr>
    </w:p>
    <w:p w14:paraId="7EF3A339" w14:textId="77777777" w:rsidR="003A5375" w:rsidRPr="003A5375" w:rsidRDefault="003A5375" w:rsidP="003A5375">
      <w:pPr>
        <w:jc w:val="center"/>
        <w:rPr>
          <w:b/>
          <w:bCs/>
          <w:sz w:val="24"/>
          <w:szCs w:val="24"/>
        </w:rPr>
      </w:pPr>
    </w:p>
    <w:p w14:paraId="63C9AD74" w14:textId="60EDD3CA" w:rsidR="003A5375" w:rsidRPr="006905A0" w:rsidRDefault="00B13D2A" w:rsidP="006905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905A0" w:rsidRPr="006905A0">
        <w:rPr>
          <w:bCs/>
          <w:sz w:val="24"/>
          <w:szCs w:val="24"/>
        </w:rPr>
        <w:t>atum</w:t>
      </w:r>
    </w:p>
    <w:p w14:paraId="71200037" w14:textId="77777777" w:rsidR="006905A0" w:rsidRDefault="006905A0" w:rsidP="006905A0">
      <w:pPr>
        <w:rPr>
          <w:b/>
          <w:bCs/>
          <w:sz w:val="24"/>
          <w:szCs w:val="24"/>
        </w:rPr>
      </w:pPr>
    </w:p>
    <w:p w14:paraId="5AE35B12" w14:textId="05E2AD22" w:rsidR="006905A0" w:rsidRDefault="006905A0" w:rsidP="006905A0">
      <w:pPr>
        <w:rPr>
          <w:bCs/>
          <w:sz w:val="24"/>
          <w:szCs w:val="24"/>
        </w:rPr>
      </w:pPr>
      <w:r w:rsidRPr="006905A0">
        <w:rPr>
          <w:bCs/>
          <w:sz w:val="24"/>
          <w:szCs w:val="24"/>
        </w:rPr>
        <w:t>Underskrift</w:t>
      </w:r>
      <w:r>
        <w:rPr>
          <w:bCs/>
          <w:sz w:val="24"/>
          <w:szCs w:val="24"/>
        </w:rPr>
        <w:t xml:space="preserve"> och namnförtydligande</w:t>
      </w:r>
    </w:p>
    <w:p w14:paraId="6418B4C9" w14:textId="22DC6F25" w:rsidR="00B13D2A" w:rsidRDefault="00B13D2A" w:rsidP="006905A0">
      <w:pPr>
        <w:rPr>
          <w:bCs/>
          <w:sz w:val="24"/>
          <w:szCs w:val="24"/>
        </w:rPr>
      </w:pPr>
    </w:p>
    <w:p w14:paraId="32BB22CB" w14:textId="0819FBDC" w:rsidR="006905A0" w:rsidRPr="003A5375" w:rsidRDefault="006905A0" w:rsidP="006905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Fylls i av den som hanterar avvikelsen, dvs. gör en riskanalys: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5"/>
        <w:gridCol w:w="1951"/>
        <w:gridCol w:w="1877"/>
        <w:gridCol w:w="3255"/>
      </w:tblGrid>
      <w:tr w:rsidR="00B92AD2" w14:paraId="505ED181" w14:textId="2A3216F4" w:rsidTr="00B92AD2">
        <w:tc>
          <w:tcPr>
            <w:tcW w:w="2155" w:type="dxa"/>
          </w:tcPr>
          <w:p w14:paraId="3C2249B1" w14:textId="62E785EA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av negativ händelse</w:t>
            </w:r>
          </w:p>
        </w:tc>
        <w:tc>
          <w:tcPr>
            <w:tcW w:w="1951" w:type="dxa"/>
          </w:tcPr>
          <w:p w14:paraId="0A71F208" w14:textId="57115015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Allvarlighets-grad</w:t>
            </w:r>
            <w:proofErr w:type="spellEnd"/>
          </w:p>
        </w:tc>
        <w:tc>
          <w:tcPr>
            <w:tcW w:w="1701" w:type="dxa"/>
          </w:tcPr>
          <w:p w14:paraId="75CE7371" w14:textId="798158BE" w:rsidR="006905A0" w:rsidRDefault="00B92AD2" w:rsidP="00690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Händelsens allvarlighetsgrad</w:t>
            </w:r>
          </w:p>
        </w:tc>
        <w:tc>
          <w:tcPr>
            <w:tcW w:w="3255" w:type="dxa"/>
          </w:tcPr>
          <w:p w14:paraId="5EA75945" w14:textId="715BA8CB" w:rsidR="006905A0" w:rsidRDefault="00B92AD2" w:rsidP="00690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Motivering av allvarlighetsgraden</w:t>
            </w:r>
          </w:p>
        </w:tc>
      </w:tr>
      <w:tr w:rsidR="00B92AD2" w14:paraId="0512908F" w14:textId="5518829C" w:rsidTr="00B92AD2">
        <w:tc>
          <w:tcPr>
            <w:tcW w:w="2155" w:type="dxa"/>
          </w:tcPr>
          <w:p w14:paraId="60982F55" w14:textId="685453D4" w:rsidR="006905A0" w:rsidRPr="006905A0" w:rsidRDefault="006905A0" w:rsidP="00690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Risk/iakttagelse (1)</w:t>
            </w:r>
          </w:p>
        </w:tc>
        <w:tc>
          <w:tcPr>
            <w:tcW w:w="1951" w:type="dxa"/>
          </w:tcPr>
          <w:p w14:paraId="495CB82E" w14:textId="3E221B0D" w:rsidR="006905A0" w:rsidRPr="00B92AD2" w:rsidRDefault="00B92AD2" w:rsidP="006905A0">
            <w:pPr>
              <w:rPr>
                <w:bCs/>
                <w:sz w:val="20"/>
                <w:szCs w:val="20"/>
              </w:rPr>
            </w:pPr>
            <w:r w:rsidRPr="00B92AD2">
              <w:rPr>
                <w:bCs/>
                <w:sz w:val="20"/>
                <w:szCs w:val="20"/>
              </w:rPr>
              <w:t>Händelse eller bet</w:t>
            </w:r>
            <w:r w:rsidR="00B6096E">
              <w:rPr>
                <w:bCs/>
                <w:sz w:val="20"/>
                <w:szCs w:val="20"/>
              </w:rPr>
              <w:t>e</w:t>
            </w:r>
            <w:r w:rsidRPr="00B92AD2">
              <w:rPr>
                <w:bCs/>
                <w:sz w:val="20"/>
                <w:szCs w:val="20"/>
              </w:rPr>
              <w:t>ende som utgör risk för eller orsakat obehag eller obetydlig skada</w:t>
            </w:r>
          </w:p>
        </w:tc>
        <w:tc>
          <w:tcPr>
            <w:tcW w:w="1701" w:type="dxa"/>
          </w:tcPr>
          <w:p w14:paraId="19B83818" w14:textId="094AE5AC" w:rsidR="006905A0" w:rsidRPr="00B92AD2" w:rsidRDefault="006905A0" w:rsidP="006905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5" w:type="dxa"/>
          </w:tcPr>
          <w:p w14:paraId="28576CA5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AD2" w14:paraId="1F864423" w14:textId="3CEFC4D7" w:rsidTr="00B92AD2">
        <w:tc>
          <w:tcPr>
            <w:tcW w:w="2155" w:type="dxa"/>
          </w:tcPr>
          <w:p w14:paraId="34407B3E" w14:textId="580BC971" w:rsidR="006905A0" w:rsidRPr="006905A0" w:rsidRDefault="006905A0" w:rsidP="006905A0">
            <w:pPr>
              <w:rPr>
                <w:bCs/>
                <w:sz w:val="24"/>
                <w:szCs w:val="24"/>
              </w:rPr>
            </w:pPr>
            <w:r w:rsidRPr="006905A0">
              <w:rPr>
                <w:bCs/>
                <w:sz w:val="24"/>
                <w:szCs w:val="24"/>
              </w:rPr>
              <w:t>Tillbud</w:t>
            </w:r>
            <w:r>
              <w:rPr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1951" w:type="dxa"/>
          </w:tcPr>
          <w:p w14:paraId="28C4C354" w14:textId="424224D0" w:rsidR="006905A0" w:rsidRPr="00B92AD2" w:rsidRDefault="00B92AD2" w:rsidP="006905A0">
            <w:pPr>
              <w:rPr>
                <w:bCs/>
                <w:sz w:val="20"/>
                <w:szCs w:val="20"/>
              </w:rPr>
            </w:pPr>
            <w:r w:rsidRPr="00B92AD2">
              <w:rPr>
                <w:bCs/>
                <w:sz w:val="20"/>
                <w:szCs w:val="20"/>
              </w:rPr>
              <w:t>Händelse som orsakat eller kunde ha orsakat lidande eller vårdskada, t ex rutinfel</w:t>
            </w:r>
          </w:p>
        </w:tc>
        <w:tc>
          <w:tcPr>
            <w:tcW w:w="1701" w:type="dxa"/>
          </w:tcPr>
          <w:p w14:paraId="5965DFC1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555F5035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AD2" w14:paraId="61BB3FCF" w14:textId="4494F4DE" w:rsidTr="00B92AD2">
        <w:tc>
          <w:tcPr>
            <w:tcW w:w="2155" w:type="dxa"/>
          </w:tcPr>
          <w:p w14:paraId="7CF0A54A" w14:textId="26540E88" w:rsidR="006905A0" w:rsidRPr="006905A0" w:rsidRDefault="006905A0" w:rsidP="006905A0">
            <w:pPr>
              <w:rPr>
                <w:bCs/>
                <w:sz w:val="24"/>
                <w:szCs w:val="24"/>
              </w:rPr>
            </w:pPr>
            <w:r w:rsidRPr="006905A0">
              <w:rPr>
                <w:bCs/>
                <w:sz w:val="24"/>
                <w:szCs w:val="24"/>
              </w:rPr>
              <w:t>Vårdskada</w:t>
            </w:r>
            <w:r>
              <w:rPr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1951" w:type="dxa"/>
          </w:tcPr>
          <w:p w14:paraId="3701F907" w14:textId="052CD26F" w:rsidR="006905A0" w:rsidRPr="00B92AD2" w:rsidRDefault="00B92AD2" w:rsidP="006905A0">
            <w:pPr>
              <w:rPr>
                <w:bCs/>
                <w:sz w:val="20"/>
                <w:szCs w:val="20"/>
              </w:rPr>
            </w:pPr>
            <w:r w:rsidRPr="00B92AD2">
              <w:rPr>
                <w:bCs/>
                <w:sz w:val="20"/>
                <w:szCs w:val="20"/>
              </w:rPr>
              <w:t>”…Betydande lidande, kroppslig/psykisk skada, sjukdom eller dödsfall som hade kunnat undvikas…</w:t>
            </w:r>
          </w:p>
        </w:tc>
        <w:tc>
          <w:tcPr>
            <w:tcW w:w="1701" w:type="dxa"/>
          </w:tcPr>
          <w:p w14:paraId="7454E925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82CCE8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AD2" w14:paraId="4A4D49E5" w14:textId="31FB951B" w:rsidTr="00B92AD2">
        <w:tc>
          <w:tcPr>
            <w:tcW w:w="2155" w:type="dxa"/>
          </w:tcPr>
          <w:p w14:paraId="678BBFDD" w14:textId="572A14EC" w:rsidR="006905A0" w:rsidRPr="006905A0" w:rsidRDefault="006905A0" w:rsidP="006905A0">
            <w:pPr>
              <w:rPr>
                <w:bCs/>
                <w:sz w:val="24"/>
                <w:szCs w:val="24"/>
              </w:rPr>
            </w:pPr>
            <w:r w:rsidRPr="006905A0">
              <w:rPr>
                <w:bCs/>
                <w:sz w:val="24"/>
                <w:szCs w:val="24"/>
              </w:rPr>
              <w:t>Allvarlig vårdskada</w:t>
            </w:r>
            <w:r>
              <w:rPr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951" w:type="dxa"/>
          </w:tcPr>
          <w:p w14:paraId="774C6F0D" w14:textId="500F330E" w:rsidR="006905A0" w:rsidRPr="00B92AD2" w:rsidRDefault="00B92AD2" w:rsidP="006905A0">
            <w:pPr>
              <w:rPr>
                <w:bCs/>
                <w:sz w:val="20"/>
                <w:szCs w:val="20"/>
              </w:rPr>
            </w:pPr>
            <w:r w:rsidRPr="00B92AD2">
              <w:rPr>
                <w:bCs/>
                <w:sz w:val="20"/>
                <w:szCs w:val="20"/>
              </w:rPr>
              <w:t>Vårdskada bestående, inte ringa eller väsentligt ökat vårdbehov eller avlidit</w:t>
            </w:r>
          </w:p>
        </w:tc>
        <w:tc>
          <w:tcPr>
            <w:tcW w:w="1701" w:type="dxa"/>
          </w:tcPr>
          <w:p w14:paraId="0F539A58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1B9408D3" w14:textId="77777777" w:rsidR="006905A0" w:rsidRDefault="006905A0" w:rsidP="006905A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B101CC6" w14:textId="3D0638BB" w:rsidR="003A5375" w:rsidRPr="003A5375" w:rsidRDefault="003A5375" w:rsidP="006905A0">
      <w:pPr>
        <w:rPr>
          <w:b/>
          <w:bCs/>
          <w:sz w:val="24"/>
          <w:szCs w:val="24"/>
        </w:rPr>
      </w:pPr>
    </w:p>
    <w:p w14:paraId="52A14B3B" w14:textId="77777777" w:rsidR="00B6096E" w:rsidRPr="003A5375" w:rsidRDefault="00B6096E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Bedömning av sannolikhet för att det inträffade upprepas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B6096E" w14:paraId="65F38EDB" w14:textId="77777777" w:rsidTr="00B6096E">
        <w:tc>
          <w:tcPr>
            <w:tcW w:w="3020" w:type="dxa"/>
          </w:tcPr>
          <w:p w14:paraId="715B0C06" w14:textId="4161D062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Sannolikhet för inträffande</w:t>
            </w:r>
          </w:p>
        </w:tc>
        <w:tc>
          <w:tcPr>
            <w:tcW w:w="2362" w:type="dxa"/>
          </w:tcPr>
          <w:p w14:paraId="4CE9459A" w14:textId="5039058D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Förekomst/vanlighet</w:t>
            </w:r>
          </w:p>
        </w:tc>
        <w:tc>
          <w:tcPr>
            <w:tcW w:w="3680" w:type="dxa"/>
          </w:tcPr>
          <w:p w14:paraId="2C2015DD" w14:textId="2111FCE6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Aktuell händelse, sannolikhet</w:t>
            </w:r>
          </w:p>
        </w:tc>
      </w:tr>
      <w:tr w:rsidR="00B6096E" w14:paraId="06BCF046" w14:textId="77777777" w:rsidTr="00B6096E">
        <w:tc>
          <w:tcPr>
            <w:tcW w:w="3020" w:type="dxa"/>
          </w:tcPr>
          <w:p w14:paraId="4BBC6404" w14:textId="72383ABC" w:rsidR="00B6096E" w:rsidRPr="00B13D2A" w:rsidRDefault="00B6096E" w:rsidP="00B6096E">
            <w:pPr>
              <w:rPr>
                <w:bCs/>
                <w:sz w:val="24"/>
                <w:szCs w:val="24"/>
              </w:rPr>
            </w:pPr>
            <w:r w:rsidRPr="00B13D2A">
              <w:rPr>
                <w:bCs/>
                <w:sz w:val="24"/>
                <w:szCs w:val="24"/>
              </w:rPr>
              <w:t>Mycket liten (1)</w:t>
            </w:r>
          </w:p>
        </w:tc>
        <w:tc>
          <w:tcPr>
            <w:tcW w:w="2362" w:type="dxa"/>
          </w:tcPr>
          <w:p w14:paraId="1555BBFB" w14:textId="2E7E49D5" w:rsidR="00B6096E" w:rsidRPr="00B6096E" w:rsidRDefault="00B6096E" w:rsidP="00B6096E">
            <w:pPr>
              <w:rPr>
                <w:bCs/>
                <w:sz w:val="20"/>
                <w:szCs w:val="20"/>
              </w:rPr>
            </w:pPr>
            <w:r w:rsidRPr="00B6096E">
              <w:rPr>
                <w:bCs/>
                <w:sz w:val="20"/>
                <w:szCs w:val="20"/>
              </w:rPr>
              <w:t>Kan inträffa 1 gång/halvår</w:t>
            </w:r>
          </w:p>
        </w:tc>
        <w:tc>
          <w:tcPr>
            <w:tcW w:w="3680" w:type="dxa"/>
          </w:tcPr>
          <w:p w14:paraId="15194D73" w14:textId="77777777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96E" w14:paraId="27DA1740" w14:textId="77777777" w:rsidTr="00B6096E">
        <w:tc>
          <w:tcPr>
            <w:tcW w:w="3020" w:type="dxa"/>
          </w:tcPr>
          <w:p w14:paraId="195A6973" w14:textId="5FE92F13" w:rsidR="00B6096E" w:rsidRPr="00B13D2A" w:rsidRDefault="00B6096E" w:rsidP="00B6096E">
            <w:pPr>
              <w:rPr>
                <w:bCs/>
                <w:sz w:val="24"/>
                <w:szCs w:val="24"/>
              </w:rPr>
            </w:pPr>
            <w:r w:rsidRPr="00B13D2A">
              <w:rPr>
                <w:bCs/>
                <w:sz w:val="24"/>
                <w:szCs w:val="24"/>
              </w:rPr>
              <w:t>Liten (2)</w:t>
            </w:r>
          </w:p>
        </w:tc>
        <w:tc>
          <w:tcPr>
            <w:tcW w:w="2362" w:type="dxa"/>
          </w:tcPr>
          <w:p w14:paraId="3C8C2736" w14:textId="59D1F290" w:rsidR="00B6096E" w:rsidRPr="00B6096E" w:rsidRDefault="00B6096E" w:rsidP="00B6096E">
            <w:pPr>
              <w:rPr>
                <w:bCs/>
                <w:sz w:val="20"/>
                <w:szCs w:val="20"/>
              </w:rPr>
            </w:pPr>
            <w:r w:rsidRPr="00B6096E">
              <w:rPr>
                <w:bCs/>
                <w:sz w:val="20"/>
                <w:szCs w:val="20"/>
              </w:rPr>
              <w:t>Kan inträffa varje månad</w:t>
            </w:r>
          </w:p>
        </w:tc>
        <w:tc>
          <w:tcPr>
            <w:tcW w:w="3680" w:type="dxa"/>
          </w:tcPr>
          <w:p w14:paraId="67C91290" w14:textId="77777777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96E" w14:paraId="5B3CB9AB" w14:textId="77777777" w:rsidTr="00B6096E">
        <w:tc>
          <w:tcPr>
            <w:tcW w:w="3020" w:type="dxa"/>
          </w:tcPr>
          <w:p w14:paraId="74BAAC2B" w14:textId="47E5A4EB" w:rsidR="00B6096E" w:rsidRPr="00B13D2A" w:rsidRDefault="00B6096E" w:rsidP="00B6096E">
            <w:pPr>
              <w:rPr>
                <w:bCs/>
                <w:sz w:val="24"/>
                <w:szCs w:val="24"/>
              </w:rPr>
            </w:pPr>
            <w:r w:rsidRPr="00B13D2A">
              <w:rPr>
                <w:bCs/>
                <w:sz w:val="24"/>
                <w:szCs w:val="24"/>
              </w:rPr>
              <w:t>Stor (3)</w:t>
            </w:r>
          </w:p>
        </w:tc>
        <w:tc>
          <w:tcPr>
            <w:tcW w:w="2362" w:type="dxa"/>
          </w:tcPr>
          <w:p w14:paraId="386BD71F" w14:textId="294639A7" w:rsidR="00B6096E" w:rsidRPr="00B6096E" w:rsidRDefault="00B6096E" w:rsidP="00B6096E">
            <w:pPr>
              <w:rPr>
                <w:bCs/>
                <w:sz w:val="20"/>
                <w:szCs w:val="20"/>
              </w:rPr>
            </w:pPr>
            <w:r w:rsidRPr="00B6096E">
              <w:rPr>
                <w:bCs/>
                <w:sz w:val="20"/>
                <w:szCs w:val="20"/>
              </w:rPr>
              <w:t>Kan inträffa varje vecka</w:t>
            </w:r>
          </w:p>
        </w:tc>
        <w:tc>
          <w:tcPr>
            <w:tcW w:w="3680" w:type="dxa"/>
          </w:tcPr>
          <w:p w14:paraId="1C289083" w14:textId="77777777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96E" w14:paraId="64A8430C" w14:textId="77777777" w:rsidTr="00B6096E">
        <w:tc>
          <w:tcPr>
            <w:tcW w:w="3020" w:type="dxa"/>
          </w:tcPr>
          <w:p w14:paraId="43ABCB48" w14:textId="2150E16E" w:rsidR="00B6096E" w:rsidRPr="00B13D2A" w:rsidRDefault="00B6096E" w:rsidP="00B6096E">
            <w:pPr>
              <w:rPr>
                <w:bCs/>
                <w:sz w:val="24"/>
                <w:szCs w:val="24"/>
              </w:rPr>
            </w:pPr>
            <w:r w:rsidRPr="00B13D2A">
              <w:rPr>
                <w:bCs/>
                <w:sz w:val="24"/>
                <w:szCs w:val="24"/>
              </w:rPr>
              <w:t>Mycket stor (4)</w:t>
            </w:r>
          </w:p>
        </w:tc>
        <w:tc>
          <w:tcPr>
            <w:tcW w:w="2362" w:type="dxa"/>
          </w:tcPr>
          <w:p w14:paraId="30A27428" w14:textId="051E22D7" w:rsidR="00B6096E" w:rsidRPr="00B6096E" w:rsidRDefault="00B6096E" w:rsidP="00B6096E">
            <w:pPr>
              <w:rPr>
                <w:bCs/>
                <w:sz w:val="20"/>
                <w:szCs w:val="20"/>
              </w:rPr>
            </w:pPr>
            <w:r w:rsidRPr="00B6096E">
              <w:rPr>
                <w:bCs/>
                <w:sz w:val="20"/>
                <w:szCs w:val="20"/>
              </w:rPr>
              <w:t>Kan inträffa dagligen</w:t>
            </w:r>
          </w:p>
        </w:tc>
        <w:tc>
          <w:tcPr>
            <w:tcW w:w="3680" w:type="dxa"/>
          </w:tcPr>
          <w:p w14:paraId="634EE4B1" w14:textId="77777777" w:rsidR="00B6096E" w:rsidRDefault="00B6096E" w:rsidP="00B609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D25993" w14:textId="1CA720C8" w:rsidR="003A5375" w:rsidRPr="003A5375" w:rsidRDefault="003A5375" w:rsidP="00B6096E">
      <w:pPr>
        <w:rPr>
          <w:b/>
          <w:bCs/>
          <w:sz w:val="24"/>
          <w:szCs w:val="24"/>
        </w:rPr>
      </w:pPr>
    </w:p>
    <w:p w14:paraId="43C35197" w14:textId="64B69586" w:rsidR="003A5375" w:rsidRDefault="00B6096E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Åtgärd</w:t>
      </w:r>
    </w:p>
    <w:p w14:paraId="4B93198F" w14:textId="77777777" w:rsidR="00BD317D" w:rsidRDefault="00BD317D" w:rsidP="00B6096E">
      <w:pPr>
        <w:rPr>
          <w:b/>
          <w:bCs/>
          <w:sz w:val="24"/>
          <w:szCs w:val="24"/>
        </w:rPr>
      </w:pPr>
    </w:p>
    <w:p w14:paraId="19156453" w14:textId="77777777" w:rsidR="00BD317D" w:rsidRDefault="00BD317D" w:rsidP="00B6096E">
      <w:pPr>
        <w:rPr>
          <w:b/>
          <w:bCs/>
          <w:sz w:val="24"/>
          <w:szCs w:val="24"/>
        </w:rPr>
      </w:pPr>
    </w:p>
    <w:p w14:paraId="742D36C5" w14:textId="059B1636" w:rsidR="00B6096E" w:rsidRDefault="00B6096E" w:rsidP="00B6096E">
      <w:pPr>
        <w:rPr>
          <w:b/>
          <w:bCs/>
          <w:sz w:val="24"/>
          <w:szCs w:val="24"/>
        </w:rPr>
      </w:pPr>
    </w:p>
    <w:p w14:paraId="29AFC5CC" w14:textId="5743F514" w:rsidR="00B6096E" w:rsidRDefault="00B6096E" w:rsidP="00B6096E">
      <w:pPr>
        <w:rPr>
          <w:b/>
          <w:bCs/>
          <w:sz w:val="24"/>
          <w:szCs w:val="24"/>
        </w:rPr>
      </w:pPr>
    </w:p>
    <w:p w14:paraId="651DF587" w14:textId="49612026" w:rsidR="00B6096E" w:rsidRDefault="00B6096E" w:rsidP="00B6096E">
      <w:pPr>
        <w:rPr>
          <w:b/>
          <w:bCs/>
          <w:sz w:val="24"/>
          <w:szCs w:val="24"/>
        </w:rPr>
      </w:pPr>
    </w:p>
    <w:p w14:paraId="2E1B1F0F" w14:textId="34AB15BA" w:rsidR="00B6096E" w:rsidRDefault="00B6096E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Beslutat av</w:t>
      </w:r>
    </w:p>
    <w:p w14:paraId="226D56D1" w14:textId="729F2515" w:rsidR="00B6096E" w:rsidRDefault="00B6096E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</w:t>
      </w:r>
    </w:p>
    <w:p w14:paraId="5E5E92B5" w14:textId="6D2F2229" w:rsidR="00B6096E" w:rsidRDefault="00B6096E" w:rsidP="00B6096E">
      <w:pPr>
        <w:rPr>
          <w:b/>
          <w:bCs/>
          <w:sz w:val="24"/>
          <w:szCs w:val="24"/>
        </w:rPr>
      </w:pPr>
    </w:p>
    <w:p w14:paraId="0AD4A00B" w14:textId="74E534EB" w:rsidR="00B6096E" w:rsidRDefault="00B6096E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Underskrift och namnförtydligande</w:t>
      </w:r>
    </w:p>
    <w:p w14:paraId="182C1C7A" w14:textId="77777777" w:rsidR="00B13D2A" w:rsidRDefault="00B13D2A" w:rsidP="00B6096E">
      <w:pPr>
        <w:rPr>
          <w:b/>
          <w:bCs/>
          <w:sz w:val="24"/>
          <w:szCs w:val="24"/>
        </w:rPr>
      </w:pPr>
    </w:p>
    <w:p w14:paraId="2AD3E21F" w14:textId="74BF60EC" w:rsidR="00B6096E" w:rsidRDefault="00B13D2A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3262EFD0" w14:textId="6905A21A" w:rsidR="00B6096E" w:rsidRPr="003A5375" w:rsidRDefault="00B6096E" w:rsidP="00B609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Obs: Riskanalys görs av medicinskt ansvarig läkare i SAMT</w:t>
      </w:r>
      <w:r w:rsidR="00B13D2A">
        <w:rPr>
          <w:b/>
          <w:bCs/>
          <w:sz w:val="24"/>
          <w:szCs w:val="24"/>
        </w:rPr>
        <w:t>. Vid allvarlighetsgrad 3 och 4 rapporteras till ordföranden. Vid behov</w:t>
      </w:r>
      <w:r w:rsidR="003100CB">
        <w:rPr>
          <w:b/>
          <w:bCs/>
          <w:sz w:val="24"/>
          <w:szCs w:val="24"/>
        </w:rPr>
        <w:t xml:space="preserve"> görs anmälan till IVO</w:t>
      </w:r>
      <w:r w:rsidR="00B13D2A">
        <w:rPr>
          <w:b/>
          <w:bCs/>
          <w:sz w:val="24"/>
          <w:szCs w:val="24"/>
        </w:rPr>
        <w:t>. Patienten skall informeras.</w:t>
      </w:r>
    </w:p>
    <w:p w14:paraId="390A4F6D" w14:textId="77777777" w:rsidR="00A32380" w:rsidRDefault="00A32380" w:rsidP="003A5375">
      <w:pPr>
        <w:jc w:val="center"/>
        <w:rPr>
          <w:b/>
          <w:bCs/>
          <w:sz w:val="24"/>
          <w:szCs w:val="24"/>
        </w:rPr>
      </w:pPr>
    </w:p>
    <w:p w14:paraId="5B95D5B3" w14:textId="7E1E1C3E" w:rsidR="00A32380" w:rsidRPr="00A32380" w:rsidRDefault="00B13D2A" w:rsidP="00B13D2A">
      <w:pPr>
        <w:rPr>
          <w:sz w:val="24"/>
          <w:szCs w:val="24"/>
        </w:rPr>
      </w:pPr>
      <w:r>
        <w:rPr>
          <w:sz w:val="24"/>
          <w:szCs w:val="24"/>
        </w:rPr>
        <w:t xml:space="preserve">Rapport till medicinskt ansvarig i SAMT </w:t>
      </w:r>
      <w:r w:rsidR="003100CB">
        <w:rPr>
          <w:sz w:val="24"/>
          <w:szCs w:val="24"/>
        </w:rPr>
        <w:t xml:space="preserve">sker </w:t>
      </w:r>
      <w:r>
        <w:rPr>
          <w:sz w:val="24"/>
          <w:szCs w:val="24"/>
        </w:rPr>
        <w:t>omedelbart om händelsen verkar allvarlig, annars s</w:t>
      </w:r>
      <w:r w:rsidRPr="00B13D2A">
        <w:rPr>
          <w:sz w:val="24"/>
          <w:szCs w:val="24"/>
        </w:rPr>
        <w:t xml:space="preserve">paras </w:t>
      </w:r>
      <w:r>
        <w:rPr>
          <w:sz w:val="24"/>
          <w:szCs w:val="24"/>
        </w:rPr>
        <w:t xml:space="preserve">rapporten </w:t>
      </w:r>
      <w:r w:rsidRPr="00B13D2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en </w:t>
      </w:r>
      <w:r w:rsidRPr="00B13D2A">
        <w:rPr>
          <w:sz w:val="24"/>
          <w:szCs w:val="24"/>
        </w:rPr>
        <w:t xml:space="preserve">särskild pärm. </w:t>
      </w:r>
      <w:r>
        <w:rPr>
          <w:sz w:val="24"/>
          <w:szCs w:val="24"/>
        </w:rPr>
        <w:t xml:space="preserve">Rapporteras till medicinskt ansvarig inom 1 månad, som avgör allvarlighetsgraden och behovet att rapportera till ordföranden. Ärenden tas upp på styrelsemöten om de är av allmänt intresse för SAMT. </w:t>
      </w:r>
    </w:p>
    <w:p w14:paraId="7DA06898" w14:textId="77777777" w:rsidR="00A32380" w:rsidRDefault="00A32380" w:rsidP="00A32380">
      <w:pPr>
        <w:jc w:val="center"/>
        <w:rPr>
          <w:sz w:val="24"/>
          <w:szCs w:val="24"/>
        </w:rPr>
      </w:pPr>
    </w:p>
    <w:p w14:paraId="0DD98AEE" w14:textId="77777777" w:rsidR="00A32380" w:rsidRDefault="00A32380" w:rsidP="00A32380">
      <w:pPr>
        <w:jc w:val="center"/>
        <w:rPr>
          <w:sz w:val="24"/>
          <w:szCs w:val="24"/>
        </w:rPr>
      </w:pPr>
    </w:p>
    <w:p w14:paraId="6DB37BBD" w14:textId="77777777" w:rsidR="00A32380" w:rsidRDefault="00A32380" w:rsidP="00A32380">
      <w:pPr>
        <w:jc w:val="center"/>
        <w:rPr>
          <w:sz w:val="24"/>
          <w:szCs w:val="24"/>
        </w:rPr>
      </w:pPr>
    </w:p>
    <w:sectPr w:rsidR="00A32380" w:rsidSect="00BD317D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B7625" w14:textId="77777777" w:rsidR="00461806" w:rsidRDefault="00461806" w:rsidP="00BD317D">
      <w:pPr>
        <w:spacing w:after="0" w:line="240" w:lineRule="auto"/>
      </w:pPr>
      <w:r>
        <w:separator/>
      </w:r>
    </w:p>
  </w:endnote>
  <w:endnote w:type="continuationSeparator" w:id="0">
    <w:p w14:paraId="7E6D6C4E" w14:textId="77777777" w:rsidR="00461806" w:rsidRDefault="00461806" w:rsidP="00BD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C192" w14:textId="77777777" w:rsidR="00461806" w:rsidRDefault="00461806" w:rsidP="00BD317D">
      <w:pPr>
        <w:spacing w:after="0" w:line="240" w:lineRule="auto"/>
      </w:pPr>
      <w:r>
        <w:separator/>
      </w:r>
    </w:p>
  </w:footnote>
  <w:footnote w:type="continuationSeparator" w:id="0">
    <w:p w14:paraId="46BEBD4C" w14:textId="77777777" w:rsidR="00461806" w:rsidRDefault="00461806" w:rsidP="00BD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A098" w14:textId="6DD9CE45" w:rsidR="007215A2" w:rsidRDefault="007215A2">
    <w:pPr>
      <w:pStyle w:val="Sidhuvud"/>
    </w:pPr>
    <w:r w:rsidRPr="007215A2">
      <w:rPr>
        <w:rFonts w:ascii="Times New Roman" w:eastAsia="Arial Unicode MS" w:hAnsi="Times New Roman" w:cs="Times New Roman"/>
        <w:noProof/>
        <w:sz w:val="24"/>
        <w:szCs w:val="24"/>
        <w:bdr w:val="nil"/>
        <w:lang w:eastAsia="sv-SE"/>
      </w:rPr>
      <w:drawing>
        <wp:inline distT="0" distB="0" distL="0" distR="0" wp14:anchorId="57CB1B49" wp14:editId="25E2AC64">
          <wp:extent cx="1367156" cy="486410"/>
          <wp:effectExtent l="0" t="0" r="0" b="0"/>
          <wp:docPr id="1073741825" name="officeArt object" descr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1" descr="Bildobjekt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6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4816D6" w14:textId="77777777" w:rsidR="00BD317D" w:rsidRDefault="00BD31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C9A"/>
    <w:multiLevelType w:val="hybridMultilevel"/>
    <w:tmpl w:val="9390A5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12232"/>
    <w:multiLevelType w:val="hybridMultilevel"/>
    <w:tmpl w:val="2F125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41A8"/>
    <w:multiLevelType w:val="hybridMultilevel"/>
    <w:tmpl w:val="1DE076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19"/>
    <w:rsid w:val="00086F3E"/>
    <w:rsid w:val="003100CB"/>
    <w:rsid w:val="00381E58"/>
    <w:rsid w:val="003A5375"/>
    <w:rsid w:val="00461806"/>
    <w:rsid w:val="006905A0"/>
    <w:rsid w:val="007215A2"/>
    <w:rsid w:val="00881542"/>
    <w:rsid w:val="009D1739"/>
    <w:rsid w:val="00A32380"/>
    <w:rsid w:val="00AE006A"/>
    <w:rsid w:val="00B13D2A"/>
    <w:rsid w:val="00B6096E"/>
    <w:rsid w:val="00B92AD2"/>
    <w:rsid w:val="00BD317D"/>
    <w:rsid w:val="00D302C4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0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380"/>
    <w:pPr>
      <w:ind w:left="720"/>
      <w:contextualSpacing/>
    </w:pPr>
  </w:style>
  <w:style w:type="table" w:styleId="Tabellrutnt">
    <w:name w:val="Table Grid"/>
    <w:basedOn w:val="Normaltabell"/>
    <w:uiPriority w:val="39"/>
    <w:rsid w:val="006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D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317D"/>
  </w:style>
  <w:style w:type="paragraph" w:styleId="Sidfot">
    <w:name w:val="footer"/>
    <w:basedOn w:val="Normal"/>
    <w:link w:val="SidfotChar"/>
    <w:uiPriority w:val="99"/>
    <w:unhideWhenUsed/>
    <w:rsid w:val="00BD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17D"/>
  </w:style>
  <w:style w:type="paragraph" w:styleId="Ballongtext">
    <w:name w:val="Balloon Text"/>
    <w:basedOn w:val="Normal"/>
    <w:link w:val="BallongtextChar"/>
    <w:uiPriority w:val="99"/>
    <w:semiHidden/>
    <w:unhideWhenUsed/>
    <w:rsid w:val="007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380"/>
    <w:pPr>
      <w:ind w:left="720"/>
      <w:contextualSpacing/>
    </w:pPr>
  </w:style>
  <w:style w:type="table" w:styleId="Tabellrutnt">
    <w:name w:val="Table Grid"/>
    <w:basedOn w:val="Normaltabell"/>
    <w:uiPriority w:val="39"/>
    <w:rsid w:val="006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D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317D"/>
  </w:style>
  <w:style w:type="paragraph" w:styleId="Sidfot">
    <w:name w:val="footer"/>
    <w:basedOn w:val="Normal"/>
    <w:link w:val="SidfotChar"/>
    <w:uiPriority w:val="99"/>
    <w:unhideWhenUsed/>
    <w:rsid w:val="00BD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17D"/>
  </w:style>
  <w:style w:type="paragraph" w:styleId="Ballongtext">
    <w:name w:val="Balloon Text"/>
    <w:basedOn w:val="Normal"/>
    <w:link w:val="BallongtextChar"/>
    <w:uiPriority w:val="99"/>
    <w:semiHidden/>
    <w:unhideWhenUsed/>
    <w:rsid w:val="0072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8874-D74D-4509-9F9B-E7FDF92C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Strömblad</dc:creator>
  <cp:lastModifiedBy>Inger</cp:lastModifiedBy>
  <cp:revision>2</cp:revision>
  <cp:lastPrinted>2019-10-11T09:02:00Z</cp:lastPrinted>
  <dcterms:created xsi:type="dcterms:W3CDTF">2020-02-03T10:29:00Z</dcterms:created>
  <dcterms:modified xsi:type="dcterms:W3CDTF">2020-02-03T10:29:00Z</dcterms:modified>
</cp:coreProperties>
</file>