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120D" w:rsidRDefault="00000000">
      <w:pPr>
        <w:spacing w:after="60"/>
        <w:jc w:val="right"/>
        <w:rPr>
          <w:color w:val="00B050"/>
        </w:rPr>
      </w:pPr>
      <w:r>
        <w:rPr>
          <w:color w:val="00B050"/>
        </w:rPr>
        <w:t>Nachname, Vorname</w:t>
      </w:r>
      <w:r>
        <w:rPr>
          <w:color w:val="00B050"/>
        </w:rPr>
        <w:br/>
        <w:t>c/o Musterstrasse 1</w:t>
      </w:r>
      <w:r>
        <w:rPr>
          <w:color w:val="00B050"/>
        </w:rPr>
        <w:br/>
        <w:t>12345 Musterstadt</w:t>
      </w:r>
      <w:r>
        <w:rPr>
          <w:color w:val="00B050"/>
        </w:rPr>
        <w:br/>
        <w:t>GERMANY</w:t>
      </w:r>
    </w:p>
    <w:p w14:paraId="00000002" w14:textId="77777777" w:rsidR="00BC120D" w:rsidRDefault="00000000">
      <w:pPr>
        <w:spacing w:after="60"/>
      </w:pPr>
      <w:bookmarkStart w:id="0" w:name="_gjdgxs" w:colFirst="0" w:colLast="0"/>
      <w:bookmarkEnd w:id="0"/>
      <w:r>
        <w:t xml:space="preserve">Steinmeier, Frank-Walter </w:t>
      </w:r>
      <w:r>
        <w:br/>
        <w:t>- und alle seine Rechtsnachfolger -</w:t>
      </w:r>
      <w:r>
        <w:br/>
        <w:t>in der Eigenschaft als sog. Bundespräsident</w:t>
      </w:r>
      <w:r>
        <w:br/>
        <w:t>c/o Spreeweg 1</w:t>
      </w:r>
      <w:r>
        <w:br/>
        <w:t>D-10557 BERLIN</w:t>
      </w:r>
      <w:r>
        <w:br/>
      </w:r>
      <w:r>
        <w:br/>
      </w:r>
      <w:r>
        <w:rPr>
          <w:sz w:val="21"/>
          <w:szCs w:val="21"/>
        </w:rPr>
        <w:t>VIA FAX an 0049-30-1810200-1999</w:t>
      </w:r>
      <w:r>
        <w:br/>
      </w:r>
    </w:p>
    <w:p w14:paraId="00000003" w14:textId="77777777" w:rsidR="00BC120D" w:rsidRDefault="00000000">
      <w:pPr>
        <w:spacing w:after="60"/>
        <w:jc w:val="right"/>
        <w:rPr>
          <w:color w:val="00B050"/>
        </w:rPr>
      </w:pPr>
      <w:r>
        <w:rPr>
          <w:color w:val="00B050"/>
        </w:rPr>
        <w:t>Dienstag, 18. Oktober 2022</w:t>
      </w:r>
    </w:p>
    <w:p w14:paraId="00000004" w14:textId="77777777" w:rsidR="00BC120D" w:rsidRDefault="00BC120D">
      <w:pPr>
        <w:spacing w:after="60"/>
        <w:jc w:val="right"/>
      </w:pPr>
    </w:p>
    <w:p w14:paraId="00000005" w14:textId="77777777" w:rsidR="00BC120D" w:rsidRDefault="00000000">
      <w:pPr>
        <w:spacing w:after="60"/>
      </w:pPr>
      <w:r>
        <w:rPr>
          <w:b/>
        </w:rPr>
        <w:t>Negativbestätigung, Unterlassungsverfügung und Erklärung des Eigentumsvorbehalts</w:t>
      </w:r>
    </w:p>
    <w:p w14:paraId="00000006" w14:textId="77777777" w:rsidR="00BC120D" w:rsidRDefault="00BC120D">
      <w:pPr>
        <w:spacing w:after="60"/>
      </w:pPr>
    </w:p>
    <w:p w14:paraId="00000007" w14:textId="77777777" w:rsidR="00BC120D" w:rsidRDefault="00000000">
      <w:pPr>
        <w:spacing w:after="60"/>
      </w:pPr>
      <w:r>
        <w:t>Sehr geehrter Steinmeier, Frank-Walter in Ihrer Funktion als BUNDESPRÄSIDENT STEINMEIER [sic],</w:t>
      </w:r>
    </w:p>
    <w:p w14:paraId="00000008" w14:textId="77777777" w:rsidR="00BC120D" w:rsidRDefault="00BC120D">
      <w:pPr>
        <w:spacing w:after="60"/>
        <w:rPr>
          <w:b/>
        </w:rPr>
      </w:pPr>
    </w:p>
    <w:p w14:paraId="00000009" w14:textId="77777777" w:rsidR="00BC120D" w:rsidRDefault="00000000">
      <w:pPr>
        <w:spacing w:after="60"/>
        <w:rPr>
          <w:sz w:val="20"/>
          <w:szCs w:val="20"/>
        </w:rPr>
      </w:pPr>
      <w:r>
        <w:rPr>
          <w:b/>
        </w:rPr>
        <w:t>Stellungnahme im Namen von Demokratie und Rechtsstaat:</w:t>
      </w:r>
      <w:r>
        <w:rPr>
          <w:b/>
        </w:rPr>
        <w:br/>
      </w:r>
      <w:r>
        <w:rPr>
          <w:sz w:val="20"/>
          <w:szCs w:val="20"/>
        </w:rPr>
        <w:t>Hiermit erlaubt sich der Unterzeichner, in seiner Eigenschaft als sogenannter „Bundes-Staats-Bürger“, zur Sicherung von Demokratie und Rechtsstaatlichkeit in dem von ihm genutzten Rechtskreis (DE), folgendes festzustellen und festzulegen:</w:t>
      </w:r>
    </w:p>
    <w:p w14:paraId="0000000A" w14:textId="77777777" w:rsidR="00BC120D" w:rsidRDefault="00BC120D">
      <w:pPr>
        <w:spacing w:after="60"/>
        <w:rPr>
          <w:sz w:val="20"/>
          <w:szCs w:val="20"/>
        </w:rPr>
      </w:pPr>
    </w:p>
    <w:p w14:paraId="0000000B" w14:textId="77777777" w:rsidR="00BC120D" w:rsidRDefault="00000000">
      <w:pPr>
        <w:spacing w:after="60"/>
        <w:rPr>
          <w:sz w:val="20"/>
          <w:szCs w:val="20"/>
        </w:rPr>
      </w:pPr>
      <w:r>
        <w:rPr>
          <w:b/>
        </w:rPr>
        <w:t>Negativbestätigung:</w:t>
      </w:r>
      <w:r>
        <w:rPr>
          <w:b/>
        </w:rPr>
        <w:br/>
      </w:r>
      <w:r>
        <w:rPr>
          <w:sz w:val="20"/>
          <w:szCs w:val="20"/>
        </w:rPr>
        <w:t xml:space="preserve">Der Unterzeichner stellt aus seiner Rechtsauffassung fest, dass die Mitglieder der sogenannten demokratischen Einrichtungen </w:t>
      </w:r>
      <w:r>
        <w:rPr>
          <w:b/>
          <w:sz w:val="20"/>
          <w:szCs w:val="20"/>
        </w:rPr>
        <w:t>Bundestag [sic], Bundesrat [sic]</w:t>
      </w:r>
      <w:r>
        <w:t xml:space="preserve"> </w:t>
      </w:r>
      <w:r>
        <w:rPr>
          <w:b/>
          <w:sz w:val="20"/>
          <w:szCs w:val="20"/>
        </w:rPr>
        <w:t xml:space="preserve">und Bundesregierung [sic] </w:t>
      </w:r>
      <w:r>
        <w:rPr>
          <w:sz w:val="20"/>
          <w:szCs w:val="20"/>
        </w:rPr>
        <w:t>zurzeit</w:t>
      </w:r>
      <w:r>
        <w:rPr>
          <w:b/>
          <w:sz w:val="20"/>
          <w:szCs w:val="20"/>
        </w:rPr>
        <w:t xml:space="preserve"> </w:t>
      </w:r>
      <w:r>
        <w:rPr>
          <w:sz w:val="20"/>
          <w:szCs w:val="20"/>
        </w:rPr>
        <w:t xml:space="preserve">und nunc pro tunc ohne ein rechtsverbindliches Mandat des Unterzeichners arbeiten und gearbeitet haben. Den Mitgliedern dieser Organisationen wurde durch den Unterzeichner zu keinem Zeitpunkt ein rechtsverbindliches Mandat erteilt. Der Unterzeichner, in seiner Eigenschaft als sogenannter „Bundes-Staats-Bürger“, stellt hiermit fest, dass jedes Mitglied der oben genannten Organisationen mit sofortiger Wirkung die sogenannte Regierungsarbeit im eigenen Namen und auf eigene Rechnung ausführt. Der Unterzeichner distanziert sich hiermit von jeglicher Behauptung, dass die oben genannten Organisationen und deren Mitglieder ein Mandat durch eine rechtsverbindliche Mandatsübertragung durch den Unterzeichner dieses Schreibens erhalten haben. </w:t>
      </w:r>
      <w:r>
        <w:rPr>
          <w:sz w:val="20"/>
          <w:szCs w:val="20"/>
        </w:rPr>
        <w:br/>
      </w:r>
    </w:p>
    <w:p w14:paraId="0000000C" w14:textId="77777777" w:rsidR="00BC120D" w:rsidRDefault="00000000">
      <w:pPr>
        <w:spacing w:after="60"/>
        <w:rPr>
          <w:sz w:val="20"/>
          <w:szCs w:val="20"/>
        </w:rPr>
      </w:pPr>
      <w:r>
        <w:rPr>
          <w:b/>
        </w:rPr>
        <w:t>Unterlassungsverfügung:</w:t>
      </w:r>
      <w:r>
        <w:rPr>
          <w:b/>
        </w:rPr>
        <w:br/>
      </w:r>
      <w:r>
        <w:rPr>
          <w:sz w:val="20"/>
          <w:szCs w:val="20"/>
        </w:rPr>
        <w:t>Hiermit verfügt der Unterzeichner mit sofortiger Wirkung die Unterlassung jeglicher Handlungen unter seinem Namen und unter seiner Rechnung, bis der Beweis eines rechtsverbindlichen Mandats schriftlich und rechtsverwertbar vorliegt. Eine angenommene, konkludente Zustimmung wird, ebenfalls  mit sofortiger Wirkung, nicht als Beweis einer Mandatserteilung anerkannt, da dem Unterzeichner bis heute kein Vertragsverhältnis mit den Auftraggebern Ihres Hauses nachgewiesen wurde und somit kein Vertragsverhältnis zu bestehen scheint.</w:t>
      </w:r>
    </w:p>
    <w:p w14:paraId="0000000D" w14:textId="77777777" w:rsidR="00BC120D" w:rsidRDefault="00BC120D">
      <w:pPr>
        <w:spacing w:after="60"/>
        <w:rPr>
          <w:sz w:val="20"/>
          <w:szCs w:val="20"/>
        </w:rPr>
      </w:pPr>
    </w:p>
    <w:p w14:paraId="0000000E" w14:textId="77777777" w:rsidR="00BC120D" w:rsidRDefault="00000000">
      <w:pPr>
        <w:spacing w:after="60"/>
        <w:rPr>
          <w:sz w:val="20"/>
          <w:szCs w:val="20"/>
        </w:rPr>
      </w:pPr>
      <w:r>
        <w:rPr>
          <w:b/>
        </w:rPr>
        <w:t>Eigentumsvorbehalt und das Recht auf Titulierung (Retention of Title)</w:t>
      </w:r>
      <w:r>
        <w:rPr>
          <w:b/>
        </w:rPr>
        <w:br/>
      </w:r>
      <w:r>
        <w:rPr>
          <w:sz w:val="20"/>
          <w:szCs w:val="20"/>
        </w:rPr>
        <w:t xml:space="preserve">Hiermit wird Ihnen bestätigt, dass Sie, Steinmeier, Frank-Walter, unter Nutzung der Obligation BUNDESPRÄSIDENT STEINMEIER [sic], sich, aus Sicht des Zeichnenden, in der Position der faktischen Geschäftsleitung der </w:t>
      </w:r>
      <w:r>
        <w:rPr>
          <w:i/>
          <w:sz w:val="20"/>
          <w:szCs w:val="20"/>
        </w:rPr>
        <w:t>Verwaltungsorganisation, die sich Bundesrepublik Deutschland</w:t>
      </w:r>
      <w:r>
        <w:rPr>
          <w:sz w:val="20"/>
          <w:szCs w:val="20"/>
        </w:rPr>
        <w:t xml:space="preserve"> (im weiteren Verlauf </w:t>
      </w:r>
      <w:r>
        <w:rPr>
          <w:b/>
          <w:i/>
          <w:sz w:val="20"/>
          <w:szCs w:val="20"/>
        </w:rPr>
        <w:t>BRD</w:t>
      </w:r>
      <w:r>
        <w:rPr>
          <w:sz w:val="20"/>
          <w:szCs w:val="20"/>
        </w:rPr>
        <w:t xml:space="preserve">) nennt, und aller juristischen Personen (Subunternehmen), die unter „deutschem Recht“ herausgegeben wurden, befinden. Aus diesem Grunde wird Ihnen in Ihrer Eigenschaft als faktischer Geschäftsführer der insolventen </w:t>
      </w:r>
      <w:r>
        <w:rPr>
          <w:b/>
          <w:i/>
          <w:sz w:val="20"/>
          <w:szCs w:val="20"/>
        </w:rPr>
        <w:t>BRD</w:t>
      </w:r>
      <w:r>
        <w:rPr>
          <w:sz w:val="20"/>
          <w:szCs w:val="20"/>
        </w:rPr>
        <w:t xml:space="preserve"> (Chapter 7 U.S.C.), vorbehaltlich weitergehender Ansprüche des zeichnenden Gläubigers der </w:t>
      </w:r>
      <w:r>
        <w:rPr>
          <w:b/>
          <w:i/>
          <w:sz w:val="20"/>
          <w:szCs w:val="20"/>
        </w:rPr>
        <w:lastRenderedPageBreak/>
        <w:t>BRD</w:t>
      </w:r>
      <w:r>
        <w:rPr>
          <w:sz w:val="20"/>
          <w:szCs w:val="20"/>
        </w:rPr>
        <w:t xml:space="preserve">, hiermit der verlängerte Eigentumsvorbehalt auf alle direkt oder indirekt gewährten individuellen oder strukturbedingten Kredite des zeichnenden Gläubigers erklärt, die der </w:t>
      </w:r>
      <w:r>
        <w:rPr>
          <w:b/>
          <w:i/>
          <w:sz w:val="20"/>
          <w:szCs w:val="20"/>
        </w:rPr>
        <w:t>BRD</w:t>
      </w:r>
      <w:r>
        <w:rPr>
          <w:sz w:val="20"/>
          <w:szCs w:val="20"/>
        </w:rPr>
        <w:t xml:space="preserve"> direkt oder indirekt nunc pro tunc gewährt wurden. Der Unterzeichner behält sich das Recht der Titulierung (Retention of Title) und im Zweifelsfalle auch die Beschlagnahmung von Nutzungsrechten der Werte vor, die durch die Kreditvergabe direkt oder indirekt für den unten zeichnenden Gläubiger gegenüber dem Schuldner (</w:t>
      </w:r>
      <w:r>
        <w:rPr>
          <w:b/>
          <w:i/>
          <w:sz w:val="20"/>
          <w:szCs w:val="20"/>
        </w:rPr>
        <w:t>BRD</w:t>
      </w:r>
      <w:r>
        <w:rPr>
          <w:sz w:val="20"/>
          <w:szCs w:val="20"/>
        </w:rPr>
        <w:t>) entstanden sind. Eine Schenkung der gewährten Kredite und der damit verbundenen Nutzungsrechte wird hiermit ausdrücklich negiert.</w:t>
      </w:r>
    </w:p>
    <w:p w14:paraId="0000000F" w14:textId="77777777" w:rsidR="00BC120D" w:rsidRDefault="00000000">
      <w:pPr>
        <w:spacing w:after="60"/>
        <w:rPr>
          <w:sz w:val="20"/>
          <w:szCs w:val="20"/>
        </w:rPr>
      </w:pPr>
      <w:r>
        <w:rPr>
          <w:sz w:val="20"/>
          <w:szCs w:val="20"/>
        </w:rPr>
        <w:t xml:space="preserve">Der Unterzeichner und Gläubiger der </w:t>
      </w:r>
      <w:r>
        <w:rPr>
          <w:b/>
          <w:i/>
          <w:sz w:val="20"/>
          <w:szCs w:val="20"/>
        </w:rPr>
        <w:t>BRD</w:t>
      </w:r>
      <w:r>
        <w:rPr>
          <w:sz w:val="20"/>
          <w:szCs w:val="20"/>
        </w:rPr>
        <w:t xml:space="preserve"> behält sich ausdrücklich das bestehende Recht als „Staats-Bürger“ vor, den Insolvenzverwalter der </w:t>
      </w:r>
      <w:r>
        <w:rPr>
          <w:b/>
          <w:i/>
          <w:sz w:val="20"/>
          <w:szCs w:val="20"/>
        </w:rPr>
        <w:t xml:space="preserve">BRD </w:t>
      </w:r>
      <w:r>
        <w:rPr>
          <w:sz w:val="20"/>
          <w:szCs w:val="20"/>
        </w:rPr>
        <w:t>von der geänderten Rechtslage in Kenntnis zu setzen.</w:t>
      </w:r>
    </w:p>
    <w:p w14:paraId="00000010" w14:textId="77777777" w:rsidR="00BC120D" w:rsidRDefault="00BC120D">
      <w:pPr>
        <w:spacing w:after="60"/>
        <w:rPr>
          <w:sz w:val="20"/>
          <w:szCs w:val="20"/>
        </w:rPr>
      </w:pPr>
    </w:p>
    <w:p w14:paraId="00000011" w14:textId="77777777" w:rsidR="00BC120D" w:rsidRDefault="00000000">
      <w:pPr>
        <w:spacing w:after="60"/>
        <w:rPr>
          <w:sz w:val="20"/>
          <w:szCs w:val="20"/>
        </w:rPr>
      </w:pPr>
      <w:r>
        <w:rPr>
          <w:sz w:val="20"/>
          <w:szCs w:val="20"/>
        </w:rPr>
        <w:t xml:space="preserve">Bitte bestätigen Sie innerhalb von 3x3 Tagen </w:t>
      </w:r>
      <w:r>
        <w:rPr>
          <w:sz w:val="20"/>
          <w:szCs w:val="20"/>
        </w:rPr>
        <w:br/>
      </w:r>
      <w:r>
        <w:rPr>
          <w:b/>
          <w:sz w:val="20"/>
          <w:szCs w:val="20"/>
        </w:rPr>
        <w:t xml:space="preserve">die Negativbestätigung und den Eigentumsvorbehalt </w:t>
      </w:r>
      <w:r>
        <w:rPr>
          <w:sz w:val="20"/>
          <w:szCs w:val="20"/>
        </w:rPr>
        <w:t xml:space="preserve">individuell, schriftlich und rechtsverbindlich </w:t>
      </w:r>
      <w:r>
        <w:rPr>
          <w:sz w:val="20"/>
          <w:szCs w:val="20"/>
        </w:rPr>
        <w:br/>
        <w:t xml:space="preserve">oder </w:t>
      </w:r>
      <w:r>
        <w:rPr>
          <w:sz w:val="20"/>
          <w:szCs w:val="20"/>
        </w:rPr>
        <w:br/>
        <w:t xml:space="preserve">weisen Sie in der gesetzten Frist nach, dass Sie und die Organisation, für die Sie arbeiten, ein rechtsverbindliches Mandat vom Unterzeichner besitzen </w:t>
      </w:r>
      <w:r>
        <w:rPr>
          <w:b/>
          <w:sz w:val="20"/>
          <w:szCs w:val="20"/>
        </w:rPr>
        <w:t>und die gewährten direkten und indirekten Kredite als Schenkung tituliert waren</w:t>
      </w:r>
      <w:r>
        <w:rPr>
          <w:sz w:val="20"/>
          <w:szCs w:val="20"/>
        </w:rPr>
        <w:t>.</w:t>
      </w:r>
    </w:p>
    <w:p w14:paraId="00000012" w14:textId="77777777" w:rsidR="00BC120D" w:rsidRDefault="00BC120D">
      <w:pPr>
        <w:spacing w:after="60"/>
        <w:rPr>
          <w:sz w:val="20"/>
          <w:szCs w:val="20"/>
        </w:rPr>
      </w:pPr>
    </w:p>
    <w:p w14:paraId="00000013" w14:textId="77777777" w:rsidR="00BC120D" w:rsidRDefault="00000000">
      <w:pPr>
        <w:spacing w:after="60"/>
        <w:rPr>
          <w:sz w:val="20"/>
          <w:szCs w:val="20"/>
        </w:rPr>
      </w:pPr>
      <w:r>
        <w:rPr>
          <w:sz w:val="20"/>
          <w:szCs w:val="20"/>
        </w:rPr>
        <w:t>Der Unterzeichner behält sich das Recht vor, im Falle einer weiteren Mandatsvortäuschung geeignete Schritte zu prüfen, um sich und seine Mit-Bürger vor weiterem Schaden zu schützen. Der Unterzeichner dieses Schreibens und bisherige sogenannte „Bundes-Staats-Bürger“ ist nicht mehr bereit, jegliche Handlungen ohne Mandatsnachweis unter seiner persönlichen Haftung zu tolerieren.</w:t>
      </w:r>
    </w:p>
    <w:p w14:paraId="00000014" w14:textId="77777777" w:rsidR="00BC120D" w:rsidRDefault="00000000">
      <w:pPr>
        <w:spacing w:after="60"/>
        <w:rPr>
          <w:sz w:val="20"/>
          <w:szCs w:val="20"/>
        </w:rPr>
      </w:pPr>
      <w:r>
        <w:rPr>
          <w:sz w:val="20"/>
          <w:szCs w:val="20"/>
        </w:rPr>
        <w:t>Es steht Ihnen selbstverständlich frei, nach eigenem Ermessen eine Mandatserteilung durch das sog. Volk nachzuweisen, um einen rechtsverbindlichen Fortbestand des freiheitlichen, demokratischen und sozialen Rechtsstaates zu garantieren.</w:t>
      </w:r>
    </w:p>
    <w:p w14:paraId="00000015" w14:textId="77777777" w:rsidR="00BC120D" w:rsidRDefault="00BC120D">
      <w:pPr>
        <w:spacing w:after="60"/>
        <w:rPr>
          <w:sz w:val="20"/>
          <w:szCs w:val="20"/>
        </w:rPr>
      </w:pPr>
    </w:p>
    <w:p w14:paraId="00000016" w14:textId="77777777" w:rsidR="00BC120D" w:rsidRDefault="00000000">
      <w:pPr>
        <w:spacing w:after="60"/>
        <w:rPr>
          <w:sz w:val="20"/>
          <w:szCs w:val="20"/>
        </w:rPr>
      </w:pPr>
      <w:r>
        <w:rPr>
          <w:sz w:val="20"/>
          <w:szCs w:val="20"/>
        </w:rPr>
        <w:t>Falls irgendwelche wie auch immer gearteten Vertragsverhältnisse außerhalb der behaupteten Mandatserteilung bestehen sollten, behält sich der Unterzeichner dieses Schreibens das Recht der fristlosen Kündigung aller Vertragsverhältnisse vor, da die behaupteten Vertragsverhältnisse, aus dem Rechtsverständnis des Unterzeichners, mindestens unter Täuschung im Rechtsverkehr entstanden sind.</w:t>
      </w:r>
    </w:p>
    <w:p w14:paraId="00000017" w14:textId="77777777" w:rsidR="00BC120D" w:rsidRDefault="00BC120D">
      <w:pPr>
        <w:spacing w:after="60"/>
        <w:rPr>
          <w:sz w:val="20"/>
          <w:szCs w:val="20"/>
        </w:rPr>
      </w:pPr>
    </w:p>
    <w:p w14:paraId="00000018" w14:textId="77777777" w:rsidR="00BC120D" w:rsidRDefault="00000000">
      <w:pPr>
        <w:spacing w:after="60"/>
        <w:rPr>
          <w:sz w:val="20"/>
          <w:szCs w:val="20"/>
        </w:rPr>
      </w:pPr>
      <w:r>
        <w:rPr>
          <w:sz w:val="20"/>
          <w:szCs w:val="20"/>
        </w:rPr>
        <w:t>Falls Sie mehrere gleichlautende Schreiben in diesem Zusammenhang erhalten sollten, so drückt dieses Schreiben, ungeachtet dessen, die Rechtsauffassung des Unterzeichners aus.</w:t>
      </w:r>
    </w:p>
    <w:p w14:paraId="00000019" w14:textId="77777777" w:rsidR="00BC120D" w:rsidRDefault="00BC120D">
      <w:pPr>
        <w:spacing w:after="60"/>
        <w:rPr>
          <w:sz w:val="20"/>
          <w:szCs w:val="20"/>
        </w:rPr>
      </w:pPr>
    </w:p>
    <w:p w14:paraId="0000001A" w14:textId="77777777" w:rsidR="00BC120D" w:rsidRDefault="00000000">
      <w:pPr>
        <w:spacing w:after="60"/>
        <w:rPr>
          <w:sz w:val="20"/>
          <w:szCs w:val="20"/>
        </w:rPr>
      </w:pPr>
      <w:r>
        <w:rPr>
          <w:sz w:val="20"/>
          <w:szCs w:val="20"/>
        </w:rPr>
        <w:t>Dieses Schreiben wurde nach bestem Wissen und Gewissen und in gutem Glauben an das Gute einer sozialen, demokratischen Gemeinschaft erstellt. Falls dieses Schreiben und sein Inhalt einem Irrtum unterliegen sollten, so liegt dies einzig und alleine an der Tatsache, dass dem Unterzeichner seit seiner Geburt wesentliche Informationen zum Verständnis dieses Systems vorenthalten wurden.</w:t>
      </w:r>
    </w:p>
    <w:p w14:paraId="0000001B" w14:textId="77777777" w:rsidR="00BC120D" w:rsidRDefault="00BC120D">
      <w:pPr>
        <w:spacing w:after="60"/>
        <w:rPr>
          <w:sz w:val="20"/>
          <w:szCs w:val="20"/>
        </w:rPr>
      </w:pPr>
    </w:p>
    <w:p w14:paraId="0000001C" w14:textId="77777777" w:rsidR="00BC120D" w:rsidRDefault="00000000">
      <w:pPr>
        <w:spacing w:after="60"/>
        <w:rPr>
          <w:sz w:val="20"/>
          <w:szCs w:val="20"/>
        </w:rPr>
      </w:pPr>
      <w:r>
        <w:rPr>
          <w:sz w:val="20"/>
          <w:szCs w:val="20"/>
        </w:rPr>
        <w:t>Bitte halten Sie im eigenen Interesse und im Interesse des demokratischen Systems, das Sie zu repräsentieren behaupten, die gesetzte Frist Ihres Gläubigers beim Erbringen des Nachweises ein, um einen persönlichen und privaten Haftungsanspruch von sich selbst und den Mitgliedern der oben genannten Organisationen abzuwenden.</w:t>
      </w:r>
    </w:p>
    <w:p w14:paraId="0000001D" w14:textId="77777777" w:rsidR="00BC120D" w:rsidRDefault="00BC120D">
      <w:pPr>
        <w:spacing w:after="60"/>
      </w:pPr>
    </w:p>
    <w:p w14:paraId="0000001E" w14:textId="77777777" w:rsidR="00BC120D" w:rsidRDefault="00000000">
      <w:pPr>
        <w:spacing w:after="60"/>
        <w:jc w:val="right"/>
      </w:pPr>
      <w:r>
        <w:t>Hochachtungsvoll</w:t>
      </w:r>
    </w:p>
    <w:sectPr w:rsidR="00BC120D">
      <w:headerReference w:type="default" r:id="rId6"/>
      <w:footerReference w:type="default" r:id="rId7"/>
      <w:pgSz w:w="11906" w:h="16838"/>
      <w:pgMar w:top="1417" w:right="1417" w:bottom="1134" w:left="1417" w:header="708" w:footer="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D77B" w14:textId="77777777" w:rsidR="00C458E6" w:rsidRDefault="00C458E6">
      <w:pPr>
        <w:spacing w:after="0" w:line="240" w:lineRule="auto"/>
      </w:pPr>
      <w:r>
        <w:separator/>
      </w:r>
    </w:p>
  </w:endnote>
  <w:endnote w:type="continuationSeparator" w:id="0">
    <w:p w14:paraId="1C37D1EB" w14:textId="77777777" w:rsidR="00C458E6" w:rsidRDefault="00C4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42229318" w:rsidR="00BC120D" w:rsidRDefault="00000000">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 xml:space="preserve">Seite </w:t>
    </w:r>
    <w:r>
      <w:rPr>
        <w:color w:val="000000"/>
        <w:sz w:val="20"/>
        <w:szCs w:val="20"/>
      </w:rPr>
      <w:fldChar w:fldCharType="begin"/>
    </w:r>
    <w:r>
      <w:rPr>
        <w:color w:val="000000"/>
        <w:sz w:val="20"/>
        <w:szCs w:val="20"/>
      </w:rPr>
      <w:instrText>PAGE</w:instrText>
    </w:r>
    <w:r>
      <w:rPr>
        <w:color w:val="000000"/>
        <w:sz w:val="20"/>
        <w:szCs w:val="20"/>
      </w:rPr>
      <w:fldChar w:fldCharType="separate"/>
    </w:r>
    <w:r w:rsidR="00577B69">
      <w:rPr>
        <w:noProof/>
        <w:color w:val="000000"/>
        <w:sz w:val="20"/>
        <w:szCs w:val="20"/>
      </w:rPr>
      <w:t>1</w:t>
    </w:r>
    <w:r>
      <w:rPr>
        <w:color w:val="000000"/>
        <w:sz w:val="20"/>
        <w:szCs w:val="20"/>
      </w:rPr>
      <w:fldChar w:fldCharType="end"/>
    </w:r>
    <w:r>
      <w:rPr>
        <w:color w:val="000000"/>
        <w:sz w:val="20"/>
        <w:szCs w:val="20"/>
      </w:rPr>
      <w:t xml:space="preserve"> von </w:t>
    </w:r>
    <w:r>
      <w:rPr>
        <w:color w:val="000000"/>
        <w:sz w:val="20"/>
        <w:szCs w:val="20"/>
      </w:rPr>
      <w:fldChar w:fldCharType="begin"/>
    </w:r>
    <w:r>
      <w:rPr>
        <w:color w:val="000000"/>
        <w:sz w:val="20"/>
        <w:szCs w:val="20"/>
      </w:rPr>
      <w:instrText>NUMPAGES</w:instrText>
    </w:r>
    <w:r>
      <w:rPr>
        <w:color w:val="000000"/>
        <w:sz w:val="20"/>
        <w:szCs w:val="20"/>
      </w:rPr>
      <w:fldChar w:fldCharType="separate"/>
    </w:r>
    <w:r w:rsidR="00577B69">
      <w:rPr>
        <w:noProof/>
        <w:color w:val="000000"/>
        <w:sz w:val="20"/>
        <w:szCs w:val="20"/>
      </w:rPr>
      <w:t>2</w:t>
    </w:r>
    <w:r>
      <w:rPr>
        <w:color w:val="000000"/>
        <w:sz w:val="20"/>
        <w:szCs w:val="20"/>
      </w:rPr>
      <w:fldChar w:fldCharType="end"/>
    </w:r>
  </w:p>
  <w:p w14:paraId="00000022" w14:textId="77777777" w:rsidR="00BC120D" w:rsidRDefault="00BC120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A167" w14:textId="77777777" w:rsidR="00C458E6" w:rsidRDefault="00C458E6">
      <w:pPr>
        <w:spacing w:after="0" w:line="240" w:lineRule="auto"/>
      </w:pPr>
      <w:r>
        <w:separator/>
      </w:r>
    </w:p>
  </w:footnote>
  <w:footnote w:type="continuationSeparator" w:id="0">
    <w:p w14:paraId="3224F16A" w14:textId="77777777" w:rsidR="00C458E6" w:rsidRDefault="00C4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BC120D" w:rsidRDefault="00000000">
    <w:pPr>
      <w:pBdr>
        <w:top w:val="nil"/>
        <w:left w:val="nil"/>
        <w:bottom w:val="nil"/>
        <w:right w:val="nil"/>
        <w:between w:val="nil"/>
      </w:pBdr>
      <w:tabs>
        <w:tab w:val="center" w:pos="4536"/>
        <w:tab w:val="right" w:pos="9072"/>
      </w:tabs>
      <w:spacing w:after="0" w:line="240" w:lineRule="auto"/>
      <w:jc w:val="center"/>
      <w:rPr>
        <w:b/>
        <w:color w:val="FF0000"/>
      </w:rPr>
    </w:pPr>
    <w:r>
      <w:rPr>
        <w:b/>
        <w:color w:val="FF0000"/>
      </w:rPr>
      <w:t>Persönlich - Vertraulich</w:t>
    </w:r>
  </w:p>
  <w:p w14:paraId="00000020" w14:textId="77777777" w:rsidR="00BC120D" w:rsidRDefault="00BC120D">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D"/>
    <w:rsid w:val="00577B69"/>
    <w:rsid w:val="00BC120D"/>
    <w:rsid w:val="00C45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4C93-0A90-44CD-AD45-1765454A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5222</Characters>
  <Application>Microsoft Office Word</Application>
  <DocSecurity>0</DocSecurity>
  <Lines>43</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Hailer</dc:creator>
  <cp:lastModifiedBy>Markus Hailer</cp:lastModifiedBy>
  <cp:revision>2</cp:revision>
  <dcterms:created xsi:type="dcterms:W3CDTF">2024-01-16T11:09:00Z</dcterms:created>
  <dcterms:modified xsi:type="dcterms:W3CDTF">2024-01-16T11:09:00Z</dcterms:modified>
</cp:coreProperties>
</file>