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BE" w:rsidRDefault="003C4CBE" w:rsidP="003C4CBE">
      <w:pPr>
        <w:spacing w:after="0"/>
        <w:jc w:val="center"/>
        <w:rPr>
          <w:rFonts w:cstheme="minorHAnsi"/>
          <w:b/>
          <w:bCs/>
        </w:rPr>
      </w:pPr>
      <w:r>
        <w:rPr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E756A0" wp14:editId="63F31915">
                <wp:simplePos x="0" y="0"/>
                <wp:positionH relativeFrom="column">
                  <wp:posOffset>-304800</wp:posOffset>
                </wp:positionH>
                <wp:positionV relativeFrom="paragraph">
                  <wp:posOffset>-600710</wp:posOffset>
                </wp:positionV>
                <wp:extent cx="6796405" cy="800100"/>
                <wp:effectExtent l="0" t="0" r="0" b="0"/>
                <wp:wrapSquare wrapText="bothSides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6405" cy="800100"/>
                          <a:chOff x="855" y="1215"/>
                          <a:chExt cx="10703" cy="126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CMC\Documents\ADHRB\Administrative\Logo\masthead-20-percent-longer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" y="1215"/>
                            <a:ext cx="10545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9" y="1996"/>
                            <a:ext cx="9869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CBE" w:rsidRPr="00EC4CFB" w:rsidRDefault="003C4CBE" w:rsidP="003C4CBE">
                              <w:pPr>
                                <w:jc w:val="center"/>
                                <w:rPr>
                                  <w:rFonts w:cs="Calibri"/>
                                  <w:color w:val="7F7F7F"/>
                                  <w:sz w:val="20"/>
                                  <w:szCs w:val="20"/>
                                </w:rPr>
                              </w:pPr>
                              <w:r w:rsidRPr="00EC4CFB">
                                <w:rPr>
                                  <w:color w:val="7F7F7F"/>
                                  <w:sz w:val="20"/>
                                  <w:szCs w:val="20"/>
                                </w:rPr>
                                <w:t xml:space="preserve">1001 Connecticut Ave NW, Suite 205 </w:t>
                              </w:r>
                              <w:r w:rsidRPr="00EC4CFB">
                                <w:rPr>
                                  <w:rFonts w:cs="Calibri"/>
                                  <w:color w:val="7F7F7F"/>
                                  <w:sz w:val="20"/>
                                  <w:szCs w:val="20"/>
                                </w:rPr>
                                <w:t>• Washington, D.C. 2003</w:t>
                              </w:r>
                              <w:r>
                                <w:rPr>
                                  <w:rFonts w:cs="Calibri"/>
                                  <w:color w:val="7F7F7F"/>
                                  <w:sz w:val="20"/>
                                  <w:szCs w:val="20"/>
                                </w:rPr>
                                <w:t>6 • (202) 621-6141</w:t>
                              </w:r>
                              <w:r w:rsidRPr="00EC4CFB">
                                <w:rPr>
                                  <w:rFonts w:cs="Calibri"/>
                                  <w:color w:val="7F7F7F"/>
                                  <w:sz w:val="20"/>
                                  <w:szCs w:val="20"/>
                                </w:rPr>
                                <w:t xml:space="preserve"> • www.adhrb.org • @ADHRB</w:t>
                              </w:r>
                            </w:p>
                            <w:p w:rsidR="003C4CBE" w:rsidRDefault="003C4CBE" w:rsidP="003C4CB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-24pt;margin-top:-47.3pt;width:535.15pt;height:63pt;z-index:251659264" coordorigin="855,1215" coordsize="10703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55;top:1215;width:10545;height:1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StYfBAAAA2gAAAA8AAABkcnMvZG93bnJldi54bWxEj09rAjEUxO8Fv0N4Qm81WymyrEax/oFe&#10;tYLXx+Z1s3TzEpO4bvvpG0HocZiZ3zCL1WA70VOIrWMFr5MCBHHtdMuNgtPn/qUEEROyxs4xKfih&#10;CKvl6GmBlXY3PlB/TI3IEI4VKjAp+UrKWBuyGCfOE2fvywWLKcvQSB3wluG2k9OimEmLLecFg542&#10;hurv49Uq2K3PZnPann+HovcU3i9l5/tSqefxsJ6DSDSk//Cj/aEVvMH9Sr4Bcv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zStYfBAAAA2gAAAA8AAAAAAAAAAAAAAAAAnwIA&#10;AGRycy9kb3ducmV2LnhtbFBLBQYAAAAABAAEAPcAAACNAwAAAAA=&#10;">
                  <v:imagedata r:id="rId10" o:title="masthead-20-percent-longer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689;top:1996;width:9869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C4CBE" w:rsidRPr="00EC4CFB" w:rsidRDefault="003C4CBE" w:rsidP="003C4CBE">
                        <w:pPr>
                          <w:jc w:val="center"/>
                          <w:rPr>
                            <w:rFonts w:cs="Calibri"/>
                            <w:color w:val="7F7F7F"/>
                            <w:sz w:val="20"/>
                            <w:szCs w:val="20"/>
                          </w:rPr>
                        </w:pPr>
                        <w:r w:rsidRPr="00EC4CFB">
                          <w:rPr>
                            <w:color w:val="7F7F7F"/>
                            <w:sz w:val="20"/>
                            <w:szCs w:val="20"/>
                          </w:rPr>
                          <w:t xml:space="preserve">1001 Connecticut Ave NW, Suite 205 </w:t>
                        </w:r>
                        <w:r w:rsidRPr="00EC4CFB">
                          <w:rPr>
                            <w:rFonts w:cs="Calibri"/>
                            <w:color w:val="7F7F7F"/>
                            <w:sz w:val="20"/>
                            <w:szCs w:val="20"/>
                          </w:rPr>
                          <w:t>• Washington, D.C. 2003</w:t>
                        </w:r>
                        <w:r>
                          <w:rPr>
                            <w:rFonts w:cs="Calibri"/>
                            <w:color w:val="7F7F7F"/>
                            <w:sz w:val="20"/>
                            <w:szCs w:val="20"/>
                          </w:rPr>
                          <w:t>6 • (202) 621-6141</w:t>
                        </w:r>
                        <w:r w:rsidRPr="00EC4CFB">
                          <w:rPr>
                            <w:rFonts w:cs="Calibri"/>
                            <w:color w:val="7F7F7F"/>
                            <w:sz w:val="20"/>
                            <w:szCs w:val="20"/>
                          </w:rPr>
                          <w:t xml:space="preserve"> • www.adhrb.org • @ADHRB</w:t>
                        </w:r>
                      </w:p>
                      <w:p w:rsidR="003C4CBE" w:rsidRDefault="003C4CBE" w:rsidP="003C4CBE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8C7A86" w:rsidRPr="00507DFD" w:rsidRDefault="008C7A86" w:rsidP="008C7A86">
      <w:pPr>
        <w:bidi/>
        <w:spacing w:after="0"/>
        <w:jc w:val="center"/>
        <w:rPr>
          <w:b/>
          <w:bCs/>
          <w:rtl/>
          <w:lang w:bidi="ar-BH"/>
        </w:rPr>
      </w:pPr>
      <w:r w:rsidRPr="00507DFD">
        <w:rPr>
          <w:rFonts w:hint="cs"/>
          <w:b/>
          <w:bCs/>
          <w:rtl/>
          <w:lang w:bidi="ar-BH"/>
        </w:rPr>
        <w:t>منظمة أمريكيون للديمقراطية وحقوق الإنسان في البحرين تصدر تقريراً تقيم فيه عهد الملك عبدالله وتدرس الحاجة للإصلاح في المملكة العربية السعودية</w:t>
      </w:r>
    </w:p>
    <w:p w:rsidR="004D0F99" w:rsidRPr="00507DFD" w:rsidRDefault="004D0F99" w:rsidP="003C4CBE">
      <w:pPr>
        <w:spacing w:after="0" w:line="240" w:lineRule="auto"/>
        <w:jc w:val="both"/>
        <w:rPr>
          <w:rFonts w:cstheme="minorHAnsi"/>
          <w:b/>
          <w:bCs/>
        </w:rPr>
      </w:pPr>
    </w:p>
    <w:p w:rsidR="00F22C24" w:rsidRPr="00507DFD" w:rsidRDefault="008C7A86" w:rsidP="00C519A1">
      <w:pPr>
        <w:pStyle w:val="Normal1"/>
        <w:bidi/>
        <w:spacing w:line="240" w:lineRule="auto"/>
        <w:jc w:val="both"/>
        <w:rPr>
          <w:rFonts w:asciiTheme="minorHAnsi" w:eastAsia="Times New Roman" w:hAnsiTheme="minorHAnsi"/>
          <w:color w:val="auto"/>
          <w:szCs w:val="22"/>
          <w:rtl/>
          <w:lang w:bidi="ar-BH"/>
        </w:rPr>
      </w:pPr>
      <w:r w:rsidRPr="00507DFD">
        <w:rPr>
          <w:rFonts w:asciiTheme="minorHAnsi" w:eastAsia="Times New Roman" w:hAnsiTheme="minorHAnsi" w:hint="cs"/>
          <w:color w:val="auto"/>
          <w:szCs w:val="22"/>
          <w:highlight w:val="white"/>
          <w:rtl/>
        </w:rPr>
        <w:t xml:space="preserve">يناير 23، 2015 </w:t>
      </w:r>
      <w:r w:rsidRPr="00507DFD">
        <w:rPr>
          <w:rFonts w:asciiTheme="minorHAnsi" w:eastAsia="Times New Roman" w:hAnsiTheme="minorHAnsi"/>
          <w:color w:val="auto"/>
          <w:szCs w:val="22"/>
          <w:highlight w:val="white"/>
          <w:rtl/>
        </w:rPr>
        <w:t>–</w:t>
      </w:r>
      <w:r w:rsidRPr="00507DFD">
        <w:rPr>
          <w:rFonts w:asciiTheme="minorHAnsi" w:eastAsia="Times New Roman" w:hAnsiTheme="minorHAnsi" w:hint="cs"/>
          <w:color w:val="auto"/>
          <w:szCs w:val="22"/>
          <w:highlight w:val="white"/>
          <w:rtl/>
        </w:rPr>
        <w:t xml:space="preserve"> واشنطون </w:t>
      </w:r>
      <w:r w:rsidRPr="00507DFD">
        <w:rPr>
          <w:rFonts w:asciiTheme="minorHAnsi" w:eastAsia="Times New Roman" w:hAnsiTheme="minorHAnsi"/>
          <w:color w:val="auto"/>
          <w:szCs w:val="22"/>
          <w:highlight w:val="white"/>
          <w:rtl/>
        </w:rPr>
        <w:t>–</w:t>
      </w:r>
      <w:r w:rsidRPr="00507DFD">
        <w:rPr>
          <w:rFonts w:asciiTheme="minorHAnsi" w:eastAsia="Times New Roman" w:hAnsiTheme="minorHAnsi" w:hint="cs"/>
          <w:color w:val="auto"/>
          <w:szCs w:val="22"/>
          <w:highlight w:val="white"/>
          <w:rtl/>
        </w:rPr>
        <w:t xml:space="preserve"> أصدرت اليوم منظمة أمريكيون للديمقراطية وحقوق الإنسان في البحرين</w:t>
      </w:r>
      <w:r w:rsidR="009A38D0" w:rsidRPr="00507DFD">
        <w:rPr>
          <w:rFonts w:asciiTheme="minorHAnsi" w:eastAsia="Times New Roman" w:hAnsiTheme="minorHAnsi" w:hint="cs"/>
          <w:color w:val="auto"/>
          <w:szCs w:val="22"/>
          <w:highlight w:val="white"/>
          <w:rtl/>
        </w:rPr>
        <w:t xml:space="preserve"> تقييماً عن عهد الملك السع</w:t>
      </w:r>
      <w:r w:rsidRPr="00507DFD">
        <w:rPr>
          <w:rFonts w:asciiTheme="minorHAnsi" w:eastAsia="Times New Roman" w:hAnsiTheme="minorHAnsi" w:hint="cs"/>
          <w:color w:val="auto"/>
          <w:szCs w:val="22"/>
          <w:highlight w:val="white"/>
          <w:rtl/>
        </w:rPr>
        <w:t xml:space="preserve">ودي عبدالله بن عبدالعزيز آل سعود الذي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توفي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اليوم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بعد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أكثر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من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عقد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من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الزمن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="009A38D0" w:rsidRPr="00507DFD">
        <w:rPr>
          <w:rFonts w:asciiTheme="minorHAnsi" w:eastAsia="Times New Roman" w:hAnsiTheme="minorHAnsi" w:hint="cs"/>
          <w:color w:val="auto"/>
          <w:szCs w:val="22"/>
          <w:rtl/>
        </w:rPr>
        <w:t>من توليه الحكم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. وعلى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الرغم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من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="00C519A1">
        <w:rPr>
          <w:rFonts w:asciiTheme="minorHAnsi" w:eastAsia="Times New Roman" w:hAnsiTheme="minorHAnsi" w:hint="cs"/>
          <w:color w:val="auto"/>
          <w:szCs w:val="22"/>
          <w:rtl/>
          <w:lang w:bidi="ar-BH"/>
        </w:rPr>
        <w:t>اتخاذه لوصف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="00C519A1">
        <w:rPr>
          <w:rFonts w:asciiTheme="minorHAnsi" w:eastAsia="Times New Roman" w:hAnsiTheme="minorHAnsi" w:hint="cs"/>
          <w:color w:val="auto"/>
          <w:szCs w:val="22"/>
          <w:rtl/>
        </w:rPr>
        <w:t>ال</w:t>
      </w:r>
      <w:bookmarkStart w:id="0" w:name="_GoBack"/>
      <w:bookmarkEnd w:id="0"/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مصلح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وصانع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للسلام،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تميز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عهد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الملك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عبدالله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بتدهور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الحقوق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المدنية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والسياسية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وحقوق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الإنسان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في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المملكة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>.</w:t>
      </w:r>
    </w:p>
    <w:p w:rsidR="00F22C24" w:rsidRPr="00507DFD" w:rsidRDefault="00F22C24" w:rsidP="00F22C24">
      <w:pPr>
        <w:pStyle w:val="Normal1"/>
        <w:bidi/>
        <w:spacing w:line="240" w:lineRule="auto"/>
        <w:jc w:val="both"/>
        <w:rPr>
          <w:rFonts w:asciiTheme="minorHAnsi" w:eastAsia="Times New Roman" w:hAnsiTheme="minorHAnsi"/>
          <w:color w:val="auto"/>
          <w:szCs w:val="22"/>
          <w:rtl/>
          <w:lang w:bidi="ar-BH"/>
        </w:rPr>
      </w:pPr>
    </w:p>
    <w:p w:rsidR="008C7A86" w:rsidRPr="00507DFD" w:rsidRDefault="009A38D0" w:rsidP="00F22C24">
      <w:pPr>
        <w:pStyle w:val="Normal1"/>
        <w:bidi/>
        <w:spacing w:line="240" w:lineRule="auto"/>
        <w:jc w:val="both"/>
        <w:rPr>
          <w:rFonts w:asciiTheme="minorHAnsi" w:eastAsia="Times New Roman" w:hAnsiTheme="minorHAnsi"/>
          <w:color w:val="auto"/>
          <w:szCs w:val="22"/>
        </w:rPr>
      </w:pPr>
      <w:r w:rsidRPr="00507DFD">
        <w:rPr>
          <w:rFonts w:asciiTheme="minorHAnsi" w:hAnsiTheme="minorHAnsi" w:cs="Times New Roman" w:hint="cs"/>
          <w:color w:val="auto"/>
          <w:szCs w:val="22"/>
          <w:rtl/>
        </w:rPr>
        <w:t>اكتسبت الحكومة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 xml:space="preserve">السعودية </w:t>
      </w:r>
      <w:r w:rsidR="008C7A86" w:rsidRPr="00507DFD">
        <w:rPr>
          <w:rFonts w:asciiTheme="minorHAnsi" w:hAnsiTheme="minorHAnsi" w:cs="Times New Roman" w:hint="cs"/>
          <w:color w:val="auto"/>
          <w:szCs w:val="22"/>
          <w:rtl/>
        </w:rPr>
        <w:t>خلال</w:t>
      </w:r>
      <w:r w:rsidR="008C7A86"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="008C7A86" w:rsidRPr="00507DFD">
        <w:rPr>
          <w:rFonts w:asciiTheme="minorHAnsi" w:hAnsiTheme="minorHAnsi" w:cs="Times New Roman" w:hint="cs"/>
          <w:color w:val="auto"/>
          <w:szCs w:val="22"/>
          <w:rtl/>
        </w:rPr>
        <w:t>حكم</w:t>
      </w:r>
      <w:r w:rsidR="008C7A86"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="008C7A86" w:rsidRPr="00507DFD">
        <w:rPr>
          <w:rFonts w:asciiTheme="minorHAnsi" w:hAnsiTheme="minorHAnsi" w:cs="Times New Roman" w:hint="cs"/>
          <w:color w:val="auto"/>
          <w:szCs w:val="22"/>
          <w:rtl/>
        </w:rPr>
        <w:t>الملك</w:t>
      </w:r>
      <w:r w:rsidR="008C7A86"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="008C7A86" w:rsidRPr="00507DFD">
        <w:rPr>
          <w:rFonts w:asciiTheme="minorHAnsi" w:hAnsiTheme="minorHAnsi" w:cs="Times New Roman" w:hint="cs"/>
          <w:color w:val="auto"/>
          <w:szCs w:val="22"/>
          <w:rtl/>
        </w:rPr>
        <w:t>عبدالله</w:t>
      </w:r>
      <w:r w:rsidR="008C7A86"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="008C7A86" w:rsidRPr="00507DFD">
        <w:rPr>
          <w:rFonts w:asciiTheme="minorHAnsi" w:hAnsiTheme="minorHAnsi" w:cs="Times New Roman" w:hint="cs"/>
          <w:color w:val="auto"/>
          <w:szCs w:val="22"/>
          <w:rtl/>
        </w:rPr>
        <w:t>سمعة</w:t>
      </w:r>
      <w:r w:rsidR="008C7A86"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="008C7A86" w:rsidRPr="00507DFD">
        <w:rPr>
          <w:rFonts w:asciiTheme="minorHAnsi" w:hAnsiTheme="minorHAnsi" w:cs="Times New Roman" w:hint="cs"/>
          <w:color w:val="auto"/>
          <w:szCs w:val="22"/>
          <w:rtl/>
        </w:rPr>
        <w:t>سيئة</w:t>
      </w:r>
      <w:r w:rsidR="008C7A86"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="008C7A86" w:rsidRPr="00507DFD">
        <w:rPr>
          <w:rFonts w:asciiTheme="minorHAnsi" w:hAnsiTheme="minorHAnsi" w:cs="Times New Roman" w:hint="cs"/>
          <w:color w:val="auto"/>
          <w:szCs w:val="22"/>
          <w:rtl/>
        </w:rPr>
        <w:t>باعتقالها</w:t>
      </w:r>
      <w:r w:rsidR="008C7A86"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="008C7A86" w:rsidRPr="00507DFD">
        <w:rPr>
          <w:rFonts w:asciiTheme="minorHAnsi" w:hAnsiTheme="minorHAnsi" w:cs="Times New Roman" w:hint="cs"/>
          <w:color w:val="auto"/>
          <w:szCs w:val="22"/>
          <w:rtl/>
        </w:rPr>
        <w:t>السجناء</w:t>
      </w:r>
      <w:r w:rsidR="008C7A86"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="008C7A86" w:rsidRPr="00507DFD">
        <w:rPr>
          <w:rFonts w:asciiTheme="minorHAnsi" w:hAnsiTheme="minorHAnsi" w:cs="Times New Roman" w:hint="cs"/>
          <w:color w:val="auto"/>
          <w:szCs w:val="22"/>
          <w:rtl/>
        </w:rPr>
        <w:t>السياسيين</w:t>
      </w:r>
      <w:r w:rsidR="008C7A86"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="008C7A86" w:rsidRPr="00507DFD">
        <w:rPr>
          <w:rFonts w:asciiTheme="minorHAnsi" w:hAnsiTheme="minorHAnsi" w:cs="Times New Roman" w:hint="cs"/>
          <w:color w:val="auto"/>
          <w:szCs w:val="22"/>
          <w:rtl/>
        </w:rPr>
        <w:t>والمدافعين</w:t>
      </w:r>
      <w:r w:rsidR="008C7A86"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="008C7A86" w:rsidRPr="00507DFD">
        <w:rPr>
          <w:rFonts w:asciiTheme="minorHAnsi" w:hAnsiTheme="minorHAnsi" w:cs="Times New Roman" w:hint="cs"/>
          <w:color w:val="auto"/>
          <w:szCs w:val="22"/>
          <w:rtl/>
        </w:rPr>
        <w:t>عن</w:t>
      </w:r>
      <w:r w:rsidR="008C7A86"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="008C7A86" w:rsidRPr="00507DFD">
        <w:rPr>
          <w:rFonts w:asciiTheme="minorHAnsi" w:hAnsiTheme="minorHAnsi" w:cs="Times New Roman" w:hint="cs"/>
          <w:color w:val="auto"/>
          <w:szCs w:val="22"/>
          <w:rtl/>
        </w:rPr>
        <w:t>حقوق</w:t>
      </w:r>
      <w:r w:rsidR="008C7A86"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="008C7A86" w:rsidRPr="00507DFD">
        <w:rPr>
          <w:rFonts w:asciiTheme="minorHAnsi" w:hAnsiTheme="minorHAnsi" w:cs="Times New Roman" w:hint="cs"/>
          <w:color w:val="auto"/>
          <w:szCs w:val="22"/>
          <w:rtl/>
        </w:rPr>
        <w:t>الإنسان</w:t>
      </w:r>
      <w:r w:rsidR="008C7A86" w:rsidRPr="00507DFD">
        <w:rPr>
          <w:rFonts w:asciiTheme="minorHAnsi" w:hAnsiTheme="minorHAnsi" w:cs="Times New Roman"/>
          <w:color w:val="auto"/>
          <w:szCs w:val="22"/>
          <w:rtl/>
        </w:rPr>
        <w:t>.</w:t>
      </w:r>
      <w:r w:rsidR="004F442C" w:rsidRPr="00507DFD">
        <w:rPr>
          <w:rFonts w:asciiTheme="minorHAnsi" w:hAnsiTheme="minorHAnsi" w:cs="Times New Roman"/>
          <w:color w:val="auto"/>
          <w:szCs w:val="22"/>
        </w:rPr>
        <w:t xml:space="preserve"> </w:t>
      </w:r>
      <w:r w:rsidR="004F442C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ف</w:t>
      </w:r>
      <w:r w:rsidR="004F442C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 xml:space="preserve">في عام 2007،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أصدر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الملك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عبدالله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hyperlink r:id="rId11" w:history="1">
        <w:r w:rsidR="000B020A" w:rsidRPr="00507DFD">
          <w:rPr>
            <w:rStyle w:val="Hyperlink"/>
            <w:rFonts w:asciiTheme="minorHAnsi" w:hAnsiTheme="minorHAnsi" w:cs="Times New Roman" w:hint="cs"/>
            <w:szCs w:val="22"/>
            <w:rtl/>
            <w:lang w:bidi="ar-BH"/>
          </w:rPr>
          <w:t>قانون</w:t>
        </w:r>
        <w:r w:rsidRPr="00507DFD">
          <w:rPr>
            <w:rStyle w:val="Hyperlink"/>
            <w:rFonts w:asciiTheme="minorHAnsi" w:hAnsiTheme="minorHAnsi" w:cs="Times New Roman" w:hint="cs"/>
            <w:szCs w:val="22"/>
            <w:rtl/>
            <w:lang w:bidi="ar-BH"/>
          </w:rPr>
          <w:t xml:space="preserve"> </w:t>
        </w:r>
        <w:r w:rsidR="000B020A" w:rsidRPr="00507DFD">
          <w:rPr>
            <w:rStyle w:val="Hyperlink"/>
            <w:rFonts w:asciiTheme="minorHAnsi" w:hAnsiTheme="minorHAnsi" w:cs="Times New Roman" w:hint="cs"/>
            <w:szCs w:val="22"/>
            <w:rtl/>
            <w:lang w:bidi="ar-BH"/>
          </w:rPr>
          <w:t>مكافحة</w:t>
        </w:r>
        <w:r w:rsidR="000B020A" w:rsidRPr="00507DFD">
          <w:rPr>
            <w:rStyle w:val="Hyperlink"/>
            <w:rFonts w:asciiTheme="minorHAnsi" w:hAnsiTheme="minorHAnsi" w:cs="Times New Roman"/>
            <w:szCs w:val="22"/>
            <w:rtl/>
            <w:lang w:bidi="ar-BH"/>
          </w:rPr>
          <w:t xml:space="preserve"> </w:t>
        </w:r>
        <w:r w:rsidR="000B020A" w:rsidRPr="00507DFD">
          <w:rPr>
            <w:rStyle w:val="Hyperlink"/>
            <w:rFonts w:asciiTheme="minorHAnsi" w:hAnsiTheme="minorHAnsi" w:cs="Times New Roman" w:hint="cs"/>
            <w:szCs w:val="22"/>
            <w:rtl/>
            <w:lang w:bidi="ar-BH"/>
          </w:rPr>
          <w:t>جرائم</w:t>
        </w:r>
        <w:r w:rsidR="000B020A" w:rsidRPr="00507DFD">
          <w:rPr>
            <w:rStyle w:val="Hyperlink"/>
            <w:rFonts w:asciiTheme="minorHAnsi" w:hAnsiTheme="minorHAnsi" w:cs="Times New Roman"/>
            <w:szCs w:val="22"/>
            <w:rtl/>
            <w:lang w:bidi="ar-BH"/>
          </w:rPr>
          <w:t xml:space="preserve"> </w:t>
        </w:r>
        <w:r w:rsidR="000B020A" w:rsidRPr="00507DFD">
          <w:rPr>
            <w:rStyle w:val="Hyperlink"/>
            <w:rFonts w:asciiTheme="minorHAnsi" w:hAnsiTheme="minorHAnsi" w:cs="Times New Roman" w:hint="cs"/>
            <w:szCs w:val="22"/>
            <w:rtl/>
            <w:lang w:bidi="ar-BH"/>
          </w:rPr>
          <w:t>الإنترنت</w:t>
        </w:r>
      </w:hyperlink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 xml:space="preserve"> التي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تمكن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القضاء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من اتهام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ومحاكمة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المواطنين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لتعبيرهم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عن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آراء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معارضة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عبر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وسائل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التواصل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الاجتماعي. في عام 2008، أسس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الملك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الراحل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hyperlink r:id="rId12" w:history="1">
        <w:r w:rsidR="000B020A" w:rsidRPr="00507DFD">
          <w:rPr>
            <w:rStyle w:val="Hyperlink"/>
            <w:rFonts w:asciiTheme="minorHAnsi" w:hAnsiTheme="minorHAnsi" w:cs="Times New Roman" w:hint="cs"/>
            <w:szCs w:val="22"/>
            <w:rtl/>
            <w:lang w:bidi="ar-BH"/>
          </w:rPr>
          <w:t>محكمة</w:t>
        </w:r>
        <w:r w:rsidR="000B020A" w:rsidRPr="00507DFD">
          <w:rPr>
            <w:rStyle w:val="Hyperlink"/>
            <w:rFonts w:asciiTheme="minorHAnsi" w:hAnsiTheme="minorHAnsi" w:cs="Times New Roman"/>
            <w:szCs w:val="22"/>
            <w:rtl/>
            <w:lang w:bidi="ar-BH"/>
          </w:rPr>
          <w:t xml:space="preserve"> </w:t>
        </w:r>
        <w:r w:rsidR="000B020A" w:rsidRPr="00507DFD">
          <w:rPr>
            <w:rStyle w:val="Hyperlink"/>
            <w:rFonts w:asciiTheme="minorHAnsi" w:hAnsiTheme="minorHAnsi" w:cs="Times New Roman" w:hint="cs"/>
            <w:szCs w:val="22"/>
            <w:rtl/>
            <w:lang w:bidi="ar-BH"/>
          </w:rPr>
          <w:t>جنائية</w:t>
        </w:r>
        <w:r w:rsidR="000B020A" w:rsidRPr="00507DFD">
          <w:rPr>
            <w:rStyle w:val="Hyperlink"/>
            <w:rFonts w:asciiTheme="minorHAnsi" w:hAnsiTheme="minorHAnsi" w:cs="Times New Roman"/>
            <w:szCs w:val="22"/>
            <w:rtl/>
            <w:lang w:bidi="ar-BH"/>
          </w:rPr>
          <w:t xml:space="preserve"> </w:t>
        </w:r>
        <w:r w:rsidR="000B020A" w:rsidRPr="00507DFD">
          <w:rPr>
            <w:rStyle w:val="Hyperlink"/>
            <w:rFonts w:asciiTheme="minorHAnsi" w:hAnsiTheme="minorHAnsi" w:cs="Times New Roman" w:hint="cs"/>
            <w:szCs w:val="22"/>
            <w:rtl/>
            <w:lang w:bidi="ar-BH"/>
          </w:rPr>
          <w:t>متخصصة</w:t>
        </w:r>
      </w:hyperlink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، بولاية تسمح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بمقاضاة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أي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شخص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"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يزعج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النظام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العام أو يهز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أمن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المجتمع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أو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يخضع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وحدته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الوطنية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للخطر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أو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يعطل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النظام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الأساسي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للحكم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أو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يسيء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إلى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سمعة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الدولة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>".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و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مع بداية عام 2014، أصدر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الملك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عبد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الله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hyperlink r:id="rId13" w:history="1">
        <w:r w:rsidR="000B020A" w:rsidRPr="00507DFD">
          <w:rPr>
            <w:rStyle w:val="Hyperlink"/>
            <w:rFonts w:asciiTheme="minorHAnsi" w:hAnsiTheme="minorHAnsi" w:cs="Times New Roman" w:hint="cs"/>
            <w:szCs w:val="22"/>
            <w:rtl/>
            <w:lang w:bidi="ar-BH"/>
          </w:rPr>
          <w:t>قانون</w:t>
        </w:r>
        <w:r w:rsidR="000B020A" w:rsidRPr="00507DFD">
          <w:rPr>
            <w:rStyle w:val="Hyperlink"/>
            <w:rFonts w:asciiTheme="minorHAnsi" w:hAnsiTheme="minorHAnsi" w:cs="Times New Roman"/>
            <w:szCs w:val="22"/>
            <w:rtl/>
            <w:lang w:bidi="ar-BH"/>
          </w:rPr>
          <w:t xml:space="preserve"> </w:t>
        </w:r>
        <w:r w:rsidR="000B020A" w:rsidRPr="00507DFD">
          <w:rPr>
            <w:rStyle w:val="Hyperlink"/>
            <w:rFonts w:asciiTheme="minorHAnsi" w:hAnsiTheme="minorHAnsi" w:cs="Times New Roman" w:hint="cs"/>
            <w:szCs w:val="22"/>
            <w:rtl/>
            <w:lang w:bidi="ar-BH"/>
          </w:rPr>
          <w:t>العقوبات</w:t>
        </w:r>
        <w:r w:rsidR="000B020A" w:rsidRPr="00507DFD">
          <w:rPr>
            <w:rStyle w:val="Hyperlink"/>
            <w:rFonts w:asciiTheme="minorHAnsi" w:hAnsiTheme="minorHAnsi" w:cs="Times New Roman"/>
            <w:szCs w:val="22"/>
            <w:rtl/>
            <w:lang w:bidi="ar-BH"/>
          </w:rPr>
          <w:t xml:space="preserve"> </w:t>
        </w:r>
        <w:r w:rsidR="000B020A" w:rsidRPr="00507DFD">
          <w:rPr>
            <w:rStyle w:val="Hyperlink"/>
            <w:rFonts w:asciiTheme="minorHAnsi" w:hAnsiTheme="minorHAnsi" w:cs="Times New Roman" w:hint="cs"/>
            <w:szCs w:val="22"/>
            <w:rtl/>
            <w:lang w:bidi="ar-BH"/>
          </w:rPr>
          <w:t>لجرائم</w:t>
        </w:r>
        <w:r w:rsidR="000B020A" w:rsidRPr="00507DFD">
          <w:rPr>
            <w:rStyle w:val="Hyperlink"/>
            <w:rFonts w:asciiTheme="minorHAnsi" w:hAnsiTheme="minorHAnsi" w:cs="Times New Roman"/>
            <w:szCs w:val="22"/>
            <w:rtl/>
            <w:lang w:bidi="ar-BH"/>
          </w:rPr>
          <w:t xml:space="preserve"> </w:t>
        </w:r>
        <w:r w:rsidR="000B020A" w:rsidRPr="00507DFD">
          <w:rPr>
            <w:rStyle w:val="Hyperlink"/>
            <w:rFonts w:asciiTheme="minorHAnsi" w:hAnsiTheme="minorHAnsi" w:cs="Times New Roman" w:hint="cs"/>
            <w:szCs w:val="22"/>
            <w:rtl/>
            <w:lang w:bidi="ar-BH"/>
          </w:rPr>
          <w:t>الإرهاب</w:t>
        </w:r>
        <w:r w:rsidR="000B020A" w:rsidRPr="00507DFD">
          <w:rPr>
            <w:rStyle w:val="Hyperlink"/>
            <w:rFonts w:asciiTheme="minorHAnsi" w:hAnsiTheme="minorHAnsi" w:cs="Times New Roman"/>
            <w:szCs w:val="22"/>
            <w:rtl/>
            <w:lang w:bidi="ar-BH"/>
          </w:rPr>
          <w:t xml:space="preserve"> </w:t>
        </w:r>
        <w:r w:rsidR="000B020A" w:rsidRPr="00507DFD">
          <w:rPr>
            <w:rStyle w:val="Hyperlink"/>
            <w:rFonts w:asciiTheme="minorHAnsi" w:hAnsiTheme="minorHAnsi" w:cs="Times New Roman" w:hint="cs"/>
            <w:szCs w:val="22"/>
            <w:rtl/>
            <w:lang w:bidi="ar-BH"/>
          </w:rPr>
          <w:t>وتمويله</w:t>
        </w:r>
        <w:r w:rsidRPr="00507DFD">
          <w:rPr>
            <w:rStyle w:val="Hyperlink"/>
            <w:rFonts w:asciiTheme="minorHAnsi" w:hAnsiTheme="minorHAnsi" w:cs="Times New Roman" w:hint="cs"/>
            <w:szCs w:val="22"/>
            <w:rtl/>
            <w:lang w:bidi="ar-BH"/>
          </w:rPr>
          <w:t xml:space="preserve"> لعام 2014</w:t>
        </w:r>
      </w:hyperlink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 xml:space="preserve"> الذي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يسمح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للمملكة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مقاضاة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hyperlink r:id="rId14" w:history="1">
        <w:r w:rsidR="000B020A" w:rsidRPr="00507DFD">
          <w:rPr>
            <w:rStyle w:val="Hyperlink"/>
            <w:rFonts w:asciiTheme="minorHAnsi" w:hAnsiTheme="minorHAnsi" w:cs="Times New Roman" w:hint="cs"/>
            <w:szCs w:val="22"/>
            <w:rtl/>
            <w:lang w:bidi="ar-BH"/>
          </w:rPr>
          <w:t>النشاط</w:t>
        </w:r>
        <w:r w:rsidR="000B020A" w:rsidRPr="00507DFD">
          <w:rPr>
            <w:rStyle w:val="Hyperlink"/>
            <w:rFonts w:asciiTheme="minorHAnsi" w:hAnsiTheme="minorHAnsi" w:cs="Times New Roman"/>
            <w:szCs w:val="22"/>
            <w:rtl/>
            <w:lang w:bidi="ar-BH"/>
          </w:rPr>
          <w:t xml:space="preserve"> </w:t>
        </w:r>
        <w:r w:rsidR="000B020A" w:rsidRPr="00507DFD">
          <w:rPr>
            <w:rStyle w:val="Hyperlink"/>
            <w:rFonts w:asciiTheme="minorHAnsi" w:hAnsiTheme="minorHAnsi" w:cs="Times New Roman" w:hint="cs"/>
            <w:szCs w:val="22"/>
            <w:rtl/>
            <w:lang w:bidi="ar-BH"/>
          </w:rPr>
          <w:t>السلمي</w:t>
        </w:r>
      </w:hyperlink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والمعارضة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السياسية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بتهم الإرهاب. كما شهدت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C25AED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أيضاً</w:t>
      </w:r>
      <w:r w:rsidR="00C25AED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السنوات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C25AED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 xml:space="preserve">الأخيرة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من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عهد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الملك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عبدالله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زيادة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غير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مسبوقة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في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استهداف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ومضايقة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نشطاء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حقوق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 xml:space="preserve"> </w:t>
      </w:r>
      <w:r w:rsidR="000B020A" w:rsidRPr="00507DFD">
        <w:rPr>
          <w:rFonts w:asciiTheme="minorHAnsi" w:hAnsiTheme="minorHAnsi" w:cs="Times New Roman" w:hint="cs"/>
          <w:color w:val="auto"/>
          <w:szCs w:val="22"/>
          <w:rtl/>
          <w:lang w:bidi="ar-BH"/>
        </w:rPr>
        <w:t>المرأة</w:t>
      </w:r>
      <w:r w:rsidR="000B020A" w:rsidRPr="00507DFD">
        <w:rPr>
          <w:rFonts w:asciiTheme="minorHAnsi" w:hAnsiTheme="minorHAnsi" w:cs="Times New Roman"/>
          <w:color w:val="auto"/>
          <w:szCs w:val="22"/>
          <w:rtl/>
          <w:lang w:bidi="ar-BH"/>
        </w:rPr>
        <w:t>.</w:t>
      </w:r>
    </w:p>
    <w:p w:rsidR="003C4CBE" w:rsidRPr="00507DFD" w:rsidRDefault="003C4CBE" w:rsidP="003C4CBE">
      <w:pPr>
        <w:pStyle w:val="Normal1"/>
        <w:spacing w:line="240" w:lineRule="auto"/>
        <w:jc w:val="both"/>
        <w:rPr>
          <w:rFonts w:asciiTheme="minorHAnsi" w:hAnsiTheme="minorHAnsi" w:cstheme="minorHAnsi"/>
          <w:color w:val="auto"/>
          <w:szCs w:val="22"/>
        </w:rPr>
      </w:pPr>
    </w:p>
    <w:p w:rsidR="00C25AED" w:rsidRPr="00507DFD" w:rsidRDefault="00C25AED" w:rsidP="00C25AED">
      <w:pPr>
        <w:pStyle w:val="Normal1"/>
        <w:bidi/>
        <w:spacing w:line="240" w:lineRule="auto"/>
        <w:jc w:val="both"/>
        <w:rPr>
          <w:rFonts w:asciiTheme="minorHAnsi" w:hAnsiTheme="minorHAnsi" w:cstheme="minorHAnsi"/>
          <w:color w:val="auto"/>
          <w:szCs w:val="22"/>
        </w:rPr>
      </w:pPr>
      <w:r w:rsidRPr="00507DFD">
        <w:rPr>
          <w:rFonts w:asciiTheme="minorHAnsi" w:hAnsiTheme="minorHAnsi" w:cs="Times New Roman" w:hint="cs"/>
          <w:color w:val="auto"/>
          <w:szCs w:val="22"/>
          <w:rtl/>
        </w:rPr>
        <w:t>تتجاوز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انتهاكات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حقوق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الإنسان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التي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ارتكبتها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حكومة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الملك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عبدالله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استهداف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المعارضة، فقد عرضت السلطات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بشكل منتظم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المدانين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في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قضايا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جنائية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لعقوبات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غير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إنسانية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وغير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اعتيادية</w:t>
      </w:r>
      <w:r w:rsidRPr="00507DFD">
        <w:rPr>
          <w:rFonts w:asciiTheme="minorHAnsi" w:hAnsiTheme="minorHAnsi" w:cs="Times New Roman"/>
          <w:color w:val="auto"/>
          <w:szCs w:val="22"/>
          <w:rtl/>
        </w:rPr>
        <w:t>.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 xml:space="preserve"> بالإضافة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إلى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ذلك،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فشل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الملك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عبد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الله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في حماية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حقوق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ملايين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العمال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المهاجرين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من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خلال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التمسك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بنظام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الكفالة</w:t>
      </w:r>
      <w:r w:rsidRPr="00507DFD">
        <w:rPr>
          <w:rFonts w:asciiTheme="minorHAnsi" w:hAnsiTheme="minorHAnsi" w:cs="Times New Roman"/>
          <w:color w:val="auto"/>
          <w:szCs w:val="22"/>
          <w:rtl/>
        </w:rPr>
        <w:t>.</w:t>
      </w:r>
    </w:p>
    <w:p w:rsidR="003C4CBE" w:rsidRPr="00507DFD" w:rsidRDefault="003C4CBE" w:rsidP="003C4CBE">
      <w:pPr>
        <w:pStyle w:val="Normal1"/>
        <w:spacing w:line="240" w:lineRule="auto"/>
        <w:jc w:val="both"/>
        <w:rPr>
          <w:rFonts w:asciiTheme="minorHAnsi" w:hAnsiTheme="minorHAnsi" w:cstheme="minorHAnsi"/>
          <w:color w:val="auto"/>
          <w:szCs w:val="22"/>
        </w:rPr>
      </w:pPr>
    </w:p>
    <w:p w:rsidR="00C25AED" w:rsidRPr="00507DFD" w:rsidRDefault="002134FD" w:rsidP="00F22C24">
      <w:pPr>
        <w:pStyle w:val="Normal1"/>
        <w:bidi/>
        <w:spacing w:line="240" w:lineRule="auto"/>
        <w:jc w:val="both"/>
        <w:rPr>
          <w:rFonts w:asciiTheme="minorHAnsi" w:eastAsia="Times New Roman" w:hAnsiTheme="minorHAnsi"/>
          <w:color w:val="auto"/>
          <w:szCs w:val="22"/>
        </w:rPr>
      </w:pPr>
      <w:r w:rsidRPr="00507DFD">
        <w:rPr>
          <w:rFonts w:asciiTheme="minorHAnsi" w:hAnsiTheme="minorHAnsi" w:cs="Times New Roman" w:hint="cs"/>
          <w:color w:val="auto"/>
          <w:szCs w:val="22"/>
          <w:rtl/>
        </w:rPr>
        <w:t>في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ضوء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هذه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وغيرها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من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انتهاكات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>حقوق</w:t>
      </w:r>
      <w:r w:rsidRPr="00507DFD">
        <w:rPr>
          <w:rFonts w:asciiTheme="minorHAnsi" w:hAnsiTheme="minorHAnsi" w:cs="Times New Roman"/>
          <w:color w:val="auto"/>
          <w:szCs w:val="22"/>
          <w:rtl/>
        </w:rPr>
        <w:t xml:space="preserve"> </w:t>
      </w:r>
      <w:r w:rsidRPr="00507DFD">
        <w:rPr>
          <w:rFonts w:asciiTheme="minorHAnsi" w:hAnsiTheme="minorHAnsi" w:cs="Times New Roman" w:hint="cs"/>
          <w:color w:val="auto"/>
          <w:szCs w:val="22"/>
          <w:rtl/>
        </w:rPr>
        <w:t xml:space="preserve">الإنسان،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تحث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highlight w:val="white"/>
          <w:rtl/>
        </w:rPr>
        <w:t>منظمة أمريكيون للديمقراطية وحقوق الإنسان في البحرين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 xml:space="preserve"> الملك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الجديد،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سلمان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بن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عبدالعزيز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آل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سعود،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="00F22C24" w:rsidRPr="00507DFD">
        <w:rPr>
          <w:rFonts w:asciiTheme="minorHAnsi" w:eastAsia="Times New Roman" w:hAnsiTheme="minorHAnsi" w:hint="cs"/>
          <w:color w:val="auto"/>
          <w:szCs w:val="22"/>
          <w:rtl/>
        </w:rPr>
        <w:t>إلى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 xml:space="preserve"> رسم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مسار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مختلف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للمملكة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العربية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السعودية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>.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 xml:space="preserve"> </w:t>
      </w:r>
      <w:r w:rsidR="00F22C24" w:rsidRPr="00507DFD">
        <w:rPr>
          <w:rFonts w:asciiTheme="minorHAnsi" w:eastAsia="Times New Roman" w:hAnsiTheme="minorHAnsi" w:hint="cs"/>
          <w:color w:val="auto"/>
          <w:szCs w:val="22"/>
          <w:rtl/>
        </w:rPr>
        <w:t xml:space="preserve">كما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يجب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على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الملك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سلمان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ضمان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الإفراج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الفوري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عن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ما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يق</w:t>
      </w:r>
      <w:r w:rsidR="003E00FD" w:rsidRPr="00507DFD">
        <w:rPr>
          <w:rFonts w:asciiTheme="minorHAnsi" w:eastAsia="Times New Roman" w:hAnsiTheme="minorHAnsi" w:hint="cs"/>
          <w:color w:val="auto"/>
          <w:szCs w:val="22"/>
          <w:rtl/>
          <w:lang w:bidi="ar-BH"/>
        </w:rPr>
        <w:t>ا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رب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من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hyperlink r:id="rId15" w:history="1">
        <w:r w:rsidRPr="00507DFD">
          <w:rPr>
            <w:rStyle w:val="Hyperlink"/>
            <w:rFonts w:asciiTheme="minorHAnsi" w:eastAsia="Times New Roman" w:hAnsiTheme="minorHAnsi" w:hint="cs"/>
            <w:szCs w:val="22"/>
            <w:rtl/>
          </w:rPr>
          <w:t>30000</w:t>
        </w:r>
      </w:hyperlink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سجين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رأي في المملكة وإصلاح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التشريعات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="00F22C24" w:rsidRPr="00507DFD">
        <w:rPr>
          <w:rFonts w:asciiTheme="minorHAnsi" w:eastAsia="Times New Roman" w:hAnsiTheme="minorHAnsi" w:hint="cs"/>
          <w:color w:val="auto"/>
          <w:szCs w:val="22"/>
          <w:rtl/>
        </w:rPr>
        <w:t>لوقف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hyperlink r:id="rId16" w:history="1">
        <w:r w:rsidRPr="00507DFD">
          <w:rPr>
            <w:rStyle w:val="Hyperlink"/>
            <w:rFonts w:asciiTheme="minorHAnsi" w:eastAsia="Times New Roman" w:hAnsiTheme="minorHAnsi" w:hint="cs"/>
            <w:szCs w:val="22"/>
            <w:rtl/>
          </w:rPr>
          <w:t>الاعتقال</w:t>
        </w:r>
      </w:hyperlink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التعسفي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و</w:t>
      </w:r>
      <w:hyperlink r:id="rId17" w:history="1">
        <w:r w:rsidRPr="00507DFD">
          <w:rPr>
            <w:rStyle w:val="Hyperlink"/>
            <w:rFonts w:asciiTheme="minorHAnsi" w:eastAsia="Times New Roman" w:hAnsiTheme="minorHAnsi" w:hint="cs"/>
            <w:szCs w:val="22"/>
            <w:rtl/>
          </w:rPr>
          <w:t>الاحتجاز</w:t>
        </w:r>
      </w:hyperlink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غير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المبرر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بسبب ممارسة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الحقوق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الأساسية. أيضاً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يجب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على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الملك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سلمان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اتخاذ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خطوات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لإنهاء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التمييز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Pr="00507DFD">
        <w:rPr>
          <w:rFonts w:asciiTheme="minorHAnsi" w:eastAsia="Times New Roman" w:hAnsiTheme="minorHAnsi" w:hint="cs"/>
          <w:color w:val="auto"/>
          <w:szCs w:val="22"/>
          <w:rtl/>
        </w:rPr>
        <w:t>المنهجي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 xml:space="preserve"> </w:t>
      </w:r>
      <w:r w:rsidR="00111BA8" w:rsidRPr="00507DFD">
        <w:rPr>
          <w:rFonts w:asciiTheme="minorHAnsi" w:eastAsia="Times New Roman" w:hAnsiTheme="minorHAnsi" w:hint="cs"/>
          <w:color w:val="auto"/>
          <w:szCs w:val="22"/>
          <w:rtl/>
        </w:rPr>
        <w:t xml:space="preserve">ضد </w:t>
      </w:r>
      <w:r w:rsidR="003E00FD" w:rsidRPr="00507DFD">
        <w:rPr>
          <w:rFonts w:asciiTheme="minorHAnsi" w:eastAsia="Times New Roman" w:hAnsiTheme="minorHAnsi" w:hint="cs"/>
          <w:color w:val="auto"/>
          <w:szCs w:val="22"/>
          <w:rtl/>
        </w:rPr>
        <w:t>فئة معينة من الشعب</w:t>
      </w:r>
      <w:r w:rsidRPr="00507DFD">
        <w:rPr>
          <w:rFonts w:asciiTheme="minorHAnsi" w:eastAsia="Times New Roman" w:hAnsiTheme="minorHAnsi"/>
          <w:color w:val="auto"/>
          <w:szCs w:val="22"/>
          <w:rtl/>
        </w:rPr>
        <w:t>.</w:t>
      </w:r>
    </w:p>
    <w:p w:rsidR="00F553FA" w:rsidRPr="00507DFD" w:rsidRDefault="00F553FA" w:rsidP="00F553FA">
      <w:pPr>
        <w:pStyle w:val="Normal1"/>
        <w:spacing w:line="240" w:lineRule="auto"/>
        <w:jc w:val="both"/>
        <w:rPr>
          <w:rFonts w:asciiTheme="minorHAnsi" w:hAnsiTheme="minorHAnsi" w:cstheme="minorHAnsi"/>
          <w:color w:val="auto"/>
          <w:szCs w:val="22"/>
        </w:rPr>
      </w:pPr>
    </w:p>
    <w:p w:rsidR="003E00FD" w:rsidRPr="00507DFD" w:rsidRDefault="003E00FD" w:rsidP="00F22C24">
      <w:pPr>
        <w:shd w:val="clear" w:color="auto" w:fill="FFFFFF"/>
        <w:bidi/>
        <w:spacing w:after="0" w:line="240" w:lineRule="auto"/>
        <w:jc w:val="both"/>
        <w:rPr>
          <w:rFonts w:cs="Arial"/>
          <w:rtl/>
        </w:rPr>
      </w:pPr>
      <w:r w:rsidRPr="00507DFD">
        <w:rPr>
          <w:rFonts w:cs="Arial" w:hint="cs"/>
          <w:rtl/>
        </w:rPr>
        <w:t>لتشجيع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الملك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سلمان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على تحسين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سجل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حقوق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الإنسان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في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بلاده،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ينبغي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على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الولايات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المتحدة</w:t>
      </w:r>
      <w:r w:rsidRPr="00507DFD">
        <w:rPr>
          <w:rFonts w:cs="Arial"/>
          <w:rtl/>
        </w:rPr>
        <w:t>:</w:t>
      </w:r>
    </w:p>
    <w:p w:rsidR="00F22C24" w:rsidRPr="00507DFD" w:rsidRDefault="00F22C24" w:rsidP="00F22C24">
      <w:pPr>
        <w:shd w:val="clear" w:color="auto" w:fill="FFFFFF"/>
        <w:bidi/>
        <w:spacing w:after="0" w:line="240" w:lineRule="auto"/>
        <w:jc w:val="both"/>
      </w:pPr>
    </w:p>
    <w:p w:rsidR="003E00FD" w:rsidRPr="00507DFD" w:rsidRDefault="003E00FD" w:rsidP="00F22C24">
      <w:pPr>
        <w:pStyle w:val="ListParagraph"/>
        <w:numPr>
          <w:ilvl w:val="0"/>
          <w:numId w:val="4"/>
        </w:numPr>
        <w:bidi/>
        <w:spacing w:after="0" w:line="276" w:lineRule="auto"/>
        <w:jc w:val="both"/>
      </w:pPr>
      <w:r w:rsidRPr="00507DFD">
        <w:rPr>
          <w:rFonts w:cs="Arial" w:hint="cs"/>
          <w:rtl/>
        </w:rPr>
        <w:t>إطلاق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نداءات مستمره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على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مستوى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عالٍ في العلن و</w:t>
      </w:r>
      <w:r w:rsidRPr="00507DFD">
        <w:rPr>
          <w:rFonts w:cs="Arial" w:hint="cs"/>
          <w:rtl/>
          <w:lang w:bidi="ar-BH"/>
        </w:rPr>
        <w:t>الخاص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إلى حكومة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المملكة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العربية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السعودية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للتمسك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بالتزامات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حقوق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الإنسان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واحترام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موقعها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في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مجلس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حقوق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الإنسان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التابع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للأمم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المتحدة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وذلك بسن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إصلاحات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ذات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مغزى،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بما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في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ذلك:</w:t>
      </w:r>
    </w:p>
    <w:p w:rsidR="003E00FD" w:rsidRPr="00507DFD" w:rsidRDefault="003E00FD" w:rsidP="003E00FD">
      <w:pPr>
        <w:pStyle w:val="ListParagraph"/>
        <w:numPr>
          <w:ilvl w:val="1"/>
          <w:numId w:val="4"/>
        </w:numPr>
        <w:bidi/>
        <w:spacing w:after="0" w:line="276" w:lineRule="auto"/>
        <w:jc w:val="both"/>
      </w:pPr>
      <w:r w:rsidRPr="00507DFD">
        <w:rPr>
          <w:rFonts w:cs="Arial" w:hint="cs"/>
          <w:rtl/>
        </w:rPr>
        <w:t>الإفراج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الفوري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وغير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المشروط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عن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جميع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السجناء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السياسيين</w:t>
      </w:r>
    </w:p>
    <w:p w:rsidR="003E00FD" w:rsidRPr="00507DFD" w:rsidRDefault="003E00FD" w:rsidP="003E00FD">
      <w:pPr>
        <w:pStyle w:val="ListParagraph"/>
        <w:numPr>
          <w:ilvl w:val="1"/>
          <w:numId w:val="4"/>
        </w:numPr>
        <w:bidi/>
        <w:spacing w:after="0" w:line="276" w:lineRule="auto"/>
        <w:jc w:val="both"/>
      </w:pPr>
      <w:r w:rsidRPr="00507DFD">
        <w:rPr>
          <w:rFonts w:cs="Arial" w:hint="cs"/>
          <w:rtl/>
          <w:lang w:bidi="ar-BH"/>
        </w:rPr>
        <w:t>وضع حد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لكل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أشكال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التعذيب</w:t>
      </w:r>
    </w:p>
    <w:p w:rsidR="003E00FD" w:rsidRPr="00507DFD" w:rsidRDefault="003E00FD" w:rsidP="003E00FD">
      <w:pPr>
        <w:pStyle w:val="ListParagraph"/>
        <w:numPr>
          <w:ilvl w:val="1"/>
          <w:numId w:val="4"/>
        </w:numPr>
        <w:bidi/>
        <w:spacing w:after="0" w:line="276" w:lineRule="auto"/>
        <w:jc w:val="both"/>
      </w:pPr>
      <w:r w:rsidRPr="00507DFD">
        <w:rPr>
          <w:rFonts w:cs="Arial" w:hint="cs"/>
          <w:rtl/>
        </w:rPr>
        <w:t>إصلاح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القوانين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التي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تقيد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حقوق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المرأة</w:t>
      </w:r>
    </w:p>
    <w:p w:rsidR="003E00FD" w:rsidRPr="00507DFD" w:rsidRDefault="003E00FD" w:rsidP="003E00FD">
      <w:pPr>
        <w:pStyle w:val="ListParagraph"/>
        <w:numPr>
          <w:ilvl w:val="1"/>
          <w:numId w:val="4"/>
        </w:numPr>
        <w:bidi/>
        <w:spacing w:after="0" w:line="276" w:lineRule="auto"/>
        <w:jc w:val="both"/>
      </w:pPr>
      <w:r w:rsidRPr="00507DFD">
        <w:rPr>
          <w:rFonts w:cs="Arial" w:hint="cs"/>
          <w:rtl/>
        </w:rPr>
        <w:t>سن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قوانين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تحمي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العمال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الوافدين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من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سوء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المعاملة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والاستغلال</w:t>
      </w:r>
    </w:p>
    <w:p w:rsidR="003E00FD" w:rsidRPr="00507DFD" w:rsidRDefault="009A38D0" w:rsidP="00F22C24">
      <w:pPr>
        <w:pStyle w:val="ListParagraph"/>
        <w:numPr>
          <w:ilvl w:val="0"/>
          <w:numId w:val="4"/>
        </w:numPr>
        <w:bidi/>
        <w:spacing w:after="0" w:line="276" w:lineRule="auto"/>
        <w:jc w:val="both"/>
      </w:pPr>
      <w:r w:rsidRPr="00507DFD">
        <w:rPr>
          <w:rFonts w:cs="Arial" w:hint="cs"/>
          <w:rtl/>
        </w:rPr>
        <w:t>التأكد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من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أن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العلاقات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العسكرية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بين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الولايات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المتحدة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والسعودية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 xml:space="preserve">مطابقة لمحتوى </w:t>
      </w:r>
      <w:hyperlink r:id="rId18" w:history="1">
        <w:r w:rsidRPr="00507DFD">
          <w:rPr>
            <w:rStyle w:val="Hyperlink"/>
            <w:rFonts w:cs="Arial"/>
            <w:rtl/>
          </w:rPr>
          <w:t>"</w:t>
        </w:r>
        <w:r w:rsidRPr="00507DFD">
          <w:rPr>
            <w:rStyle w:val="Hyperlink"/>
            <w:rFonts w:cs="Arial" w:hint="cs"/>
            <w:rtl/>
          </w:rPr>
          <w:t>قانون</w:t>
        </w:r>
        <w:r w:rsidRPr="00507DFD">
          <w:rPr>
            <w:rStyle w:val="Hyperlink"/>
            <w:rFonts w:cs="Arial"/>
            <w:rtl/>
          </w:rPr>
          <w:t xml:space="preserve"> </w:t>
        </w:r>
        <w:r w:rsidR="00F22C24" w:rsidRPr="00507DFD">
          <w:rPr>
            <w:rStyle w:val="Hyperlink"/>
            <w:rFonts w:cs="Arial" w:hint="cs"/>
            <w:rtl/>
            <w:lang w:bidi="ar-BH"/>
          </w:rPr>
          <w:t>ليهي</w:t>
        </w:r>
        <w:r w:rsidRPr="00507DFD">
          <w:rPr>
            <w:rStyle w:val="Hyperlink"/>
            <w:rFonts w:cs="Arial"/>
            <w:rtl/>
          </w:rPr>
          <w:t>"</w:t>
        </w:r>
      </w:hyperlink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لتجنب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التورط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في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انتهاكات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حقوق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الإنسان</w:t>
      </w:r>
    </w:p>
    <w:p w:rsidR="009A38D0" w:rsidRPr="00507DFD" w:rsidRDefault="009A38D0" w:rsidP="009A38D0">
      <w:pPr>
        <w:pStyle w:val="ListParagraph"/>
        <w:numPr>
          <w:ilvl w:val="0"/>
          <w:numId w:val="4"/>
        </w:numPr>
        <w:bidi/>
        <w:spacing w:after="0" w:line="276" w:lineRule="auto"/>
        <w:jc w:val="both"/>
      </w:pPr>
      <w:r w:rsidRPr="00507DFD">
        <w:rPr>
          <w:rFonts w:cs="Arial" w:hint="cs"/>
          <w:rtl/>
        </w:rPr>
        <w:t>الضغط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من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أجل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التنفيذ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الكامل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لإجراءات حماية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حرية</w:t>
      </w:r>
      <w:r w:rsidRPr="00507DFD">
        <w:rPr>
          <w:rFonts w:cs="Arial"/>
          <w:rtl/>
        </w:rPr>
        <w:t xml:space="preserve"> </w:t>
      </w:r>
      <w:r w:rsidR="00F22C24" w:rsidRPr="00507DFD">
        <w:rPr>
          <w:rFonts w:cs="Arial" w:hint="cs"/>
          <w:rtl/>
        </w:rPr>
        <w:t>الدين</w:t>
      </w:r>
      <w:r w:rsidRPr="00507DFD">
        <w:rPr>
          <w:rFonts w:cs="Arial"/>
          <w:rtl/>
        </w:rPr>
        <w:t xml:space="preserve"> </w:t>
      </w:r>
      <w:r w:rsidR="00F22C24" w:rsidRPr="00507DFD">
        <w:rPr>
          <w:rFonts w:cs="Arial" w:hint="cs"/>
          <w:rtl/>
        </w:rPr>
        <w:t>و</w:t>
      </w:r>
      <w:r w:rsidRPr="00507DFD">
        <w:rPr>
          <w:rFonts w:cs="Arial" w:hint="cs"/>
          <w:rtl/>
        </w:rPr>
        <w:t>المعتقد</w:t>
      </w:r>
    </w:p>
    <w:p w:rsidR="009A38D0" w:rsidRPr="00507DFD" w:rsidRDefault="009A38D0" w:rsidP="009A38D0">
      <w:pPr>
        <w:pStyle w:val="ListParagraph"/>
        <w:numPr>
          <w:ilvl w:val="0"/>
          <w:numId w:val="4"/>
        </w:numPr>
        <w:bidi/>
        <w:spacing w:after="0" w:line="276" w:lineRule="auto"/>
        <w:jc w:val="both"/>
      </w:pPr>
      <w:r w:rsidRPr="00507DFD">
        <w:rPr>
          <w:rFonts w:cs="Arial" w:hint="cs"/>
          <w:rtl/>
        </w:rPr>
        <w:t>التنظيم،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من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خلال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الجنة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المعنية في الكونغرس،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لجلسة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استماع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تتناول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انتهاكات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حقوق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الإنسان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المرتكبة من خلال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قانون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العقوبات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لجرائم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الإرهاب</w:t>
      </w:r>
      <w:r w:rsidRPr="00507DFD">
        <w:rPr>
          <w:rFonts w:cs="Arial"/>
          <w:rtl/>
        </w:rPr>
        <w:t xml:space="preserve"> </w:t>
      </w:r>
      <w:r w:rsidRPr="00507DFD">
        <w:rPr>
          <w:rFonts w:cs="Arial" w:hint="cs"/>
          <w:rtl/>
        </w:rPr>
        <w:t>وتمويله</w:t>
      </w:r>
      <w:r w:rsidRPr="00507DFD">
        <w:rPr>
          <w:rFonts w:cs="Arial"/>
          <w:rtl/>
        </w:rPr>
        <w:t>.</w:t>
      </w:r>
    </w:p>
    <w:p w:rsidR="003C4CBE" w:rsidRPr="0016442D" w:rsidRDefault="003C4CBE" w:rsidP="003C4CBE">
      <w:pPr>
        <w:pStyle w:val="Normal1"/>
        <w:spacing w:line="240" w:lineRule="auto"/>
        <w:jc w:val="both"/>
        <w:rPr>
          <w:rFonts w:asciiTheme="minorHAnsi" w:hAnsiTheme="minorHAnsi" w:cstheme="minorHAnsi"/>
          <w:color w:val="auto"/>
        </w:rPr>
      </w:pPr>
    </w:p>
    <w:sectPr w:rsidR="003C4CBE" w:rsidRPr="0016442D" w:rsidSect="00810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90" w:rsidRDefault="005A3990" w:rsidP="00F53BC4">
      <w:pPr>
        <w:spacing w:after="0" w:line="240" w:lineRule="auto"/>
      </w:pPr>
      <w:r>
        <w:separator/>
      </w:r>
    </w:p>
  </w:endnote>
  <w:endnote w:type="continuationSeparator" w:id="0">
    <w:p w:rsidR="005A3990" w:rsidRDefault="005A3990" w:rsidP="00F5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90" w:rsidRDefault="005A3990" w:rsidP="00F53BC4">
      <w:pPr>
        <w:spacing w:after="0" w:line="240" w:lineRule="auto"/>
      </w:pPr>
      <w:r>
        <w:separator/>
      </w:r>
    </w:p>
  </w:footnote>
  <w:footnote w:type="continuationSeparator" w:id="0">
    <w:p w:rsidR="005A3990" w:rsidRDefault="005A3990" w:rsidP="00F53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7245"/>
    <w:multiLevelType w:val="hybridMultilevel"/>
    <w:tmpl w:val="3C50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A63DF"/>
    <w:multiLevelType w:val="multilevel"/>
    <w:tmpl w:val="6D3CFE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69146996"/>
    <w:multiLevelType w:val="hybridMultilevel"/>
    <w:tmpl w:val="CC2C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513B6"/>
    <w:multiLevelType w:val="hybridMultilevel"/>
    <w:tmpl w:val="9A30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48"/>
    <w:rsid w:val="00002B78"/>
    <w:rsid w:val="00034DA2"/>
    <w:rsid w:val="000643A7"/>
    <w:rsid w:val="00086EAF"/>
    <w:rsid w:val="000B020A"/>
    <w:rsid w:val="000D3010"/>
    <w:rsid w:val="000E7F16"/>
    <w:rsid w:val="000F4FF9"/>
    <w:rsid w:val="00111BA8"/>
    <w:rsid w:val="00157496"/>
    <w:rsid w:val="0016442D"/>
    <w:rsid w:val="0016779C"/>
    <w:rsid w:val="001A15A0"/>
    <w:rsid w:val="002134FD"/>
    <w:rsid w:val="00265B39"/>
    <w:rsid w:val="00276148"/>
    <w:rsid w:val="002A27AB"/>
    <w:rsid w:val="002F6AA5"/>
    <w:rsid w:val="003235D2"/>
    <w:rsid w:val="00381435"/>
    <w:rsid w:val="00386F6E"/>
    <w:rsid w:val="003917A3"/>
    <w:rsid w:val="003C4CBE"/>
    <w:rsid w:val="003E00FD"/>
    <w:rsid w:val="00421C57"/>
    <w:rsid w:val="00462A63"/>
    <w:rsid w:val="0048559E"/>
    <w:rsid w:val="004A4986"/>
    <w:rsid w:val="004D0F99"/>
    <w:rsid w:val="004F442C"/>
    <w:rsid w:val="00507DFD"/>
    <w:rsid w:val="00535372"/>
    <w:rsid w:val="005712C6"/>
    <w:rsid w:val="005A3990"/>
    <w:rsid w:val="005B0642"/>
    <w:rsid w:val="005B2212"/>
    <w:rsid w:val="005E4F92"/>
    <w:rsid w:val="005E5115"/>
    <w:rsid w:val="00645A10"/>
    <w:rsid w:val="006B0FEC"/>
    <w:rsid w:val="00735CD2"/>
    <w:rsid w:val="007F5506"/>
    <w:rsid w:val="00810DAC"/>
    <w:rsid w:val="00821474"/>
    <w:rsid w:val="00837A4C"/>
    <w:rsid w:val="008A5E8B"/>
    <w:rsid w:val="008C7A86"/>
    <w:rsid w:val="00943583"/>
    <w:rsid w:val="00951697"/>
    <w:rsid w:val="00952AF6"/>
    <w:rsid w:val="009A38D0"/>
    <w:rsid w:val="009C19C4"/>
    <w:rsid w:val="00A1477D"/>
    <w:rsid w:val="00A17132"/>
    <w:rsid w:val="00A27868"/>
    <w:rsid w:val="00A356E1"/>
    <w:rsid w:val="00A846DE"/>
    <w:rsid w:val="00AB52CC"/>
    <w:rsid w:val="00AD3F95"/>
    <w:rsid w:val="00AE464F"/>
    <w:rsid w:val="00B03697"/>
    <w:rsid w:val="00B17B91"/>
    <w:rsid w:val="00B56D7A"/>
    <w:rsid w:val="00BB2B9B"/>
    <w:rsid w:val="00BB762F"/>
    <w:rsid w:val="00BE1FA0"/>
    <w:rsid w:val="00BE262B"/>
    <w:rsid w:val="00C25AED"/>
    <w:rsid w:val="00C519A1"/>
    <w:rsid w:val="00C60C21"/>
    <w:rsid w:val="00CB115C"/>
    <w:rsid w:val="00CD0736"/>
    <w:rsid w:val="00D52A43"/>
    <w:rsid w:val="00D73BFA"/>
    <w:rsid w:val="00D92C25"/>
    <w:rsid w:val="00E832A7"/>
    <w:rsid w:val="00E85252"/>
    <w:rsid w:val="00EB310A"/>
    <w:rsid w:val="00EB7B15"/>
    <w:rsid w:val="00F22C24"/>
    <w:rsid w:val="00F53BC4"/>
    <w:rsid w:val="00F5520C"/>
    <w:rsid w:val="00F553FA"/>
    <w:rsid w:val="00F7505E"/>
    <w:rsid w:val="00FB2279"/>
    <w:rsid w:val="00FE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3B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B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3BC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3B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6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2765"/>
    <w:rPr>
      <w:color w:val="800080" w:themeColor="followedHyperlink"/>
      <w:u w:val="single"/>
    </w:rPr>
  </w:style>
  <w:style w:type="paragraph" w:customStyle="1" w:styleId="Normal1">
    <w:name w:val="Normal1"/>
    <w:rsid w:val="005E5115"/>
    <w:pPr>
      <w:spacing w:after="0"/>
    </w:pPr>
    <w:rPr>
      <w:rFonts w:ascii="Arial" w:eastAsia="Arial" w:hAnsi="Arial" w:cs="Arial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17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1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1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13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53F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3B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B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3BC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3B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6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2765"/>
    <w:rPr>
      <w:color w:val="800080" w:themeColor="followedHyperlink"/>
      <w:u w:val="single"/>
    </w:rPr>
  </w:style>
  <w:style w:type="paragraph" w:customStyle="1" w:styleId="Normal1">
    <w:name w:val="Normal1"/>
    <w:rsid w:val="005E5115"/>
    <w:pPr>
      <w:spacing w:after="0"/>
    </w:pPr>
    <w:rPr>
      <w:rFonts w:ascii="Arial" w:eastAsia="Arial" w:hAnsi="Arial" w:cs="Arial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17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1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1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13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53F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uters.com/article/2015/01/13/us-saudi-court-rights-idUSKBN0KM0SX20150113" TargetMode="External"/><Relationship Id="rId18" Type="http://schemas.openxmlformats.org/officeDocument/2006/relationships/hyperlink" Target="http://www.leahy.senate.gov/issues/human-right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hrb.org/2015/01/the-saudi-governments-misuse-of-anti-terrorism-legislation/" TargetMode="External"/><Relationship Id="rId17" Type="http://schemas.openxmlformats.org/officeDocument/2006/relationships/hyperlink" Target="http://www.hrw.org/news/2014/09/23/saudi-arabia-end-arbitrary-deten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nesty.org/en/news/saudi-arabia-court-orders-arbitrary-detention-human-rights-defender-2013-04-2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rw.org/news/2015/01/23/marginal-gains-basic-rights-denied-under-saudi-k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uters.com/article/2011/08/25/us-saudi-detainees-idUSTRE77O34O20110825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adhrb.org/2015/01/the-saudi-governments-misuse-of-anti-terrorism-legisl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C6E1-8F83-4275-BF87-DB98FDDF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Fatima</cp:lastModifiedBy>
  <cp:revision>7</cp:revision>
  <dcterms:created xsi:type="dcterms:W3CDTF">2015-01-23T20:30:00Z</dcterms:created>
  <dcterms:modified xsi:type="dcterms:W3CDTF">2015-01-26T14:22:00Z</dcterms:modified>
</cp:coreProperties>
</file>