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2B97A" w14:textId="316BB328" w:rsidR="00FA6A41" w:rsidRPr="00730378" w:rsidRDefault="00D345E0" w:rsidP="00207706">
      <w:pPr>
        <w:spacing w:after="0" w:line="276" w:lineRule="auto"/>
        <w:rPr>
          <w:rFonts w:asciiTheme="majorHAnsi" w:eastAsiaTheme="majorEastAsia" w:hAnsiTheme="majorHAnsi" w:cstheme="majorHAnsi"/>
          <w:b/>
          <w:spacing w:val="-10"/>
          <w:kern w:val="28"/>
          <w:sz w:val="28"/>
          <w:szCs w:val="28"/>
          <w:lang w:val="sv-SE"/>
        </w:rPr>
      </w:pPr>
      <w:r w:rsidRPr="00730378">
        <w:rPr>
          <w:rFonts w:asciiTheme="majorHAnsi" w:eastAsiaTheme="majorEastAsia" w:hAnsiTheme="majorHAnsi" w:cstheme="majorHAnsi"/>
          <w:b/>
          <w:spacing w:val="-10"/>
          <w:kern w:val="28"/>
          <w:sz w:val="28"/>
          <w:szCs w:val="28"/>
          <w:lang w:val="sv-SE"/>
        </w:rPr>
        <w:t>Kallelse till årsstämma i 2cureX AB</w:t>
      </w:r>
      <w:r w:rsidR="00290E8E">
        <w:rPr>
          <w:rFonts w:asciiTheme="majorHAnsi" w:eastAsiaTheme="majorEastAsia" w:hAnsiTheme="majorHAnsi" w:cstheme="majorHAnsi"/>
          <w:b/>
          <w:spacing w:val="-10"/>
          <w:kern w:val="28"/>
          <w:sz w:val="28"/>
          <w:szCs w:val="28"/>
          <w:lang w:val="sv-SE"/>
        </w:rPr>
        <w:t xml:space="preserve"> (publ)</w:t>
      </w:r>
    </w:p>
    <w:p w14:paraId="17880244" w14:textId="77777777" w:rsidR="00D345E0" w:rsidRPr="00BD10C4" w:rsidRDefault="00D345E0" w:rsidP="00207706">
      <w:pPr>
        <w:spacing w:line="276" w:lineRule="auto"/>
        <w:rPr>
          <w:rFonts w:asciiTheme="majorHAnsi" w:hAnsiTheme="majorHAnsi" w:cstheme="majorHAnsi"/>
          <w:b/>
          <w:bCs/>
          <w:lang w:val="sv-SE"/>
        </w:rPr>
      </w:pPr>
    </w:p>
    <w:p w14:paraId="20CB0B64" w14:textId="46FD1052" w:rsidR="00B870C5" w:rsidRDefault="00AB7375" w:rsidP="00207706">
      <w:pPr>
        <w:spacing w:line="276" w:lineRule="auto"/>
        <w:rPr>
          <w:b/>
          <w:bCs/>
          <w:lang w:val="sv-SE"/>
        </w:rPr>
      </w:pPr>
      <w:r w:rsidRPr="00AB7375">
        <w:rPr>
          <w:b/>
          <w:bCs/>
          <w:lang w:val="sv-SE"/>
        </w:rPr>
        <w:t xml:space="preserve">Aktieägarna i 2cureX AB (publ), 559128-0077, kallas härmed till årsstämma </w:t>
      </w:r>
      <w:r w:rsidR="00CF2A14">
        <w:rPr>
          <w:b/>
          <w:bCs/>
          <w:lang w:val="sv-SE"/>
        </w:rPr>
        <w:t>t</w:t>
      </w:r>
      <w:r w:rsidR="002C3BA2">
        <w:rPr>
          <w:b/>
          <w:bCs/>
          <w:lang w:val="sv-SE"/>
        </w:rPr>
        <w:t>orsdagen</w:t>
      </w:r>
      <w:r w:rsidRPr="00AB7375">
        <w:rPr>
          <w:b/>
          <w:bCs/>
          <w:lang w:val="sv-SE"/>
        </w:rPr>
        <w:t xml:space="preserve"> den </w:t>
      </w:r>
      <w:r w:rsidR="002C3BA2">
        <w:rPr>
          <w:b/>
          <w:bCs/>
          <w:lang w:val="sv-SE"/>
        </w:rPr>
        <w:t>25</w:t>
      </w:r>
      <w:r w:rsidRPr="00AB7375">
        <w:rPr>
          <w:b/>
          <w:bCs/>
          <w:lang w:val="sv-SE"/>
        </w:rPr>
        <w:t xml:space="preserve"> </w:t>
      </w:r>
      <w:r w:rsidR="00CF2A14">
        <w:rPr>
          <w:b/>
          <w:bCs/>
          <w:lang w:val="sv-SE"/>
        </w:rPr>
        <w:t>m</w:t>
      </w:r>
      <w:r w:rsidRPr="00AB7375">
        <w:rPr>
          <w:b/>
          <w:bCs/>
          <w:lang w:val="sv-SE"/>
        </w:rPr>
        <w:t>aj 202</w:t>
      </w:r>
      <w:r w:rsidR="002C3BA2">
        <w:rPr>
          <w:b/>
          <w:bCs/>
          <w:lang w:val="sv-SE"/>
        </w:rPr>
        <w:t>3</w:t>
      </w:r>
      <w:r w:rsidRPr="00AB7375">
        <w:rPr>
          <w:b/>
          <w:bCs/>
          <w:lang w:val="sv-SE"/>
        </w:rPr>
        <w:t xml:space="preserve"> </w:t>
      </w:r>
      <w:r w:rsidR="00B92A2C">
        <w:rPr>
          <w:b/>
          <w:bCs/>
          <w:lang w:val="sv-SE"/>
        </w:rPr>
        <w:br/>
      </w:r>
      <w:r w:rsidRPr="00AB7375">
        <w:rPr>
          <w:b/>
          <w:bCs/>
          <w:lang w:val="sv-SE"/>
        </w:rPr>
        <w:t xml:space="preserve">kl. </w:t>
      </w:r>
      <w:r w:rsidR="002C3BA2">
        <w:rPr>
          <w:b/>
          <w:bCs/>
          <w:lang w:val="sv-SE"/>
        </w:rPr>
        <w:t>10</w:t>
      </w:r>
      <w:r w:rsidRPr="00AB7375">
        <w:rPr>
          <w:b/>
          <w:bCs/>
          <w:lang w:val="sv-SE"/>
        </w:rPr>
        <w:t xml:space="preserve">:00 </w:t>
      </w:r>
      <w:r w:rsidR="002C3BA2">
        <w:rPr>
          <w:b/>
          <w:bCs/>
          <w:lang w:val="sv-SE"/>
        </w:rPr>
        <w:t xml:space="preserve">hos PWC, </w:t>
      </w:r>
      <w:r w:rsidR="002C3BA2" w:rsidRPr="002C3BA2">
        <w:rPr>
          <w:rFonts w:asciiTheme="majorHAnsi" w:hAnsiTheme="majorHAnsi" w:cstheme="majorHAnsi"/>
          <w:b/>
          <w:bCs/>
          <w:lang w:val="sv-SE"/>
        </w:rPr>
        <w:t>Anna Lindhs plats 4, 203 11 Malmö</w:t>
      </w:r>
      <w:r w:rsidRPr="00AB7375">
        <w:rPr>
          <w:b/>
          <w:bCs/>
          <w:lang w:val="sv-SE"/>
        </w:rPr>
        <w:t>.</w:t>
      </w:r>
    </w:p>
    <w:p w14:paraId="45E6454D" w14:textId="0A81634C" w:rsidR="00D345E0" w:rsidRPr="00BD10C4" w:rsidRDefault="00D345E0" w:rsidP="00207706">
      <w:pPr>
        <w:spacing w:line="276" w:lineRule="auto"/>
        <w:rPr>
          <w:rFonts w:asciiTheme="majorHAnsi" w:eastAsia="Lucida Sans Unicode" w:hAnsiTheme="majorHAnsi" w:cstheme="majorHAnsi"/>
          <w:b/>
          <w:color w:val="000000"/>
          <w:lang w:val="sv-SE"/>
        </w:rPr>
      </w:pPr>
      <w:r w:rsidRPr="00BD10C4">
        <w:rPr>
          <w:rFonts w:asciiTheme="majorHAnsi" w:eastAsia="Lucida Sans Unicode" w:hAnsiTheme="majorHAnsi" w:cstheme="majorHAnsi"/>
          <w:b/>
          <w:color w:val="000000"/>
          <w:lang w:val="sv-SE"/>
        </w:rPr>
        <w:t>Rätt att delta och anmälan</w:t>
      </w:r>
    </w:p>
    <w:p w14:paraId="2DFD7317" w14:textId="225A96AC" w:rsidR="00D345E0" w:rsidRPr="00CF2A14" w:rsidRDefault="00D345E0" w:rsidP="00207706">
      <w:pPr>
        <w:spacing w:line="276" w:lineRule="auto"/>
        <w:rPr>
          <w:rFonts w:asciiTheme="majorHAnsi" w:eastAsia="Lucida Sans Unicode" w:hAnsiTheme="majorHAnsi" w:cstheme="majorHAnsi"/>
          <w:color w:val="000000"/>
          <w:lang w:val="sv-SE"/>
        </w:rPr>
      </w:pPr>
      <w:r w:rsidRPr="00CF2A14">
        <w:rPr>
          <w:rFonts w:asciiTheme="majorHAnsi" w:eastAsia="Lucida Sans Unicode" w:hAnsiTheme="majorHAnsi" w:cstheme="majorHAnsi"/>
          <w:color w:val="000000"/>
          <w:lang w:val="sv-SE"/>
        </w:rPr>
        <w:t xml:space="preserve">Aktieägare som önskar delta i </w:t>
      </w:r>
      <w:r w:rsidR="00C71442" w:rsidRPr="00CF2A14">
        <w:rPr>
          <w:rFonts w:asciiTheme="majorHAnsi" w:eastAsia="Lucida Sans Unicode" w:hAnsiTheme="majorHAnsi" w:cstheme="majorHAnsi"/>
          <w:color w:val="000000"/>
          <w:lang w:val="sv-SE"/>
        </w:rPr>
        <w:t>årsstämman</w:t>
      </w:r>
      <w:r w:rsidRPr="00CF2A14">
        <w:rPr>
          <w:rFonts w:asciiTheme="majorHAnsi" w:eastAsia="Lucida Sans Unicode" w:hAnsiTheme="majorHAnsi" w:cstheme="majorHAnsi"/>
          <w:color w:val="000000"/>
          <w:lang w:val="sv-SE"/>
        </w:rPr>
        <w:t xml:space="preserve"> ska</w:t>
      </w:r>
    </w:p>
    <w:p w14:paraId="79FAC55A" w14:textId="135FC745" w:rsidR="00CF2A14" w:rsidRPr="00CF2A14" w:rsidRDefault="00CF2A14" w:rsidP="00CF2A14">
      <w:pPr>
        <w:pStyle w:val="ListParagraph"/>
        <w:numPr>
          <w:ilvl w:val="0"/>
          <w:numId w:val="19"/>
        </w:numPr>
        <w:spacing w:line="276" w:lineRule="auto"/>
        <w:rPr>
          <w:rFonts w:asciiTheme="majorHAnsi" w:eastAsia="Lucida Sans Unicode" w:hAnsiTheme="majorHAnsi" w:cstheme="majorHAnsi"/>
          <w:color w:val="000000"/>
          <w:sz w:val="22"/>
          <w:lang w:val="sv-SE"/>
        </w:rPr>
      </w:pPr>
      <w:r w:rsidRPr="00CF2A14">
        <w:rPr>
          <w:rFonts w:asciiTheme="majorHAnsi" w:eastAsia="Lucida Sans Unicode" w:hAnsiTheme="majorHAnsi" w:cstheme="majorHAnsi"/>
          <w:color w:val="000000"/>
          <w:sz w:val="22"/>
          <w:lang w:val="sv-SE"/>
        </w:rPr>
        <w:t xml:space="preserve">vara införd i den av Euroclear Sweden AB förda aktieboken </w:t>
      </w:r>
      <w:r w:rsidR="002C3BA2">
        <w:rPr>
          <w:rFonts w:asciiTheme="majorHAnsi" w:eastAsia="Lucida Sans Unicode" w:hAnsiTheme="majorHAnsi" w:cstheme="majorHAnsi"/>
          <w:color w:val="000000"/>
          <w:sz w:val="22"/>
          <w:lang w:val="sv-SE"/>
        </w:rPr>
        <w:t>tisdagen</w:t>
      </w:r>
      <w:r w:rsidRPr="00CF2A14">
        <w:rPr>
          <w:rFonts w:asciiTheme="majorHAnsi" w:eastAsia="Lucida Sans Unicode" w:hAnsiTheme="majorHAnsi" w:cstheme="majorHAnsi"/>
          <w:color w:val="000000"/>
          <w:sz w:val="22"/>
          <w:lang w:val="sv-SE"/>
        </w:rPr>
        <w:t xml:space="preserve"> den 1</w:t>
      </w:r>
      <w:r w:rsidR="004F6FBE">
        <w:rPr>
          <w:rFonts w:asciiTheme="majorHAnsi" w:eastAsia="Lucida Sans Unicode" w:hAnsiTheme="majorHAnsi" w:cstheme="majorHAnsi"/>
          <w:color w:val="000000"/>
          <w:sz w:val="22"/>
          <w:lang w:val="sv-SE"/>
        </w:rPr>
        <w:t>6</w:t>
      </w:r>
      <w:r w:rsidRPr="00CF2A14">
        <w:rPr>
          <w:rFonts w:asciiTheme="majorHAnsi" w:eastAsia="Lucida Sans Unicode" w:hAnsiTheme="majorHAnsi" w:cstheme="majorHAnsi"/>
          <w:color w:val="000000"/>
          <w:sz w:val="22"/>
          <w:lang w:val="sv-SE"/>
        </w:rPr>
        <w:t xml:space="preserve"> maj 202</w:t>
      </w:r>
      <w:r w:rsidR="002C3BA2">
        <w:rPr>
          <w:rFonts w:asciiTheme="majorHAnsi" w:eastAsia="Lucida Sans Unicode" w:hAnsiTheme="majorHAnsi" w:cstheme="majorHAnsi"/>
          <w:color w:val="000000"/>
          <w:sz w:val="22"/>
          <w:lang w:val="sv-SE"/>
        </w:rPr>
        <w:t>3</w:t>
      </w:r>
      <w:r w:rsidRPr="00CF2A14">
        <w:rPr>
          <w:rFonts w:asciiTheme="majorHAnsi" w:eastAsia="Lucida Sans Unicode" w:hAnsiTheme="majorHAnsi" w:cstheme="majorHAnsi"/>
          <w:color w:val="000000"/>
          <w:sz w:val="22"/>
          <w:lang w:val="sv-SE"/>
        </w:rPr>
        <w:t>, och</w:t>
      </w:r>
    </w:p>
    <w:p w14:paraId="7DD38235" w14:textId="3727AFAE" w:rsidR="00A705A2" w:rsidRPr="00CF2A14" w:rsidRDefault="00CF2A14" w:rsidP="00CF2A14">
      <w:pPr>
        <w:pStyle w:val="ListParagraph"/>
        <w:numPr>
          <w:ilvl w:val="0"/>
          <w:numId w:val="19"/>
        </w:numPr>
        <w:spacing w:line="276" w:lineRule="auto"/>
        <w:rPr>
          <w:rFonts w:asciiTheme="majorHAnsi" w:eastAsia="Lucida Sans Unicode" w:hAnsiTheme="majorHAnsi" w:cstheme="majorHAnsi"/>
          <w:color w:val="000000"/>
          <w:sz w:val="22"/>
          <w:lang w:val="sv-SE"/>
        </w:rPr>
      </w:pPr>
      <w:r w:rsidRPr="00CF2A14">
        <w:rPr>
          <w:rFonts w:asciiTheme="majorHAnsi" w:eastAsia="Lucida Sans Unicode" w:hAnsiTheme="majorHAnsi" w:cstheme="majorHAnsi"/>
          <w:color w:val="000000"/>
          <w:sz w:val="22"/>
          <w:lang w:val="sv-SE"/>
        </w:rPr>
        <w:t xml:space="preserve">anmäla sig till bolaget senast </w:t>
      </w:r>
      <w:r w:rsidR="002C3BA2">
        <w:rPr>
          <w:rFonts w:asciiTheme="majorHAnsi" w:eastAsia="Lucida Sans Unicode" w:hAnsiTheme="majorHAnsi" w:cstheme="majorHAnsi"/>
          <w:color w:val="000000"/>
          <w:sz w:val="22"/>
          <w:lang w:val="sv-SE"/>
        </w:rPr>
        <w:t>fredagen</w:t>
      </w:r>
      <w:r w:rsidRPr="00CF2A14">
        <w:rPr>
          <w:rFonts w:asciiTheme="majorHAnsi" w:eastAsia="Lucida Sans Unicode" w:hAnsiTheme="majorHAnsi" w:cstheme="majorHAnsi"/>
          <w:color w:val="000000"/>
          <w:sz w:val="22"/>
          <w:lang w:val="sv-SE"/>
        </w:rPr>
        <w:t xml:space="preserve"> den 1</w:t>
      </w:r>
      <w:r w:rsidR="002C3BA2">
        <w:rPr>
          <w:rFonts w:asciiTheme="majorHAnsi" w:eastAsia="Lucida Sans Unicode" w:hAnsiTheme="majorHAnsi" w:cstheme="majorHAnsi"/>
          <w:color w:val="000000"/>
          <w:sz w:val="22"/>
          <w:lang w:val="sv-SE"/>
        </w:rPr>
        <w:t>9</w:t>
      </w:r>
      <w:r w:rsidRPr="00CF2A14">
        <w:rPr>
          <w:rFonts w:asciiTheme="majorHAnsi" w:eastAsia="Lucida Sans Unicode" w:hAnsiTheme="majorHAnsi" w:cstheme="majorHAnsi"/>
          <w:color w:val="000000"/>
          <w:sz w:val="22"/>
          <w:lang w:val="sv-SE"/>
        </w:rPr>
        <w:t xml:space="preserve"> maj 2022 skriftligen till 2cureX AB,</w:t>
      </w:r>
      <w:r w:rsidR="002C3BA2" w:rsidRPr="008A41AE">
        <w:rPr>
          <w:rFonts w:asciiTheme="majorHAnsi" w:hAnsiTheme="majorHAnsi" w:cstheme="majorHAnsi"/>
          <w:sz w:val="22"/>
        </w:rPr>
        <w:t xml:space="preserve"> c/o </w:t>
      </w:r>
      <w:r w:rsidR="002C3BA2" w:rsidRPr="002C3BA2">
        <w:rPr>
          <w:rFonts w:asciiTheme="majorHAnsi" w:hAnsiTheme="majorHAnsi" w:cstheme="majorHAnsi"/>
          <w:sz w:val="22"/>
          <w:lang w:val="sv-SE"/>
        </w:rPr>
        <w:t>Talenom Consulting AB, Lilla Strandgatan 19, 261 31 Landskrona</w:t>
      </w:r>
      <w:r w:rsidRPr="00CF2A14">
        <w:rPr>
          <w:rFonts w:asciiTheme="majorHAnsi" w:eastAsia="Lucida Sans Unicode" w:hAnsiTheme="majorHAnsi" w:cstheme="majorHAnsi"/>
          <w:color w:val="000000"/>
          <w:sz w:val="22"/>
          <w:lang w:val="sv-SE"/>
        </w:rPr>
        <w:t>. Anmälan kan också göras</w:t>
      </w:r>
      <w:r w:rsidR="002C3BA2">
        <w:rPr>
          <w:rFonts w:asciiTheme="majorHAnsi" w:eastAsia="Lucida Sans Unicode" w:hAnsiTheme="majorHAnsi" w:cstheme="majorHAnsi"/>
          <w:color w:val="000000"/>
          <w:sz w:val="22"/>
          <w:lang w:val="sv-SE"/>
        </w:rPr>
        <w:t xml:space="preserve"> </w:t>
      </w:r>
      <w:r w:rsidRPr="00CF2A14">
        <w:rPr>
          <w:rFonts w:asciiTheme="majorHAnsi" w:eastAsia="Lucida Sans Unicode" w:hAnsiTheme="majorHAnsi" w:cstheme="majorHAnsi"/>
          <w:color w:val="000000"/>
          <w:sz w:val="22"/>
          <w:lang w:val="sv-SE"/>
        </w:rPr>
        <w:t>per e-post</w:t>
      </w:r>
      <w:r w:rsidR="002C3BA2">
        <w:rPr>
          <w:rFonts w:asciiTheme="majorHAnsi" w:eastAsia="Lucida Sans Unicode" w:hAnsiTheme="majorHAnsi" w:cstheme="majorHAnsi"/>
          <w:color w:val="000000"/>
          <w:sz w:val="22"/>
          <w:lang w:val="sv-SE"/>
        </w:rPr>
        <w:t xml:space="preserve"> till</w:t>
      </w:r>
      <w:r w:rsidRPr="00CF2A14">
        <w:rPr>
          <w:rFonts w:asciiTheme="majorHAnsi" w:eastAsia="Lucida Sans Unicode" w:hAnsiTheme="majorHAnsi" w:cstheme="majorHAnsi"/>
          <w:color w:val="000000"/>
          <w:sz w:val="22"/>
          <w:lang w:val="sv-SE"/>
        </w:rPr>
        <w:t xml:space="preserve"> </w:t>
      </w:r>
      <w:r w:rsidR="002C3BA2">
        <w:rPr>
          <w:rFonts w:asciiTheme="majorHAnsi" w:eastAsia="Lucida Sans Unicode" w:hAnsiTheme="majorHAnsi" w:cstheme="majorHAnsi"/>
          <w:color w:val="000000"/>
          <w:sz w:val="22"/>
          <w:lang w:val="sv-SE"/>
        </w:rPr>
        <w:t>ir</w:t>
      </w:r>
      <w:r w:rsidRPr="00CF2A14">
        <w:rPr>
          <w:rFonts w:asciiTheme="majorHAnsi" w:eastAsia="Lucida Sans Unicode" w:hAnsiTheme="majorHAnsi" w:cstheme="majorHAnsi"/>
          <w:color w:val="000000"/>
          <w:sz w:val="22"/>
          <w:lang w:val="sv-SE"/>
        </w:rPr>
        <w:t>@2curex.com. I</w:t>
      </w:r>
      <w:r w:rsidR="002C3BA2">
        <w:rPr>
          <w:rFonts w:asciiTheme="majorHAnsi" w:eastAsia="Lucida Sans Unicode" w:hAnsiTheme="majorHAnsi" w:cstheme="majorHAnsi"/>
          <w:color w:val="000000"/>
          <w:sz w:val="22"/>
          <w:lang w:val="sv-SE"/>
        </w:rPr>
        <w:t xml:space="preserve"> </w:t>
      </w:r>
      <w:r w:rsidRPr="00CF2A14">
        <w:rPr>
          <w:rFonts w:asciiTheme="majorHAnsi" w:eastAsia="Lucida Sans Unicode" w:hAnsiTheme="majorHAnsi" w:cstheme="majorHAnsi"/>
          <w:color w:val="000000"/>
          <w:sz w:val="22"/>
          <w:lang w:val="sv-SE"/>
        </w:rPr>
        <w:t>anmälan ska uppges fullständigt namn, person- eller organisationsnummer, aktieinnehav, adress, telefonnummer dagtid samt ska i förekommande fall, uppgift om ställföreträdare, eller biträde (högst 2) lämnas. Anmälan bör i förekommande fall åtföljas av fullmakter, registreringsbevis och andra behörighetshandlingar.</w:t>
      </w:r>
      <w:r>
        <w:rPr>
          <w:rFonts w:asciiTheme="majorHAnsi" w:eastAsia="Lucida Sans Unicode" w:hAnsiTheme="majorHAnsi" w:cstheme="majorHAnsi"/>
          <w:color w:val="000000"/>
          <w:sz w:val="22"/>
          <w:lang w:val="sv-SE"/>
        </w:rPr>
        <w:br/>
      </w:r>
    </w:p>
    <w:p w14:paraId="2386AAA7" w14:textId="381AF91C" w:rsidR="00D345E0" w:rsidRPr="00BD10C4" w:rsidRDefault="00D345E0" w:rsidP="00207706">
      <w:pPr>
        <w:spacing w:line="276" w:lineRule="auto"/>
        <w:rPr>
          <w:rFonts w:asciiTheme="majorHAnsi" w:eastAsia="Lucida Sans Unicode" w:hAnsiTheme="majorHAnsi" w:cstheme="majorHAnsi"/>
          <w:b/>
          <w:bCs/>
          <w:lang w:val="sv-SE"/>
        </w:rPr>
      </w:pPr>
      <w:r w:rsidRPr="00BD10C4">
        <w:rPr>
          <w:rFonts w:asciiTheme="majorHAnsi" w:eastAsia="Lucida Sans Unicode" w:hAnsiTheme="majorHAnsi" w:cstheme="majorHAnsi"/>
          <w:b/>
          <w:bCs/>
          <w:lang w:val="sv-SE"/>
        </w:rPr>
        <w:t>Förvaltarregistrerade aktier</w:t>
      </w:r>
    </w:p>
    <w:p w14:paraId="602E4852" w14:textId="30932CDF" w:rsidR="00B1361B" w:rsidRDefault="00B1361B" w:rsidP="00B1361B">
      <w:pPr>
        <w:rPr>
          <w:rStyle w:val="normaltextrun"/>
          <w:rFonts w:asciiTheme="majorHAnsi" w:hAnsiTheme="majorHAnsi" w:cstheme="majorHAnsi"/>
          <w:color w:val="000000"/>
          <w:shd w:val="clear" w:color="auto" w:fill="FFFFFF"/>
          <w:lang w:val="sv-SE"/>
        </w:rPr>
      </w:pPr>
      <w:r w:rsidRPr="007C7936">
        <w:rPr>
          <w:rStyle w:val="normaltextrun"/>
          <w:rFonts w:asciiTheme="majorHAnsi" w:hAnsiTheme="majorHAnsi" w:cstheme="majorHAnsi"/>
          <w:color w:val="000000"/>
          <w:shd w:val="clear" w:color="auto" w:fill="FFFFFF"/>
          <w:lang w:val="sv-SE"/>
        </w:rPr>
        <w:t xml:space="preserve">Den som låtit förvaltarregistrera sina aktier måste, för att ha rätt att delta i stämman, genom förvaltares försorg låta registrera aktierna i eget namn, så att vederbörande är registrerad i den av Euroclear Sweden AB förda aktieboken per avstämningsdagen </w:t>
      </w:r>
      <w:r w:rsidR="00F3073D">
        <w:rPr>
          <w:rStyle w:val="normaltextrun"/>
          <w:rFonts w:asciiTheme="majorHAnsi" w:hAnsiTheme="majorHAnsi" w:cstheme="majorHAnsi"/>
          <w:color w:val="000000"/>
          <w:shd w:val="clear" w:color="auto" w:fill="FFFFFF"/>
          <w:lang w:val="sv-SE"/>
        </w:rPr>
        <w:t>tisdagen</w:t>
      </w:r>
      <w:r w:rsidR="00F3073D" w:rsidRPr="007C7936">
        <w:rPr>
          <w:rStyle w:val="normaltextrun"/>
          <w:rFonts w:asciiTheme="majorHAnsi" w:hAnsiTheme="majorHAnsi" w:cstheme="majorHAnsi"/>
          <w:color w:val="000000"/>
          <w:shd w:val="clear" w:color="auto" w:fill="FFFFFF"/>
          <w:lang w:val="sv-SE"/>
        </w:rPr>
        <w:t xml:space="preserve"> </w:t>
      </w:r>
      <w:r w:rsidRPr="007C7936">
        <w:rPr>
          <w:rStyle w:val="normaltextrun"/>
          <w:rFonts w:asciiTheme="majorHAnsi" w:hAnsiTheme="majorHAnsi" w:cstheme="majorHAnsi"/>
          <w:color w:val="000000"/>
          <w:shd w:val="clear" w:color="auto" w:fill="FFFFFF"/>
          <w:lang w:val="sv-SE"/>
        </w:rPr>
        <w:t xml:space="preserve">den </w:t>
      </w:r>
      <w:r w:rsidR="00F3073D">
        <w:rPr>
          <w:rStyle w:val="normaltextrun"/>
          <w:rFonts w:asciiTheme="majorHAnsi" w:hAnsiTheme="majorHAnsi" w:cstheme="majorHAnsi"/>
          <w:color w:val="000000"/>
          <w:shd w:val="clear" w:color="auto" w:fill="FFFFFF"/>
          <w:lang w:val="sv-SE"/>
        </w:rPr>
        <w:t>16</w:t>
      </w:r>
      <w:r w:rsidRPr="007C7936">
        <w:rPr>
          <w:rStyle w:val="normaltextrun"/>
          <w:rFonts w:asciiTheme="majorHAnsi" w:hAnsiTheme="majorHAnsi" w:cstheme="majorHAnsi"/>
          <w:color w:val="000000"/>
          <w:shd w:val="clear" w:color="auto" w:fill="FFFFFF"/>
          <w:lang w:val="sv-SE"/>
        </w:rPr>
        <w:t xml:space="preserve"> maj 202</w:t>
      </w:r>
      <w:r w:rsidR="00BE65EB">
        <w:rPr>
          <w:rStyle w:val="normaltextrun"/>
          <w:rFonts w:asciiTheme="majorHAnsi" w:hAnsiTheme="majorHAnsi" w:cstheme="majorHAnsi"/>
          <w:color w:val="000000"/>
          <w:shd w:val="clear" w:color="auto" w:fill="FFFFFF"/>
          <w:lang w:val="sv-SE"/>
        </w:rPr>
        <w:t>3</w:t>
      </w:r>
      <w:r w:rsidRPr="007C7936">
        <w:rPr>
          <w:rStyle w:val="normaltextrun"/>
          <w:rFonts w:asciiTheme="majorHAnsi" w:hAnsiTheme="majorHAnsi" w:cstheme="majorHAnsi"/>
          <w:color w:val="000000"/>
          <w:shd w:val="clear" w:color="auto" w:fill="FFFFFF"/>
          <w:lang w:val="sv-SE"/>
        </w:rPr>
        <w:t xml:space="preserve">. Sådan registrering kan vara tillfällig (s.k. rösträttsregistrering). Aktieägare som önskar registrera aktierna i eget namn måste, i enlighet med respektive förvaltares rutiner, begära att förvaltaren gör sådan rösträttsregistrering. Rösträttsregistrering som av aktieägare har begärts i sådan tid att registreringen har gjorts av relevant förvaltare senast </w:t>
      </w:r>
      <w:r w:rsidR="00BE65EB">
        <w:rPr>
          <w:rStyle w:val="normaltextrun"/>
          <w:rFonts w:asciiTheme="majorHAnsi" w:hAnsiTheme="majorHAnsi" w:cstheme="majorHAnsi"/>
          <w:color w:val="000000"/>
          <w:shd w:val="clear" w:color="auto" w:fill="FFFFFF"/>
          <w:lang w:val="sv-SE"/>
        </w:rPr>
        <w:t>fredagen</w:t>
      </w:r>
      <w:r w:rsidRPr="007C7936">
        <w:rPr>
          <w:rStyle w:val="normaltextrun"/>
          <w:rFonts w:asciiTheme="majorHAnsi" w:hAnsiTheme="majorHAnsi" w:cstheme="majorHAnsi"/>
          <w:color w:val="000000"/>
          <w:shd w:val="clear" w:color="auto" w:fill="FFFFFF"/>
          <w:lang w:val="sv-SE"/>
        </w:rPr>
        <w:t xml:space="preserve"> den 1</w:t>
      </w:r>
      <w:r w:rsidR="00BE65EB">
        <w:rPr>
          <w:rStyle w:val="normaltextrun"/>
          <w:rFonts w:asciiTheme="majorHAnsi" w:hAnsiTheme="majorHAnsi" w:cstheme="majorHAnsi"/>
          <w:color w:val="000000"/>
          <w:shd w:val="clear" w:color="auto" w:fill="FFFFFF"/>
          <w:lang w:val="sv-SE"/>
        </w:rPr>
        <w:t>9</w:t>
      </w:r>
      <w:r w:rsidRPr="007C7936">
        <w:rPr>
          <w:rStyle w:val="normaltextrun"/>
          <w:rFonts w:asciiTheme="majorHAnsi" w:hAnsiTheme="majorHAnsi" w:cstheme="majorHAnsi"/>
          <w:color w:val="000000"/>
          <w:shd w:val="clear" w:color="auto" w:fill="FFFFFF"/>
          <w:lang w:val="sv-SE"/>
        </w:rPr>
        <w:t xml:space="preserve"> maj 202</w:t>
      </w:r>
      <w:r w:rsidR="00BE65EB">
        <w:rPr>
          <w:rStyle w:val="normaltextrun"/>
          <w:rFonts w:asciiTheme="majorHAnsi" w:hAnsiTheme="majorHAnsi" w:cstheme="majorHAnsi"/>
          <w:color w:val="000000"/>
          <w:shd w:val="clear" w:color="auto" w:fill="FFFFFF"/>
          <w:lang w:val="sv-SE"/>
        </w:rPr>
        <w:t>3</w:t>
      </w:r>
      <w:r w:rsidRPr="007C7936">
        <w:rPr>
          <w:rStyle w:val="normaltextrun"/>
          <w:rFonts w:asciiTheme="majorHAnsi" w:hAnsiTheme="majorHAnsi" w:cstheme="majorHAnsi"/>
          <w:color w:val="000000"/>
          <w:shd w:val="clear" w:color="auto" w:fill="FFFFFF"/>
          <w:lang w:val="sv-SE"/>
        </w:rPr>
        <w:t xml:space="preserve"> kommer att beaktas vid framställningen av aktieboken.</w:t>
      </w:r>
    </w:p>
    <w:p w14:paraId="685D3C1B" w14:textId="77777777" w:rsidR="00D345E0" w:rsidRPr="00BD10C4" w:rsidRDefault="00D345E0" w:rsidP="00207706">
      <w:pPr>
        <w:spacing w:line="276" w:lineRule="auto"/>
        <w:rPr>
          <w:rFonts w:asciiTheme="majorHAnsi" w:eastAsia="Lucida Sans Unicode" w:hAnsiTheme="majorHAnsi" w:cstheme="majorHAnsi"/>
          <w:b/>
          <w:bCs/>
          <w:lang w:val="sv-SE"/>
        </w:rPr>
      </w:pPr>
      <w:r w:rsidRPr="00BD10C4">
        <w:rPr>
          <w:rFonts w:asciiTheme="majorHAnsi" w:eastAsia="Lucida Sans Unicode" w:hAnsiTheme="majorHAnsi" w:cstheme="majorHAnsi"/>
          <w:b/>
          <w:bCs/>
          <w:lang w:val="sv-SE"/>
        </w:rPr>
        <w:t>Ombud m.m.</w:t>
      </w:r>
    </w:p>
    <w:p w14:paraId="7D26548D" w14:textId="77777777" w:rsidR="00B870C5" w:rsidRDefault="00B870C5" w:rsidP="00207706">
      <w:pPr>
        <w:spacing w:line="276" w:lineRule="auto"/>
        <w:rPr>
          <w:rFonts w:asciiTheme="majorHAnsi" w:hAnsiTheme="majorHAnsi" w:cstheme="majorHAnsi"/>
          <w:lang w:val="sv-SE"/>
        </w:rPr>
      </w:pPr>
      <w:r w:rsidRPr="00B870C5">
        <w:rPr>
          <w:rFonts w:asciiTheme="majorHAnsi" w:hAnsiTheme="majorHAnsi" w:cstheme="majorHAnsi"/>
          <w:lang w:val="sv-SE"/>
        </w:rPr>
        <w:t>Om aktieägare ska företrädas av ombud måste ombudet ha med skriftlig, daterad och av aktieägaren undertecknad fullmakt till stämman. Fullmakten får inte vara äldre än ett år, såvida inte längre giltighetstid (dock längst fem år) har angivits i fullmakten. Om fullmakten utfärdats av juridisk person ska ombudet också ha med aktuellt registreringsbevis eller motsvarande behörighetshandling för den juridiska personen. För att underlätta inpasseringen bör kopia av fullmakt och andra behörighetshandlingar bifogas anmälan till stämman. Fullmaktsformulär hålls tillgängligt på bolagets hemsida www.2curex.com och skickas med post till aktieägare som kontaktar bolaget och uppger sin adress.</w:t>
      </w:r>
    </w:p>
    <w:p w14:paraId="39E5CE07" w14:textId="57373CDA" w:rsidR="00D345E0" w:rsidRPr="00BD10C4" w:rsidRDefault="00D345E0" w:rsidP="00207706">
      <w:pPr>
        <w:spacing w:line="276" w:lineRule="auto"/>
        <w:rPr>
          <w:rFonts w:asciiTheme="majorHAnsi" w:hAnsiTheme="majorHAnsi" w:cstheme="majorHAnsi"/>
          <w:b/>
          <w:bCs/>
          <w:lang w:val="sv-SE"/>
        </w:rPr>
      </w:pPr>
      <w:r w:rsidRPr="00BD10C4">
        <w:rPr>
          <w:rFonts w:asciiTheme="majorHAnsi" w:hAnsiTheme="majorHAnsi" w:cstheme="majorHAnsi"/>
          <w:b/>
          <w:bCs/>
          <w:lang w:val="sv-SE"/>
        </w:rPr>
        <w:t>Antalet aktier och röster</w:t>
      </w:r>
    </w:p>
    <w:p w14:paraId="50A583B4" w14:textId="2EDB58C9" w:rsidR="00D345E0" w:rsidRPr="009B4023" w:rsidRDefault="00D345E0" w:rsidP="00207706">
      <w:pPr>
        <w:spacing w:line="276" w:lineRule="auto"/>
        <w:rPr>
          <w:rFonts w:asciiTheme="majorHAnsi" w:hAnsiTheme="majorHAnsi" w:cstheme="majorHAnsi"/>
          <w:lang w:val="sv-SE"/>
        </w:rPr>
      </w:pPr>
      <w:r w:rsidRPr="00BD10C4">
        <w:rPr>
          <w:rFonts w:asciiTheme="majorHAnsi" w:hAnsiTheme="majorHAnsi" w:cstheme="majorHAnsi"/>
          <w:lang w:val="sv-SE"/>
        </w:rPr>
        <w:t xml:space="preserve">Antalet utestående aktier och röster i bolaget uppgår vid tidpunkten för denna kallelse </w:t>
      </w:r>
      <w:r w:rsidRPr="00F97527">
        <w:rPr>
          <w:rFonts w:asciiTheme="majorHAnsi" w:hAnsiTheme="majorHAnsi" w:cstheme="majorHAnsi"/>
          <w:lang w:val="sv-SE"/>
        </w:rPr>
        <w:t>till 1</w:t>
      </w:r>
      <w:r w:rsidR="00F97527" w:rsidRPr="00F97527">
        <w:rPr>
          <w:rFonts w:asciiTheme="majorHAnsi" w:hAnsiTheme="majorHAnsi" w:cstheme="majorHAnsi"/>
          <w:lang w:val="sv-SE"/>
        </w:rPr>
        <w:t>7</w:t>
      </w:r>
      <w:r w:rsidRPr="00F97527">
        <w:rPr>
          <w:rFonts w:asciiTheme="majorHAnsi" w:hAnsiTheme="majorHAnsi" w:cstheme="majorHAnsi"/>
          <w:lang w:val="sv-SE"/>
        </w:rPr>
        <w:t> </w:t>
      </w:r>
      <w:r w:rsidR="00F97527" w:rsidRPr="00F97527">
        <w:rPr>
          <w:rFonts w:asciiTheme="majorHAnsi" w:hAnsiTheme="majorHAnsi" w:cstheme="majorHAnsi"/>
          <w:lang w:val="sv-SE"/>
        </w:rPr>
        <w:t>602</w:t>
      </w:r>
      <w:r w:rsidRPr="00F97527">
        <w:rPr>
          <w:rFonts w:asciiTheme="majorHAnsi" w:hAnsiTheme="majorHAnsi" w:cstheme="majorHAnsi"/>
          <w:lang w:val="sv-SE"/>
        </w:rPr>
        <w:t xml:space="preserve"> </w:t>
      </w:r>
      <w:r w:rsidR="00F97527" w:rsidRPr="00F97527">
        <w:rPr>
          <w:rFonts w:asciiTheme="majorHAnsi" w:hAnsiTheme="majorHAnsi" w:cstheme="majorHAnsi"/>
          <w:lang w:val="sv-SE"/>
        </w:rPr>
        <w:t>916</w:t>
      </w:r>
      <w:r w:rsidRPr="00BD10C4">
        <w:rPr>
          <w:rFonts w:asciiTheme="majorHAnsi" w:hAnsiTheme="majorHAnsi" w:cstheme="majorHAnsi"/>
          <w:lang w:val="sv-SE"/>
        </w:rPr>
        <w:t xml:space="preserve"> stycken. </w:t>
      </w:r>
      <w:r w:rsidRPr="009B4023">
        <w:rPr>
          <w:rFonts w:asciiTheme="majorHAnsi" w:hAnsiTheme="majorHAnsi" w:cstheme="majorHAnsi"/>
          <w:lang w:val="sv-SE"/>
        </w:rPr>
        <w:t xml:space="preserve">Bolaget innehar inga egna aktier. </w:t>
      </w:r>
    </w:p>
    <w:p w14:paraId="78BA6BBA" w14:textId="77777777" w:rsidR="00D345E0" w:rsidRPr="009B4023" w:rsidRDefault="00D345E0" w:rsidP="00207706">
      <w:pPr>
        <w:spacing w:line="276" w:lineRule="auto"/>
        <w:rPr>
          <w:rFonts w:asciiTheme="majorHAnsi" w:eastAsia="Lucida Sans Unicode" w:hAnsiTheme="majorHAnsi" w:cstheme="majorHAnsi"/>
          <w:b/>
          <w:bCs/>
          <w:lang w:val="sv-SE"/>
        </w:rPr>
      </w:pPr>
      <w:r w:rsidRPr="009B4023">
        <w:rPr>
          <w:rFonts w:asciiTheme="majorHAnsi" w:eastAsia="Lucida Sans Unicode" w:hAnsiTheme="majorHAnsi" w:cstheme="majorHAnsi"/>
          <w:b/>
          <w:bCs/>
          <w:lang w:val="sv-SE"/>
        </w:rPr>
        <w:t>Förslag till dagordning:</w:t>
      </w:r>
    </w:p>
    <w:p w14:paraId="446242E0" w14:textId="70005F4E" w:rsidR="00B870C5" w:rsidRPr="00B870C5" w:rsidRDefault="00B870C5" w:rsidP="00B870C5">
      <w:pPr>
        <w:numPr>
          <w:ilvl w:val="0"/>
          <w:numId w:val="16"/>
        </w:numPr>
        <w:tabs>
          <w:tab w:val="left" w:pos="360"/>
        </w:tabs>
        <w:suppressAutoHyphens/>
        <w:spacing w:after="0" w:line="276" w:lineRule="auto"/>
        <w:rPr>
          <w:rFonts w:asciiTheme="majorHAnsi" w:eastAsia="Lucida Sans Unicode" w:hAnsiTheme="majorHAnsi" w:cstheme="majorHAnsi"/>
          <w:lang w:val="sv-SE"/>
        </w:rPr>
      </w:pPr>
      <w:r w:rsidRPr="00B870C5">
        <w:rPr>
          <w:rFonts w:asciiTheme="majorHAnsi" w:eastAsia="Lucida Sans Unicode" w:hAnsiTheme="majorHAnsi" w:cstheme="majorHAnsi"/>
          <w:lang w:val="sv-SE"/>
        </w:rPr>
        <w:t>Stämman öppnas.</w:t>
      </w:r>
    </w:p>
    <w:p w14:paraId="4724CA29" w14:textId="4286B1DD" w:rsidR="00D345E0" w:rsidRPr="00BD10C4" w:rsidRDefault="00D345E0" w:rsidP="00207706">
      <w:pPr>
        <w:numPr>
          <w:ilvl w:val="0"/>
          <w:numId w:val="16"/>
        </w:numPr>
        <w:tabs>
          <w:tab w:val="left" w:pos="360"/>
        </w:tabs>
        <w:suppressAutoHyphens/>
        <w:spacing w:after="0" w:line="276" w:lineRule="auto"/>
        <w:rPr>
          <w:rFonts w:asciiTheme="majorHAnsi" w:eastAsia="Lucida Sans Unicode" w:hAnsiTheme="majorHAnsi" w:cstheme="majorHAnsi"/>
          <w:lang w:val="sv-SE"/>
        </w:rPr>
      </w:pPr>
      <w:r w:rsidRPr="00BD10C4">
        <w:rPr>
          <w:rFonts w:asciiTheme="majorHAnsi" w:eastAsia="Lucida Sans Unicode" w:hAnsiTheme="majorHAnsi" w:cstheme="majorHAnsi"/>
          <w:lang w:val="sv-SE"/>
        </w:rPr>
        <w:t>Val av ordförande vid stämman.</w:t>
      </w:r>
    </w:p>
    <w:p w14:paraId="696C6A8C" w14:textId="77777777" w:rsidR="00D345E0" w:rsidRPr="00BD10C4" w:rsidRDefault="00D345E0" w:rsidP="00207706">
      <w:pPr>
        <w:numPr>
          <w:ilvl w:val="0"/>
          <w:numId w:val="16"/>
        </w:numPr>
        <w:tabs>
          <w:tab w:val="left" w:pos="360"/>
        </w:tabs>
        <w:suppressAutoHyphens/>
        <w:spacing w:after="0" w:line="276" w:lineRule="auto"/>
        <w:rPr>
          <w:rFonts w:asciiTheme="majorHAnsi" w:eastAsia="Lucida Sans Unicode" w:hAnsiTheme="majorHAnsi" w:cstheme="majorHAnsi"/>
          <w:lang w:val="sv-SE"/>
        </w:rPr>
      </w:pPr>
      <w:r w:rsidRPr="00BD10C4">
        <w:rPr>
          <w:rFonts w:asciiTheme="majorHAnsi" w:eastAsia="Lucida Sans Unicode" w:hAnsiTheme="majorHAnsi" w:cstheme="majorHAnsi"/>
          <w:lang w:val="sv-SE"/>
        </w:rPr>
        <w:t>Upprättande och godkännande av röstlängd.</w:t>
      </w:r>
    </w:p>
    <w:p w14:paraId="7F406D06" w14:textId="77777777" w:rsidR="00D345E0" w:rsidRPr="0050613C" w:rsidRDefault="00D345E0" w:rsidP="00207706">
      <w:pPr>
        <w:numPr>
          <w:ilvl w:val="0"/>
          <w:numId w:val="16"/>
        </w:numPr>
        <w:tabs>
          <w:tab w:val="left" w:pos="360"/>
        </w:tabs>
        <w:suppressAutoHyphens/>
        <w:spacing w:after="0" w:line="276" w:lineRule="auto"/>
        <w:rPr>
          <w:rFonts w:asciiTheme="majorHAnsi" w:eastAsia="Lucida Sans Unicode" w:hAnsiTheme="majorHAnsi" w:cstheme="majorHAnsi"/>
        </w:rPr>
      </w:pPr>
      <w:r w:rsidRPr="0050613C">
        <w:rPr>
          <w:rFonts w:asciiTheme="majorHAnsi" w:eastAsia="Lucida Sans Unicode" w:hAnsiTheme="majorHAnsi" w:cstheme="majorHAnsi"/>
        </w:rPr>
        <w:lastRenderedPageBreak/>
        <w:t>Godkännande av dagordning.</w:t>
      </w:r>
    </w:p>
    <w:p w14:paraId="65A37C28" w14:textId="77777777" w:rsidR="00D345E0" w:rsidRPr="00BD10C4" w:rsidRDefault="00D345E0" w:rsidP="00207706">
      <w:pPr>
        <w:numPr>
          <w:ilvl w:val="0"/>
          <w:numId w:val="16"/>
        </w:numPr>
        <w:tabs>
          <w:tab w:val="left" w:pos="360"/>
        </w:tabs>
        <w:suppressAutoHyphens/>
        <w:spacing w:after="0" w:line="276" w:lineRule="auto"/>
        <w:rPr>
          <w:rFonts w:asciiTheme="majorHAnsi" w:eastAsia="Lucida Sans Unicode" w:hAnsiTheme="majorHAnsi" w:cstheme="majorHAnsi"/>
          <w:lang w:val="sv-SE"/>
        </w:rPr>
      </w:pPr>
      <w:r w:rsidRPr="00BD10C4">
        <w:rPr>
          <w:rFonts w:asciiTheme="majorHAnsi" w:eastAsia="Lucida Sans Unicode" w:hAnsiTheme="majorHAnsi" w:cstheme="majorHAnsi"/>
          <w:lang w:val="sv-SE"/>
        </w:rPr>
        <w:t>Val av en eller två justeringspersoner.</w:t>
      </w:r>
    </w:p>
    <w:p w14:paraId="4BDF09D6" w14:textId="77777777" w:rsidR="00D345E0" w:rsidRPr="00BD10C4" w:rsidRDefault="00D345E0" w:rsidP="00207706">
      <w:pPr>
        <w:numPr>
          <w:ilvl w:val="0"/>
          <w:numId w:val="16"/>
        </w:numPr>
        <w:tabs>
          <w:tab w:val="left" w:pos="360"/>
        </w:tabs>
        <w:suppressAutoHyphens/>
        <w:spacing w:after="0" w:line="276" w:lineRule="auto"/>
        <w:rPr>
          <w:rFonts w:asciiTheme="majorHAnsi" w:eastAsia="Lucida Sans Unicode" w:hAnsiTheme="majorHAnsi" w:cstheme="majorHAnsi"/>
          <w:lang w:val="sv-SE"/>
        </w:rPr>
      </w:pPr>
      <w:r w:rsidRPr="00BD10C4">
        <w:rPr>
          <w:rFonts w:asciiTheme="majorHAnsi" w:eastAsia="Lucida Sans Unicode" w:hAnsiTheme="majorHAnsi" w:cstheme="majorHAnsi"/>
          <w:lang w:val="sv-SE"/>
        </w:rPr>
        <w:t>Prövning av om stämman blivit behörigen sammankallad.</w:t>
      </w:r>
    </w:p>
    <w:p w14:paraId="5544723B" w14:textId="0263E336" w:rsidR="00B870C5" w:rsidRPr="00843034" w:rsidRDefault="00843034" w:rsidP="00CF6EDC">
      <w:pPr>
        <w:numPr>
          <w:ilvl w:val="0"/>
          <w:numId w:val="16"/>
        </w:numPr>
        <w:tabs>
          <w:tab w:val="left" w:pos="360"/>
        </w:tabs>
        <w:suppressAutoHyphens/>
        <w:spacing w:after="0" w:line="276" w:lineRule="auto"/>
        <w:rPr>
          <w:rFonts w:asciiTheme="majorHAnsi" w:eastAsia="Lucida Sans Unicode" w:hAnsiTheme="majorHAnsi" w:cstheme="majorHAnsi"/>
          <w:lang w:val="sv-SE"/>
        </w:rPr>
      </w:pPr>
      <w:r w:rsidRPr="00843034">
        <w:rPr>
          <w:rFonts w:asciiTheme="majorHAnsi" w:eastAsia="Lucida Sans Unicode" w:hAnsiTheme="majorHAnsi" w:cstheme="majorHAnsi"/>
          <w:lang w:val="sv-SE"/>
        </w:rPr>
        <w:t>Föredragning av framlagd årsredovisning och revisionsberättelse samt koncernredovisning och koncernrevisionsberättelse</w:t>
      </w:r>
      <w:r w:rsidR="00B870C5" w:rsidRPr="00843034">
        <w:rPr>
          <w:rFonts w:asciiTheme="majorHAnsi" w:eastAsia="Lucida Sans Unicode" w:hAnsiTheme="majorHAnsi" w:cstheme="majorHAnsi"/>
          <w:lang w:val="sv-SE"/>
        </w:rPr>
        <w:t>.</w:t>
      </w:r>
    </w:p>
    <w:p w14:paraId="134B8ED8" w14:textId="75B0FBF6" w:rsidR="00D345E0" w:rsidRPr="0050613C" w:rsidRDefault="00D345E0" w:rsidP="00207706">
      <w:pPr>
        <w:numPr>
          <w:ilvl w:val="0"/>
          <w:numId w:val="16"/>
        </w:numPr>
        <w:tabs>
          <w:tab w:val="left" w:pos="360"/>
        </w:tabs>
        <w:suppressAutoHyphens/>
        <w:spacing w:after="0" w:line="276" w:lineRule="auto"/>
        <w:rPr>
          <w:rFonts w:asciiTheme="majorHAnsi" w:eastAsia="Lucida Sans Unicode" w:hAnsiTheme="majorHAnsi" w:cstheme="majorHAnsi"/>
        </w:rPr>
      </w:pPr>
      <w:r w:rsidRPr="0050613C">
        <w:rPr>
          <w:rFonts w:asciiTheme="majorHAnsi" w:eastAsia="Lucida Sans Unicode" w:hAnsiTheme="majorHAnsi" w:cstheme="majorHAnsi"/>
        </w:rPr>
        <w:t>Beslut om</w:t>
      </w:r>
    </w:p>
    <w:p w14:paraId="54B39DC1" w14:textId="77777777" w:rsidR="00D345E0" w:rsidRPr="00BD10C4" w:rsidRDefault="00D345E0" w:rsidP="00207706">
      <w:pPr>
        <w:numPr>
          <w:ilvl w:val="2"/>
          <w:numId w:val="16"/>
        </w:numPr>
        <w:tabs>
          <w:tab w:val="left" w:pos="1080"/>
        </w:tabs>
        <w:suppressAutoHyphens/>
        <w:spacing w:after="0" w:line="276" w:lineRule="auto"/>
        <w:rPr>
          <w:rFonts w:asciiTheme="majorHAnsi" w:eastAsia="Lucida Sans Unicode" w:hAnsiTheme="majorHAnsi" w:cstheme="majorHAnsi"/>
          <w:lang w:val="sv-SE"/>
        </w:rPr>
      </w:pPr>
      <w:r w:rsidRPr="00BD10C4">
        <w:rPr>
          <w:rFonts w:asciiTheme="majorHAnsi" w:eastAsia="Lucida Sans Unicode" w:hAnsiTheme="majorHAnsi" w:cstheme="majorHAnsi"/>
          <w:lang w:val="sv-SE"/>
        </w:rPr>
        <w:t>fastställande av resultaträkningen och balansräkningen samt koncernresultaträkning och koncernbalansräkning;</w:t>
      </w:r>
    </w:p>
    <w:p w14:paraId="09B7D22E" w14:textId="77777777" w:rsidR="00D345E0" w:rsidRPr="00BD10C4" w:rsidRDefault="00D345E0" w:rsidP="00207706">
      <w:pPr>
        <w:numPr>
          <w:ilvl w:val="2"/>
          <w:numId w:val="16"/>
        </w:numPr>
        <w:tabs>
          <w:tab w:val="left" w:pos="1080"/>
        </w:tabs>
        <w:suppressAutoHyphens/>
        <w:spacing w:after="0" w:line="276" w:lineRule="auto"/>
        <w:rPr>
          <w:rFonts w:asciiTheme="majorHAnsi" w:eastAsia="Lucida Sans Unicode" w:hAnsiTheme="majorHAnsi" w:cstheme="majorHAnsi"/>
          <w:lang w:val="sv-SE"/>
        </w:rPr>
      </w:pPr>
      <w:r w:rsidRPr="00BD10C4">
        <w:rPr>
          <w:rFonts w:asciiTheme="majorHAnsi" w:eastAsia="Lucida Sans Unicode" w:hAnsiTheme="majorHAnsi" w:cstheme="majorHAnsi"/>
          <w:lang w:val="sv-SE"/>
        </w:rPr>
        <w:t>disposition beträffande bolagets resultat enligt den fastställda balansräkningen;</w:t>
      </w:r>
    </w:p>
    <w:p w14:paraId="6C06D2C0" w14:textId="77777777" w:rsidR="00D345E0" w:rsidRPr="00BD10C4" w:rsidRDefault="00D345E0" w:rsidP="00207706">
      <w:pPr>
        <w:numPr>
          <w:ilvl w:val="2"/>
          <w:numId w:val="16"/>
        </w:numPr>
        <w:tabs>
          <w:tab w:val="left" w:pos="1080"/>
        </w:tabs>
        <w:suppressAutoHyphens/>
        <w:spacing w:after="0" w:line="276" w:lineRule="auto"/>
        <w:rPr>
          <w:rFonts w:asciiTheme="majorHAnsi" w:eastAsia="Lucida Sans Unicode" w:hAnsiTheme="majorHAnsi" w:cstheme="majorHAnsi"/>
          <w:lang w:val="sv-SE"/>
        </w:rPr>
      </w:pPr>
      <w:r w:rsidRPr="00BD10C4">
        <w:rPr>
          <w:rFonts w:asciiTheme="majorHAnsi" w:eastAsia="Lucida Sans Unicode" w:hAnsiTheme="majorHAnsi" w:cstheme="majorHAnsi"/>
          <w:lang w:val="sv-SE"/>
        </w:rPr>
        <w:t>ansvarsfrihet åt styrelsens ledamöter och verkställande direktören.</w:t>
      </w:r>
    </w:p>
    <w:p w14:paraId="5CCFF7C0" w14:textId="77777777" w:rsidR="00D345E0" w:rsidRPr="00262DBC" w:rsidRDefault="00D345E0" w:rsidP="00207706">
      <w:pPr>
        <w:pStyle w:val="ListParagraph"/>
        <w:numPr>
          <w:ilvl w:val="0"/>
          <w:numId w:val="16"/>
        </w:numPr>
        <w:tabs>
          <w:tab w:val="left" w:pos="1080"/>
        </w:tabs>
        <w:spacing w:line="276" w:lineRule="auto"/>
        <w:contextualSpacing/>
        <w:rPr>
          <w:rFonts w:asciiTheme="majorHAnsi" w:eastAsia="Lucida Sans Unicode" w:hAnsiTheme="majorHAnsi" w:cstheme="majorHAnsi"/>
          <w:sz w:val="22"/>
          <w:lang w:val="sv-SE"/>
        </w:rPr>
      </w:pPr>
      <w:r w:rsidRPr="00262DBC">
        <w:rPr>
          <w:rFonts w:asciiTheme="majorHAnsi" w:eastAsia="Lucida Sans Unicode" w:hAnsiTheme="majorHAnsi" w:cstheme="majorHAnsi"/>
          <w:sz w:val="22"/>
          <w:lang w:val="sv-SE"/>
        </w:rPr>
        <w:t>Bestämmande av antalet styrelseledamöter, styrelsesuppleanter samt av antalet revisorer och revisorssuppleanter.</w:t>
      </w:r>
    </w:p>
    <w:p w14:paraId="31605F16" w14:textId="468DFAD2" w:rsidR="00D345E0" w:rsidRPr="00BD10C4" w:rsidRDefault="00D345E0" w:rsidP="00207706">
      <w:pPr>
        <w:numPr>
          <w:ilvl w:val="0"/>
          <w:numId w:val="16"/>
        </w:numPr>
        <w:tabs>
          <w:tab w:val="left" w:pos="360"/>
        </w:tabs>
        <w:suppressAutoHyphens/>
        <w:spacing w:after="0" w:line="276" w:lineRule="auto"/>
        <w:rPr>
          <w:rFonts w:asciiTheme="majorHAnsi" w:eastAsia="Lucida Sans Unicode" w:hAnsiTheme="majorHAnsi" w:cstheme="majorHAnsi"/>
          <w:lang w:val="sv-SE"/>
        </w:rPr>
      </w:pPr>
      <w:r w:rsidRPr="00BD10C4">
        <w:rPr>
          <w:rFonts w:asciiTheme="majorHAnsi" w:eastAsia="Lucida Sans Unicode" w:hAnsiTheme="majorHAnsi" w:cstheme="majorHAnsi"/>
          <w:lang w:val="sv-SE"/>
        </w:rPr>
        <w:t>Fastställande av styrelsearvoden.</w:t>
      </w:r>
    </w:p>
    <w:p w14:paraId="592C9CC4" w14:textId="24FC6C6F" w:rsidR="00D345E0" w:rsidRPr="00BD10C4" w:rsidRDefault="00D345E0" w:rsidP="00207706">
      <w:pPr>
        <w:numPr>
          <w:ilvl w:val="0"/>
          <w:numId w:val="16"/>
        </w:numPr>
        <w:tabs>
          <w:tab w:val="left" w:pos="360"/>
        </w:tabs>
        <w:suppressAutoHyphens/>
        <w:spacing w:after="0" w:line="276" w:lineRule="auto"/>
        <w:rPr>
          <w:rFonts w:asciiTheme="majorHAnsi" w:eastAsia="Lucida Sans Unicode" w:hAnsiTheme="majorHAnsi" w:cstheme="majorHAnsi"/>
          <w:lang w:val="sv-SE"/>
        </w:rPr>
      </w:pPr>
      <w:r w:rsidRPr="00BD10C4">
        <w:rPr>
          <w:rFonts w:asciiTheme="majorHAnsi" w:eastAsia="Lucida Sans Unicode" w:hAnsiTheme="majorHAnsi" w:cstheme="majorHAnsi"/>
          <w:lang w:val="sv-SE"/>
        </w:rPr>
        <w:t xml:space="preserve">Val av styrelse och </w:t>
      </w:r>
      <w:r w:rsidR="0036485F" w:rsidRPr="00BD10C4">
        <w:rPr>
          <w:rFonts w:asciiTheme="majorHAnsi" w:eastAsia="Lucida Sans Unicode" w:hAnsiTheme="majorHAnsi" w:cstheme="majorHAnsi"/>
          <w:lang w:val="sv-SE"/>
        </w:rPr>
        <w:t xml:space="preserve">revisionsbolag eller </w:t>
      </w:r>
      <w:r w:rsidRPr="00BD10C4">
        <w:rPr>
          <w:rFonts w:asciiTheme="majorHAnsi" w:eastAsia="Lucida Sans Unicode" w:hAnsiTheme="majorHAnsi" w:cstheme="majorHAnsi"/>
          <w:lang w:val="sv-SE"/>
        </w:rPr>
        <w:t>revisor</w:t>
      </w:r>
      <w:r w:rsidR="0036485F" w:rsidRPr="00BD10C4">
        <w:rPr>
          <w:rFonts w:asciiTheme="majorHAnsi" w:eastAsia="Lucida Sans Unicode" w:hAnsiTheme="majorHAnsi" w:cstheme="majorHAnsi"/>
          <w:lang w:val="sv-SE"/>
        </w:rPr>
        <w:t>er</w:t>
      </w:r>
      <w:r w:rsidR="00DC241A" w:rsidRPr="00BD10C4">
        <w:rPr>
          <w:rFonts w:asciiTheme="majorHAnsi" w:eastAsia="Lucida Sans Unicode" w:hAnsiTheme="majorHAnsi" w:cstheme="majorHAnsi"/>
          <w:lang w:val="sv-SE"/>
        </w:rPr>
        <w:t>.</w:t>
      </w:r>
    </w:p>
    <w:p w14:paraId="182CC4B8" w14:textId="28296869" w:rsidR="00D345E0" w:rsidRPr="0050613C" w:rsidRDefault="00D345E0" w:rsidP="00207706">
      <w:pPr>
        <w:numPr>
          <w:ilvl w:val="0"/>
          <w:numId w:val="16"/>
        </w:numPr>
        <w:suppressAutoHyphens/>
        <w:spacing w:after="0" w:line="276" w:lineRule="auto"/>
        <w:rPr>
          <w:rFonts w:asciiTheme="majorHAnsi" w:eastAsia="Lucida Sans Unicode" w:hAnsiTheme="majorHAnsi" w:cstheme="majorHAnsi"/>
        </w:rPr>
      </w:pPr>
      <w:r w:rsidRPr="0050613C">
        <w:rPr>
          <w:rFonts w:asciiTheme="majorHAnsi" w:eastAsia="Lucida Sans Unicode" w:hAnsiTheme="majorHAnsi" w:cstheme="majorHAnsi"/>
        </w:rPr>
        <w:t>Stämman avslutas.</w:t>
      </w:r>
    </w:p>
    <w:p w14:paraId="57974B07" w14:textId="77777777" w:rsidR="00D345E0" w:rsidRPr="0050613C" w:rsidRDefault="00D345E0" w:rsidP="00207706">
      <w:pPr>
        <w:suppressAutoHyphens/>
        <w:spacing w:after="0" w:line="276" w:lineRule="auto"/>
        <w:ind w:left="360"/>
        <w:rPr>
          <w:rFonts w:asciiTheme="majorHAnsi" w:eastAsia="Lucida Sans Unicode" w:hAnsiTheme="majorHAnsi" w:cstheme="majorHAnsi"/>
        </w:rPr>
      </w:pPr>
    </w:p>
    <w:p w14:paraId="37B0652F" w14:textId="68547DD1" w:rsidR="00D345E0" w:rsidRPr="0050613C" w:rsidRDefault="00D345E0" w:rsidP="00207706">
      <w:pPr>
        <w:spacing w:line="276" w:lineRule="auto"/>
        <w:rPr>
          <w:rFonts w:asciiTheme="majorHAnsi" w:hAnsiTheme="majorHAnsi" w:cstheme="majorHAnsi"/>
          <w:u w:val="single"/>
        </w:rPr>
      </w:pPr>
      <w:r w:rsidRPr="0050613C">
        <w:rPr>
          <w:rFonts w:asciiTheme="majorHAnsi" w:hAnsiTheme="majorHAnsi" w:cstheme="majorHAnsi"/>
          <w:u w:val="single"/>
        </w:rPr>
        <w:t>Beslutsförslag i korthet:</w:t>
      </w:r>
    </w:p>
    <w:p w14:paraId="09BE2644" w14:textId="6311EF58" w:rsidR="001843C8" w:rsidRPr="00BD10C4" w:rsidRDefault="001843C8" w:rsidP="00207706">
      <w:pPr>
        <w:spacing w:line="276" w:lineRule="auto"/>
        <w:textAlignment w:val="baseline"/>
        <w:rPr>
          <w:rFonts w:asciiTheme="majorHAnsi" w:hAnsiTheme="majorHAnsi" w:cstheme="majorHAnsi"/>
          <w:lang w:val="sv-SE" w:eastAsia="sv-SE"/>
        </w:rPr>
      </w:pPr>
      <w:r w:rsidRPr="00BD10C4">
        <w:rPr>
          <w:rFonts w:asciiTheme="majorHAnsi" w:hAnsiTheme="majorHAnsi" w:cstheme="majorHAnsi"/>
          <w:b/>
          <w:bCs/>
          <w:u w:val="single"/>
          <w:lang w:val="sv-SE" w:eastAsia="sv-SE"/>
        </w:rPr>
        <w:t xml:space="preserve">Val av ordförande vid stämman (punkt </w:t>
      </w:r>
      <w:r w:rsidR="00B870C5">
        <w:rPr>
          <w:rFonts w:asciiTheme="majorHAnsi" w:hAnsiTheme="majorHAnsi" w:cstheme="majorHAnsi"/>
          <w:b/>
          <w:bCs/>
          <w:u w:val="single"/>
          <w:lang w:val="sv-SE" w:eastAsia="sv-SE"/>
        </w:rPr>
        <w:t>2</w:t>
      </w:r>
      <w:r w:rsidRPr="00BD10C4">
        <w:rPr>
          <w:rFonts w:asciiTheme="majorHAnsi" w:hAnsiTheme="majorHAnsi" w:cstheme="majorHAnsi"/>
          <w:b/>
          <w:bCs/>
          <w:u w:val="single"/>
          <w:lang w:val="sv-SE" w:eastAsia="sv-SE"/>
        </w:rPr>
        <w:t>)</w:t>
      </w:r>
      <w:r w:rsidRPr="00BD10C4">
        <w:rPr>
          <w:rFonts w:asciiTheme="majorHAnsi" w:hAnsiTheme="majorHAnsi" w:cstheme="majorHAnsi"/>
          <w:lang w:val="sv-SE" w:eastAsia="sv-SE"/>
        </w:rPr>
        <w:t> </w:t>
      </w:r>
    </w:p>
    <w:p w14:paraId="3C2E8E05" w14:textId="39E38F7B" w:rsidR="001843C8" w:rsidRPr="00BD10C4" w:rsidRDefault="001843C8" w:rsidP="00207706">
      <w:pPr>
        <w:spacing w:line="276" w:lineRule="auto"/>
        <w:textAlignment w:val="baseline"/>
        <w:rPr>
          <w:rFonts w:asciiTheme="majorHAnsi" w:hAnsiTheme="majorHAnsi" w:cstheme="majorHAnsi"/>
          <w:lang w:val="sv-SE" w:eastAsia="sv-SE"/>
        </w:rPr>
      </w:pPr>
      <w:r w:rsidRPr="00BD10C4">
        <w:rPr>
          <w:rFonts w:asciiTheme="majorHAnsi" w:hAnsiTheme="majorHAnsi" w:cstheme="majorHAnsi"/>
          <w:lang w:val="sv-SE" w:eastAsia="sv-SE"/>
        </w:rPr>
        <w:t>Styrelsen föreslår att styrelse</w:t>
      </w:r>
      <w:r w:rsidR="00164D20" w:rsidRPr="00BD10C4">
        <w:rPr>
          <w:rFonts w:asciiTheme="majorHAnsi" w:hAnsiTheme="majorHAnsi" w:cstheme="majorHAnsi"/>
          <w:lang w:val="sv-SE" w:eastAsia="sv-SE"/>
        </w:rPr>
        <w:t>ordförande</w:t>
      </w:r>
      <w:r w:rsidRPr="00BD10C4">
        <w:rPr>
          <w:rFonts w:asciiTheme="majorHAnsi" w:hAnsiTheme="majorHAnsi" w:cstheme="majorHAnsi"/>
          <w:lang w:val="sv-SE" w:eastAsia="sv-SE"/>
        </w:rPr>
        <w:t xml:space="preserve"> Povl-André Bendz utses att som ordförande leda årsstämman. Om Povl-André Bendz får förhinder utses den som styrelsen i stället anvisar. </w:t>
      </w:r>
    </w:p>
    <w:p w14:paraId="610B2577" w14:textId="53256016" w:rsidR="001843C8" w:rsidRPr="00BD10C4" w:rsidRDefault="001843C8" w:rsidP="00207706">
      <w:pPr>
        <w:spacing w:line="276" w:lineRule="auto"/>
        <w:textAlignment w:val="baseline"/>
        <w:rPr>
          <w:rFonts w:asciiTheme="majorHAnsi" w:hAnsiTheme="majorHAnsi" w:cstheme="majorHAnsi"/>
          <w:lang w:val="sv-SE" w:eastAsia="sv-SE"/>
        </w:rPr>
      </w:pPr>
      <w:r w:rsidRPr="00BD10C4">
        <w:rPr>
          <w:rFonts w:asciiTheme="majorHAnsi" w:hAnsiTheme="majorHAnsi" w:cstheme="majorHAnsi"/>
          <w:b/>
          <w:bCs/>
          <w:u w:val="single"/>
          <w:lang w:val="sv-SE" w:eastAsia="sv-SE"/>
        </w:rPr>
        <w:t>Upprättande och godkännande av röstlängd (punkt </w:t>
      </w:r>
      <w:r w:rsidR="00B870C5">
        <w:rPr>
          <w:rFonts w:asciiTheme="majorHAnsi" w:hAnsiTheme="majorHAnsi" w:cstheme="majorHAnsi"/>
          <w:b/>
          <w:bCs/>
          <w:u w:val="single"/>
          <w:lang w:val="sv-SE" w:eastAsia="sv-SE"/>
        </w:rPr>
        <w:t>3</w:t>
      </w:r>
      <w:r w:rsidRPr="00BD10C4">
        <w:rPr>
          <w:rFonts w:asciiTheme="majorHAnsi" w:hAnsiTheme="majorHAnsi" w:cstheme="majorHAnsi"/>
          <w:b/>
          <w:bCs/>
          <w:u w:val="single"/>
          <w:lang w:val="sv-SE" w:eastAsia="sv-SE"/>
        </w:rPr>
        <w:t>)</w:t>
      </w:r>
      <w:r w:rsidRPr="00BD10C4">
        <w:rPr>
          <w:rFonts w:asciiTheme="majorHAnsi" w:hAnsiTheme="majorHAnsi" w:cstheme="majorHAnsi"/>
          <w:lang w:val="sv-SE" w:eastAsia="sv-SE"/>
        </w:rPr>
        <w:t> </w:t>
      </w:r>
    </w:p>
    <w:p w14:paraId="7EE54715" w14:textId="2CBA721E" w:rsidR="003069E5" w:rsidRPr="00B870C5" w:rsidRDefault="001843C8" w:rsidP="00207706">
      <w:pPr>
        <w:spacing w:line="276" w:lineRule="auto"/>
        <w:textAlignment w:val="baseline"/>
        <w:rPr>
          <w:rFonts w:asciiTheme="majorHAnsi" w:hAnsiTheme="majorHAnsi" w:cstheme="majorHAnsi"/>
          <w:lang w:val="sv-SE" w:eastAsia="sv-SE"/>
        </w:rPr>
      </w:pPr>
      <w:r w:rsidRPr="00BD10C4">
        <w:rPr>
          <w:rFonts w:asciiTheme="majorHAnsi" w:hAnsiTheme="majorHAnsi" w:cstheme="majorHAnsi"/>
          <w:lang w:val="sv-SE" w:eastAsia="sv-SE"/>
        </w:rPr>
        <w:t>Den röstlängd som föreslås godkänd är den röstlängd som upprättats av bolaget, baserat på bolagsstämmoaktieboken och inkomna förhandsröster, och kontrollerats av justeringspersonen. </w:t>
      </w:r>
    </w:p>
    <w:p w14:paraId="5F8DCE4E" w14:textId="192D402E" w:rsidR="001843C8" w:rsidRPr="00BD10C4" w:rsidRDefault="001843C8" w:rsidP="00207706">
      <w:pPr>
        <w:spacing w:line="276" w:lineRule="auto"/>
        <w:textAlignment w:val="baseline"/>
        <w:rPr>
          <w:rFonts w:asciiTheme="majorHAnsi" w:hAnsiTheme="majorHAnsi" w:cstheme="majorHAnsi"/>
          <w:lang w:val="sv-SE" w:eastAsia="sv-SE"/>
        </w:rPr>
      </w:pPr>
      <w:r w:rsidRPr="00BD10C4">
        <w:rPr>
          <w:rFonts w:asciiTheme="majorHAnsi" w:hAnsiTheme="majorHAnsi" w:cstheme="majorHAnsi"/>
          <w:b/>
          <w:bCs/>
          <w:u w:val="single"/>
          <w:lang w:val="sv-SE" w:eastAsia="sv-SE"/>
        </w:rPr>
        <w:t xml:space="preserve">Val av en eller </w:t>
      </w:r>
      <w:r w:rsidR="00F45087">
        <w:rPr>
          <w:rFonts w:asciiTheme="majorHAnsi" w:hAnsiTheme="majorHAnsi" w:cstheme="majorHAnsi"/>
          <w:b/>
          <w:bCs/>
          <w:u w:val="single"/>
          <w:lang w:val="sv-SE" w:eastAsia="sv-SE"/>
        </w:rPr>
        <w:t>två</w:t>
      </w:r>
      <w:r w:rsidR="00F45087" w:rsidRPr="00BD10C4">
        <w:rPr>
          <w:rFonts w:asciiTheme="majorHAnsi" w:hAnsiTheme="majorHAnsi" w:cstheme="majorHAnsi"/>
          <w:b/>
          <w:bCs/>
          <w:u w:val="single"/>
          <w:lang w:val="sv-SE" w:eastAsia="sv-SE"/>
        </w:rPr>
        <w:t xml:space="preserve"> </w:t>
      </w:r>
      <w:r w:rsidRPr="00BD10C4">
        <w:rPr>
          <w:rFonts w:asciiTheme="majorHAnsi" w:hAnsiTheme="majorHAnsi" w:cstheme="majorHAnsi"/>
          <w:b/>
          <w:bCs/>
          <w:u w:val="single"/>
          <w:lang w:val="sv-SE" w:eastAsia="sv-SE"/>
        </w:rPr>
        <w:t xml:space="preserve">justeringspersoner (punkt </w:t>
      </w:r>
      <w:r w:rsidR="00B870C5">
        <w:rPr>
          <w:rFonts w:asciiTheme="majorHAnsi" w:hAnsiTheme="majorHAnsi" w:cstheme="majorHAnsi"/>
          <w:b/>
          <w:bCs/>
          <w:u w:val="single"/>
          <w:lang w:val="sv-SE" w:eastAsia="sv-SE"/>
        </w:rPr>
        <w:t>5</w:t>
      </w:r>
      <w:r w:rsidRPr="00BD10C4">
        <w:rPr>
          <w:rFonts w:asciiTheme="majorHAnsi" w:hAnsiTheme="majorHAnsi" w:cstheme="majorHAnsi"/>
          <w:b/>
          <w:bCs/>
          <w:u w:val="single"/>
          <w:lang w:val="sv-SE" w:eastAsia="sv-SE"/>
        </w:rPr>
        <w:t>)</w:t>
      </w:r>
      <w:r w:rsidRPr="00BD10C4">
        <w:rPr>
          <w:rFonts w:asciiTheme="majorHAnsi" w:hAnsiTheme="majorHAnsi" w:cstheme="majorHAnsi"/>
          <w:lang w:val="sv-SE" w:eastAsia="sv-SE"/>
        </w:rPr>
        <w:t> </w:t>
      </w:r>
    </w:p>
    <w:p w14:paraId="0192E844" w14:textId="48CCADC9" w:rsidR="001843C8" w:rsidRPr="00BD10C4" w:rsidRDefault="001843C8" w:rsidP="00207706">
      <w:pPr>
        <w:spacing w:line="276" w:lineRule="auto"/>
        <w:textAlignment w:val="baseline"/>
        <w:rPr>
          <w:rFonts w:asciiTheme="majorHAnsi" w:hAnsiTheme="majorHAnsi" w:cstheme="majorHAnsi"/>
          <w:b/>
          <w:bCs/>
          <w:u w:val="single"/>
          <w:lang w:val="sv-SE"/>
        </w:rPr>
      </w:pPr>
      <w:r w:rsidRPr="00BD10C4">
        <w:rPr>
          <w:rFonts w:asciiTheme="majorHAnsi" w:hAnsiTheme="majorHAnsi" w:cstheme="majorHAnsi"/>
          <w:lang w:val="sv-SE" w:eastAsia="sv-SE"/>
        </w:rPr>
        <w:t>Styrelsen föreslår Grith Hagel eller, vid förhinder, den eller de personer som styrelsen anvisar istället, till personer att jämte ordföranden justera årsstämmans protokoll. Justeringspersonernas uppdrag innefattar även att kontrollera röstlängden och att inkomna förhandsröster blir korrekt återgivna i stämmoprotokollet. </w:t>
      </w:r>
    </w:p>
    <w:p w14:paraId="7BE51AA4" w14:textId="7803DE07" w:rsidR="001843C8" w:rsidRPr="00BD10C4" w:rsidRDefault="001843C8" w:rsidP="00207706">
      <w:pPr>
        <w:tabs>
          <w:tab w:val="left" w:pos="360"/>
        </w:tabs>
        <w:spacing w:line="276" w:lineRule="auto"/>
        <w:rPr>
          <w:rFonts w:asciiTheme="majorHAnsi" w:hAnsiTheme="majorHAnsi" w:cstheme="majorHAnsi"/>
          <w:b/>
          <w:color w:val="000000"/>
          <w:u w:val="single"/>
          <w:lang w:val="sv-SE"/>
        </w:rPr>
      </w:pPr>
      <w:r w:rsidRPr="00BD10C4">
        <w:rPr>
          <w:rFonts w:asciiTheme="majorHAnsi" w:hAnsiTheme="majorHAnsi" w:cstheme="majorHAnsi"/>
          <w:b/>
          <w:color w:val="000000"/>
          <w:u w:val="single"/>
          <w:lang w:val="sv-SE"/>
        </w:rPr>
        <w:t xml:space="preserve">Resultatdisposition (punkt </w:t>
      </w:r>
      <w:r w:rsidR="00B870C5">
        <w:rPr>
          <w:rFonts w:asciiTheme="majorHAnsi" w:hAnsiTheme="majorHAnsi" w:cstheme="majorHAnsi"/>
          <w:b/>
          <w:color w:val="000000"/>
          <w:u w:val="single"/>
          <w:lang w:val="sv-SE"/>
        </w:rPr>
        <w:t>8</w:t>
      </w:r>
      <w:r w:rsidR="00DE7D0A">
        <w:rPr>
          <w:rFonts w:asciiTheme="majorHAnsi" w:hAnsiTheme="majorHAnsi" w:cstheme="majorHAnsi"/>
          <w:b/>
          <w:color w:val="000000"/>
          <w:u w:val="single"/>
          <w:lang w:val="sv-SE"/>
        </w:rPr>
        <w:t>(</w:t>
      </w:r>
      <w:r w:rsidRPr="00BD10C4">
        <w:rPr>
          <w:rFonts w:asciiTheme="majorHAnsi" w:hAnsiTheme="majorHAnsi" w:cstheme="majorHAnsi"/>
          <w:b/>
          <w:color w:val="000000"/>
          <w:u w:val="single"/>
          <w:lang w:val="sv-SE"/>
        </w:rPr>
        <w:t>b</w:t>
      </w:r>
      <w:r w:rsidR="00DE7D0A">
        <w:rPr>
          <w:rFonts w:asciiTheme="majorHAnsi" w:hAnsiTheme="majorHAnsi" w:cstheme="majorHAnsi"/>
          <w:b/>
          <w:color w:val="000000"/>
          <w:u w:val="single"/>
          <w:lang w:val="sv-SE"/>
        </w:rPr>
        <w:t>)</w:t>
      </w:r>
      <w:r w:rsidRPr="00BD10C4">
        <w:rPr>
          <w:rFonts w:asciiTheme="majorHAnsi" w:hAnsiTheme="majorHAnsi" w:cstheme="majorHAnsi"/>
          <w:b/>
          <w:color w:val="000000"/>
          <w:u w:val="single"/>
          <w:lang w:val="sv-SE"/>
        </w:rPr>
        <w:t>)</w:t>
      </w:r>
    </w:p>
    <w:p w14:paraId="5E57741D" w14:textId="04A0BADC" w:rsidR="001843C8" w:rsidRPr="00BD10C4" w:rsidRDefault="001843C8" w:rsidP="00207706">
      <w:pPr>
        <w:tabs>
          <w:tab w:val="left" w:pos="360"/>
        </w:tabs>
        <w:spacing w:line="276" w:lineRule="auto"/>
        <w:rPr>
          <w:rFonts w:asciiTheme="majorHAnsi" w:hAnsiTheme="majorHAnsi" w:cstheme="majorHAnsi"/>
          <w:color w:val="000000"/>
          <w:lang w:val="sv-SE"/>
        </w:rPr>
      </w:pPr>
      <w:r w:rsidRPr="00BD10C4">
        <w:rPr>
          <w:rFonts w:asciiTheme="majorHAnsi" w:hAnsiTheme="majorHAnsi" w:cstheme="majorHAnsi"/>
          <w:color w:val="000000"/>
          <w:lang w:val="sv-SE"/>
        </w:rPr>
        <w:t>Styrelsen föreslår årsstämman att disponera över bolagets resultat enligt styrelsens förslag i årsredovisningen. Styrelsen föreslår vidare att ingen utdelning lämnas för räkenskapsåret 202</w:t>
      </w:r>
      <w:r w:rsidR="00BE65EB">
        <w:rPr>
          <w:rFonts w:asciiTheme="majorHAnsi" w:hAnsiTheme="majorHAnsi" w:cstheme="majorHAnsi"/>
          <w:color w:val="000000"/>
          <w:lang w:val="sv-SE"/>
        </w:rPr>
        <w:t>2</w:t>
      </w:r>
      <w:r w:rsidRPr="00BD10C4">
        <w:rPr>
          <w:rFonts w:asciiTheme="majorHAnsi" w:hAnsiTheme="majorHAnsi" w:cstheme="majorHAnsi"/>
          <w:color w:val="000000"/>
          <w:lang w:val="sv-SE"/>
        </w:rPr>
        <w:t>.</w:t>
      </w:r>
    </w:p>
    <w:p w14:paraId="5C0E6522" w14:textId="59950771" w:rsidR="001843C8" w:rsidRPr="00BD10C4" w:rsidRDefault="001843C8" w:rsidP="00207706">
      <w:pPr>
        <w:tabs>
          <w:tab w:val="left" w:pos="360"/>
        </w:tabs>
        <w:spacing w:line="276" w:lineRule="auto"/>
        <w:rPr>
          <w:rFonts w:asciiTheme="majorHAnsi" w:hAnsiTheme="majorHAnsi" w:cstheme="majorHAnsi"/>
          <w:b/>
          <w:color w:val="000000"/>
          <w:u w:val="single"/>
          <w:lang w:val="sv-SE"/>
        </w:rPr>
      </w:pPr>
      <w:r w:rsidRPr="00BD10C4">
        <w:rPr>
          <w:rFonts w:asciiTheme="majorHAnsi" w:hAnsiTheme="majorHAnsi" w:cstheme="majorHAnsi"/>
          <w:b/>
          <w:color w:val="000000"/>
          <w:u w:val="single"/>
          <w:lang w:val="sv-SE"/>
        </w:rPr>
        <w:t xml:space="preserve">Bestämmande av antalet styrelseledamöter, styrelsesuppleanter samt av antalet revisorer och revisorssuppleanter samt fastställande av styrelse- och revisorsarvoden (punkterna </w:t>
      </w:r>
      <w:r w:rsidR="00D75151">
        <w:rPr>
          <w:rFonts w:asciiTheme="majorHAnsi" w:hAnsiTheme="majorHAnsi" w:cstheme="majorHAnsi"/>
          <w:b/>
          <w:color w:val="000000"/>
          <w:u w:val="single"/>
          <w:lang w:val="sv-SE"/>
        </w:rPr>
        <w:t>9</w:t>
      </w:r>
      <w:r w:rsidRPr="00BD10C4">
        <w:rPr>
          <w:rFonts w:asciiTheme="majorHAnsi" w:hAnsiTheme="majorHAnsi" w:cstheme="majorHAnsi"/>
          <w:b/>
          <w:color w:val="000000"/>
          <w:u w:val="single"/>
          <w:lang w:val="sv-SE"/>
        </w:rPr>
        <w:t xml:space="preserve"> och </w:t>
      </w:r>
      <w:r w:rsidR="00D75151">
        <w:rPr>
          <w:rFonts w:asciiTheme="majorHAnsi" w:hAnsiTheme="majorHAnsi" w:cstheme="majorHAnsi"/>
          <w:b/>
          <w:color w:val="000000"/>
          <w:u w:val="single"/>
          <w:lang w:val="sv-SE"/>
        </w:rPr>
        <w:t>10</w:t>
      </w:r>
      <w:r w:rsidRPr="00BD10C4">
        <w:rPr>
          <w:rFonts w:asciiTheme="majorHAnsi" w:hAnsiTheme="majorHAnsi" w:cstheme="majorHAnsi"/>
          <w:b/>
          <w:color w:val="000000"/>
          <w:u w:val="single"/>
          <w:lang w:val="sv-SE"/>
        </w:rPr>
        <w:t>)</w:t>
      </w:r>
    </w:p>
    <w:p w14:paraId="60AABAB5" w14:textId="6C14409E" w:rsidR="001843C8" w:rsidRPr="00BD10C4" w:rsidRDefault="001843C8" w:rsidP="00207706">
      <w:pPr>
        <w:tabs>
          <w:tab w:val="left" w:pos="360"/>
        </w:tabs>
        <w:spacing w:line="276" w:lineRule="auto"/>
        <w:rPr>
          <w:rFonts w:asciiTheme="majorHAnsi" w:hAnsiTheme="majorHAnsi" w:cstheme="majorHAnsi"/>
          <w:color w:val="000000"/>
          <w:lang w:val="sv-SE"/>
        </w:rPr>
      </w:pPr>
      <w:r w:rsidRPr="00BD10C4">
        <w:rPr>
          <w:rFonts w:asciiTheme="majorHAnsi" w:hAnsiTheme="majorHAnsi" w:cstheme="majorHAnsi"/>
          <w:color w:val="000000"/>
          <w:lang w:val="sv-SE"/>
        </w:rPr>
        <w:t xml:space="preserve">Aktieägare representerande cirka </w:t>
      </w:r>
      <w:r w:rsidR="00D75151">
        <w:rPr>
          <w:rFonts w:asciiTheme="majorHAnsi" w:hAnsiTheme="majorHAnsi" w:cstheme="majorHAnsi"/>
          <w:color w:val="000000"/>
          <w:lang w:val="sv-SE"/>
        </w:rPr>
        <w:t>28,</w:t>
      </w:r>
      <w:r w:rsidR="00E514B7">
        <w:rPr>
          <w:rFonts w:asciiTheme="majorHAnsi" w:hAnsiTheme="majorHAnsi" w:cstheme="majorHAnsi"/>
          <w:color w:val="000000"/>
          <w:lang w:val="sv-SE"/>
        </w:rPr>
        <w:t>6</w:t>
      </w:r>
      <w:r w:rsidR="00D75151">
        <w:rPr>
          <w:rFonts w:asciiTheme="majorHAnsi" w:hAnsiTheme="majorHAnsi" w:cstheme="majorHAnsi"/>
          <w:color w:val="000000"/>
          <w:lang w:val="sv-SE"/>
        </w:rPr>
        <w:t xml:space="preserve"> </w:t>
      </w:r>
      <w:r w:rsidRPr="00BD10C4">
        <w:rPr>
          <w:rFonts w:asciiTheme="majorHAnsi" w:hAnsiTheme="majorHAnsi" w:cstheme="majorHAnsi"/>
          <w:color w:val="000000"/>
          <w:lang w:val="sv-SE"/>
        </w:rPr>
        <w:t xml:space="preserve">procent av rösterna i bolaget har meddelat att de föreslår att styrelsen ska bestå av </w:t>
      </w:r>
      <w:r w:rsidR="00BE65EB">
        <w:rPr>
          <w:rFonts w:asciiTheme="majorHAnsi" w:hAnsiTheme="majorHAnsi" w:cstheme="majorHAnsi"/>
          <w:color w:val="000000"/>
          <w:lang w:val="sv-SE"/>
        </w:rPr>
        <w:t>fem</w:t>
      </w:r>
      <w:r w:rsidRPr="00BD10C4">
        <w:rPr>
          <w:rFonts w:asciiTheme="majorHAnsi" w:hAnsiTheme="majorHAnsi" w:cstheme="majorHAnsi"/>
          <w:color w:val="000000"/>
          <w:lang w:val="sv-SE"/>
        </w:rPr>
        <w:t xml:space="preserve"> styrelseledamöter och ingen styrelsesuppleant. Till ordinarie styrelseledamöter föreslås en ersättning om 150 000 kronor vardera och till styrelseordförande föreslås en ersättning om 300 000 kronor.</w:t>
      </w:r>
    </w:p>
    <w:p w14:paraId="37633BE3" w14:textId="4769B106" w:rsidR="002F7754" w:rsidRDefault="002F7754" w:rsidP="00207706">
      <w:pPr>
        <w:tabs>
          <w:tab w:val="left" w:pos="360"/>
        </w:tabs>
        <w:spacing w:line="276" w:lineRule="auto"/>
        <w:rPr>
          <w:rFonts w:asciiTheme="majorHAnsi" w:hAnsiTheme="majorHAnsi" w:cstheme="majorHAnsi"/>
          <w:color w:val="000000"/>
          <w:lang w:val="sv-SE"/>
        </w:rPr>
      </w:pPr>
      <w:r>
        <w:rPr>
          <w:rFonts w:asciiTheme="majorHAnsi" w:hAnsiTheme="majorHAnsi" w:cstheme="majorHAnsi"/>
          <w:color w:val="000000"/>
          <w:lang w:val="sv-SE"/>
        </w:rPr>
        <w:t>S</w:t>
      </w:r>
      <w:r w:rsidR="001843C8" w:rsidRPr="00BD10C4">
        <w:rPr>
          <w:rFonts w:asciiTheme="majorHAnsi" w:hAnsiTheme="majorHAnsi" w:cstheme="majorHAnsi"/>
          <w:color w:val="000000"/>
          <w:lang w:val="sv-SE"/>
        </w:rPr>
        <w:t xml:space="preserve">tyrelsen </w:t>
      </w:r>
      <w:r>
        <w:rPr>
          <w:rFonts w:asciiTheme="majorHAnsi" w:hAnsiTheme="majorHAnsi" w:cstheme="majorHAnsi"/>
          <w:color w:val="000000"/>
          <w:lang w:val="sv-SE"/>
        </w:rPr>
        <w:t xml:space="preserve">har </w:t>
      </w:r>
      <w:r w:rsidR="001843C8" w:rsidRPr="00BD10C4">
        <w:rPr>
          <w:rFonts w:asciiTheme="majorHAnsi" w:hAnsiTheme="majorHAnsi" w:cstheme="majorHAnsi"/>
          <w:color w:val="000000"/>
          <w:lang w:val="sv-SE"/>
        </w:rPr>
        <w:t>föreslagit att en revisor och ingen revisorssuppleant utses</w:t>
      </w:r>
      <w:r w:rsidR="00D75151">
        <w:rPr>
          <w:rFonts w:asciiTheme="majorHAnsi" w:hAnsiTheme="majorHAnsi" w:cstheme="majorHAnsi"/>
          <w:color w:val="000000"/>
          <w:lang w:val="sv-SE"/>
        </w:rPr>
        <w:t>.</w:t>
      </w:r>
      <w:r>
        <w:rPr>
          <w:rFonts w:asciiTheme="majorHAnsi" w:hAnsiTheme="majorHAnsi" w:cstheme="majorHAnsi"/>
          <w:color w:val="000000"/>
          <w:lang w:val="sv-SE"/>
        </w:rPr>
        <w:t xml:space="preserve"> </w:t>
      </w:r>
    </w:p>
    <w:p w14:paraId="228F2EC4" w14:textId="0E4D95C2" w:rsidR="001843C8" w:rsidRPr="00BD10C4" w:rsidRDefault="002F7754" w:rsidP="00207706">
      <w:pPr>
        <w:tabs>
          <w:tab w:val="left" w:pos="360"/>
        </w:tabs>
        <w:spacing w:line="276" w:lineRule="auto"/>
        <w:rPr>
          <w:rFonts w:asciiTheme="majorHAnsi" w:hAnsiTheme="majorHAnsi" w:cstheme="majorHAnsi"/>
          <w:color w:val="000000"/>
          <w:lang w:val="sv-SE"/>
        </w:rPr>
      </w:pPr>
      <w:r>
        <w:rPr>
          <w:rFonts w:asciiTheme="majorHAnsi" w:hAnsiTheme="majorHAnsi" w:cstheme="majorHAnsi"/>
          <w:color w:val="000000"/>
          <w:lang w:val="sv-SE"/>
        </w:rPr>
        <w:t xml:space="preserve">Vidare </w:t>
      </w:r>
      <w:r w:rsidRPr="002F7754">
        <w:rPr>
          <w:rFonts w:asciiTheme="majorHAnsi" w:hAnsiTheme="majorHAnsi" w:cstheme="majorHAnsi"/>
          <w:color w:val="000000"/>
          <w:lang w:val="sv-SE"/>
        </w:rPr>
        <w:t xml:space="preserve">föreslår </w:t>
      </w:r>
      <w:r>
        <w:rPr>
          <w:rFonts w:asciiTheme="majorHAnsi" w:hAnsiTheme="majorHAnsi" w:cstheme="majorHAnsi"/>
          <w:color w:val="000000"/>
          <w:lang w:val="sv-SE"/>
        </w:rPr>
        <w:t xml:space="preserve">styrelsen att </w:t>
      </w:r>
      <w:r w:rsidRPr="002F7754">
        <w:rPr>
          <w:rFonts w:asciiTheme="majorHAnsi" w:hAnsiTheme="majorHAnsi" w:cstheme="majorHAnsi"/>
          <w:color w:val="000000"/>
          <w:lang w:val="sv-SE"/>
        </w:rPr>
        <w:t>arvode till revisor ska utgå enligt godkänd räkning i enlighet med sedvanliga debiteringsnormer.</w:t>
      </w:r>
    </w:p>
    <w:p w14:paraId="6A01E872" w14:textId="291D4F33" w:rsidR="001843C8" w:rsidRPr="00BD10C4" w:rsidRDefault="001843C8" w:rsidP="00207706">
      <w:pPr>
        <w:tabs>
          <w:tab w:val="left" w:pos="360"/>
        </w:tabs>
        <w:spacing w:line="276" w:lineRule="auto"/>
        <w:rPr>
          <w:rFonts w:asciiTheme="majorHAnsi" w:hAnsiTheme="majorHAnsi" w:cstheme="majorHAnsi"/>
          <w:b/>
          <w:color w:val="000000"/>
          <w:u w:val="single"/>
          <w:lang w:val="sv-SE"/>
        </w:rPr>
      </w:pPr>
      <w:r w:rsidRPr="00BD10C4">
        <w:rPr>
          <w:rFonts w:asciiTheme="majorHAnsi" w:hAnsiTheme="majorHAnsi" w:cstheme="majorHAnsi"/>
          <w:b/>
          <w:color w:val="000000"/>
          <w:u w:val="single"/>
          <w:lang w:val="sv-SE"/>
        </w:rPr>
        <w:lastRenderedPageBreak/>
        <w:t xml:space="preserve">Val av styrelse och revisor (punkt </w:t>
      </w:r>
      <w:r w:rsidR="00D75151">
        <w:rPr>
          <w:rFonts w:asciiTheme="majorHAnsi" w:hAnsiTheme="majorHAnsi" w:cstheme="majorHAnsi"/>
          <w:b/>
          <w:color w:val="000000"/>
          <w:u w:val="single"/>
          <w:lang w:val="sv-SE"/>
        </w:rPr>
        <w:t>11</w:t>
      </w:r>
      <w:r w:rsidRPr="00BD10C4">
        <w:rPr>
          <w:rFonts w:asciiTheme="majorHAnsi" w:hAnsiTheme="majorHAnsi" w:cstheme="majorHAnsi"/>
          <w:b/>
          <w:color w:val="000000"/>
          <w:u w:val="single"/>
          <w:lang w:val="sv-SE"/>
        </w:rPr>
        <w:t>)</w:t>
      </w:r>
    </w:p>
    <w:p w14:paraId="531AE61F" w14:textId="124F3FBB" w:rsidR="00DC4E8E" w:rsidRDefault="001843C8" w:rsidP="007B3B67">
      <w:pPr>
        <w:tabs>
          <w:tab w:val="left" w:pos="360"/>
        </w:tabs>
        <w:spacing w:line="276" w:lineRule="auto"/>
        <w:rPr>
          <w:lang w:val="sv-SE"/>
        </w:rPr>
      </w:pPr>
      <w:r w:rsidRPr="00BD10C4">
        <w:rPr>
          <w:lang w:val="sv-SE"/>
        </w:rPr>
        <w:t xml:space="preserve">Aktieägare representerande cirka </w:t>
      </w:r>
      <w:r w:rsidR="00D75151">
        <w:rPr>
          <w:lang w:val="sv-SE"/>
        </w:rPr>
        <w:t>28,</w:t>
      </w:r>
      <w:r w:rsidR="00E514B7">
        <w:rPr>
          <w:lang w:val="sv-SE"/>
        </w:rPr>
        <w:t>6</w:t>
      </w:r>
      <w:r w:rsidRPr="00BD10C4">
        <w:rPr>
          <w:lang w:val="sv-SE"/>
        </w:rPr>
        <w:t xml:space="preserve"> procent av rösterna i bolaget har meddelat att de föreslår att Povl-André Bendz, Camilla Huse </w:t>
      </w:r>
      <w:r w:rsidRPr="00BD10C4">
        <w:rPr>
          <w:rFonts w:asciiTheme="majorHAnsi" w:hAnsiTheme="majorHAnsi" w:cstheme="majorHAnsi"/>
          <w:color w:val="000000"/>
          <w:lang w:val="sv-SE"/>
        </w:rPr>
        <w:t>Bondesson</w:t>
      </w:r>
      <w:r w:rsidRPr="00BD10C4">
        <w:rPr>
          <w:lang w:val="sv-SE"/>
        </w:rPr>
        <w:t xml:space="preserve">, </w:t>
      </w:r>
      <w:r w:rsidR="00BE65EB">
        <w:rPr>
          <w:lang w:val="sv-SE"/>
        </w:rPr>
        <w:t>Michael Schaefer</w:t>
      </w:r>
      <w:r w:rsidRPr="00BD10C4">
        <w:rPr>
          <w:lang w:val="sv-SE"/>
        </w:rPr>
        <w:t xml:space="preserve">, </w:t>
      </w:r>
      <w:r w:rsidR="00BE65EB">
        <w:rPr>
          <w:lang w:val="sv-SE"/>
        </w:rPr>
        <w:t>Michel Klimkeit</w:t>
      </w:r>
      <w:r w:rsidRPr="00BD10C4">
        <w:rPr>
          <w:lang w:val="sv-SE"/>
        </w:rPr>
        <w:t xml:space="preserve"> och Ole Thastrup omväljs som styrelseledamöter. Till styrelseordförande föreslås omval av Povl-André Bendz. </w:t>
      </w:r>
    </w:p>
    <w:p w14:paraId="26D4F522" w14:textId="72E84138" w:rsidR="001843C8" w:rsidRPr="00BD10C4" w:rsidRDefault="001843C8" w:rsidP="007B3B67">
      <w:pPr>
        <w:tabs>
          <w:tab w:val="left" w:pos="360"/>
        </w:tabs>
        <w:spacing w:line="276" w:lineRule="auto"/>
        <w:rPr>
          <w:lang w:val="sv-SE"/>
        </w:rPr>
      </w:pPr>
      <w:r w:rsidRPr="00BD10C4">
        <w:rPr>
          <w:lang w:val="sv-SE"/>
        </w:rPr>
        <w:t xml:space="preserve">Vidare har styrelsen </w:t>
      </w:r>
      <w:r w:rsidRPr="00BD10C4">
        <w:rPr>
          <w:rFonts w:asciiTheme="majorHAnsi" w:hAnsiTheme="majorHAnsi" w:cstheme="majorHAnsi"/>
          <w:color w:val="000000"/>
          <w:lang w:val="sv-SE"/>
        </w:rPr>
        <w:t>föreslagit</w:t>
      </w:r>
      <w:r w:rsidRPr="00BD10C4">
        <w:rPr>
          <w:lang w:val="sv-SE"/>
        </w:rPr>
        <w:t xml:space="preserve"> att bolagets revisor Öhrlings PricewaterhouseCoopers AB, med Cecilia Andrén Dorselius som </w:t>
      </w:r>
      <w:r w:rsidRPr="00BD10C4">
        <w:rPr>
          <w:rFonts w:asciiTheme="majorHAnsi" w:hAnsiTheme="majorHAnsi" w:cstheme="majorHAnsi"/>
          <w:color w:val="000000"/>
          <w:lang w:val="sv-SE"/>
        </w:rPr>
        <w:t>huvudansvarig</w:t>
      </w:r>
      <w:r w:rsidRPr="00BD10C4">
        <w:rPr>
          <w:lang w:val="sv-SE"/>
        </w:rPr>
        <w:t>, omväljs till slutet av den årsstämma som hålls nästa räkenskapsår.</w:t>
      </w:r>
    </w:p>
    <w:p w14:paraId="56A1C863" w14:textId="29CF36BE" w:rsidR="00D345E0" w:rsidRPr="00BD10C4" w:rsidRDefault="00D345E0" w:rsidP="00207706">
      <w:pPr>
        <w:spacing w:line="276" w:lineRule="auto"/>
        <w:rPr>
          <w:rFonts w:asciiTheme="majorHAnsi" w:hAnsiTheme="majorHAnsi" w:cstheme="majorHAnsi"/>
          <w:b/>
          <w:color w:val="000000"/>
          <w:u w:val="single"/>
          <w:lang w:val="sv-SE"/>
        </w:rPr>
      </w:pPr>
      <w:r w:rsidRPr="00BD10C4">
        <w:rPr>
          <w:rFonts w:asciiTheme="majorHAnsi" w:hAnsiTheme="majorHAnsi" w:cstheme="majorHAnsi"/>
          <w:b/>
          <w:color w:val="000000"/>
          <w:lang w:val="sv-SE"/>
        </w:rPr>
        <w:t>Personuppgifter</w:t>
      </w:r>
      <w:r w:rsidRPr="00BD10C4">
        <w:rPr>
          <w:rFonts w:asciiTheme="majorHAnsi" w:hAnsiTheme="majorHAnsi" w:cstheme="majorHAnsi"/>
          <w:b/>
          <w:color w:val="000000"/>
          <w:u w:val="single"/>
          <w:lang w:val="sv-SE"/>
        </w:rPr>
        <w:t xml:space="preserve"> </w:t>
      </w:r>
      <w:r w:rsidRPr="00BD10C4">
        <w:rPr>
          <w:rFonts w:asciiTheme="majorHAnsi" w:hAnsiTheme="majorHAnsi" w:cstheme="majorHAnsi"/>
          <w:b/>
          <w:color w:val="000000"/>
          <w:u w:val="single"/>
          <w:lang w:val="sv-SE"/>
        </w:rPr>
        <w:br/>
      </w:r>
      <w:r w:rsidRPr="00BD10C4">
        <w:rPr>
          <w:rFonts w:asciiTheme="majorHAnsi" w:hAnsiTheme="majorHAnsi" w:cstheme="majorHAnsi"/>
          <w:color w:val="000000"/>
          <w:lang w:val="sv-SE"/>
        </w:rPr>
        <w:t>Personuppgifter som hämtats från den av Euroclear Sweden AB förda aktieboken, anmälan om deltagande vid stämman samt uppgifter om ställföreträdare, ombud och biträden kommer att användas för registrering, upprättande av röstlängd för stämman samt, i förekommande fall, stämmoprotokoll.</w:t>
      </w:r>
    </w:p>
    <w:p w14:paraId="17916D9C" w14:textId="77777777" w:rsidR="00D345E0" w:rsidRPr="00BD10C4" w:rsidRDefault="00D345E0" w:rsidP="00207706">
      <w:pPr>
        <w:spacing w:line="276" w:lineRule="auto"/>
        <w:rPr>
          <w:rFonts w:asciiTheme="majorHAnsi" w:hAnsiTheme="majorHAnsi" w:cstheme="majorHAnsi"/>
          <w:b/>
          <w:color w:val="000000"/>
          <w:lang w:val="sv-SE"/>
        </w:rPr>
      </w:pPr>
      <w:r w:rsidRPr="00BD10C4">
        <w:rPr>
          <w:rFonts w:asciiTheme="majorHAnsi" w:hAnsiTheme="majorHAnsi" w:cstheme="majorHAnsi"/>
          <w:b/>
          <w:color w:val="000000"/>
          <w:lang w:val="sv-SE"/>
        </w:rPr>
        <w:t>Övrigt</w:t>
      </w:r>
    </w:p>
    <w:p w14:paraId="0781F1CE" w14:textId="3C1C713E" w:rsidR="00D345E0" w:rsidRPr="00BD10C4" w:rsidRDefault="00D345E0" w:rsidP="00207706">
      <w:pPr>
        <w:spacing w:line="276" w:lineRule="auto"/>
        <w:rPr>
          <w:rFonts w:asciiTheme="majorHAnsi" w:hAnsiTheme="majorHAnsi" w:cstheme="majorHAnsi"/>
          <w:color w:val="000000"/>
          <w:lang w:val="sv-SE"/>
        </w:rPr>
      </w:pPr>
      <w:r w:rsidRPr="00BD10C4">
        <w:rPr>
          <w:rFonts w:asciiTheme="majorHAnsi" w:hAnsiTheme="majorHAnsi" w:cstheme="majorHAnsi"/>
          <w:color w:val="000000"/>
          <w:lang w:val="sv-SE"/>
        </w:rPr>
        <w:t>Årsredovisningen jämte revisionsberättelsen för bolaget och koncernen, liksom fullständiga förslag till beslut samt fullmaktsformulär kommer att hållas tillgängliga på bolagets kontor</w:t>
      </w:r>
      <w:r w:rsidRPr="00BD10C4">
        <w:rPr>
          <w:rStyle w:val="normaltextrun"/>
          <w:rFonts w:asciiTheme="majorHAnsi" w:hAnsiTheme="majorHAnsi" w:cstheme="majorHAnsi"/>
          <w:color w:val="000000"/>
          <w:shd w:val="clear" w:color="auto" w:fill="FFFFFF"/>
          <w:lang w:val="sv-SE"/>
        </w:rPr>
        <w:t>, </w:t>
      </w:r>
      <w:r w:rsidRPr="00BD10C4">
        <w:rPr>
          <w:rStyle w:val="normaltextrun"/>
          <w:rFonts w:asciiTheme="majorHAnsi" w:hAnsiTheme="majorHAnsi" w:cstheme="majorHAnsi"/>
          <w:color w:val="333333"/>
          <w:shd w:val="clear" w:color="auto" w:fill="FFFFFF"/>
          <w:lang w:val="sv-SE"/>
        </w:rPr>
        <w:t>2cureX, </w:t>
      </w:r>
      <w:r w:rsidRPr="00BD10C4">
        <w:rPr>
          <w:rStyle w:val="spellingerror"/>
          <w:rFonts w:asciiTheme="majorHAnsi" w:hAnsiTheme="majorHAnsi" w:cstheme="majorHAnsi"/>
          <w:color w:val="000000"/>
          <w:shd w:val="clear" w:color="auto" w:fill="FFFFFF"/>
          <w:lang w:val="sv-SE"/>
        </w:rPr>
        <w:t>Fruebjergvej</w:t>
      </w:r>
      <w:r w:rsidRPr="00BD10C4">
        <w:rPr>
          <w:rStyle w:val="normaltextrun"/>
          <w:rFonts w:asciiTheme="majorHAnsi" w:hAnsiTheme="majorHAnsi" w:cstheme="majorHAnsi"/>
          <w:color w:val="000000"/>
          <w:shd w:val="clear" w:color="auto" w:fill="FFFFFF"/>
          <w:lang w:val="sv-SE"/>
        </w:rPr>
        <w:t> 3, 2100 Köpenhamn, Danmark och på bolagets hemsida (www.2curex.com)</w:t>
      </w:r>
      <w:r w:rsidRPr="00BD10C4">
        <w:rPr>
          <w:rFonts w:asciiTheme="majorHAnsi" w:hAnsiTheme="majorHAnsi" w:cstheme="majorHAnsi"/>
          <w:color w:val="000000"/>
          <w:lang w:val="sv-SE"/>
        </w:rPr>
        <w:t xml:space="preserve"> från och med tre veckor före årsstämman och skickas till de aktieägare som begär det och uppger sin postadress.</w:t>
      </w:r>
    </w:p>
    <w:p w14:paraId="5164F29A" w14:textId="0D73D48C" w:rsidR="003572E8" w:rsidRPr="00BD10C4" w:rsidRDefault="00D345E0" w:rsidP="00207706">
      <w:pPr>
        <w:tabs>
          <w:tab w:val="left" w:pos="360"/>
        </w:tabs>
        <w:spacing w:line="276" w:lineRule="auto"/>
        <w:rPr>
          <w:rFonts w:asciiTheme="majorHAnsi" w:hAnsiTheme="majorHAnsi" w:cstheme="majorHAnsi"/>
          <w:color w:val="000000"/>
          <w:lang w:val="sv-SE"/>
        </w:rPr>
      </w:pPr>
      <w:r w:rsidRPr="00BD10C4">
        <w:rPr>
          <w:rFonts w:asciiTheme="majorHAnsi" w:hAnsiTheme="majorHAnsi" w:cstheme="majorHAnsi"/>
          <w:color w:val="000000"/>
          <w:lang w:val="sv-SE"/>
        </w:rPr>
        <w:t>Aktieägare som är närvarande vid bolagsstämman har rätt att begära upplysningar i enlighet med 7 kap. 32 § aktiebolagslagen (2005:551).</w:t>
      </w:r>
    </w:p>
    <w:p w14:paraId="3783BF27" w14:textId="1B92E406" w:rsidR="008E61BB" w:rsidRPr="00BD10C4" w:rsidRDefault="008E61BB" w:rsidP="00207706">
      <w:pPr>
        <w:spacing w:after="0" w:line="276" w:lineRule="auto"/>
        <w:rPr>
          <w:rFonts w:ascii="Arial" w:hAnsi="Arial" w:cs="Arial"/>
          <w:sz w:val="20"/>
          <w:szCs w:val="20"/>
          <w:lang w:val="sv-SE"/>
        </w:rPr>
      </w:pPr>
    </w:p>
    <w:p w14:paraId="6D42688F" w14:textId="682D2D66" w:rsidR="008E61BB" w:rsidRPr="008E61BB" w:rsidRDefault="008E61BB" w:rsidP="00207706">
      <w:pPr>
        <w:spacing w:after="0" w:line="276" w:lineRule="auto"/>
        <w:jc w:val="center"/>
        <w:rPr>
          <w:rFonts w:asciiTheme="majorHAnsi" w:hAnsiTheme="majorHAnsi" w:cstheme="majorHAnsi"/>
        </w:rPr>
      </w:pPr>
      <w:bookmarkStart w:id="0" w:name="_Hlk535315876"/>
      <w:r w:rsidRPr="008E61BB">
        <w:rPr>
          <w:rFonts w:asciiTheme="majorHAnsi" w:hAnsiTheme="majorHAnsi" w:cstheme="majorHAnsi"/>
        </w:rPr>
        <w:t xml:space="preserve">Malmö i </w:t>
      </w:r>
      <w:r w:rsidR="000332A3">
        <w:rPr>
          <w:rFonts w:asciiTheme="majorHAnsi" w:hAnsiTheme="majorHAnsi" w:cstheme="majorHAnsi"/>
        </w:rPr>
        <w:t>April</w:t>
      </w:r>
      <w:r w:rsidRPr="008E61BB">
        <w:rPr>
          <w:rFonts w:asciiTheme="majorHAnsi" w:hAnsiTheme="majorHAnsi" w:cstheme="majorHAnsi"/>
        </w:rPr>
        <w:t xml:space="preserve"> 202</w:t>
      </w:r>
      <w:r w:rsidR="00BE65EB">
        <w:rPr>
          <w:rFonts w:asciiTheme="majorHAnsi" w:hAnsiTheme="majorHAnsi" w:cstheme="majorHAnsi"/>
        </w:rPr>
        <w:t>3</w:t>
      </w:r>
    </w:p>
    <w:p w14:paraId="27B22080" w14:textId="0A617DE1" w:rsidR="008E61BB" w:rsidRPr="008E61BB" w:rsidRDefault="008E61BB" w:rsidP="00207706">
      <w:pPr>
        <w:spacing w:after="0" w:line="276" w:lineRule="auto"/>
        <w:jc w:val="center"/>
        <w:rPr>
          <w:rFonts w:asciiTheme="majorHAnsi" w:hAnsiTheme="majorHAnsi" w:cstheme="majorHAnsi"/>
          <w:b/>
        </w:rPr>
      </w:pPr>
      <w:r w:rsidRPr="008E61BB">
        <w:rPr>
          <w:rFonts w:asciiTheme="majorHAnsi" w:hAnsiTheme="majorHAnsi" w:cstheme="majorHAnsi"/>
          <w:b/>
        </w:rPr>
        <w:t>2cureX AB</w:t>
      </w:r>
      <w:r w:rsidR="00EC67CD">
        <w:rPr>
          <w:rFonts w:asciiTheme="majorHAnsi" w:hAnsiTheme="majorHAnsi" w:cstheme="majorHAnsi"/>
          <w:b/>
        </w:rPr>
        <w:t xml:space="preserve"> (publ)</w:t>
      </w:r>
    </w:p>
    <w:p w14:paraId="42AF8B94" w14:textId="6631485D" w:rsidR="003572E8" w:rsidRPr="00032F30" w:rsidRDefault="008E61BB" w:rsidP="00207706">
      <w:pPr>
        <w:spacing w:after="0" w:line="276" w:lineRule="auto"/>
        <w:jc w:val="center"/>
        <w:rPr>
          <w:rFonts w:asciiTheme="majorHAnsi" w:hAnsiTheme="majorHAnsi" w:cstheme="majorHAnsi"/>
        </w:rPr>
      </w:pPr>
      <w:r w:rsidRPr="008E61BB">
        <w:rPr>
          <w:rFonts w:asciiTheme="majorHAnsi" w:hAnsiTheme="majorHAnsi" w:cstheme="majorHAnsi"/>
        </w:rPr>
        <w:t>STYRELSEN</w:t>
      </w:r>
      <w:bookmarkEnd w:id="0"/>
    </w:p>
    <w:p w14:paraId="790A76EC" w14:textId="5E07651D" w:rsidR="00B54A15" w:rsidRPr="00B54A15" w:rsidRDefault="00B54A15">
      <w:pPr>
        <w:spacing w:after="0" w:line="240" w:lineRule="auto"/>
        <w:rPr>
          <w:rFonts w:asciiTheme="majorHAnsi" w:hAnsiTheme="majorHAnsi" w:cstheme="majorHAnsi"/>
          <w:b/>
        </w:rPr>
      </w:pPr>
    </w:p>
    <w:sectPr w:rsidR="00B54A15" w:rsidRPr="00B54A15" w:rsidSect="009362B4">
      <w:footerReference w:type="default" r:id="rId11"/>
      <w:headerReference w:type="first" r:id="rId12"/>
      <w:footerReference w:type="first" r:id="rId13"/>
      <w:pgSz w:w="11906" w:h="16838" w:code="9"/>
      <w:pgMar w:top="1418" w:right="1134" w:bottom="85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75DBF" w14:textId="77777777" w:rsidR="00190DA7" w:rsidRDefault="00190DA7" w:rsidP="00F55032">
      <w:pPr>
        <w:spacing w:after="0" w:line="240" w:lineRule="auto"/>
      </w:pPr>
      <w:r>
        <w:separator/>
      </w:r>
    </w:p>
  </w:endnote>
  <w:endnote w:type="continuationSeparator" w:id="0">
    <w:p w14:paraId="1FB403A8" w14:textId="77777777" w:rsidR="00190DA7" w:rsidRDefault="00190DA7" w:rsidP="00F55032">
      <w:pPr>
        <w:spacing w:after="0" w:line="240" w:lineRule="auto"/>
      </w:pPr>
      <w:r>
        <w:continuationSeparator/>
      </w:r>
    </w:p>
  </w:endnote>
  <w:endnote w:type="continuationNotice" w:id="1">
    <w:p w14:paraId="22A6BA40" w14:textId="77777777" w:rsidR="00190DA7" w:rsidRDefault="00190D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5366" w14:textId="77777777" w:rsidR="00345B8C" w:rsidRPr="00634DD2" w:rsidRDefault="00345B8C" w:rsidP="00634DD2">
    <w:pPr>
      <w:pStyle w:val="paragraphstyle1"/>
      <w:spacing w:line="240" w:lineRule="auto"/>
      <w:rPr>
        <w:rFonts w:ascii="Calibri Light" w:hAnsi="Calibri Light"/>
        <w:color w:val="545F80"/>
        <w:sz w:val="16"/>
        <w:lang w:val="en-GB"/>
      </w:rPr>
    </w:pPr>
    <w:r>
      <w:rPr>
        <w:noProof/>
        <w:lang w:val="en-US" w:eastAsia="en-US"/>
      </w:rPr>
      <mc:AlternateContent>
        <mc:Choice Requires="wps">
          <w:drawing>
            <wp:anchor distT="0" distB="0" distL="114300" distR="114300" simplePos="0" relativeHeight="251658243" behindDoc="0" locked="0" layoutInCell="1" allowOverlap="1" wp14:anchorId="6FA05603" wp14:editId="7510AA19">
              <wp:simplePos x="0" y="0"/>
              <wp:positionH relativeFrom="page">
                <wp:posOffset>-76200</wp:posOffset>
              </wp:positionH>
              <wp:positionV relativeFrom="paragraph">
                <wp:posOffset>-21590</wp:posOffset>
              </wp:positionV>
              <wp:extent cx="7810500" cy="571500"/>
              <wp:effectExtent l="57150" t="19050" r="76200" b="95250"/>
              <wp:wrapNone/>
              <wp:docPr id="1" name="Rektangel 1"/>
              <wp:cNvGraphicFramePr/>
              <a:graphic xmlns:a="http://schemas.openxmlformats.org/drawingml/2006/main">
                <a:graphicData uri="http://schemas.microsoft.com/office/word/2010/wordprocessingShape">
                  <wps:wsp>
                    <wps:cNvSpPr/>
                    <wps:spPr>
                      <a:xfrm>
                        <a:off x="0" y="0"/>
                        <a:ext cx="7810500" cy="571500"/>
                      </a:xfrm>
                      <a:prstGeom prst="rect">
                        <a:avLst/>
                      </a:prstGeom>
                      <a:solidFill>
                        <a:srgbClr val="0070C0"/>
                      </a:solidFill>
                      <a:ln>
                        <a:solidFill>
                          <a:srgbClr val="5B0022"/>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0633A061" id="Rektangel 1" o:spid="_x0000_s1026" style="position:absolute;margin-left:-6pt;margin-top:-1.7pt;width:615pt;height:45pt;z-index:251658243;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" fillcolor="#0070c0" strokecolor="#5b0022">
              <v:shadow on="t" color="black" opacity="22937f" origin=",.5" offset="0,.63889mm"/>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2F4F" w14:textId="77777777" w:rsidR="00345B8C" w:rsidRDefault="00345B8C">
    <w:pPr>
      <w:pStyle w:val="Footer"/>
    </w:pPr>
    <w:r>
      <w:rPr>
        <w:noProof/>
        <w:lang w:val="en-US"/>
      </w:rPr>
      <mc:AlternateContent>
        <mc:Choice Requires="wps">
          <w:drawing>
            <wp:anchor distT="0" distB="0" distL="114300" distR="114300" simplePos="0" relativeHeight="251658242" behindDoc="0" locked="0" layoutInCell="1" allowOverlap="1" wp14:anchorId="007F805D" wp14:editId="366C30C0">
              <wp:simplePos x="0" y="0"/>
              <wp:positionH relativeFrom="column">
                <wp:posOffset>-720090</wp:posOffset>
              </wp:positionH>
              <wp:positionV relativeFrom="paragraph">
                <wp:posOffset>34925</wp:posOffset>
              </wp:positionV>
              <wp:extent cx="7553325" cy="571500"/>
              <wp:effectExtent l="57150" t="19050" r="85725" b="95250"/>
              <wp:wrapNone/>
              <wp:docPr id="4" name="Rektangel 4"/>
              <wp:cNvGraphicFramePr/>
              <a:graphic xmlns:a="http://schemas.openxmlformats.org/drawingml/2006/main">
                <a:graphicData uri="http://schemas.microsoft.com/office/word/2010/wordprocessingShape">
                  <wps:wsp>
                    <wps:cNvSpPr/>
                    <wps:spPr>
                      <a:xfrm>
                        <a:off x="0" y="0"/>
                        <a:ext cx="7553325" cy="571500"/>
                      </a:xfrm>
                      <a:prstGeom prst="rect">
                        <a:avLst/>
                      </a:prstGeom>
                      <a:solidFill>
                        <a:srgbClr val="0070C0"/>
                      </a:solidFill>
                      <a:ln>
                        <a:solidFill>
                          <a:srgbClr val="5B0022"/>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5A0228A9" id="Rektangel 4" o:spid="_x0000_s1026" style="position:absolute;margin-left:-56.7pt;margin-top:2.75pt;width:594.75pt;height:4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" fillcolor="#0070c0" strokecolor="#5b0022">
              <v:shadow on="t" color="black" opacity="22937f" origin=",.5" offset="0,.63889mm"/>
            </v:rect>
          </w:pict>
        </mc:Fallback>
      </mc:AlternateContent>
    </w:r>
    <w:r>
      <w:rPr>
        <w:noProof/>
        <w:lang w:val="en-US"/>
      </w:rPr>
      <mc:AlternateContent>
        <mc:Choice Requires="wps">
          <w:drawing>
            <wp:anchor distT="0" distB="0" distL="114300" distR="114300" simplePos="0" relativeHeight="251658241" behindDoc="0" locked="0" layoutInCell="1" allowOverlap="1" wp14:anchorId="6F96FBBB" wp14:editId="0E443344">
              <wp:simplePos x="0" y="0"/>
              <wp:positionH relativeFrom="column">
                <wp:posOffset>0</wp:posOffset>
              </wp:positionH>
              <wp:positionV relativeFrom="paragraph">
                <wp:posOffset>10163175</wp:posOffset>
              </wp:positionV>
              <wp:extent cx="7553325" cy="638175"/>
              <wp:effectExtent l="13970" t="5080" r="5080" b="13970"/>
              <wp:wrapNone/>
              <wp:docPr id="3" name="Rektange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3325" cy="638175"/>
                      </a:xfrm>
                      <a:prstGeom prst="rect">
                        <a:avLst/>
                      </a:prstGeom>
                      <a:solidFill>
                        <a:srgbClr val="5B0022"/>
                      </a:solidFill>
                      <a:ln w="9525">
                        <a:solidFill>
                          <a:srgbClr val="5B002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4A054FB" id="Rektangel 3" o:spid="_x0000_s1026" style="position:absolute;margin-left:0;margin-top:800.25pt;width:594.75pt;height:5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" fillcolor="#5b0022" strokecolor="#5b0022">
              <o:lock v:ext="edit" aspectratio="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A1CC7" w14:textId="77777777" w:rsidR="00190DA7" w:rsidRDefault="00190DA7" w:rsidP="00F55032">
      <w:pPr>
        <w:spacing w:after="0" w:line="240" w:lineRule="auto"/>
      </w:pPr>
      <w:r>
        <w:separator/>
      </w:r>
    </w:p>
  </w:footnote>
  <w:footnote w:type="continuationSeparator" w:id="0">
    <w:p w14:paraId="71EFCAA1" w14:textId="77777777" w:rsidR="00190DA7" w:rsidRDefault="00190DA7" w:rsidP="00F55032">
      <w:pPr>
        <w:spacing w:after="0" w:line="240" w:lineRule="auto"/>
      </w:pPr>
      <w:r>
        <w:continuationSeparator/>
      </w:r>
    </w:p>
  </w:footnote>
  <w:footnote w:type="continuationNotice" w:id="1">
    <w:p w14:paraId="2C2DA4AC" w14:textId="77777777" w:rsidR="00190DA7" w:rsidRDefault="00190D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AAE8" w14:textId="77777777" w:rsidR="00345B8C" w:rsidRPr="00FA6A41" w:rsidRDefault="00345B8C" w:rsidP="00683415">
    <w:pPr>
      <w:pStyle w:val="MPITinyBlue"/>
      <w:ind w:left="6804"/>
      <w:rPr>
        <w:lang w:val="sv-SE"/>
      </w:rPr>
    </w:pPr>
    <w:r w:rsidRPr="00FA6A41">
      <w:rPr>
        <w:noProof/>
        <w:lang w:val="sv-SE"/>
      </w:rPr>
      <w:drawing>
        <wp:anchor distT="0" distB="0" distL="114300" distR="114300" simplePos="0" relativeHeight="251658240" behindDoc="0" locked="0" layoutInCell="1" allowOverlap="1" wp14:anchorId="1B5A6869" wp14:editId="2A647706">
          <wp:simplePos x="0" y="0"/>
          <wp:positionH relativeFrom="margin">
            <wp:posOffset>4438015</wp:posOffset>
          </wp:positionH>
          <wp:positionV relativeFrom="paragraph">
            <wp:posOffset>-200660</wp:posOffset>
          </wp:positionV>
          <wp:extent cx="1682115" cy="587375"/>
          <wp:effectExtent l="0" t="0" r="0" b="3175"/>
          <wp:wrapSquare wrapText="bothSides"/>
          <wp:docPr id="1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2115" cy="587375"/>
                  </a:xfrm>
                  <a:prstGeom prst="rect">
                    <a:avLst/>
                  </a:prstGeom>
                  <a:noFill/>
                </pic:spPr>
              </pic:pic>
            </a:graphicData>
          </a:graphic>
          <wp14:sizeRelH relativeFrom="margin">
            <wp14:pctWidth>0</wp14:pctWidth>
          </wp14:sizeRelH>
          <wp14:sizeRelV relativeFrom="margin">
            <wp14:pctHeight>0</wp14:pctHeight>
          </wp14:sizeRelV>
        </wp:anchor>
      </w:drawing>
    </w:r>
    <w:r w:rsidRPr="00FA6A41">
      <w:rPr>
        <w:lang w:val="sv-SE"/>
      </w:rPr>
      <w:t xml:space="preserve"> </w:t>
    </w:r>
  </w:p>
  <w:p w14:paraId="6AD88A4D" w14:textId="77777777" w:rsidR="00345B8C" w:rsidRPr="00FA6A41" w:rsidRDefault="00345B8C" w:rsidP="00683415">
    <w:pPr>
      <w:pStyle w:val="MPITinyBlue"/>
      <w:rPr>
        <w:b/>
        <w:sz w:val="18"/>
        <w:szCs w:val="18"/>
        <w:lang w:val="sv-SE"/>
      </w:rPr>
    </w:pPr>
  </w:p>
  <w:tbl>
    <w:tblPr>
      <w:tblStyle w:val="TableGrid"/>
      <w:tblW w:w="12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402"/>
      <w:gridCol w:w="2268"/>
      <w:gridCol w:w="1077"/>
      <w:gridCol w:w="2892"/>
      <w:gridCol w:w="2892"/>
    </w:tblGrid>
    <w:tr w:rsidR="00345B8C" w:rsidRPr="00FA6A41" w14:paraId="2E229EBD" w14:textId="77777777" w:rsidTr="003773DF">
      <w:tc>
        <w:tcPr>
          <w:tcW w:w="3402" w:type="dxa"/>
        </w:tcPr>
        <w:p w14:paraId="103EAE47" w14:textId="77777777" w:rsidR="00345B8C" w:rsidRPr="00FA6A41" w:rsidRDefault="00345B8C" w:rsidP="003773DF">
          <w:pPr>
            <w:pStyle w:val="MPITinyBlue"/>
            <w:rPr>
              <w:b/>
              <w:color w:val="auto"/>
              <w:sz w:val="18"/>
              <w:szCs w:val="18"/>
              <w:lang w:val="sv-SE"/>
            </w:rPr>
          </w:pPr>
        </w:p>
        <w:p w14:paraId="4FB08879" w14:textId="1FF6645B" w:rsidR="00345B8C" w:rsidRPr="003572E8" w:rsidRDefault="002D5541" w:rsidP="003773DF">
          <w:pPr>
            <w:pStyle w:val="MPITinyBlue"/>
            <w:rPr>
              <w:b/>
              <w:color w:val="auto"/>
              <w:sz w:val="28"/>
              <w:szCs w:val="28"/>
              <w:lang w:val="sv-SE"/>
            </w:rPr>
          </w:pPr>
          <w:r>
            <w:rPr>
              <w:b/>
              <w:color w:val="auto"/>
              <w:sz w:val="28"/>
              <w:szCs w:val="28"/>
              <w:lang w:val="sv-SE"/>
            </w:rPr>
            <w:t>Pressmeddelande</w:t>
          </w:r>
        </w:p>
        <w:p w14:paraId="7F706A5D" w14:textId="77777777" w:rsidR="00345B8C" w:rsidRPr="003572E8" w:rsidRDefault="00345B8C" w:rsidP="003773DF">
          <w:pPr>
            <w:pStyle w:val="MPITinyBlue"/>
            <w:rPr>
              <w:b/>
              <w:color w:val="auto"/>
              <w:sz w:val="22"/>
              <w:highlight w:val="cyan"/>
              <w:lang w:val="sv-SE"/>
            </w:rPr>
          </w:pPr>
        </w:p>
        <w:p w14:paraId="42706A04" w14:textId="4A74BCAB" w:rsidR="00345B8C" w:rsidRPr="003572E8" w:rsidRDefault="00D27446" w:rsidP="003773DF">
          <w:pPr>
            <w:pStyle w:val="MPITinyBlue"/>
            <w:rPr>
              <w:bCs/>
              <w:sz w:val="18"/>
              <w:szCs w:val="18"/>
              <w:lang w:val="sv-SE"/>
            </w:rPr>
          </w:pPr>
          <w:r>
            <w:rPr>
              <w:bCs/>
              <w:color w:val="auto"/>
              <w:sz w:val="18"/>
              <w:szCs w:val="18"/>
              <w:lang w:val="sv-SE"/>
            </w:rPr>
            <w:t>April</w:t>
          </w:r>
          <w:r w:rsidR="00345B8C">
            <w:rPr>
              <w:bCs/>
              <w:color w:val="auto"/>
              <w:sz w:val="18"/>
              <w:szCs w:val="18"/>
              <w:lang w:val="sv-SE"/>
            </w:rPr>
            <w:t xml:space="preserve"> </w:t>
          </w:r>
          <w:r>
            <w:rPr>
              <w:bCs/>
              <w:color w:val="auto"/>
              <w:sz w:val="18"/>
              <w:szCs w:val="18"/>
              <w:lang w:val="sv-SE"/>
            </w:rPr>
            <w:t>2</w:t>
          </w:r>
          <w:r w:rsidR="002C3BA2">
            <w:rPr>
              <w:bCs/>
              <w:color w:val="auto"/>
              <w:sz w:val="18"/>
              <w:szCs w:val="18"/>
              <w:lang w:val="sv-SE"/>
            </w:rPr>
            <w:t>7</w:t>
          </w:r>
          <w:r w:rsidR="00345B8C" w:rsidRPr="003572E8">
            <w:rPr>
              <w:bCs/>
              <w:color w:val="auto"/>
              <w:sz w:val="18"/>
              <w:szCs w:val="18"/>
              <w:lang w:val="sv-SE"/>
            </w:rPr>
            <w:t>, 202</w:t>
          </w:r>
          <w:r w:rsidR="0088266E">
            <w:rPr>
              <w:bCs/>
              <w:color w:val="auto"/>
              <w:sz w:val="18"/>
              <w:szCs w:val="18"/>
              <w:lang w:val="sv-SE"/>
            </w:rPr>
            <w:t>3</w:t>
          </w:r>
        </w:p>
      </w:tc>
      <w:tc>
        <w:tcPr>
          <w:tcW w:w="2268" w:type="dxa"/>
        </w:tcPr>
        <w:p w14:paraId="6D9FF00B" w14:textId="77777777" w:rsidR="00345B8C" w:rsidRPr="00FA6A41" w:rsidRDefault="00345B8C" w:rsidP="003773DF">
          <w:pPr>
            <w:pStyle w:val="MPITinyBlue"/>
            <w:spacing w:line="240" w:lineRule="auto"/>
            <w:rPr>
              <w:lang w:val="sv-SE"/>
            </w:rPr>
          </w:pPr>
        </w:p>
      </w:tc>
      <w:tc>
        <w:tcPr>
          <w:tcW w:w="1077" w:type="dxa"/>
        </w:tcPr>
        <w:p w14:paraId="2BC8D8F9" w14:textId="77777777" w:rsidR="00345B8C" w:rsidRPr="00FA6A41" w:rsidRDefault="00345B8C" w:rsidP="003773DF">
          <w:pPr>
            <w:pStyle w:val="MPITinyBlue"/>
            <w:spacing w:line="240" w:lineRule="auto"/>
            <w:rPr>
              <w:lang w:val="sv-SE"/>
            </w:rPr>
          </w:pPr>
        </w:p>
      </w:tc>
      <w:tc>
        <w:tcPr>
          <w:tcW w:w="2892" w:type="dxa"/>
        </w:tcPr>
        <w:p w14:paraId="53388F6A" w14:textId="77777777" w:rsidR="00345B8C" w:rsidRPr="00E27A9F" w:rsidRDefault="00345B8C" w:rsidP="003773DF">
          <w:pPr>
            <w:pStyle w:val="MPITinyBlue"/>
            <w:spacing w:line="240" w:lineRule="auto"/>
            <w:jc w:val="right"/>
            <w:rPr>
              <w:b/>
              <w:color w:val="404040" w:themeColor="text1" w:themeTint="BF"/>
            </w:rPr>
          </w:pPr>
        </w:p>
        <w:p w14:paraId="3BE2AFDF" w14:textId="7403CCEC" w:rsidR="00345B8C" w:rsidRPr="00E27A9F" w:rsidRDefault="00345B8C" w:rsidP="003773DF">
          <w:pPr>
            <w:pStyle w:val="MPITinyBlue"/>
            <w:spacing w:line="240" w:lineRule="auto"/>
            <w:jc w:val="right"/>
            <w:rPr>
              <w:b/>
              <w:color w:val="404040" w:themeColor="text1" w:themeTint="BF"/>
            </w:rPr>
          </w:pPr>
          <w:r w:rsidRPr="00E27A9F">
            <w:rPr>
              <w:b/>
              <w:color w:val="404040" w:themeColor="text1" w:themeTint="BF"/>
            </w:rPr>
            <w:t>Fruebjergvej 3</w:t>
          </w:r>
        </w:p>
        <w:p w14:paraId="0281DA1A" w14:textId="43133C8F" w:rsidR="00345B8C" w:rsidRPr="00E27A9F" w:rsidRDefault="00345B8C" w:rsidP="003773DF">
          <w:pPr>
            <w:pStyle w:val="MPITinyBlue"/>
            <w:spacing w:line="240" w:lineRule="auto"/>
            <w:jc w:val="right"/>
            <w:rPr>
              <w:b/>
              <w:color w:val="404040" w:themeColor="text1" w:themeTint="BF"/>
            </w:rPr>
          </w:pPr>
          <w:r w:rsidRPr="00E27A9F">
            <w:rPr>
              <w:b/>
              <w:color w:val="404040" w:themeColor="text1" w:themeTint="BF"/>
            </w:rPr>
            <w:t>DK - 2100 København Ø</w:t>
          </w:r>
        </w:p>
        <w:p w14:paraId="4A98D3FD" w14:textId="77777777" w:rsidR="00345B8C" w:rsidRPr="00E27A9F" w:rsidRDefault="00345B8C" w:rsidP="003773DF">
          <w:pPr>
            <w:pStyle w:val="MPITinyBlue"/>
            <w:spacing w:line="240" w:lineRule="auto"/>
            <w:jc w:val="right"/>
            <w:rPr>
              <w:b/>
              <w:color w:val="404040" w:themeColor="text1" w:themeTint="BF"/>
            </w:rPr>
          </w:pPr>
          <w:r w:rsidRPr="00E27A9F">
            <w:rPr>
              <w:b/>
              <w:color w:val="404040" w:themeColor="text1" w:themeTint="BF"/>
            </w:rPr>
            <w:t>Danmark</w:t>
          </w:r>
        </w:p>
        <w:p w14:paraId="640961C2" w14:textId="77777777" w:rsidR="00345B8C" w:rsidRPr="00E27A9F" w:rsidRDefault="00345B8C" w:rsidP="003773DF">
          <w:pPr>
            <w:pStyle w:val="MPITinyBlue"/>
            <w:spacing w:line="240" w:lineRule="auto"/>
            <w:jc w:val="right"/>
            <w:rPr>
              <w:b/>
              <w:color w:val="404040" w:themeColor="text1" w:themeTint="BF"/>
            </w:rPr>
          </w:pPr>
          <w:r w:rsidRPr="00E27A9F">
            <w:rPr>
              <w:b/>
              <w:color w:val="404040" w:themeColor="text1" w:themeTint="BF"/>
            </w:rPr>
            <w:t>www.2cureX.com</w:t>
          </w:r>
        </w:p>
        <w:p w14:paraId="56F83FF1" w14:textId="77777777" w:rsidR="00345B8C" w:rsidRPr="00E27A9F" w:rsidRDefault="00345B8C" w:rsidP="003773DF">
          <w:pPr>
            <w:pStyle w:val="MPITinyBlue"/>
            <w:spacing w:line="240" w:lineRule="auto"/>
            <w:jc w:val="right"/>
            <w:rPr>
              <w:b/>
              <w:color w:val="404040" w:themeColor="text1" w:themeTint="BF"/>
            </w:rPr>
          </w:pPr>
        </w:p>
      </w:tc>
      <w:tc>
        <w:tcPr>
          <w:tcW w:w="2892" w:type="dxa"/>
        </w:tcPr>
        <w:p w14:paraId="0CB9F30B" w14:textId="77777777" w:rsidR="00345B8C" w:rsidRPr="00E27A9F" w:rsidRDefault="00345B8C" w:rsidP="003773DF">
          <w:pPr>
            <w:pStyle w:val="MPITinyBlue"/>
            <w:spacing w:line="240" w:lineRule="auto"/>
            <w:jc w:val="right"/>
            <w:rPr>
              <w:b/>
              <w:color w:val="404040" w:themeColor="text1" w:themeTint="BF"/>
            </w:rPr>
          </w:pPr>
        </w:p>
        <w:p w14:paraId="54ADB573" w14:textId="77777777" w:rsidR="00345B8C" w:rsidRPr="00E27A9F" w:rsidRDefault="00345B8C" w:rsidP="003773DF">
          <w:pPr>
            <w:pStyle w:val="MPITinyBlue"/>
            <w:spacing w:line="240" w:lineRule="auto"/>
            <w:jc w:val="right"/>
            <w:rPr>
              <w:b/>
              <w:color w:val="404040" w:themeColor="text1" w:themeTint="BF"/>
            </w:rPr>
          </w:pPr>
        </w:p>
        <w:p w14:paraId="2716EF6B" w14:textId="1A93B2A0" w:rsidR="00345B8C" w:rsidRPr="00BD10C4" w:rsidRDefault="00345B8C" w:rsidP="003773DF">
          <w:pPr>
            <w:pStyle w:val="MPITinyBlue"/>
            <w:spacing w:line="240" w:lineRule="auto"/>
            <w:jc w:val="right"/>
            <w:rPr>
              <w:b/>
              <w:color w:val="404040" w:themeColor="text1" w:themeTint="BF"/>
            </w:rPr>
          </w:pPr>
        </w:p>
        <w:p w14:paraId="35EBB244" w14:textId="77777777" w:rsidR="00345B8C" w:rsidRPr="00BD10C4" w:rsidRDefault="00345B8C" w:rsidP="003773DF">
          <w:pPr>
            <w:pStyle w:val="MPITinyBlue"/>
            <w:spacing w:line="240" w:lineRule="auto"/>
            <w:jc w:val="right"/>
            <w:rPr>
              <w:b/>
            </w:rPr>
          </w:pPr>
        </w:p>
      </w:tc>
    </w:tr>
  </w:tbl>
  <w:p w14:paraId="01308FCE" w14:textId="77777777" w:rsidR="00345B8C" w:rsidRPr="00BD10C4" w:rsidRDefault="00345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6C24C52"/>
    <w:name w:val="WW8Num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15:restartNumberingAfterBreak="0">
    <w:nsid w:val="02907423"/>
    <w:multiLevelType w:val="hybridMultilevel"/>
    <w:tmpl w:val="74069E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886B84"/>
    <w:multiLevelType w:val="multilevel"/>
    <w:tmpl w:val="EDB85D8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A062777"/>
    <w:multiLevelType w:val="hybridMultilevel"/>
    <w:tmpl w:val="9F982572"/>
    <w:lvl w:ilvl="0" w:tplc="7E5CF09A">
      <w:start w:val="1"/>
      <w:numFmt w:val="decimal"/>
      <w:lvlText w:val="%1."/>
      <w:lvlJc w:val="left"/>
      <w:pPr>
        <w:ind w:left="720" w:hanging="360"/>
      </w:pPr>
      <w:rPr>
        <w:i w:val="0"/>
      </w:rPr>
    </w:lvl>
    <w:lvl w:ilvl="1" w:tplc="DBDE6B7E">
      <w:start w:val="1"/>
      <w:numFmt w:val="lowerLetter"/>
      <w:lvlText w:val="%2."/>
      <w:lvlJc w:val="left"/>
      <w:pPr>
        <w:ind w:left="1440" w:hanging="360"/>
      </w:pPr>
    </w:lvl>
    <w:lvl w:ilvl="2" w:tplc="3842A8EA" w:tentative="1">
      <w:start w:val="1"/>
      <w:numFmt w:val="lowerRoman"/>
      <w:lvlText w:val="%3."/>
      <w:lvlJc w:val="right"/>
      <w:pPr>
        <w:ind w:left="2160" w:hanging="180"/>
      </w:pPr>
    </w:lvl>
    <w:lvl w:ilvl="3" w:tplc="C40EC414" w:tentative="1">
      <w:start w:val="1"/>
      <w:numFmt w:val="decimal"/>
      <w:lvlText w:val="%4."/>
      <w:lvlJc w:val="left"/>
      <w:pPr>
        <w:ind w:left="2880" w:hanging="360"/>
      </w:pPr>
    </w:lvl>
    <w:lvl w:ilvl="4" w:tplc="DAD6DEF6" w:tentative="1">
      <w:start w:val="1"/>
      <w:numFmt w:val="lowerLetter"/>
      <w:lvlText w:val="%5."/>
      <w:lvlJc w:val="left"/>
      <w:pPr>
        <w:ind w:left="3600" w:hanging="360"/>
      </w:pPr>
    </w:lvl>
    <w:lvl w:ilvl="5" w:tplc="2B2C9CE4" w:tentative="1">
      <w:start w:val="1"/>
      <w:numFmt w:val="lowerRoman"/>
      <w:lvlText w:val="%6."/>
      <w:lvlJc w:val="right"/>
      <w:pPr>
        <w:ind w:left="4320" w:hanging="180"/>
      </w:pPr>
    </w:lvl>
    <w:lvl w:ilvl="6" w:tplc="78782F98" w:tentative="1">
      <w:start w:val="1"/>
      <w:numFmt w:val="decimal"/>
      <w:lvlText w:val="%7."/>
      <w:lvlJc w:val="left"/>
      <w:pPr>
        <w:ind w:left="5040" w:hanging="360"/>
      </w:pPr>
    </w:lvl>
    <w:lvl w:ilvl="7" w:tplc="663EC9EC" w:tentative="1">
      <w:start w:val="1"/>
      <w:numFmt w:val="lowerLetter"/>
      <w:lvlText w:val="%8."/>
      <w:lvlJc w:val="left"/>
      <w:pPr>
        <w:ind w:left="5760" w:hanging="360"/>
      </w:pPr>
    </w:lvl>
    <w:lvl w:ilvl="8" w:tplc="17FC7706" w:tentative="1">
      <w:start w:val="1"/>
      <w:numFmt w:val="lowerRoman"/>
      <w:lvlText w:val="%9."/>
      <w:lvlJc w:val="right"/>
      <w:pPr>
        <w:ind w:left="6480" w:hanging="180"/>
      </w:pPr>
    </w:lvl>
  </w:abstractNum>
  <w:abstractNum w:abstractNumId="4" w15:restartNumberingAfterBreak="0">
    <w:nsid w:val="14041B53"/>
    <w:multiLevelType w:val="hybridMultilevel"/>
    <w:tmpl w:val="055C1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13B50"/>
    <w:multiLevelType w:val="hybridMultilevel"/>
    <w:tmpl w:val="61E28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D72611"/>
    <w:multiLevelType w:val="hybridMultilevel"/>
    <w:tmpl w:val="0AC8F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D83B9E"/>
    <w:multiLevelType w:val="hybridMultilevel"/>
    <w:tmpl w:val="95D21F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3562558"/>
    <w:multiLevelType w:val="multilevel"/>
    <w:tmpl w:val="BEECF7F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37CE223D"/>
    <w:multiLevelType w:val="hybridMultilevel"/>
    <w:tmpl w:val="8DB255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90A767E"/>
    <w:multiLevelType w:val="hybridMultilevel"/>
    <w:tmpl w:val="7124E98C"/>
    <w:lvl w:ilvl="0" w:tplc="6444193C">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DC564E1"/>
    <w:multiLevelType w:val="hybridMultilevel"/>
    <w:tmpl w:val="BEA2FD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1B91686"/>
    <w:multiLevelType w:val="hybridMultilevel"/>
    <w:tmpl w:val="970402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6AA2B97"/>
    <w:multiLevelType w:val="hybridMultilevel"/>
    <w:tmpl w:val="9D12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56D3F"/>
    <w:multiLevelType w:val="hybridMultilevel"/>
    <w:tmpl w:val="AA92310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A77593E"/>
    <w:multiLevelType w:val="hybridMultilevel"/>
    <w:tmpl w:val="E0E8A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172421"/>
    <w:multiLevelType w:val="hybridMultilevel"/>
    <w:tmpl w:val="7F1E265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61C64615"/>
    <w:multiLevelType w:val="hybridMultilevel"/>
    <w:tmpl w:val="D454366C"/>
    <w:lvl w:ilvl="0" w:tplc="521A3F7C">
      <w:start w:val="1"/>
      <w:numFmt w:val="decimal"/>
      <w:pStyle w:val="Opstillingmed1"/>
      <w:lvlText w:val="%1"/>
      <w:lvlJc w:val="left"/>
      <w:pPr>
        <w:tabs>
          <w:tab w:val="num" w:pos="992"/>
        </w:tabs>
        <w:ind w:left="992" w:hanging="992"/>
      </w:pPr>
      <w:rPr>
        <w:rFonts w:hint="default"/>
      </w:rPr>
    </w:lvl>
    <w:lvl w:ilvl="1" w:tplc="48C29F14">
      <w:start w:val="1"/>
      <w:numFmt w:val="lowerRoman"/>
      <w:lvlText w:val="(%2)"/>
      <w:lvlJc w:val="left"/>
      <w:pPr>
        <w:tabs>
          <w:tab w:val="num" w:pos="2160"/>
        </w:tabs>
        <w:ind w:left="2160" w:hanging="1080"/>
      </w:pPr>
      <w:rPr>
        <w:rFonts w:hint="default"/>
        <w:b w:val="0"/>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8" w15:restartNumberingAfterBreak="0">
    <w:nsid w:val="6B8B7D32"/>
    <w:multiLevelType w:val="hybridMultilevel"/>
    <w:tmpl w:val="96FCC0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DA652BD"/>
    <w:multiLevelType w:val="multilevel"/>
    <w:tmpl w:val="B9F4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7D0C08"/>
    <w:multiLevelType w:val="hybridMultilevel"/>
    <w:tmpl w:val="9E0CD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06777678">
    <w:abstractNumId w:val="14"/>
  </w:num>
  <w:num w:numId="2" w16cid:durableId="646054351">
    <w:abstractNumId w:val="17"/>
  </w:num>
  <w:num w:numId="3" w16cid:durableId="1914316367">
    <w:abstractNumId w:val="6"/>
  </w:num>
  <w:num w:numId="4" w16cid:durableId="1154948260">
    <w:abstractNumId w:val="5"/>
  </w:num>
  <w:num w:numId="5" w16cid:durableId="1892186952">
    <w:abstractNumId w:val="15"/>
  </w:num>
  <w:num w:numId="6" w16cid:durableId="37827728">
    <w:abstractNumId w:val="13"/>
  </w:num>
  <w:num w:numId="7" w16cid:durableId="504974654">
    <w:abstractNumId w:val="19"/>
  </w:num>
  <w:num w:numId="8" w16cid:durableId="1975139105">
    <w:abstractNumId w:val="12"/>
  </w:num>
  <w:num w:numId="9" w16cid:durableId="1132821073">
    <w:abstractNumId w:val="10"/>
  </w:num>
  <w:num w:numId="10" w16cid:durableId="1298757946">
    <w:abstractNumId w:val="7"/>
  </w:num>
  <w:num w:numId="11" w16cid:durableId="1463034594">
    <w:abstractNumId w:val="1"/>
  </w:num>
  <w:num w:numId="12" w16cid:durableId="1074006765">
    <w:abstractNumId w:val="20"/>
  </w:num>
  <w:num w:numId="13" w16cid:durableId="760754809">
    <w:abstractNumId w:val="11"/>
  </w:num>
  <w:num w:numId="14" w16cid:durableId="206066143">
    <w:abstractNumId w:val="18"/>
  </w:num>
  <w:num w:numId="15" w16cid:durableId="501548545">
    <w:abstractNumId w:val="4"/>
  </w:num>
  <w:num w:numId="16" w16cid:durableId="1828280673">
    <w:abstractNumId w:val="0"/>
  </w:num>
  <w:num w:numId="17" w16cid:durableId="1011684006">
    <w:abstractNumId w:val="16"/>
  </w:num>
  <w:num w:numId="18" w16cid:durableId="2132043001">
    <w:abstractNumId w:val="3"/>
  </w:num>
  <w:num w:numId="19" w16cid:durableId="530458037">
    <w:abstractNumId w:val="9"/>
  </w:num>
  <w:num w:numId="20" w16cid:durableId="1467771588">
    <w:abstractNumId w:val="2"/>
  </w:num>
  <w:num w:numId="21" w16cid:durableId="18376501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n-GB" w:vendorID="64" w:dllVersion="0" w:nlCheck="1" w:checkStyle="0"/>
  <w:activeWritingStyle w:appName="MSWord" w:lang="da-DK" w:vendorID="64" w:dllVersion="0" w:nlCheck="1" w:checkStyle="0"/>
  <w:activeWritingStyle w:appName="MSWord" w:lang="sv-SE" w:vendorID="64" w:dllVersion="0"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a-DK"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de-DE" w:vendorID="64" w:dllVersion="6" w:nlCheck="1" w:checkStyle="1"/>
  <w:activeWritingStyle w:appName="MSWord" w:lang="nb-NO" w:vendorID="64" w:dllVersion="0" w:nlCheck="1" w:checkStyle="0"/>
  <w:proofState w:spelling="clean" w:grammar="clean"/>
  <w:trackRevisions/>
  <w:defaultTabStop w:val="1304"/>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xNTQ1tTA2MrM0MjBS0lEKTi0uzszPAykwrAUAX+4kKSwAAAA="/>
  </w:docVars>
  <w:rsids>
    <w:rsidRoot w:val="00F55032"/>
    <w:rsid w:val="000024EE"/>
    <w:rsid w:val="00004A30"/>
    <w:rsid w:val="00004EEC"/>
    <w:rsid w:val="0000570D"/>
    <w:rsid w:val="00005BC1"/>
    <w:rsid w:val="0000684C"/>
    <w:rsid w:val="00007EC1"/>
    <w:rsid w:val="0001015F"/>
    <w:rsid w:val="0001103E"/>
    <w:rsid w:val="0001119B"/>
    <w:rsid w:val="000120B0"/>
    <w:rsid w:val="00012C03"/>
    <w:rsid w:val="00012DAF"/>
    <w:rsid w:val="00012E39"/>
    <w:rsid w:val="000133C9"/>
    <w:rsid w:val="00015457"/>
    <w:rsid w:val="00015E53"/>
    <w:rsid w:val="000166E0"/>
    <w:rsid w:val="000167BD"/>
    <w:rsid w:val="00020D19"/>
    <w:rsid w:val="00020EF1"/>
    <w:rsid w:val="00026498"/>
    <w:rsid w:val="00027555"/>
    <w:rsid w:val="000321C0"/>
    <w:rsid w:val="00032317"/>
    <w:rsid w:val="00032633"/>
    <w:rsid w:val="00032F30"/>
    <w:rsid w:val="000332A3"/>
    <w:rsid w:val="000348F9"/>
    <w:rsid w:val="00041189"/>
    <w:rsid w:val="00042A10"/>
    <w:rsid w:val="00044427"/>
    <w:rsid w:val="00044C56"/>
    <w:rsid w:val="00044D42"/>
    <w:rsid w:val="00045461"/>
    <w:rsid w:val="00045A73"/>
    <w:rsid w:val="00046CB2"/>
    <w:rsid w:val="000518CF"/>
    <w:rsid w:val="00052194"/>
    <w:rsid w:val="00052299"/>
    <w:rsid w:val="00052951"/>
    <w:rsid w:val="0005337D"/>
    <w:rsid w:val="00053591"/>
    <w:rsid w:val="00057EAD"/>
    <w:rsid w:val="000605FF"/>
    <w:rsid w:val="00061540"/>
    <w:rsid w:val="00061B6D"/>
    <w:rsid w:val="00061EBB"/>
    <w:rsid w:val="0006233E"/>
    <w:rsid w:val="00063631"/>
    <w:rsid w:val="0006470C"/>
    <w:rsid w:val="00064B23"/>
    <w:rsid w:val="000659B2"/>
    <w:rsid w:val="00066A8D"/>
    <w:rsid w:val="000679EC"/>
    <w:rsid w:val="00072285"/>
    <w:rsid w:val="00074543"/>
    <w:rsid w:val="0007472E"/>
    <w:rsid w:val="000755BC"/>
    <w:rsid w:val="0007679D"/>
    <w:rsid w:val="00076EC4"/>
    <w:rsid w:val="00077B29"/>
    <w:rsid w:val="00080191"/>
    <w:rsid w:val="00080210"/>
    <w:rsid w:val="000810DC"/>
    <w:rsid w:val="000817FE"/>
    <w:rsid w:val="00083AB7"/>
    <w:rsid w:val="0008552D"/>
    <w:rsid w:val="000912C0"/>
    <w:rsid w:val="0009130A"/>
    <w:rsid w:val="00091BC0"/>
    <w:rsid w:val="00092012"/>
    <w:rsid w:val="000925C6"/>
    <w:rsid w:val="000939FA"/>
    <w:rsid w:val="000950CE"/>
    <w:rsid w:val="00096261"/>
    <w:rsid w:val="00096328"/>
    <w:rsid w:val="00096710"/>
    <w:rsid w:val="00097901"/>
    <w:rsid w:val="000A3155"/>
    <w:rsid w:val="000A33C2"/>
    <w:rsid w:val="000A4C86"/>
    <w:rsid w:val="000A5850"/>
    <w:rsid w:val="000A5AF3"/>
    <w:rsid w:val="000A7374"/>
    <w:rsid w:val="000B1AA3"/>
    <w:rsid w:val="000B254C"/>
    <w:rsid w:val="000B48BA"/>
    <w:rsid w:val="000B4924"/>
    <w:rsid w:val="000B4E81"/>
    <w:rsid w:val="000B5DD3"/>
    <w:rsid w:val="000B6053"/>
    <w:rsid w:val="000B644B"/>
    <w:rsid w:val="000B7C51"/>
    <w:rsid w:val="000C4CFB"/>
    <w:rsid w:val="000C5B82"/>
    <w:rsid w:val="000D05F8"/>
    <w:rsid w:val="000D2B02"/>
    <w:rsid w:val="000D396D"/>
    <w:rsid w:val="000D3E30"/>
    <w:rsid w:val="000D41A5"/>
    <w:rsid w:val="000D4533"/>
    <w:rsid w:val="000E0D2F"/>
    <w:rsid w:val="000E0FA4"/>
    <w:rsid w:val="000E19F5"/>
    <w:rsid w:val="000E4C44"/>
    <w:rsid w:val="000E4DDD"/>
    <w:rsid w:val="000E5509"/>
    <w:rsid w:val="000E6A86"/>
    <w:rsid w:val="000E70FB"/>
    <w:rsid w:val="000F00D1"/>
    <w:rsid w:val="000F0A4B"/>
    <w:rsid w:val="000F1264"/>
    <w:rsid w:val="000F1A60"/>
    <w:rsid w:val="000F5163"/>
    <w:rsid w:val="000F668F"/>
    <w:rsid w:val="000F6A8C"/>
    <w:rsid w:val="000F717F"/>
    <w:rsid w:val="000F756F"/>
    <w:rsid w:val="001008D7"/>
    <w:rsid w:val="00101088"/>
    <w:rsid w:val="00102982"/>
    <w:rsid w:val="00102CCC"/>
    <w:rsid w:val="00103A32"/>
    <w:rsid w:val="00104E49"/>
    <w:rsid w:val="00106BB4"/>
    <w:rsid w:val="00106D80"/>
    <w:rsid w:val="001070B3"/>
    <w:rsid w:val="00110595"/>
    <w:rsid w:val="00110A76"/>
    <w:rsid w:val="00112AFD"/>
    <w:rsid w:val="00114EE8"/>
    <w:rsid w:val="001152B0"/>
    <w:rsid w:val="00115492"/>
    <w:rsid w:val="00116030"/>
    <w:rsid w:val="001162C8"/>
    <w:rsid w:val="00117E1E"/>
    <w:rsid w:val="00121FDF"/>
    <w:rsid w:val="0012225B"/>
    <w:rsid w:val="001227B5"/>
    <w:rsid w:val="0012296A"/>
    <w:rsid w:val="00122E33"/>
    <w:rsid w:val="001261CE"/>
    <w:rsid w:val="00132921"/>
    <w:rsid w:val="00134C94"/>
    <w:rsid w:val="00140DFC"/>
    <w:rsid w:val="0014182D"/>
    <w:rsid w:val="001424A2"/>
    <w:rsid w:val="00143421"/>
    <w:rsid w:val="001440C4"/>
    <w:rsid w:val="00145927"/>
    <w:rsid w:val="0014602B"/>
    <w:rsid w:val="00150950"/>
    <w:rsid w:val="00151C73"/>
    <w:rsid w:val="00153634"/>
    <w:rsid w:val="00164D20"/>
    <w:rsid w:val="00166FBB"/>
    <w:rsid w:val="001676D6"/>
    <w:rsid w:val="00167822"/>
    <w:rsid w:val="0017380A"/>
    <w:rsid w:val="00175D0E"/>
    <w:rsid w:val="0017786A"/>
    <w:rsid w:val="00181F33"/>
    <w:rsid w:val="001843C8"/>
    <w:rsid w:val="00185C39"/>
    <w:rsid w:val="00185C93"/>
    <w:rsid w:val="001867AB"/>
    <w:rsid w:val="001869D5"/>
    <w:rsid w:val="001873E9"/>
    <w:rsid w:val="00187861"/>
    <w:rsid w:val="00190DA7"/>
    <w:rsid w:val="00192C9B"/>
    <w:rsid w:val="00193401"/>
    <w:rsid w:val="00196606"/>
    <w:rsid w:val="00196A4C"/>
    <w:rsid w:val="001979BC"/>
    <w:rsid w:val="001A2C68"/>
    <w:rsid w:val="001A308D"/>
    <w:rsid w:val="001A4910"/>
    <w:rsid w:val="001A53FC"/>
    <w:rsid w:val="001B027C"/>
    <w:rsid w:val="001B2056"/>
    <w:rsid w:val="001B2326"/>
    <w:rsid w:val="001B4001"/>
    <w:rsid w:val="001B53A9"/>
    <w:rsid w:val="001B63B0"/>
    <w:rsid w:val="001B66A4"/>
    <w:rsid w:val="001B7823"/>
    <w:rsid w:val="001C1C79"/>
    <w:rsid w:val="001C28EA"/>
    <w:rsid w:val="001C2ECD"/>
    <w:rsid w:val="001C3F75"/>
    <w:rsid w:val="001C464B"/>
    <w:rsid w:val="001C5B06"/>
    <w:rsid w:val="001C616E"/>
    <w:rsid w:val="001C69CC"/>
    <w:rsid w:val="001C6FDB"/>
    <w:rsid w:val="001C7949"/>
    <w:rsid w:val="001D0C95"/>
    <w:rsid w:val="001D115B"/>
    <w:rsid w:val="001D2290"/>
    <w:rsid w:val="001D2BA4"/>
    <w:rsid w:val="001D3500"/>
    <w:rsid w:val="001D3F7B"/>
    <w:rsid w:val="001D4ACF"/>
    <w:rsid w:val="001D59E2"/>
    <w:rsid w:val="001D7223"/>
    <w:rsid w:val="001E3B5F"/>
    <w:rsid w:val="001E55FC"/>
    <w:rsid w:val="001E7F1E"/>
    <w:rsid w:val="001F1204"/>
    <w:rsid w:val="001F1298"/>
    <w:rsid w:val="001F301C"/>
    <w:rsid w:val="001F43CF"/>
    <w:rsid w:val="001F7877"/>
    <w:rsid w:val="0020285A"/>
    <w:rsid w:val="0020305E"/>
    <w:rsid w:val="00204A91"/>
    <w:rsid w:val="00206371"/>
    <w:rsid w:val="00207706"/>
    <w:rsid w:val="00213AD2"/>
    <w:rsid w:val="00214489"/>
    <w:rsid w:val="00214762"/>
    <w:rsid w:val="00216722"/>
    <w:rsid w:val="00217DC1"/>
    <w:rsid w:val="00217EC7"/>
    <w:rsid w:val="002208F8"/>
    <w:rsid w:val="002212B8"/>
    <w:rsid w:val="00221459"/>
    <w:rsid w:val="00222B2F"/>
    <w:rsid w:val="002230D9"/>
    <w:rsid w:val="0022381C"/>
    <w:rsid w:val="00223CFA"/>
    <w:rsid w:val="00224E7E"/>
    <w:rsid w:val="00225F1D"/>
    <w:rsid w:val="0022712E"/>
    <w:rsid w:val="00230CDC"/>
    <w:rsid w:val="00231C10"/>
    <w:rsid w:val="00234CCA"/>
    <w:rsid w:val="00235F79"/>
    <w:rsid w:val="00236D72"/>
    <w:rsid w:val="002372EA"/>
    <w:rsid w:val="00240A15"/>
    <w:rsid w:val="00242C00"/>
    <w:rsid w:val="00244FEA"/>
    <w:rsid w:val="00245115"/>
    <w:rsid w:val="00246D50"/>
    <w:rsid w:val="0024741D"/>
    <w:rsid w:val="002516FE"/>
    <w:rsid w:val="0025190F"/>
    <w:rsid w:val="00253994"/>
    <w:rsid w:val="0025581C"/>
    <w:rsid w:val="00262DBC"/>
    <w:rsid w:val="0026346D"/>
    <w:rsid w:val="002663BE"/>
    <w:rsid w:val="00266743"/>
    <w:rsid w:val="0026720C"/>
    <w:rsid w:val="00267F83"/>
    <w:rsid w:val="002722CA"/>
    <w:rsid w:val="002723F8"/>
    <w:rsid w:val="00272569"/>
    <w:rsid w:val="00276087"/>
    <w:rsid w:val="002760D3"/>
    <w:rsid w:val="002812B1"/>
    <w:rsid w:val="00282696"/>
    <w:rsid w:val="00284BAE"/>
    <w:rsid w:val="002850DB"/>
    <w:rsid w:val="0028543A"/>
    <w:rsid w:val="00285B60"/>
    <w:rsid w:val="002866C0"/>
    <w:rsid w:val="0028708E"/>
    <w:rsid w:val="002870E7"/>
    <w:rsid w:val="00287604"/>
    <w:rsid w:val="00287889"/>
    <w:rsid w:val="00290110"/>
    <w:rsid w:val="00290E8E"/>
    <w:rsid w:val="00291A28"/>
    <w:rsid w:val="00291E07"/>
    <w:rsid w:val="002926C6"/>
    <w:rsid w:val="002938F1"/>
    <w:rsid w:val="00293E0E"/>
    <w:rsid w:val="00294324"/>
    <w:rsid w:val="0029487F"/>
    <w:rsid w:val="002951B1"/>
    <w:rsid w:val="00297116"/>
    <w:rsid w:val="0029714F"/>
    <w:rsid w:val="00297ED2"/>
    <w:rsid w:val="002A0210"/>
    <w:rsid w:val="002A1BF1"/>
    <w:rsid w:val="002A22F4"/>
    <w:rsid w:val="002A310F"/>
    <w:rsid w:val="002A5758"/>
    <w:rsid w:val="002A58A6"/>
    <w:rsid w:val="002B5704"/>
    <w:rsid w:val="002B5AF6"/>
    <w:rsid w:val="002B6A8B"/>
    <w:rsid w:val="002B6F61"/>
    <w:rsid w:val="002C195F"/>
    <w:rsid w:val="002C35C7"/>
    <w:rsid w:val="002C3BA2"/>
    <w:rsid w:val="002C5245"/>
    <w:rsid w:val="002C5973"/>
    <w:rsid w:val="002C59C8"/>
    <w:rsid w:val="002D168D"/>
    <w:rsid w:val="002D22A8"/>
    <w:rsid w:val="002D5541"/>
    <w:rsid w:val="002D5B0C"/>
    <w:rsid w:val="002D6021"/>
    <w:rsid w:val="002D7182"/>
    <w:rsid w:val="002E0329"/>
    <w:rsid w:val="002E04A7"/>
    <w:rsid w:val="002E0834"/>
    <w:rsid w:val="002E0FD5"/>
    <w:rsid w:val="002E2622"/>
    <w:rsid w:val="002E2C2C"/>
    <w:rsid w:val="002E3435"/>
    <w:rsid w:val="002E53EF"/>
    <w:rsid w:val="002E5B5E"/>
    <w:rsid w:val="002E6A2A"/>
    <w:rsid w:val="002E6C55"/>
    <w:rsid w:val="002F180E"/>
    <w:rsid w:val="002F4331"/>
    <w:rsid w:val="002F6FFC"/>
    <w:rsid w:val="002F7754"/>
    <w:rsid w:val="002F7CE5"/>
    <w:rsid w:val="00304CAE"/>
    <w:rsid w:val="0030686A"/>
    <w:rsid w:val="003069E5"/>
    <w:rsid w:val="00306A85"/>
    <w:rsid w:val="003073FF"/>
    <w:rsid w:val="0030785F"/>
    <w:rsid w:val="00310A46"/>
    <w:rsid w:val="00310ECA"/>
    <w:rsid w:val="003135DE"/>
    <w:rsid w:val="0031363A"/>
    <w:rsid w:val="00314F60"/>
    <w:rsid w:val="003155B4"/>
    <w:rsid w:val="00316536"/>
    <w:rsid w:val="00316851"/>
    <w:rsid w:val="0032225D"/>
    <w:rsid w:val="003223B2"/>
    <w:rsid w:val="00325B55"/>
    <w:rsid w:val="00325B96"/>
    <w:rsid w:val="00326104"/>
    <w:rsid w:val="00326470"/>
    <w:rsid w:val="003301FC"/>
    <w:rsid w:val="00331F1B"/>
    <w:rsid w:val="00335078"/>
    <w:rsid w:val="003353CB"/>
    <w:rsid w:val="00335C8E"/>
    <w:rsid w:val="00342047"/>
    <w:rsid w:val="00342BA5"/>
    <w:rsid w:val="00344486"/>
    <w:rsid w:val="00344F7D"/>
    <w:rsid w:val="0034507B"/>
    <w:rsid w:val="00345B8C"/>
    <w:rsid w:val="00346CE5"/>
    <w:rsid w:val="003472B8"/>
    <w:rsid w:val="003476ED"/>
    <w:rsid w:val="0035010E"/>
    <w:rsid w:val="003518D3"/>
    <w:rsid w:val="00351BFA"/>
    <w:rsid w:val="00351D9E"/>
    <w:rsid w:val="00352A07"/>
    <w:rsid w:val="0035422A"/>
    <w:rsid w:val="003542C6"/>
    <w:rsid w:val="00354E74"/>
    <w:rsid w:val="00355590"/>
    <w:rsid w:val="003572E8"/>
    <w:rsid w:val="003600DF"/>
    <w:rsid w:val="00361B26"/>
    <w:rsid w:val="00362B4D"/>
    <w:rsid w:val="00363C79"/>
    <w:rsid w:val="003646ED"/>
    <w:rsid w:val="0036485F"/>
    <w:rsid w:val="003657F0"/>
    <w:rsid w:val="003662C0"/>
    <w:rsid w:val="00366CEC"/>
    <w:rsid w:val="00367E93"/>
    <w:rsid w:val="003709CB"/>
    <w:rsid w:val="00370BB5"/>
    <w:rsid w:val="00370D1A"/>
    <w:rsid w:val="00371D73"/>
    <w:rsid w:val="00375246"/>
    <w:rsid w:val="00375281"/>
    <w:rsid w:val="00375A13"/>
    <w:rsid w:val="00376B68"/>
    <w:rsid w:val="00376E82"/>
    <w:rsid w:val="003773DF"/>
    <w:rsid w:val="00380DE3"/>
    <w:rsid w:val="00381904"/>
    <w:rsid w:val="003822B8"/>
    <w:rsid w:val="003824B1"/>
    <w:rsid w:val="00383751"/>
    <w:rsid w:val="0038479B"/>
    <w:rsid w:val="00384C2F"/>
    <w:rsid w:val="0038551E"/>
    <w:rsid w:val="00386CC2"/>
    <w:rsid w:val="00387EBD"/>
    <w:rsid w:val="00391CF3"/>
    <w:rsid w:val="00393550"/>
    <w:rsid w:val="003936A0"/>
    <w:rsid w:val="00395DC2"/>
    <w:rsid w:val="00396773"/>
    <w:rsid w:val="003969F3"/>
    <w:rsid w:val="00396E92"/>
    <w:rsid w:val="003A176F"/>
    <w:rsid w:val="003A2910"/>
    <w:rsid w:val="003A43C6"/>
    <w:rsid w:val="003A47AA"/>
    <w:rsid w:val="003A603F"/>
    <w:rsid w:val="003A7022"/>
    <w:rsid w:val="003A757B"/>
    <w:rsid w:val="003B000B"/>
    <w:rsid w:val="003B05A1"/>
    <w:rsid w:val="003B0D5B"/>
    <w:rsid w:val="003B0DE1"/>
    <w:rsid w:val="003B12F7"/>
    <w:rsid w:val="003B2D59"/>
    <w:rsid w:val="003B3582"/>
    <w:rsid w:val="003B46BE"/>
    <w:rsid w:val="003B52D2"/>
    <w:rsid w:val="003B557E"/>
    <w:rsid w:val="003B5CC9"/>
    <w:rsid w:val="003B5F38"/>
    <w:rsid w:val="003C07FC"/>
    <w:rsid w:val="003C0915"/>
    <w:rsid w:val="003C2678"/>
    <w:rsid w:val="003C299C"/>
    <w:rsid w:val="003C3D66"/>
    <w:rsid w:val="003C738D"/>
    <w:rsid w:val="003C740F"/>
    <w:rsid w:val="003D0A6F"/>
    <w:rsid w:val="003D23AE"/>
    <w:rsid w:val="003D2E3A"/>
    <w:rsid w:val="003D4218"/>
    <w:rsid w:val="003D5A11"/>
    <w:rsid w:val="003D5DA5"/>
    <w:rsid w:val="003D6CFF"/>
    <w:rsid w:val="003E1252"/>
    <w:rsid w:val="003E14B6"/>
    <w:rsid w:val="003E1ADC"/>
    <w:rsid w:val="003E1B92"/>
    <w:rsid w:val="003E1BC2"/>
    <w:rsid w:val="003E25AC"/>
    <w:rsid w:val="003E3A0E"/>
    <w:rsid w:val="003E4D95"/>
    <w:rsid w:val="003E712B"/>
    <w:rsid w:val="003E7664"/>
    <w:rsid w:val="003F1082"/>
    <w:rsid w:val="003F39E0"/>
    <w:rsid w:val="003F3FEF"/>
    <w:rsid w:val="003F7777"/>
    <w:rsid w:val="004004B3"/>
    <w:rsid w:val="004018E9"/>
    <w:rsid w:val="004027E4"/>
    <w:rsid w:val="00402E8D"/>
    <w:rsid w:val="00403611"/>
    <w:rsid w:val="004040D1"/>
    <w:rsid w:val="00404682"/>
    <w:rsid w:val="00404AC2"/>
    <w:rsid w:val="00406396"/>
    <w:rsid w:val="00410034"/>
    <w:rsid w:val="004104F2"/>
    <w:rsid w:val="00410E42"/>
    <w:rsid w:val="00413358"/>
    <w:rsid w:val="00413359"/>
    <w:rsid w:val="004138B0"/>
    <w:rsid w:val="004140B8"/>
    <w:rsid w:val="0041523B"/>
    <w:rsid w:val="00415E65"/>
    <w:rsid w:val="00416957"/>
    <w:rsid w:val="004213E5"/>
    <w:rsid w:val="0042154C"/>
    <w:rsid w:val="00423658"/>
    <w:rsid w:val="00425762"/>
    <w:rsid w:val="00425772"/>
    <w:rsid w:val="0042592D"/>
    <w:rsid w:val="00426782"/>
    <w:rsid w:val="004301BC"/>
    <w:rsid w:val="004302CA"/>
    <w:rsid w:val="0043057F"/>
    <w:rsid w:val="00431EB4"/>
    <w:rsid w:val="0043254A"/>
    <w:rsid w:val="0043526B"/>
    <w:rsid w:val="00437724"/>
    <w:rsid w:val="00437F5A"/>
    <w:rsid w:val="004424AC"/>
    <w:rsid w:val="004424E4"/>
    <w:rsid w:val="00442949"/>
    <w:rsid w:val="00443D71"/>
    <w:rsid w:val="00443E42"/>
    <w:rsid w:val="00444DA5"/>
    <w:rsid w:val="00447D44"/>
    <w:rsid w:val="0045244F"/>
    <w:rsid w:val="004546A9"/>
    <w:rsid w:val="004551B9"/>
    <w:rsid w:val="004572FC"/>
    <w:rsid w:val="004618EB"/>
    <w:rsid w:val="004643CA"/>
    <w:rsid w:val="004664BA"/>
    <w:rsid w:val="00467C4E"/>
    <w:rsid w:val="00471F83"/>
    <w:rsid w:val="004721FF"/>
    <w:rsid w:val="004726F7"/>
    <w:rsid w:val="004739B4"/>
    <w:rsid w:val="00475629"/>
    <w:rsid w:val="00475B21"/>
    <w:rsid w:val="0047631D"/>
    <w:rsid w:val="0047680C"/>
    <w:rsid w:val="00477D05"/>
    <w:rsid w:val="0048008D"/>
    <w:rsid w:val="00481F3D"/>
    <w:rsid w:val="00481F56"/>
    <w:rsid w:val="00482B03"/>
    <w:rsid w:val="004869B2"/>
    <w:rsid w:val="00487487"/>
    <w:rsid w:val="004877ED"/>
    <w:rsid w:val="00487C3D"/>
    <w:rsid w:val="00487D35"/>
    <w:rsid w:val="0049128F"/>
    <w:rsid w:val="004917A3"/>
    <w:rsid w:val="00492B6D"/>
    <w:rsid w:val="00494846"/>
    <w:rsid w:val="00494A02"/>
    <w:rsid w:val="00494A87"/>
    <w:rsid w:val="00495AB6"/>
    <w:rsid w:val="0049715F"/>
    <w:rsid w:val="00497853"/>
    <w:rsid w:val="004A05B3"/>
    <w:rsid w:val="004A267D"/>
    <w:rsid w:val="004A3114"/>
    <w:rsid w:val="004A3E99"/>
    <w:rsid w:val="004A4013"/>
    <w:rsid w:val="004A49B0"/>
    <w:rsid w:val="004A66D0"/>
    <w:rsid w:val="004B1C58"/>
    <w:rsid w:val="004B232D"/>
    <w:rsid w:val="004B29F4"/>
    <w:rsid w:val="004B33A2"/>
    <w:rsid w:val="004B3F52"/>
    <w:rsid w:val="004B4BDE"/>
    <w:rsid w:val="004B4E3D"/>
    <w:rsid w:val="004B523D"/>
    <w:rsid w:val="004B52AE"/>
    <w:rsid w:val="004B75DB"/>
    <w:rsid w:val="004C26B0"/>
    <w:rsid w:val="004C28EA"/>
    <w:rsid w:val="004C4064"/>
    <w:rsid w:val="004C5B2A"/>
    <w:rsid w:val="004C6459"/>
    <w:rsid w:val="004C6B81"/>
    <w:rsid w:val="004D0C97"/>
    <w:rsid w:val="004D3041"/>
    <w:rsid w:val="004D3DB2"/>
    <w:rsid w:val="004D4C32"/>
    <w:rsid w:val="004D6CB5"/>
    <w:rsid w:val="004D719F"/>
    <w:rsid w:val="004D79F0"/>
    <w:rsid w:val="004D7DF8"/>
    <w:rsid w:val="004E610F"/>
    <w:rsid w:val="004E7368"/>
    <w:rsid w:val="004F010C"/>
    <w:rsid w:val="004F0A70"/>
    <w:rsid w:val="004F0AB5"/>
    <w:rsid w:val="004F0EBE"/>
    <w:rsid w:val="004F29D3"/>
    <w:rsid w:val="004F3236"/>
    <w:rsid w:val="004F4292"/>
    <w:rsid w:val="004F46E4"/>
    <w:rsid w:val="004F624A"/>
    <w:rsid w:val="004F632D"/>
    <w:rsid w:val="004F64F2"/>
    <w:rsid w:val="004F696A"/>
    <w:rsid w:val="004F6FBE"/>
    <w:rsid w:val="004F7D01"/>
    <w:rsid w:val="0050294B"/>
    <w:rsid w:val="00504A13"/>
    <w:rsid w:val="0050613C"/>
    <w:rsid w:val="005062E2"/>
    <w:rsid w:val="00512751"/>
    <w:rsid w:val="00515AC7"/>
    <w:rsid w:val="0051724D"/>
    <w:rsid w:val="00517AE8"/>
    <w:rsid w:val="00520107"/>
    <w:rsid w:val="0052071D"/>
    <w:rsid w:val="00521C03"/>
    <w:rsid w:val="005250AA"/>
    <w:rsid w:val="0053356E"/>
    <w:rsid w:val="00533B6A"/>
    <w:rsid w:val="00535670"/>
    <w:rsid w:val="00540457"/>
    <w:rsid w:val="00540CE4"/>
    <w:rsid w:val="0054430B"/>
    <w:rsid w:val="00545940"/>
    <w:rsid w:val="00545F68"/>
    <w:rsid w:val="00550E32"/>
    <w:rsid w:val="00552801"/>
    <w:rsid w:val="00553747"/>
    <w:rsid w:val="0055397C"/>
    <w:rsid w:val="00553FAF"/>
    <w:rsid w:val="00560B33"/>
    <w:rsid w:val="00563D77"/>
    <w:rsid w:val="00564AED"/>
    <w:rsid w:val="005652C5"/>
    <w:rsid w:val="0056765A"/>
    <w:rsid w:val="00567F8C"/>
    <w:rsid w:val="0057111F"/>
    <w:rsid w:val="005716C1"/>
    <w:rsid w:val="00571A05"/>
    <w:rsid w:val="00575BB6"/>
    <w:rsid w:val="00576051"/>
    <w:rsid w:val="00576A2E"/>
    <w:rsid w:val="005776CD"/>
    <w:rsid w:val="00577806"/>
    <w:rsid w:val="005810AB"/>
    <w:rsid w:val="00584F5D"/>
    <w:rsid w:val="005854B9"/>
    <w:rsid w:val="00586C4E"/>
    <w:rsid w:val="005874CE"/>
    <w:rsid w:val="00587D29"/>
    <w:rsid w:val="005918B5"/>
    <w:rsid w:val="005933E8"/>
    <w:rsid w:val="005947AE"/>
    <w:rsid w:val="005A0644"/>
    <w:rsid w:val="005A359A"/>
    <w:rsid w:val="005A3B37"/>
    <w:rsid w:val="005A3F3B"/>
    <w:rsid w:val="005A58D2"/>
    <w:rsid w:val="005A5EDA"/>
    <w:rsid w:val="005A6EB9"/>
    <w:rsid w:val="005B244C"/>
    <w:rsid w:val="005B2788"/>
    <w:rsid w:val="005B3768"/>
    <w:rsid w:val="005B4166"/>
    <w:rsid w:val="005B635F"/>
    <w:rsid w:val="005B65F6"/>
    <w:rsid w:val="005B6668"/>
    <w:rsid w:val="005B73D3"/>
    <w:rsid w:val="005B7A62"/>
    <w:rsid w:val="005B7D25"/>
    <w:rsid w:val="005C1520"/>
    <w:rsid w:val="005C1743"/>
    <w:rsid w:val="005C19E0"/>
    <w:rsid w:val="005C2A51"/>
    <w:rsid w:val="005C2D16"/>
    <w:rsid w:val="005C50C2"/>
    <w:rsid w:val="005C69B8"/>
    <w:rsid w:val="005C7B35"/>
    <w:rsid w:val="005D1B58"/>
    <w:rsid w:val="005D29D3"/>
    <w:rsid w:val="005D36E4"/>
    <w:rsid w:val="005D44BA"/>
    <w:rsid w:val="005D7B88"/>
    <w:rsid w:val="005E053A"/>
    <w:rsid w:val="005E0E06"/>
    <w:rsid w:val="005E1B85"/>
    <w:rsid w:val="005E1F9B"/>
    <w:rsid w:val="005E2A5D"/>
    <w:rsid w:val="005E2FBC"/>
    <w:rsid w:val="005E4B34"/>
    <w:rsid w:val="005F1F33"/>
    <w:rsid w:val="005F22D0"/>
    <w:rsid w:val="005F34F9"/>
    <w:rsid w:val="005F3823"/>
    <w:rsid w:val="005F41E7"/>
    <w:rsid w:val="005F4FF9"/>
    <w:rsid w:val="00600172"/>
    <w:rsid w:val="006019E4"/>
    <w:rsid w:val="006019EB"/>
    <w:rsid w:val="006021C7"/>
    <w:rsid w:val="00602215"/>
    <w:rsid w:val="00602D8C"/>
    <w:rsid w:val="00602E8A"/>
    <w:rsid w:val="006116C0"/>
    <w:rsid w:val="006145D9"/>
    <w:rsid w:val="00615012"/>
    <w:rsid w:val="00617397"/>
    <w:rsid w:val="00617884"/>
    <w:rsid w:val="00620753"/>
    <w:rsid w:val="00622B8F"/>
    <w:rsid w:val="00623F3D"/>
    <w:rsid w:val="006248A7"/>
    <w:rsid w:val="00625549"/>
    <w:rsid w:val="00625F93"/>
    <w:rsid w:val="00626FDC"/>
    <w:rsid w:val="00630707"/>
    <w:rsid w:val="006313F0"/>
    <w:rsid w:val="006326F8"/>
    <w:rsid w:val="00634DD2"/>
    <w:rsid w:val="0063757D"/>
    <w:rsid w:val="0064302A"/>
    <w:rsid w:val="0064344B"/>
    <w:rsid w:val="00643E81"/>
    <w:rsid w:val="00643F92"/>
    <w:rsid w:val="0064472F"/>
    <w:rsid w:val="00653543"/>
    <w:rsid w:val="00653CF5"/>
    <w:rsid w:val="0065537D"/>
    <w:rsid w:val="00655B29"/>
    <w:rsid w:val="006565B3"/>
    <w:rsid w:val="006578C2"/>
    <w:rsid w:val="00661667"/>
    <w:rsid w:val="00661FD5"/>
    <w:rsid w:val="00662368"/>
    <w:rsid w:val="00662C86"/>
    <w:rsid w:val="006631CB"/>
    <w:rsid w:val="006641D4"/>
    <w:rsid w:val="00666F20"/>
    <w:rsid w:val="006673F3"/>
    <w:rsid w:val="00667D89"/>
    <w:rsid w:val="00670B9C"/>
    <w:rsid w:val="006737BF"/>
    <w:rsid w:val="00676943"/>
    <w:rsid w:val="006800C9"/>
    <w:rsid w:val="006823F6"/>
    <w:rsid w:val="00682946"/>
    <w:rsid w:val="00682A5D"/>
    <w:rsid w:val="00682A68"/>
    <w:rsid w:val="00683415"/>
    <w:rsid w:val="00684BBF"/>
    <w:rsid w:val="0068564F"/>
    <w:rsid w:val="00685706"/>
    <w:rsid w:val="00686DD5"/>
    <w:rsid w:val="0068709C"/>
    <w:rsid w:val="006873A8"/>
    <w:rsid w:val="00690E05"/>
    <w:rsid w:val="00691445"/>
    <w:rsid w:val="00693218"/>
    <w:rsid w:val="0069554E"/>
    <w:rsid w:val="00696513"/>
    <w:rsid w:val="00696EB9"/>
    <w:rsid w:val="00697D69"/>
    <w:rsid w:val="006A1855"/>
    <w:rsid w:val="006A1EE6"/>
    <w:rsid w:val="006A31ED"/>
    <w:rsid w:val="006A43D4"/>
    <w:rsid w:val="006A5031"/>
    <w:rsid w:val="006A5922"/>
    <w:rsid w:val="006A5D71"/>
    <w:rsid w:val="006A6587"/>
    <w:rsid w:val="006B0525"/>
    <w:rsid w:val="006B1093"/>
    <w:rsid w:val="006B1788"/>
    <w:rsid w:val="006B2427"/>
    <w:rsid w:val="006B256A"/>
    <w:rsid w:val="006B287D"/>
    <w:rsid w:val="006B4793"/>
    <w:rsid w:val="006B4B20"/>
    <w:rsid w:val="006B4B23"/>
    <w:rsid w:val="006B55A1"/>
    <w:rsid w:val="006B586C"/>
    <w:rsid w:val="006B7B52"/>
    <w:rsid w:val="006C0076"/>
    <w:rsid w:val="006C01B7"/>
    <w:rsid w:val="006C023D"/>
    <w:rsid w:val="006C3408"/>
    <w:rsid w:val="006C451E"/>
    <w:rsid w:val="006C4B24"/>
    <w:rsid w:val="006C4EC3"/>
    <w:rsid w:val="006C6220"/>
    <w:rsid w:val="006C71C9"/>
    <w:rsid w:val="006D15CE"/>
    <w:rsid w:val="006D34EE"/>
    <w:rsid w:val="006D3B24"/>
    <w:rsid w:val="006D443F"/>
    <w:rsid w:val="006D49D2"/>
    <w:rsid w:val="006D50CC"/>
    <w:rsid w:val="006D5ED5"/>
    <w:rsid w:val="006D7241"/>
    <w:rsid w:val="006D73E4"/>
    <w:rsid w:val="006D769A"/>
    <w:rsid w:val="006D7835"/>
    <w:rsid w:val="006E16A4"/>
    <w:rsid w:val="006E1C44"/>
    <w:rsid w:val="006E7BBF"/>
    <w:rsid w:val="006F0351"/>
    <w:rsid w:val="006F296C"/>
    <w:rsid w:val="006F2C81"/>
    <w:rsid w:val="006F3E07"/>
    <w:rsid w:val="006F5B10"/>
    <w:rsid w:val="006F6993"/>
    <w:rsid w:val="006F7923"/>
    <w:rsid w:val="006F7B16"/>
    <w:rsid w:val="00700B05"/>
    <w:rsid w:val="00701359"/>
    <w:rsid w:val="00701CE4"/>
    <w:rsid w:val="007028BC"/>
    <w:rsid w:val="00703204"/>
    <w:rsid w:val="007034E2"/>
    <w:rsid w:val="00703BA4"/>
    <w:rsid w:val="0070430C"/>
    <w:rsid w:val="007044DE"/>
    <w:rsid w:val="007100CD"/>
    <w:rsid w:val="007101AD"/>
    <w:rsid w:val="0071024D"/>
    <w:rsid w:val="00713DDE"/>
    <w:rsid w:val="007147FF"/>
    <w:rsid w:val="00715DA2"/>
    <w:rsid w:val="00717CD8"/>
    <w:rsid w:val="00720128"/>
    <w:rsid w:val="00720EA2"/>
    <w:rsid w:val="00721165"/>
    <w:rsid w:val="00723512"/>
    <w:rsid w:val="0072444C"/>
    <w:rsid w:val="007246B3"/>
    <w:rsid w:val="007256BE"/>
    <w:rsid w:val="00726E8C"/>
    <w:rsid w:val="00730378"/>
    <w:rsid w:val="0073192F"/>
    <w:rsid w:val="00731C36"/>
    <w:rsid w:val="00732E88"/>
    <w:rsid w:val="00733835"/>
    <w:rsid w:val="00735F77"/>
    <w:rsid w:val="007410BB"/>
    <w:rsid w:val="0074229D"/>
    <w:rsid w:val="00742C96"/>
    <w:rsid w:val="00742EE5"/>
    <w:rsid w:val="0074318C"/>
    <w:rsid w:val="007445DE"/>
    <w:rsid w:val="00747F7F"/>
    <w:rsid w:val="007513C4"/>
    <w:rsid w:val="00751604"/>
    <w:rsid w:val="0075272E"/>
    <w:rsid w:val="00753A98"/>
    <w:rsid w:val="00753E6B"/>
    <w:rsid w:val="00755CDC"/>
    <w:rsid w:val="0075728B"/>
    <w:rsid w:val="007600C9"/>
    <w:rsid w:val="0076123B"/>
    <w:rsid w:val="007617F7"/>
    <w:rsid w:val="0076184E"/>
    <w:rsid w:val="00761EA5"/>
    <w:rsid w:val="00762B52"/>
    <w:rsid w:val="00763597"/>
    <w:rsid w:val="00765BA4"/>
    <w:rsid w:val="00770131"/>
    <w:rsid w:val="0077233E"/>
    <w:rsid w:val="00774764"/>
    <w:rsid w:val="0077529D"/>
    <w:rsid w:val="007765D2"/>
    <w:rsid w:val="007807BC"/>
    <w:rsid w:val="00782225"/>
    <w:rsid w:val="00782285"/>
    <w:rsid w:val="00783E46"/>
    <w:rsid w:val="00787533"/>
    <w:rsid w:val="0078758B"/>
    <w:rsid w:val="00787D1C"/>
    <w:rsid w:val="007915D5"/>
    <w:rsid w:val="00791C16"/>
    <w:rsid w:val="007925DD"/>
    <w:rsid w:val="007931A1"/>
    <w:rsid w:val="007936E9"/>
    <w:rsid w:val="00793B90"/>
    <w:rsid w:val="00794774"/>
    <w:rsid w:val="00794BCE"/>
    <w:rsid w:val="00797091"/>
    <w:rsid w:val="007974FB"/>
    <w:rsid w:val="00797CEC"/>
    <w:rsid w:val="00797E39"/>
    <w:rsid w:val="007A0BDA"/>
    <w:rsid w:val="007A1533"/>
    <w:rsid w:val="007A21D6"/>
    <w:rsid w:val="007A33E7"/>
    <w:rsid w:val="007A3C5D"/>
    <w:rsid w:val="007A62E9"/>
    <w:rsid w:val="007A6F4B"/>
    <w:rsid w:val="007A70DF"/>
    <w:rsid w:val="007A7538"/>
    <w:rsid w:val="007B03CC"/>
    <w:rsid w:val="007B152E"/>
    <w:rsid w:val="007B180C"/>
    <w:rsid w:val="007B2F30"/>
    <w:rsid w:val="007B3B67"/>
    <w:rsid w:val="007B67B3"/>
    <w:rsid w:val="007B6FE7"/>
    <w:rsid w:val="007C0663"/>
    <w:rsid w:val="007C2111"/>
    <w:rsid w:val="007C2572"/>
    <w:rsid w:val="007C470E"/>
    <w:rsid w:val="007C516C"/>
    <w:rsid w:val="007D0771"/>
    <w:rsid w:val="007D0E4B"/>
    <w:rsid w:val="007D0F0B"/>
    <w:rsid w:val="007D38EC"/>
    <w:rsid w:val="007D44D2"/>
    <w:rsid w:val="007D54F9"/>
    <w:rsid w:val="007D5EB7"/>
    <w:rsid w:val="007E0529"/>
    <w:rsid w:val="007E24C0"/>
    <w:rsid w:val="007E2EBD"/>
    <w:rsid w:val="007E33C7"/>
    <w:rsid w:val="007E47C5"/>
    <w:rsid w:val="007E5535"/>
    <w:rsid w:val="007E61D5"/>
    <w:rsid w:val="007E6FD3"/>
    <w:rsid w:val="007E7C37"/>
    <w:rsid w:val="007F03E9"/>
    <w:rsid w:val="007F05A2"/>
    <w:rsid w:val="007F08B6"/>
    <w:rsid w:val="007F1807"/>
    <w:rsid w:val="007F1C05"/>
    <w:rsid w:val="007F1DD3"/>
    <w:rsid w:val="007F49A1"/>
    <w:rsid w:val="008018D2"/>
    <w:rsid w:val="00802686"/>
    <w:rsid w:val="008032C9"/>
    <w:rsid w:val="0080447B"/>
    <w:rsid w:val="008048D4"/>
    <w:rsid w:val="008053AD"/>
    <w:rsid w:val="0080580F"/>
    <w:rsid w:val="00811BF7"/>
    <w:rsid w:val="0081239E"/>
    <w:rsid w:val="008124A8"/>
    <w:rsid w:val="008137A6"/>
    <w:rsid w:val="00813C3F"/>
    <w:rsid w:val="00813D59"/>
    <w:rsid w:val="008141F3"/>
    <w:rsid w:val="00814605"/>
    <w:rsid w:val="00816352"/>
    <w:rsid w:val="00816A71"/>
    <w:rsid w:val="0082022D"/>
    <w:rsid w:val="00820CEB"/>
    <w:rsid w:val="0082131C"/>
    <w:rsid w:val="00821F7B"/>
    <w:rsid w:val="008221B9"/>
    <w:rsid w:val="008223F5"/>
    <w:rsid w:val="00822839"/>
    <w:rsid w:val="008251B5"/>
    <w:rsid w:val="008306AA"/>
    <w:rsid w:val="00833A70"/>
    <w:rsid w:val="00834A2A"/>
    <w:rsid w:val="00835E28"/>
    <w:rsid w:val="008372AE"/>
    <w:rsid w:val="00842109"/>
    <w:rsid w:val="00842972"/>
    <w:rsid w:val="00843034"/>
    <w:rsid w:val="008430C5"/>
    <w:rsid w:val="00845D49"/>
    <w:rsid w:val="00846075"/>
    <w:rsid w:val="00847BA9"/>
    <w:rsid w:val="0085030B"/>
    <w:rsid w:val="00851A14"/>
    <w:rsid w:val="00852D78"/>
    <w:rsid w:val="00852E85"/>
    <w:rsid w:val="00852F4D"/>
    <w:rsid w:val="00855201"/>
    <w:rsid w:val="00855CF7"/>
    <w:rsid w:val="008576F8"/>
    <w:rsid w:val="0085772B"/>
    <w:rsid w:val="00857C2C"/>
    <w:rsid w:val="00860016"/>
    <w:rsid w:val="00861652"/>
    <w:rsid w:val="00861748"/>
    <w:rsid w:val="00861CF3"/>
    <w:rsid w:val="00862F36"/>
    <w:rsid w:val="00863094"/>
    <w:rsid w:val="00863415"/>
    <w:rsid w:val="00863424"/>
    <w:rsid w:val="00863899"/>
    <w:rsid w:val="00863AE6"/>
    <w:rsid w:val="00863B8C"/>
    <w:rsid w:val="00864A3E"/>
    <w:rsid w:val="00864CF0"/>
    <w:rsid w:val="00865770"/>
    <w:rsid w:val="00866FC9"/>
    <w:rsid w:val="00870DDC"/>
    <w:rsid w:val="00871D10"/>
    <w:rsid w:val="008722FC"/>
    <w:rsid w:val="0087448C"/>
    <w:rsid w:val="00877F03"/>
    <w:rsid w:val="00881221"/>
    <w:rsid w:val="008819CA"/>
    <w:rsid w:val="0088233F"/>
    <w:rsid w:val="0088266E"/>
    <w:rsid w:val="00882F61"/>
    <w:rsid w:val="0088540D"/>
    <w:rsid w:val="00886E0E"/>
    <w:rsid w:val="00890159"/>
    <w:rsid w:val="0089026F"/>
    <w:rsid w:val="008904BD"/>
    <w:rsid w:val="008907D6"/>
    <w:rsid w:val="00890888"/>
    <w:rsid w:val="008909EC"/>
    <w:rsid w:val="00891EF2"/>
    <w:rsid w:val="0089254C"/>
    <w:rsid w:val="0089294B"/>
    <w:rsid w:val="0089395A"/>
    <w:rsid w:val="00894656"/>
    <w:rsid w:val="00895CD2"/>
    <w:rsid w:val="008960FA"/>
    <w:rsid w:val="00897036"/>
    <w:rsid w:val="0089706E"/>
    <w:rsid w:val="008978A8"/>
    <w:rsid w:val="008979B7"/>
    <w:rsid w:val="008A33B7"/>
    <w:rsid w:val="008A5F40"/>
    <w:rsid w:val="008B2CFD"/>
    <w:rsid w:val="008B3D61"/>
    <w:rsid w:val="008B4010"/>
    <w:rsid w:val="008B45D9"/>
    <w:rsid w:val="008B49EC"/>
    <w:rsid w:val="008B4E63"/>
    <w:rsid w:val="008C0C55"/>
    <w:rsid w:val="008C15F6"/>
    <w:rsid w:val="008C2317"/>
    <w:rsid w:val="008C61A3"/>
    <w:rsid w:val="008C65AB"/>
    <w:rsid w:val="008C735F"/>
    <w:rsid w:val="008C7B74"/>
    <w:rsid w:val="008D1F7E"/>
    <w:rsid w:val="008D238F"/>
    <w:rsid w:val="008D2ABB"/>
    <w:rsid w:val="008D5367"/>
    <w:rsid w:val="008D5534"/>
    <w:rsid w:val="008E07BF"/>
    <w:rsid w:val="008E11B1"/>
    <w:rsid w:val="008E131B"/>
    <w:rsid w:val="008E1A87"/>
    <w:rsid w:val="008E2A4D"/>
    <w:rsid w:val="008E4BE4"/>
    <w:rsid w:val="008E5D77"/>
    <w:rsid w:val="008E61BB"/>
    <w:rsid w:val="008E6996"/>
    <w:rsid w:val="008F1FDE"/>
    <w:rsid w:val="008F25BB"/>
    <w:rsid w:val="008F6342"/>
    <w:rsid w:val="008F79B3"/>
    <w:rsid w:val="008F7D7B"/>
    <w:rsid w:val="00900124"/>
    <w:rsid w:val="00901DA0"/>
    <w:rsid w:val="00906395"/>
    <w:rsid w:val="00906637"/>
    <w:rsid w:val="0090685D"/>
    <w:rsid w:val="00907E75"/>
    <w:rsid w:val="00910E9C"/>
    <w:rsid w:val="0091190F"/>
    <w:rsid w:val="009141EC"/>
    <w:rsid w:val="00915672"/>
    <w:rsid w:val="009165DF"/>
    <w:rsid w:val="00916FCC"/>
    <w:rsid w:val="009204C1"/>
    <w:rsid w:val="009238B7"/>
    <w:rsid w:val="00924D03"/>
    <w:rsid w:val="00931E7B"/>
    <w:rsid w:val="009327B7"/>
    <w:rsid w:val="009336E9"/>
    <w:rsid w:val="009362B4"/>
    <w:rsid w:val="009362E8"/>
    <w:rsid w:val="00936B6F"/>
    <w:rsid w:val="009413C2"/>
    <w:rsid w:val="0094201A"/>
    <w:rsid w:val="0094669C"/>
    <w:rsid w:val="00946B46"/>
    <w:rsid w:val="00950D43"/>
    <w:rsid w:val="00952EEB"/>
    <w:rsid w:val="00952FCB"/>
    <w:rsid w:val="009548E5"/>
    <w:rsid w:val="00954F8E"/>
    <w:rsid w:val="00954FD5"/>
    <w:rsid w:val="009556C0"/>
    <w:rsid w:val="009560E5"/>
    <w:rsid w:val="00956F46"/>
    <w:rsid w:val="009626BA"/>
    <w:rsid w:val="00962A60"/>
    <w:rsid w:val="00964F1E"/>
    <w:rsid w:val="00966C7A"/>
    <w:rsid w:val="00967A37"/>
    <w:rsid w:val="00974012"/>
    <w:rsid w:val="00975313"/>
    <w:rsid w:val="0097585E"/>
    <w:rsid w:val="00975864"/>
    <w:rsid w:val="00975BD8"/>
    <w:rsid w:val="009764F1"/>
    <w:rsid w:val="00980614"/>
    <w:rsid w:val="00982132"/>
    <w:rsid w:val="00983216"/>
    <w:rsid w:val="00983F8A"/>
    <w:rsid w:val="00984DC1"/>
    <w:rsid w:val="00987AF0"/>
    <w:rsid w:val="009917E3"/>
    <w:rsid w:val="00991855"/>
    <w:rsid w:val="0099427C"/>
    <w:rsid w:val="00994771"/>
    <w:rsid w:val="009949C1"/>
    <w:rsid w:val="00995835"/>
    <w:rsid w:val="0099755E"/>
    <w:rsid w:val="009A1577"/>
    <w:rsid w:val="009A3C8C"/>
    <w:rsid w:val="009A4981"/>
    <w:rsid w:val="009A4CF3"/>
    <w:rsid w:val="009A4F15"/>
    <w:rsid w:val="009A5248"/>
    <w:rsid w:val="009A70DC"/>
    <w:rsid w:val="009A799F"/>
    <w:rsid w:val="009A7AA2"/>
    <w:rsid w:val="009B0497"/>
    <w:rsid w:val="009B0574"/>
    <w:rsid w:val="009B0B8C"/>
    <w:rsid w:val="009B1C75"/>
    <w:rsid w:val="009B2405"/>
    <w:rsid w:val="009B4023"/>
    <w:rsid w:val="009B4227"/>
    <w:rsid w:val="009B7150"/>
    <w:rsid w:val="009B79EA"/>
    <w:rsid w:val="009C1646"/>
    <w:rsid w:val="009C1ED2"/>
    <w:rsid w:val="009C2282"/>
    <w:rsid w:val="009C2303"/>
    <w:rsid w:val="009C3749"/>
    <w:rsid w:val="009C4C57"/>
    <w:rsid w:val="009D1DAF"/>
    <w:rsid w:val="009D2A69"/>
    <w:rsid w:val="009D3276"/>
    <w:rsid w:val="009D35EA"/>
    <w:rsid w:val="009D3D43"/>
    <w:rsid w:val="009D5117"/>
    <w:rsid w:val="009D5F6D"/>
    <w:rsid w:val="009D611F"/>
    <w:rsid w:val="009D710A"/>
    <w:rsid w:val="009D7289"/>
    <w:rsid w:val="009E25AC"/>
    <w:rsid w:val="009E28BE"/>
    <w:rsid w:val="009E38CB"/>
    <w:rsid w:val="009E3AB0"/>
    <w:rsid w:val="009E5138"/>
    <w:rsid w:val="009E6180"/>
    <w:rsid w:val="009E7D60"/>
    <w:rsid w:val="009F1326"/>
    <w:rsid w:val="009F1F2D"/>
    <w:rsid w:val="009F4649"/>
    <w:rsid w:val="009F4A70"/>
    <w:rsid w:val="009F4B20"/>
    <w:rsid w:val="009F6615"/>
    <w:rsid w:val="009F6E01"/>
    <w:rsid w:val="00A00F0F"/>
    <w:rsid w:val="00A02C0A"/>
    <w:rsid w:val="00A03112"/>
    <w:rsid w:val="00A051E4"/>
    <w:rsid w:val="00A05333"/>
    <w:rsid w:val="00A06D41"/>
    <w:rsid w:val="00A07271"/>
    <w:rsid w:val="00A11213"/>
    <w:rsid w:val="00A11746"/>
    <w:rsid w:val="00A13516"/>
    <w:rsid w:val="00A13A59"/>
    <w:rsid w:val="00A14FCE"/>
    <w:rsid w:val="00A15ECD"/>
    <w:rsid w:val="00A17339"/>
    <w:rsid w:val="00A17C08"/>
    <w:rsid w:val="00A21D7E"/>
    <w:rsid w:val="00A23057"/>
    <w:rsid w:val="00A2331F"/>
    <w:rsid w:val="00A233FB"/>
    <w:rsid w:val="00A24B12"/>
    <w:rsid w:val="00A25EFC"/>
    <w:rsid w:val="00A3349D"/>
    <w:rsid w:val="00A343F6"/>
    <w:rsid w:val="00A34424"/>
    <w:rsid w:val="00A3489B"/>
    <w:rsid w:val="00A3656F"/>
    <w:rsid w:val="00A366D0"/>
    <w:rsid w:val="00A369BC"/>
    <w:rsid w:val="00A36BBE"/>
    <w:rsid w:val="00A40EB9"/>
    <w:rsid w:val="00A41E74"/>
    <w:rsid w:val="00A4392B"/>
    <w:rsid w:val="00A44556"/>
    <w:rsid w:val="00A51A4D"/>
    <w:rsid w:val="00A51BDC"/>
    <w:rsid w:val="00A52272"/>
    <w:rsid w:val="00A5286A"/>
    <w:rsid w:val="00A543EF"/>
    <w:rsid w:val="00A54E0C"/>
    <w:rsid w:val="00A57736"/>
    <w:rsid w:val="00A60B90"/>
    <w:rsid w:val="00A6223A"/>
    <w:rsid w:val="00A62776"/>
    <w:rsid w:val="00A63D47"/>
    <w:rsid w:val="00A63FFC"/>
    <w:rsid w:val="00A641C4"/>
    <w:rsid w:val="00A642C6"/>
    <w:rsid w:val="00A66A9A"/>
    <w:rsid w:val="00A67268"/>
    <w:rsid w:val="00A67871"/>
    <w:rsid w:val="00A67C85"/>
    <w:rsid w:val="00A70158"/>
    <w:rsid w:val="00A705A2"/>
    <w:rsid w:val="00A70CCC"/>
    <w:rsid w:val="00A733F2"/>
    <w:rsid w:val="00A73B22"/>
    <w:rsid w:val="00A7439C"/>
    <w:rsid w:val="00A7503C"/>
    <w:rsid w:val="00A755FC"/>
    <w:rsid w:val="00A77B5E"/>
    <w:rsid w:val="00A814CC"/>
    <w:rsid w:val="00A81D31"/>
    <w:rsid w:val="00A82BA8"/>
    <w:rsid w:val="00A83114"/>
    <w:rsid w:val="00A8374B"/>
    <w:rsid w:val="00A86242"/>
    <w:rsid w:val="00A87615"/>
    <w:rsid w:val="00A879E0"/>
    <w:rsid w:val="00A9091C"/>
    <w:rsid w:val="00A9744B"/>
    <w:rsid w:val="00AA2A69"/>
    <w:rsid w:val="00AA2D63"/>
    <w:rsid w:val="00AA30E4"/>
    <w:rsid w:val="00AA32F9"/>
    <w:rsid w:val="00AA50CA"/>
    <w:rsid w:val="00AA5B78"/>
    <w:rsid w:val="00AA69D9"/>
    <w:rsid w:val="00AB1C4E"/>
    <w:rsid w:val="00AB1FB3"/>
    <w:rsid w:val="00AB3377"/>
    <w:rsid w:val="00AB6CCC"/>
    <w:rsid w:val="00AB70E4"/>
    <w:rsid w:val="00AB7375"/>
    <w:rsid w:val="00AC0AA2"/>
    <w:rsid w:val="00AC0EEC"/>
    <w:rsid w:val="00AC1E73"/>
    <w:rsid w:val="00AC39C2"/>
    <w:rsid w:val="00AC3B40"/>
    <w:rsid w:val="00AC49E8"/>
    <w:rsid w:val="00AC6ACD"/>
    <w:rsid w:val="00AC6FEF"/>
    <w:rsid w:val="00AD3E67"/>
    <w:rsid w:val="00AD4B07"/>
    <w:rsid w:val="00AD6FE4"/>
    <w:rsid w:val="00AE1DC1"/>
    <w:rsid w:val="00AE26CF"/>
    <w:rsid w:val="00AE2D96"/>
    <w:rsid w:val="00AE3452"/>
    <w:rsid w:val="00AE3F46"/>
    <w:rsid w:val="00AE4E53"/>
    <w:rsid w:val="00AE68D9"/>
    <w:rsid w:val="00AE6F32"/>
    <w:rsid w:val="00AE77AF"/>
    <w:rsid w:val="00AE7DF0"/>
    <w:rsid w:val="00AF3244"/>
    <w:rsid w:val="00AF4DEB"/>
    <w:rsid w:val="00AF5C42"/>
    <w:rsid w:val="00AF66BB"/>
    <w:rsid w:val="00AF77F1"/>
    <w:rsid w:val="00B00157"/>
    <w:rsid w:val="00B00368"/>
    <w:rsid w:val="00B03D93"/>
    <w:rsid w:val="00B040BF"/>
    <w:rsid w:val="00B05043"/>
    <w:rsid w:val="00B053C0"/>
    <w:rsid w:val="00B05534"/>
    <w:rsid w:val="00B060B6"/>
    <w:rsid w:val="00B070D0"/>
    <w:rsid w:val="00B11683"/>
    <w:rsid w:val="00B118B1"/>
    <w:rsid w:val="00B11966"/>
    <w:rsid w:val="00B1361B"/>
    <w:rsid w:val="00B1545F"/>
    <w:rsid w:val="00B1553F"/>
    <w:rsid w:val="00B166A0"/>
    <w:rsid w:val="00B20E8E"/>
    <w:rsid w:val="00B24428"/>
    <w:rsid w:val="00B2447D"/>
    <w:rsid w:val="00B256CD"/>
    <w:rsid w:val="00B271E9"/>
    <w:rsid w:val="00B27B7C"/>
    <w:rsid w:val="00B311DD"/>
    <w:rsid w:val="00B31EC9"/>
    <w:rsid w:val="00B33A6F"/>
    <w:rsid w:val="00B359C1"/>
    <w:rsid w:val="00B4034A"/>
    <w:rsid w:val="00B405B7"/>
    <w:rsid w:val="00B4127C"/>
    <w:rsid w:val="00B41A90"/>
    <w:rsid w:val="00B42D12"/>
    <w:rsid w:val="00B42F9B"/>
    <w:rsid w:val="00B43183"/>
    <w:rsid w:val="00B437DD"/>
    <w:rsid w:val="00B4612A"/>
    <w:rsid w:val="00B47633"/>
    <w:rsid w:val="00B508A7"/>
    <w:rsid w:val="00B50F22"/>
    <w:rsid w:val="00B51692"/>
    <w:rsid w:val="00B53006"/>
    <w:rsid w:val="00B53271"/>
    <w:rsid w:val="00B54146"/>
    <w:rsid w:val="00B54A15"/>
    <w:rsid w:val="00B55B4A"/>
    <w:rsid w:val="00B56653"/>
    <w:rsid w:val="00B5692E"/>
    <w:rsid w:val="00B6044F"/>
    <w:rsid w:val="00B60D18"/>
    <w:rsid w:val="00B61EE6"/>
    <w:rsid w:val="00B62D49"/>
    <w:rsid w:val="00B64D26"/>
    <w:rsid w:val="00B6512D"/>
    <w:rsid w:val="00B65F9A"/>
    <w:rsid w:val="00B6628A"/>
    <w:rsid w:val="00B662C6"/>
    <w:rsid w:val="00B66D88"/>
    <w:rsid w:val="00B66E20"/>
    <w:rsid w:val="00B66E9E"/>
    <w:rsid w:val="00B706B5"/>
    <w:rsid w:val="00B70F29"/>
    <w:rsid w:val="00B71FE4"/>
    <w:rsid w:val="00B73663"/>
    <w:rsid w:val="00B74A58"/>
    <w:rsid w:val="00B75146"/>
    <w:rsid w:val="00B75BF0"/>
    <w:rsid w:val="00B80F4B"/>
    <w:rsid w:val="00B82073"/>
    <w:rsid w:val="00B83D93"/>
    <w:rsid w:val="00B8671D"/>
    <w:rsid w:val="00B870C5"/>
    <w:rsid w:val="00B87DA0"/>
    <w:rsid w:val="00B92143"/>
    <w:rsid w:val="00B92A2C"/>
    <w:rsid w:val="00B9396A"/>
    <w:rsid w:val="00B9579E"/>
    <w:rsid w:val="00B96104"/>
    <w:rsid w:val="00B96AC5"/>
    <w:rsid w:val="00B9711B"/>
    <w:rsid w:val="00BA138A"/>
    <w:rsid w:val="00BA1901"/>
    <w:rsid w:val="00BA20B7"/>
    <w:rsid w:val="00BA4E50"/>
    <w:rsid w:val="00BA59F2"/>
    <w:rsid w:val="00BA5FC7"/>
    <w:rsid w:val="00BA619A"/>
    <w:rsid w:val="00BA7230"/>
    <w:rsid w:val="00BA789A"/>
    <w:rsid w:val="00BA7EDE"/>
    <w:rsid w:val="00BB1627"/>
    <w:rsid w:val="00BB1ABF"/>
    <w:rsid w:val="00BB365B"/>
    <w:rsid w:val="00BB3F29"/>
    <w:rsid w:val="00BB51CD"/>
    <w:rsid w:val="00BB5B6B"/>
    <w:rsid w:val="00BB6672"/>
    <w:rsid w:val="00BB6CFE"/>
    <w:rsid w:val="00BC266E"/>
    <w:rsid w:val="00BC2C2E"/>
    <w:rsid w:val="00BC43F9"/>
    <w:rsid w:val="00BC4E3C"/>
    <w:rsid w:val="00BC728D"/>
    <w:rsid w:val="00BC7B27"/>
    <w:rsid w:val="00BD09BE"/>
    <w:rsid w:val="00BD0DDF"/>
    <w:rsid w:val="00BD10C4"/>
    <w:rsid w:val="00BD4417"/>
    <w:rsid w:val="00BD6E42"/>
    <w:rsid w:val="00BE05A4"/>
    <w:rsid w:val="00BE35C4"/>
    <w:rsid w:val="00BE65D3"/>
    <w:rsid w:val="00BE65EB"/>
    <w:rsid w:val="00BE7155"/>
    <w:rsid w:val="00BF2FA4"/>
    <w:rsid w:val="00BF505C"/>
    <w:rsid w:val="00BF67D4"/>
    <w:rsid w:val="00BF70C6"/>
    <w:rsid w:val="00BF7D39"/>
    <w:rsid w:val="00C02E14"/>
    <w:rsid w:val="00C043E4"/>
    <w:rsid w:val="00C0767F"/>
    <w:rsid w:val="00C1011E"/>
    <w:rsid w:val="00C11824"/>
    <w:rsid w:val="00C1252B"/>
    <w:rsid w:val="00C12C50"/>
    <w:rsid w:val="00C16B39"/>
    <w:rsid w:val="00C17CDA"/>
    <w:rsid w:val="00C21600"/>
    <w:rsid w:val="00C21789"/>
    <w:rsid w:val="00C24899"/>
    <w:rsid w:val="00C26A44"/>
    <w:rsid w:val="00C26A94"/>
    <w:rsid w:val="00C26B13"/>
    <w:rsid w:val="00C2720B"/>
    <w:rsid w:val="00C30726"/>
    <w:rsid w:val="00C31915"/>
    <w:rsid w:val="00C31BE4"/>
    <w:rsid w:val="00C329EA"/>
    <w:rsid w:val="00C32D0B"/>
    <w:rsid w:val="00C330DB"/>
    <w:rsid w:val="00C35674"/>
    <w:rsid w:val="00C36622"/>
    <w:rsid w:val="00C36639"/>
    <w:rsid w:val="00C40E2F"/>
    <w:rsid w:val="00C41454"/>
    <w:rsid w:val="00C43AF7"/>
    <w:rsid w:val="00C44FB8"/>
    <w:rsid w:val="00C45790"/>
    <w:rsid w:val="00C46C29"/>
    <w:rsid w:val="00C46C98"/>
    <w:rsid w:val="00C518F3"/>
    <w:rsid w:val="00C51DD8"/>
    <w:rsid w:val="00C52A4E"/>
    <w:rsid w:val="00C57008"/>
    <w:rsid w:val="00C612A2"/>
    <w:rsid w:val="00C6449D"/>
    <w:rsid w:val="00C70296"/>
    <w:rsid w:val="00C70C19"/>
    <w:rsid w:val="00C70CC4"/>
    <w:rsid w:val="00C71442"/>
    <w:rsid w:val="00C720D9"/>
    <w:rsid w:val="00C724CD"/>
    <w:rsid w:val="00C72C68"/>
    <w:rsid w:val="00C731DB"/>
    <w:rsid w:val="00C74EF4"/>
    <w:rsid w:val="00C7507F"/>
    <w:rsid w:val="00C77B28"/>
    <w:rsid w:val="00C83432"/>
    <w:rsid w:val="00C85226"/>
    <w:rsid w:val="00C8558E"/>
    <w:rsid w:val="00C855C6"/>
    <w:rsid w:val="00C86720"/>
    <w:rsid w:val="00C86E81"/>
    <w:rsid w:val="00C87B0A"/>
    <w:rsid w:val="00C92706"/>
    <w:rsid w:val="00C94208"/>
    <w:rsid w:val="00C956BE"/>
    <w:rsid w:val="00C95755"/>
    <w:rsid w:val="00C95FB9"/>
    <w:rsid w:val="00CA19A8"/>
    <w:rsid w:val="00CA2938"/>
    <w:rsid w:val="00CA5CAA"/>
    <w:rsid w:val="00CA6203"/>
    <w:rsid w:val="00CB1F6D"/>
    <w:rsid w:val="00CB23C5"/>
    <w:rsid w:val="00CB256D"/>
    <w:rsid w:val="00CB29B5"/>
    <w:rsid w:val="00CB2D63"/>
    <w:rsid w:val="00CB4E59"/>
    <w:rsid w:val="00CB6BB5"/>
    <w:rsid w:val="00CB7ACE"/>
    <w:rsid w:val="00CC1671"/>
    <w:rsid w:val="00CC1F32"/>
    <w:rsid w:val="00CC3423"/>
    <w:rsid w:val="00CC3FE4"/>
    <w:rsid w:val="00CC441E"/>
    <w:rsid w:val="00CC65F0"/>
    <w:rsid w:val="00CC660E"/>
    <w:rsid w:val="00CC6F4E"/>
    <w:rsid w:val="00CC70CF"/>
    <w:rsid w:val="00CC7E3A"/>
    <w:rsid w:val="00CD0237"/>
    <w:rsid w:val="00CD17B4"/>
    <w:rsid w:val="00CD17F6"/>
    <w:rsid w:val="00CD1D8E"/>
    <w:rsid w:val="00CD513C"/>
    <w:rsid w:val="00CD5245"/>
    <w:rsid w:val="00CE31D2"/>
    <w:rsid w:val="00CE43A7"/>
    <w:rsid w:val="00CE5232"/>
    <w:rsid w:val="00CE6008"/>
    <w:rsid w:val="00CE6D19"/>
    <w:rsid w:val="00CE7AAA"/>
    <w:rsid w:val="00CF1822"/>
    <w:rsid w:val="00CF2A14"/>
    <w:rsid w:val="00CF2A16"/>
    <w:rsid w:val="00CF2AC1"/>
    <w:rsid w:val="00CF31E7"/>
    <w:rsid w:val="00CF4A46"/>
    <w:rsid w:val="00CF5C99"/>
    <w:rsid w:val="00CF6EDC"/>
    <w:rsid w:val="00CF76B8"/>
    <w:rsid w:val="00D0191E"/>
    <w:rsid w:val="00D020AF"/>
    <w:rsid w:val="00D031EA"/>
    <w:rsid w:val="00D04519"/>
    <w:rsid w:val="00D04544"/>
    <w:rsid w:val="00D047E6"/>
    <w:rsid w:val="00D06938"/>
    <w:rsid w:val="00D06CD4"/>
    <w:rsid w:val="00D079D9"/>
    <w:rsid w:val="00D104E8"/>
    <w:rsid w:val="00D121A7"/>
    <w:rsid w:val="00D15EAF"/>
    <w:rsid w:val="00D17335"/>
    <w:rsid w:val="00D17956"/>
    <w:rsid w:val="00D20196"/>
    <w:rsid w:val="00D20493"/>
    <w:rsid w:val="00D215F1"/>
    <w:rsid w:val="00D22B03"/>
    <w:rsid w:val="00D232A9"/>
    <w:rsid w:val="00D23CB6"/>
    <w:rsid w:val="00D23E31"/>
    <w:rsid w:val="00D24BCA"/>
    <w:rsid w:val="00D253A7"/>
    <w:rsid w:val="00D27446"/>
    <w:rsid w:val="00D274A0"/>
    <w:rsid w:val="00D3084B"/>
    <w:rsid w:val="00D33716"/>
    <w:rsid w:val="00D345E0"/>
    <w:rsid w:val="00D346BF"/>
    <w:rsid w:val="00D36AA4"/>
    <w:rsid w:val="00D40F1D"/>
    <w:rsid w:val="00D41CAE"/>
    <w:rsid w:val="00D429C3"/>
    <w:rsid w:val="00D440F7"/>
    <w:rsid w:val="00D44CE1"/>
    <w:rsid w:val="00D4526C"/>
    <w:rsid w:val="00D45CB9"/>
    <w:rsid w:val="00D4636E"/>
    <w:rsid w:val="00D4667A"/>
    <w:rsid w:val="00D46F46"/>
    <w:rsid w:val="00D476DF"/>
    <w:rsid w:val="00D50ABB"/>
    <w:rsid w:val="00D50B49"/>
    <w:rsid w:val="00D50D03"/>
    <w:rsid w:val="00D52FE1"/>
    <w:rsid w:val="00D53CE7"/>
    <w:rsid w:val="00D54303"/>
    <w:rsid w:val="00D544AF"/>
    <w:rsid w:val="00D54ECF"/>
    <w:rsid w:val="00D5522A"/>
    <w:rsid w:val="00D552CD"/>
    <w:rsid w:val="00D56AA6"/>
    <w:rsid w:val="00D57ABA"/>
    <w:rsid w:val="00D60DEC"/>
    <w:rsid w:val="00D61296"/>
    <w:rsid w:val="00D61B83"/>
    <w:rsid w:val="00D70EC7"/>
    <w:rsid w:val="00D718AA"/>
    <w:rsid w:val="00D75151"/>
    <w:rsid w:val="00D76B9A"/>
    <w:rsid w:val="00D80380"/>
    <w:rsid w:val="00D80E45"/>
    <w:rsid w:val="00D819B4"/>
    <w:rsid w:val="00D825A3"/>
    <w:rsid w:val="00D91B17"/>
    <w:rsid w:val="00D92D13"/>
    <w:rsid w:val="00D93144"/>
    <w:rsid w:val="00D93173"/>
    <w:rsid w:val="00D94C79"/>
    <w:rsid w:val="00D95950"/>
    <w:rsid w:val="00D961E1"/>
    <w:rsid w:val="00D971C2"/>
    <w:rsid w:val="00D9779E"/>
    <w:rsid w:val="00DA1A76"/>
    <w:rsid w:val="00DA2239"/>
    <w:rsid w:val="00DA2295"/>
    <w:rsid w:val="00DA2F58"/>
    <w:rsid w:val="00DA39A8"/>
    <w:rsid w:val="00DA4094"/>
    <w:rsid w:val="00DA443C"/>
    <w:rsid w:val="00DB17F5"/>
    <w:rsid w:val="00DB2965"/>
    <w:rsid w:val="00DC0024"/>
    <w:rsid w:val="00DC095A"/>
    <w:rsid w:val="00DC0C2D"/>
    <w:rsid w:val="00DC1A37"/>
    <w:rsid w:val="00DC2216"/>
    <w:rsid w:val="00DC232E"/>
    <w:rsid w:val="00DC241A"/>
    <w:rsid w:val="00DC4E8E"/>
    <w:rsid w:val="00DC586C"/>
    <w:rsid w:val="00DC61AA"/>
    <w:rsid w:val="00DC646A"/>
    <w:rsid w:val="00DC73A4"/>
    <w:rsid w:val="00DD0918"/>
    <w:rsid w:val="00DD0D93"/>
    <w:rsid w:val="00DD0FDA"/>
    <w:rsid w:val="00DD1644"/>
    <w:rsid w:val="00DD2714"/>
    <w:rsid w:val="00DD2E8C"/>
    <w:rsid w:val="00DD3355"/>
    <w:rsid w:val="00DD3621"/>
    <w:rsid w:val="00DD5AA8"/>
    <w:rsid w:val="00DD5ECC"/>
    <w:rsid w:val="00DD5FA3"/>
    <w:rsid w:val="00DD6396"/>
    <w:rsid w:val="00DD64F4"/>
    <w:rsid w:val="00DD6AAC"/>
    <w:rsid w:val="00DE0443"/>
    <w:rsid w:val="00DE1079"/>
    <w:rsid w:val="00DE1CC2"/>
    <w:rsid w:val="00DE1D13"/>
    <w:rsid w:val="00DE3F5E"/>
    <w:rsid w:val="00DE4B92"/>
    <w:rsid w:val="00DE55EF"/>
    <w:rsid w:val="00DE5B89"/>
    <w:rsid w:val="00DE694B"/>
    <w:rsid w:val="00DE78D9"/>
    <w:rsid w:val="00DE7C54"/>
    <w:rsid w:val="00DE7D0A"/>
    <w:rsid w:val="00DF09CA"/>
    <w:rsid w:val="00DF3D5A"/>
    <w:rsid w:val="00DF5B10"/>
    <w:rsid w:val="00DF5E03"/>
    <w:rsid w:val="00DF79E0"/>
    <w:rsid w:val="00E004AE"/>
    <w:rsid w:val="00E01091"/>
    <w:rsid w:val="00E021B6"/>
    <w:rsid w:val="00E04406"/>
    <w:rsid w:val="00E0590F"/>
    <w:rsid w:val="00E10517"/>
    <w:rsid w:val="00E10EE1"/>
    <w:rsid w:val="00E117EB"/>
    <w:rsid w:val="00E15008"/>
    <w:rsid w:val="00E16306"/>
    <w:rsid w:val="00E176F7"/>
    <w:rsid w:val="00E17CF1"/>
    <w:rsid w:val="00E20176"/>
    <w:rsid w:val="00E20AB4"/>
    <w:rsid w:val="00E22331"/>
    <w:rsid w:val="00E229C3"/>
    <w:rsid w:val="00E22BED"/>
    <w:rsid w:val="00E23407"/>
    <w:rsid w:val="00E23B1C"/>
    <w:rsid w:val="00E2539F"/>
    <w:rsid w:val="00E27A9F"/>
    <w:rsid w:val="00E27E01"/>
    <w:rsid w:val="00E3165D"/>
    <w:rsid w:val="00E3199A"/>
    <w:rsid w:val="00E3263D"/>
    <w:rsid w:val="00E329BE"/>
    <w:rsid w:val="00E3468C"/>
    <w:rsid w:val="00E346C2"/>
    <w:rsid w:val="00E34BEC"/>
    <w:rsid w:val="00E355FB"/>
    <w:rsid w:val="00E36459"/>
    <w:rsid w:val="00E412D0"/>
    <w:rsid w:val="00E4146F"/>
    <w:rsid w:val="00E427E0"/>
    <w:rsid w:val="00E42F4A"/>
    <w:rsid w:val="00E43348"/>
    <w:rsid w:val="00E444AC"/>
    <w:rsid w:val="00E45A56"/>
    <w:rsid w:val="00E46138"/>
    <w:rsid w:val="00E479C4"/>
    <w:rsid w:val="00E514B7"/>
    <w:rsid w:val="00E531CA"/>
    <w:rsid w:val="00E53573"/>
    <w:rsid w:val="00E55132"/>
    <w:rsid w:val="00E56836"/>
    <w:rsid w:val="00E56961"/>
    <w:rsid w:val="00E6002D"/>
    <w:rsid w:val="00E60122"/>
    <w:rsid w:val="00E6288D"/>
    <w:rsid w:val="00E64A9C"/>
    <w:rsid w:val="00E64CDA"/>
    <w:rsid w:val="00E651C0"/>
    <w:rsid w:val="00E65781"/>
    <w:rsid w:val="00E665B9"/>
    <w:rsid w:val="00E666C4"/>
    <w:rsid w:val="00E671D2"/>
    <w:rsid w:val="00E7005F"/>
    <w:rsid w:val="00E7088E"/>
    <w:rsid w:val="00E7154B"/>
    <w:rsid w:val="00E728A2"/>
    <w:rsid w:val="00E74235"/>
    <w:rsid w:val="00E7569A"/>
    <w:rsid w:val="00E758BA"/>
    <w:rsid w:val="00E76909"/>
    <w:rsid w:val="00E77A3E"/>
    <w:rsid w:val="00E77D08"/>
    <w:rsid w:val="00E8211D"/>
    <w:rsid w:val="00E836FC"/>
    <w:rsid w:val="00E83E1B"/>
    <w:rsid w:val="00E850CE"/>
    <w:rsid w:val="00E87081"/>
    <w:rsid w:val="00E87629"/>
    <w:rsid w:val="00E90A3C"/>
    <w:rsid w:val="00E92373"/>
    <w:rsid w:val="00E92548"/>
    <w:rsid w:val="00E92D79"/>
    <w:rsid w:val="00E938CC"/>
    <w:rsid w:val="00EA04EA"/>
    <w:rsid w:val="00EA0552"/>
    <w:rsid w:val="00EA221A"/>
    <w:rsid w:val="00EA2DFA"/>
    <w:rsid w:val="00EA36CC"/>
    <w:rsid w:val="00EA4982"/>
    <w:rsid w:val="00EA4E14"/>
    <w:rsid w:val="00EA7D94"/>
    <w:rsid w:val="00EA7E88"/>
    <w:rsid w:val="00EB0FCB"/>
    <w:rsid w:val="00EB1B0E"/>
    <w:rsid w:val="00EB2056"/>
    <w:rsid w:val="00EB30EB"/>
    <w:rsid w:val="00EB3EA3"/>
    <w:rsid w:val="00EB4043"/>
    <w:rsid w:val="00EB6464"/>
    <w:rsid w:val="00EB6ACD"/>
    <w:rsid w:val="00EC1A23"/>
    <w:rsid w:val="00EC2A93"/>
    <w:rsid w:val="00EC3B08"/>
    <w:rsid w:val="00EC40F9"/>
    <w:rsid w:val="00EC511F"/>
    <w:rsid w:val="00EC67CD"/>
    <w:rsid w:val="00EC7F60"/>
    <w:rsid w:val="00ED13EE"/>
    <w:rsid w:val="00ED2628"/>
    <w:rsid w:val="00ED5F24"/>
    <w:rsid w:val="00ED6A03"/>
    <w:rsid w:val="00EE0408"/>
    <w:rsid w:val="00EE08F3"/>
    <w:rsid w:val="00EE09CF"/>
    <w:rsid w:val="00EE1D21"/>
    <w:rsid w:val="00EE394D"/>
    <w:rsid w:val="00EE4462"/>
    <w:rsid w:val="00EE4A5E"/>
    <w:rsid w:val="00EE64C6"/>
    <w:rsid w:val="00EE7640"/>
    <w:rsid w:val="00EE7C15"/>
    <w:rsid w:val="00EF0B52"/>
    <w:rsid w:val="00EF100C"/>
    <w:rsid w:val="00EF1974"/>
    <w:rsid w:val="00EF2A48"/>
    <w:rsid w:val="00EF2B2A"/>
    <w:rsid w:val="00EF3ED3"/>
    <w:rsid w:val="00EF439E"/>
    <w:rsid w:val="00EF4B4C"/>
    <w:rsid w:val="00EF4C76"/>
    <w:rsid w:val="00EF6150"/>
    <w:rsid w:val="00EF61CD"/>
    <w:rsid w:val="00EF7350"/>
    <w:rsid w:val="00EF7AB3"/>
    <w:rsid w:val="00F0055A"/>
    <w:rsid w:val="00F00747"/>
    <w:rsid w:val="00F01631"/>
    <w:rsid w:val="00F02468"/>
    <w:rsid w:val="00F02CFF"/>
    <w:rsid w:val="00F0368C"/>
    <w:rsid w:val="00F10CE0"/>
    <w:rsid w:val="00F1139B"/>
    <w:rsid w:val="00F11660"/>
    <w:rsid w:val="00F11875"/>
    <w:rsid w:val="00F16C1A"/>
    <w:rsid w:val="00F17804"/>
    <w:rsid w:val="00F17C17"/>
    <w:rsid w:val="00F200DB"/>
    <w:rsid w:val="00F22D3F"/>
    <w:rsid w:val="00F256C4"/>
    <w:rsid w:val="00F263D2"/>
    <w:rsid w:val="00F26530"/>
    <w:rsid w:val="00F3073D"/>
    <w:rsid w:val="00F30BE2"/>
    <w:rsid w:val="00F31B0B"/>
    <w:rsid w:val="00F33A3C"/>
    <w:rsid w:val="00F3439F"/>
    <w:rsid w:val="00F3578B"/>
    <w:rsid w:val="00F3598B"/>
    <w:rsid w:val="00F36371"/>
    <w:rsid w:val="00F40308"/>
    <w:rsid w:val="00F40402"/>
    <w:rsid w:val="00F40CE5"/>
    <w:rsid w:val="00F411F2"/>
    <w:rsid w:val="00F4139C"/>
    <w:rsid w:val="00F4243A"/>
    <w:rsid w:val="00F44B84"/>
    <w:rsid w:val="00F45087"/>
    <w:rsid w:val="00F4612A"/>
    <w:rsid w:val="00F4783F"/>
    <w:rsid w:val="00F52959"/>
    <w:rsid w:val="00F55032"/>
    <w:rsid w:val="00F56AEF"/>
    <w:rsid w:val="00F57BBE"/>
    <w:rsid w:val="00F6403A"/>
    <w:rsid w:val="00F64FF2"/>
    <w:rsid w:val="00F664A4"/>
    <w:rsid w:val="00F66D36"/>
    <w:rsid w:val="00F6742B"/>
    <w:rsid w:val="00F677AF"/>
    <w:rsid w:val="00F73BD6"/>
    <w:rsid w:val="00F7416B"/>
    <w:rsid w:val="00F74EF0"/>
    <w:rsid w:val="00F75DC9"/>
    <w:rsid w:val="00F76332"/>
    <w:rsid w:val="00F77AEB"/>
    <w:rsid w:val="00F77E1D"/>
    <w:rsid w:val="00F81E14"/>
    <w:rsid w:val="00F82465"/>
    <w:rsid w:val="00F83608"/>
    <w:rsid w:val="00F837AF"/>
    <w:rsid w:val="00F83DBF"/>
    <w:rsid w:val="00F84722"/>
    <w:rsid w:val="00F85F1B"/>
    <w:rsid w:val="00F866D2"/>
    <w:rsid w:val="00F90768"/>
    <w:rsid w:val="00F90BCB"/>
    <w:rsid w:val="00F918B5"/>
    <w:rsid w:val="00F959F1"/>
    <w:rsid w:val="00F963E2"/>
    <w:rsid w:val="00F96945"/>
    <w:rsid w:val="00F9716A"/>
    <w:rsid w:val="00F97527"/>
    <w:rsid w:val="00F97B80"/>
    <w:rsid w:val="00FA1FBF"/>
    <w:rsid w:val="00FA5F0B"/>
    <w:rsid w:val="00FA6A41"/>
    <w:rsid w:val="00FB21B5"/>
    <w:rsid w:val="00FB233C"/>
    <w:rsid w:val="00FB3243"/>
    <w:rsid w:val="00FB51E3"/>
    <w:rsid w:val="00FB5CD4"/>
    <w:rsid w:val="00FB6325"/>
    <w:rsid w:val="00FB6CFC"/>
    <w:rsid w:val="00FC0B86"/>
    <w:rsid w:val="00FC1E4A"/>
    <w:rsid w:val="00FC2A5E"/>
    <w:rsid w:val="00FD0111"/>
    <w:rsid w:val="00FD1950"/>
    <w:rsid w:val="00FD2364"/>
    <w:rsid w:val="00FD2A3D"/>
    <w:rsid w:val="00FD3FF9"/>
    <w:rsid w:val="00FD5C43"/>
    <w:rsid w:val="00FD6ED6"/>
    <w:rsid w:val="00FE1A5E"/>
    <w:rsid w:val="00FE3425"/>
    <w:rsid w:val="00FE3E5F"/>
    <w:rsid w:val="00FE3F12"/>
    <w:rsid w:val="00FE65BF"/>
    <w:rsid w:val="00FE7C6F"/>
    <w:rsid w:val="00FF134F"/>
    <w:rsid w:val="00FF13D6"/>
    <w:rsid w:val="00FF18A2"/>
    <w:rsid w:val="00FF235A"/>
    <w:rsid w:val="00FF2C92"/>
    <w:rsid w:val="00FF3B03"/>
    <w:rsid w:val="00FF4003"/>
    <w:rsid w:val="00FF4DA3"/>
    <w:rsid w:val="00FF4F1B"/>
    <w:rsid w:val="00FF76D4"/>
    <w:rsid w:val="58B7271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DF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525"/>
    <w:pPr>
      <w:spacing w:after="160" w:line="259" w:lineRule="auto"/>
    </w:pPr>
    <w:rPr>
      <w:sz w:val="22"/>
      <w:szCs w:val="22"/>
      <w:lang w:val="da-DK"/>
    </w:rPr>
  </w:style>
  <w:style w:type="paragraph" w:styleId="Heading1">
    <w:name w:val="heading 1"/>
    <w:basedOn w:val="Normal"/>
    <w:next w:val="Normal"/>
    <w:link w:val="Heading1Char"/>
    <w:uiPriority w:val="99"/>
    <w:qFormat/>
    <w:rsid w:val="00A51BDC"/>
    <w:pPr>
      <w:keepNext/>
      <w:keepLines/>
      <w:spacing w:before="240" w:after="0"/>
      <w:outlineLvl w:val="0"/>
    </w:pPr>
    <w:rPr>
      <w:rFonts w:ascii="Calibri Light" w:eastAsia="MS Gothic" w:hAnsi="Calibri Light"/>
      <w:color w:val="2E74B5"/>
      <w:sz w:val="32"/>
      <w:szCs w:val="32"/>
    </w:rPr>
  </w:style>
  <w:style w:type="paragraph" w:styleId="Heading2">
    <w:name w:val="heading 2"/>
    <w:basedOn w:val="Normal"/>
    <w:next w:val="Normal"/>
    <w:link w:val="Heading2Char"/>
    <w:uiPriority w:val="9"/>
    <w:semiHidden/>
    <w:unhideWhenUsed/>
    <w:qFormat/>
    <w:rsid w:val="003155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E694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51BDC"/>
    <w:rPr>
      <w:rFonts w:ascii="Calibri Light" w:eastAsia="MS Gothic" w:hAnsi="Calibri Light" w:cs="Times New Roman"/>
      <w:color w:val="2E74B5"/>
      <w:sz w:val="32"/>
    </w:rPr>
  </w:style>
  <w:style w:type="paragraph" w:customStyle="1" w:styleId="MPITinyBlue">
    <w:name w:val="MPI_TinyBlue"/>
    <w:basedOn w:val="Normal"/>
    <w:uiPriority w:val="99"/>
    <w:rsid w:val="00F55032"/>
    <w:pPr>
      <w:spacing w:after="0"/>
    </w:pPr>
    <w:rPr>
      <w:color w:val="545F80"/>
      <w:sz w:val="16"/>
    </w:rPr>
  </w:style>
  <w:style w:type="paragraph" w:customStyle="1" w:styleId="MPIHeadline">
    <w:name w:val="MPI_Headline"/>
    <w:basedOn w:val="Normal"/>
    <w:qFormat/>
    <w:rsid w:val="0069554E"/>
    <w:pPr>
      <w:spacing w:after="120"/>
    </w:pPr>
    <w:rPr>
      <w:b/>
      <w:sz w:val="28"/>
    </w:rPr>
  </w:style>
  <w:style w:type="character" w:customStyle="1" w:styleId="MPITinyBlueTegn">
    <w:name w:val="MPI_TinyBlue Tegn"/>
    <w:basedOn w:val="DefaultParagraphFont"/>
    <w:uiPriority w:val="99"/>
    <w:rsid w:val="00F55032"/>
    <w:rPr>
      <w:rFonts w:cs="Times New Roman"/>
      <w:color w:val="545F80"/>
      <w:sz w:val="16"/>
    </w:rPr>
  </w:style>
  <w:style w:type="paragraph" w:customStyle="1" w:styleId="MPItext">
    <w:name w:val="MPI_text"/>
    <w:basedOn w:val="Normal"/>
    <w:uiPriority w:val="99"/>
    <w:qFormat/>
    <w:rsid w:val="009A5248"/>
    <w:pPr>
      <w:spacing w:after="0" w:line="276" w:lineRule="auto"/>
      <w:jc w:val="both"/>
    </w:pPr>
    <w:rPr>
      <w:sz w:val="20"/>
      <w:lang w:val="en-US"/>
    </w:rPr>
  </w:style>
  <w:style w:type="character" w:customStyle="1" w:styleId="MPIHeadlineTegn">
    <w:name w:val="MPI_Headline Tegn"/>
    <w:basedOn w:val="MPITinyBlueTegn"/>
    <w:uiPriority w:val="99"/>
    <w:rsid w:val="0069554E"/>
    <w:rPr>
      <w:rFonts w:ascii="Calibri" w:hAnsi="Calibri" w:cs="Times New Roman"/>
      <w:b/>
      <w:color w:val="545F80"/>
      <w:sz w:val="28"/>
    </w:rPr>
  </w:style>
  <w:style w:type="paragraph" w:styleId="Header">
    <w:name w:val="header"/>
    <w:basedOn w:val="Normal"/>
    <w:link w:val="HeaderChar"/>
    <w:uiPriority w:val="99"/>
    <w:rsid w:val="00F5503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55032"/>
    <w:rPr>
      <w:rFonts w:cs="Times New Roman"/>
    </w:rPr>
  </w:style>
  <w:style w:type="character" w:customStyle="1" w:styleId="MPItextTegn">
    <w:name w:val="MPI_text Tegn"/>
    <w:basedOn w:val="MPIHeadlineTegn"/>
    <w:rsid w:val="009A5248"/>
    <w:rPr>
      <w:rFonts w:ascii="Calibri" w:hAnsi="Calibri" w:cs="Times New Roman"/>
      <w:b/>
      <w:color w:val="545F80"/>
      <w:sz w:val="20"/>
      <w:lang w:val="en-US"/>
    </w:rPr>
  </w:style>
  <w:style w:type="paragraph" w:styleId="Footer">
    <w:name w:val="footer"/>
    <w:basedOn w:val="Normal"/>
    <w:link w:val="FooterChar"/>
    <w:uiPriority w:val="99"/>
    <w:semiHidden/>
    <w:rsid w:val="00F5503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55032"/>
    <w:rPr>
      <w:rFonts w:cs="Times New Roman"/>
    </w:rPr>
  </w:style>
  <w:style w:type="table" w:styleId="TableGrid">
    <w:name w:val="Table Grid"/>
    <w:basedOn w:val="TableNormal"/>
    <w:uiPriority w:val="39"/>
    <w:rsid w:val="003B0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PIPRType">
    <w:name w:val="MPI_PR_Type"/>
    <w:basedOn w:val="Normal"/>
    <w:next w:val="MPItext"/>
    <w:uiPriority w:val="99"/>
    <w:rsid w:val="0069554E"/>
    <w:pPr>
      <w:spacing w:after="280" w:line="276" w:lineRule="auto"/>
    </w:pPr>
    <w:rPr>
      <w:b/>
      <w:color w:val="545F80"/>
      <w:sz w:val="20"/>
    </w:rPr>
  </w:style>
  <w:style w:type="paragraph" w:customStyle="1" w:styleId="MPICertAdvis">
    <w:name w:val="MPI_CertAdvis"/>
    <w:basedOn w:val="Normal"/>
    <w:next w:val="MPItext"/>
    <w:uiPriority w:val="99"/>
    <w:rsid w:val="00A51BDC"/>
    <w:pPr>
      <w:spacing w:after="0"/>
    </w:pPr>
    <w:rPr>
      <w:sz w:val="16"/>
    </w:rPr>
  </w:style>
  <w:style w:type="character" w:customStyle="1" w:styleId="MPIPRTypeTegn">
    <w:name w:val="MPI_PR_Type Tegn"/>
    <w:basedOn w:val="DefaultParagraphFont"/>
    <w:uiPriority w:val="99"/>
    <w:rsid w:val="0069554E"/>
    <w:rPr>
      <w:rFonts w:cs="Times New Roman"/>
      <w:b/>
      <w:color w:val="545F80"/>
      <w:sz w:val="20"/>
    </w:rPr>
  </w:style>
  <w:style w:type="paragraph" w:customStyle="1" w:styleId="MPIAddresse">
    <w:name w:val="MPI_Addresse"/>
    <w:basedOn w:val="MPItext"/>
    <w:uiPriority w:val="99"/>
    <w:rsid w:val="00A51BDC"/>
    <w:pPr>
      <w:spacing w:line="240" w:lineRule="auto"/>
    </w:pPr>
  </w:style>
  <w:style w:type="character" w:customStyle="1" w:styleId="MPICertAdvisTegn">
    <w:name w:val="MPI_CertAdvis Tegn"/>
    <w:basedOn w:val="MPItextTegn"/>
    <w:uiPriority w:val="99"/>
    <w:rsid w:val="00A51BDC"/>
    <w:rPr>
      <w:rFonts w:ascii="Calibri" w:hAnsi="Calibri" w:cs="Times New Roman"/>
      <w:b/>
      <w:color w:val="545F80"/>
      <w:sz w:val="16"/>
      <w:lang w:val="en-US"/>
    </w:rPr>
  </w:style>
  <w:style w:type="character" w:customStyle="1" w:styleId="MPIAddresseTegn">
    <w:name w:val="MPI_Addresse Tegn"/>
    <w:basedOn w:val="MPItextTegn"/>
    <w:uiPriority w:val="99"/>
    <w:rsid w:val="00A51BDC"/>
    <w:rPr>
      <w:rFonts w:ascii="Calibri" w:hAnsi="Calibri" w:cs="Times New Roman"/>
      <w:b/>
      <w:color w:val="545F80"/>
      <w:sz w:val="20"/>
      <w:lang w:val="en-US"/>
    </w:rPr>
  </w:style>
  <w:style w:type="character" w:styleId="Hyperlink">
    <w:name w:val="Hyperlink"/>
    <w:basedOn w:val="DefaultParagraphFont"/>
    <w:uiPriority w:val="99"/>
    <w:rsid w:val="00A51BDC"/>
    <w:rPr>
      <w:rFonts w:cs="Times New Roman"/>
      <w:color w:val="0563C1"/>
      <w:u w:val="single"/>
    </w:rPr>
  </w:style>
  <w:style w:type="paragraph" w:styleId="BalloonText">
    <w:name w:val="Balloon Text"/>
    <w:basedOn w:val="Normal"/>
    <w:link w:val="BalloonTextChar"/>
    <w:uiPriority w:val="99"/>
    <w:semiHidden/>
    <w:rsid w:val="00240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15"/>
    <w:rPr>
      <w:rFonts w:ascii="Segoe UI" w:hAnsi="Segoe UI" w:cs="Segoe UI"/>
      <w:sz w:val="18"/>
    </w:rPr>
  </w:style>
  <w:style w:type="paragraph" w:customStyle="1" w:styleId="paragraphstyle1">
    <w:name w:val="paragraph_style_1"/>
    <w:basedOn w:val="Normal"/>
    <w:uiPriority w:val="99"/>
    <w:rsid w:val="005E4B34"/>
    <w:pPr>
      <w:spacing w:after="0" w:line="270" w:lineRule="atLeast"/>
    </w:pPr>
    <w:rPr>
      <w:rFonts w:ascii="Arial" w:eastAsia="Times New Roman" w:hAnsi="Arial" w:cs="Arial"/>
      <w:color w:val="2C2B2B"/>
      <w:sz w:val="18"/>
      <w:szCs w:val="18"/>
      <w:lang w:eastAsia="da-DK"/>
    </w:rPr>
  </w:style>
  <w:style w:type="paragraph" w:customStyle="1" w:styleId="Opstillingmed1">
    <w:name w:val="Opstilling med 1"/>
    <w:aliases w:val="2,3"/>
    <w:basedOn w:val="Normal"/>
    <w:uiPriority w:val="99"/>
    <w:rsid w:val="008430C5"/>
    <w:pPr>
      <w:numPr>
        <w:numId w:val="2"/>
      </w:numPr>
      <w:spacing w:after="0" w:line="360" w:lineRule="auto"/>
      <w:jc w:val="both"/>
    </w:pPr>
    <w:rPr>
      <w:rFonts w:ascii="Verdana" w:eastAsia="Times New Roman" w:hAnsi="Verdana"/>
      <w:spacing w:val="6"/>
      <w:sz w:val="18"/>
      <w:szCs w:val="18"/>
      <w:lang w:eastAsia="da-DK"/>
    </w:rPr>
  </w:style>
  <w:style w:type="paragraph" w:customStyle="1" w:styleId="Tekstboks">
    <w:name w:val="Tekstboks"/>
    <w:basedOn w:val="Normal"/>
    <w:next w:val="Normal"/>
    <w:uiPriority w:val="99"/>
    <w:rsid w:val="008E5D77"/>
    <w:pPr>
      <w:spacing w:after="0" w:line="240" w:lineRule="auto"/>
    </w:pPr>
    <w:rPr>
      <w:rFonts w:ascii="Arial" w:eastAsia="Times New Roman" w:hAnsi="Arial" w:cs="Arial"/>
      <w:sz w:val="16"/>
      <w:szCs w:val="16"/>
      <w:lang w:eastAsia="da-DK"/>
    </w:rPr>
  </w:style>
  <w:style w:type="paragraph" w:styleId="NormalWeb">
    <w:name w:val="Normal (Web)"/>
    <w:basedOn w:val="Normal"/>
    <w:uiPriority w:val="99"/>
    <w:semiHidden/>
    <w:rsid w:val="00EB30EB"/>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PICompanydesc">
    <w:name w:val="MPI_Companydesc"/>
    <w:basedOn w:val="MPItext"/>
    <w:uiPriority w:val="99"/>
    <w:rsid w:val="0048008D"/>
    <w:rPr>
      <w:rFonts w:ascii="Calibri Light" w:hAnsi="Calibri Light"/>
      <w:sz w:val="18"/>
    </w:rPr>
  </w:style>
  <w:style w:type="character" w:customStyle="1" w:styleId="MPICompanydescTegn">
    <w:name w:val="MPI_Companydesc Tegn"/>
    <w:basedOn w:val="MPItextTegn"/>
    <w:uiPriority w:val="99"/>
    <w:rsid w:val="0048008D"/>
    <w:rPr>
      <w:rFonts w:ascii="Calibri Light" w:hAnsi="Calibri Light" w:cs="Times New Roman"/>
      <w:b/>
      <w:color w:val="545F80"/>
      <w:sz w:val="18"/>
      <w:lang w:val="en-US"/>
    </w:rPr>
  </w:style>
  <w:style w:type="character" w:styleId="CommentReference">
    <w:name w:val="annotation reference"/>
    <w:basedOn w:val="DefaultParagraphFont"/>
    <w:uiPriority w:val="99"/>
    <w:semiHidden/>
    <w:rsid w:val="005B3768"/>
    <w:rPr>
      <w:rFonts w:cs="Times New Roman"/>
      <w:sz w:val="16"/>
    </w:rPr>
  </w:style>
  <w:style w:type="paragraph" w:styleId="CommentText">
    <w:name w:val="annotation text"/>
    <w:basedOn w:val="Normal"/>
    <w:link w:val="CommentTextChar"/>
    <w:uiPriority w:val="99"/>
    <w:rsid w:val="005B3768"/>
    <w:pPr>
      <w:spacing w:after="80" w:line="240" w:lineRule="auto"/>
    </w:pPr>
    <w:rPr>
      <w:sz w:val="18"/>
      <w:szCs w:val="20"/>
      <w:lang w:val="en-US"/>
    </w:rPr>
  </w:style>
  <w:style w:type="character" w:customStyle="1" w:styleId="CommentTextChar">
    <w:name w:val="Comment Text Char"/>
    <w:basedOn w:val="DefaultParagraphFont"/>
    <w:link w:val="CommentText"/>
    <w:uiPriority w:val="99"/>
    <w:rsid w:val="005B3768"/>
    <w:rPr>
      <w:rFonts w:ascii="Calibri" w:hAnsi="Calibri" w:cs="Times New Roman"/>
      <w:sz w:val="20"/>
    </w:rPr>
  </w:style>
  <w:style w:type="paragraph" w:styleId="FootnoteText">
    <w:name w:val="footnote text"/>
    <w:basedOn w:val="Normal"/>
    <w:link w:val="FootnoteTextChar"/>
    <w:uiPriority w:val="99"/>
    <w:semiHidden/>
    <w:rsid w:val="005B3768"/>
    <w:pPr>
      <w:spacing w:after="0" w:line="240" w:lineRule="auto"/>
    </w:pPr>
    <w:rPr>
      <w:sz w:val="18"/>
      <w:szCs w:val="20"/>
      <w:lang w:val="en-US"/>
    </w:rPr>
  </w:style>
  <w:style w:type="character" w:customStyle="1" w:styleId="FootnoteTextChar">
    <w:name w:val="Footnote Text Char"/>
    <w:basedOn w:val="DefaultParagraphFont"/>
    <w:link w:val="FootnoteText"/>
    <w:uiPriority w:val="99"/>
    <w:semiHidden/>
    <w:rsid w:val="005B3768"/>
    <w:rPr>
      <w:rFonts w:ascii="Calibri" w:hAnsi="Calibri" w:cs="Times New Roman"/>
      <w:sz w:val="20"/>
    </w:rPr>
  </w:style>
  <w:style w:type="character" w:styleId="FootnoteReference">
    <w:name w:val="footnote reference"/>
    <w:basedOn w:val="DefaultParagraphFont"/>
    <w:uiPriority w:val="99"/>
    <w:semiHidden/>
    <w:rsid w:val="005B3768"/>
    <w:rPr>
      <w:rFonts w:cs="Times New Roman"/>
      <w:vertAlign w:val="superscript"/>
    </w:rPr>
  </w:style>
  <w:style w:type="paragraph" w:styleId="CommentSubject">
    <w:name w:val="annotation subject"/>
    <w:basedOn w:val="CommentText"/>
    <w:next w:val="CommentText"/>
    <w:link w:val="CommentSubjectChar"/>
    <w:uiPriority w:val="99"/>
    <w:semiHidden/>
    <w:rsid w:val="004721FF"/>
    <w:pPr>
      <w:spacing w:after="160"/>
    </w:pPr>
    <w:rPr>
      <w:b/>
      <w:bCs/>
      <w:sz w:val="20"/>
      <w:lang w:val="da-DK"/>
    </w:rPr>
  </w:style>
  <w:style w:type="character" w:customStyle="1" w:styleId="CommentSubjectChar">
    <w:name w:val="Comment Subject Char"/>
    <w:basedOn w:val="CommentTextChar"/>
    <w:link w:val="CommentSubject"/>
    <w:uiPriority w:val="99"/>
    <w:semiHidden/>
    <w:rsid w:val="004721FF"/>
    <w:rPr>
      <w:rFonts w:ascii="Calibri" w:hAnsi="Calibri" w:cs="Times New Roman"/>
      <w:b/>
      <w:bCs/>
      <w:sz w:val="20"/>
    </w:rPr>
  </w:style>
  <w:style w:type="paragraph" w:customStyle="1" w:styleId="MPIabouts">
    <w:name w:val="MPI_abouts"/>
    <w:basedOn w:val="MPItext"/>
    <w:uiPriority w:val="99"/>
    <w:rsid w:val="007C2111"/>
    <w:pPr>
      <w:spacing w:line="240" w:lineRule="auto"/>
    </w:pPr>
    <w:rPr>
      <w:sz w:val="18"/>
    </w:rPr>
  </w:style>
  <w:style w:type="character" w:styleId="Strong">
    <w:name w:val="Strong"/>
    <w:basedOn w:val="DefaultParagraphFont"/>
    <w:uiPriority w:val="22"/>
    <w:qFormat/>
    <w:rsid w:val="009560E5"/>
    <w:rPr>
      <w:rFonts w:cs="Times New Roman"/>
      <w:b/>
      <w:bCs/>
    </w:rPr>
  </w:style>
  <w:style w:type="character" w:customStyle="1" w:styleId="Overskrift2Tegn">
    <w:name w:val="Overskrift 2 Tegn"/>
    <w:basedOn w:val="DefaultParagraphFont"/>
    <w:uiPriority w:val="99"/>
    <w:rsid w:val="00EA4982"/>
    <w:rPr>
      <w:rFonts w:ascii="Arial" w:hAnsi="Arial" w:cs="Times New Roman"/>
      <w:bCs/>
      <w:i/>
      <w:sz w:val="26"/>
    </w:rPr>
  </w:style>
  <w:style w:type="paragraph" w:styleId="ListParagraph">
    <w:name w:val="List Paragraph"/>
    <w:basedOn w:val="Normal"/>
    <w:uiPriority w:val="34"/>
    <w:qFormat/>
    <w:rsid w:val="00EA4982"/>
    <w:pPr>
      <w:suppressAutoHyphens/>
      <w:spacing w:after="0" w:line="100" w:lineRule="atLeast"/>
      <w:ind w:left="720"/>
    </w:pPr>
    <w:rPr>
      <w:sz w:val="24"/>
    </w:rPr>
  </w:style>
  <w:style w:type="paragraph" w:styleId="NoSpacing">
    <w:name w:val="No Spacing"/>
    <w:uiPriority w:val="1"/>
    <w:qFormat/>
    <w:rsid w:val="00EA4982"/>
    <w:pPr>
      <w:suppressAutoHyphens/>
      <w:spacing w:line="100" w:lineRule="atLeast"/>
    </w:pPr>
    <w:rPr>
      <w:rFonts w:cs="Calibri"/>
      <w:sz w:val="22"/>
      <w:szCs w:val="22"/>
      <w:lang w:val="da-DK"/>
    </w:rPr>
  </w:style>
  <w:style w:type="paragraph" w:styleId="PlainText">
    <w:name w:val="Plain Text"/>
    <w:basedOn w:val="Normal"/>
    <w:link w:val="PlainTextChar"/>
    <w:uiPriority w:val="99"/>
    <w:rsid w:val="00EA4982"/>
    <w:pPr>
      <w:suppressAutoHyphens/>
      <w:spacing w:after="0" w:line="100" w:lineRule="atLeast"/>
    </w:pPr>
    <w:rPr>
      <w:rFonts w:cs="Consolas"/>
      <w:sz w:val="21"/>
      <w:szCs w:val="21"/>
    </w:rPr>
  </w:style>
  <w:style w:type="character" w:customStyle="1" w:styleId="PlainTextChar">
    <w:name w:val="Plain Text Char"/>
    <w:basedOn w:val="DefaultParagraphFont"/>
    <w:link w:val="PlainText"/>
    <w:uiPriority w:val="99"/>
    <w:rsid w:val="00EA4982"/>
    <w:rPr>
      <w:rFonts w:ascii="Calibri" w:hAnsi="Calibri" w:cs="Consolas"/>
      <w:sz w:val="21"/>
    </w:rPr>
  </w:style>
  <w:style w:type="paragraph" w:styleId="Revision">
    <w:name w:val="Revision"/>
    <w:hidden/>
    <w:uiPriority w:val="99"/>
    <w:semiHidden/>
    <w:rsid w:val="00B62D49"/>
    <w:rPr>
      <w:sz w:val="22"/>
      <w:szCs w:val="22"/>
      <w:lang w:val="da-DK"/>
    </w:rPr>
  </w:style>
  <w:style w:type="paragraph" w:styleId="HTMLPreformatted">
    <w:name w:val="HTML Preformatted"/>
    <w:basedOn w:val="Normal"/>
    <w:link w:val="HTMLPreformattedChar"/>
    <w:uiPriority w:val="99"/>
    <w:semiHidden/>
    <w:unhideWhenUsed/>
    <w:rsid w:val="006019EB"/>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019EB"/>
    <w:rPr>
      <w:rFonts w:ascii="Consolas" w:hAnsi="Consolas" w:cs="Consolas"/>
      <w:lang w:val="da-DK"/>
    </w:rPr>
  </w:style>
  <w:style w:type="paragraph" w:customStyle="1" w:styleId="Default">
    <w:name w:val="Default"/>
    <w:rsid w:val="000A3155"/>
    <w:pPr>
      <w:autoSpaceDE w:val="0"/>
      <w:autoSpaceDN w:val="0"/>
      <w:adjustRightInd w:val="0"/>
    </w:pPr>
    <w:rPr>
      <w:rFonts w:ascii="Arial" w:eastAsiaTheme="minorHAnsi" w:hAnsi="Arial" w:cs="Arial"/>
      <w:color w:val="000000"/>
      <w:sz w:val="24"/>
      <w:szCs w:val="24"/>
      <w:lang w:val="en-GB"/>
    </w:rPr>
  </w:style>
  <w:style w:type="character" w:customStyle="1" w:styleId="Heading2Char">
    <w:name w:val="Heading 2 Char"/>
    <w:basedOn w:val="DefaultParagraphFont"/>
    <w:link w:val="Heading2"/>
    <w:uiPriority w:val="9"/>
    <w:semiHidden/>
    <w:rsid w:val="003155B4"/>
    <w:rPr>
      <w:rFonts w:asciiTheme="majorHAnsi" w:eastAsiaTheme="majorEastAsia" w:hAnsiTheme="majorHAnsi" w:cstheme="majorBidi"/>
      <w:color w:val="365F91" w:themeColor="accent1" w:themeShade="BF"/>
      <w:sz w:val="26"/>
      <w:szCs w:val="26"/>
      <w:lang w:val="da-DK"/>
    </w:rPr>
  </w:style>
  <w:style w:type="character" w:customStyle="1" w:styleId="Heading3Char">
    <w:name w:val="Heading 3 Char"/>
    <w:basedOn w:val="DefaultParagraphFont"/>
    <w:link w:val="Heading3"/>
    <w:uiPriority w:val="9"/>
    <w:semiHidden/>
    <w:rsid w:val="00DE694B"/>
    <w:rPr>
      <w:rFonts w:asciiTheme="majorHAnsi" w:eastAsiaTheme="majorEastAsia" w:hAnsiTheme="majorHAnsi" w:cstheme="majorBidi"/>
      <w:color w:val="243F60" w:themeColor="accent1" w:themeShade="7F"/>
      <w:sz w:val="24"/>
      <w:szCs w:val="24"/>
      <w:lang w:val="da-DK"/>
    </w:rPr>
  </w:style>
  <w:style w:type="character" w:customStyle="1" w:styleId="UnresolvedMention1">
    <w:name w:val="Unresolved Mention1"/>
    <w:basedOn w:val="DefaultParagraphFont"/>
    <w:uiPriority w:val="99"/>
    <w:semiHidden/>
    <w:unhideWhenUsed/>
    <w:rsid w:val="000F1A60"/>
    <w:rPr>
      <w:color w:val="808080"/>
      <w:shd w:val="clear" w:color="auto" w:fill="E6E6E6"/>
    </w:rPr>
  </w:style>
  <w:style w:type="paragraph" w:styleId="Title">
    <w:name w:val="Title"/>
    <w:basedOn w:val="Normal"/>
    <w:next w:val="Normal"/>
    <w:link w:val="TitleChar"/>
    <w:uiPriority w:val="10"/>
    <w:qFormat/>
    <w:rsid w:val="00151C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C73"/>
    <w:rPr>
      <w:rFonts w:asciiTheme="majorHAnsi" w:eastAsiaTheme="majorEastAsia" w:hAnsiTheme="majorHAnsi" w:cstheme="majorBidi"/>
      <w:spacing w:val="-10"/>
      <w:kern w:val="28"/>
      <w:sz w:val="56"/>
      <w:szCs w:val="56"/>
      <w:lang w:val="da-DK"/>
    </w:rPr>
  </w:style>
  <w:style w:type="character" w:customStyle="1" w:styleId="UnresolvedMention2">
    <w:name w:val="Unresolved Mention2"/>
    <w:basedOn w:val="DefaultParagraphFont"/>
    <w:uiPriority w:val="99"/>
    <w:semiHidden/>
    <w:unhideWhenUsed/>
    <w:rsid w:val="0043254A"/>
    <w:rPr>
      <w:color w:val="605E5C"/>
      <w:shd w:val="clear" w:color="auto" w:fill="E1DFDD"/>
    </w:rPr>
  </w:style>
  <w:style w:type="character" w:styleId="UnresolvedMention">
    <w:name w:val="Unresolved Mention"/>
    <w:basedOn w:val="DefaultParagraphFont"/>
    <w:uiPriority w:val="99"/>
    <w:semiHidden/>
    <w:unhideWhenUsed/>
    <w:rsid w:val="008E131B"/>
    <w:rPr>
      <w:color w:val="605E5C"/>
      <w:shd w:val="clear" w:color="auto" w:fill="E1DFDD"/>
    </w:rPr>
  </w:style>
  <w:style w:type="character" w:customStyle="1" w:styleId="normaltextrun">
    <w:name w:val="normaltextrun"/>
    <w:basedOn w:val="DefaultParagraphFont"/>
    <w:rsid w:val="00D345E0"/>
  </w:style>
  <w:style w:type="character" w:customStyle="1" w:styleId="spellingerror">
    <w:name w:val="spellingerror"/>
    <w:basedOn w:val="DefaultParagraphFont"/>
    <w:rsid w:val="00D345E0"/>
  </w:style>
  <w:style w:type="paragraph" w:customStyle="1" w:styleId="paragraph">
    <w:name w:val="paragraph"/>
    <w:basedOn w:val="Normal"/>
    <w:rsid w:val="00895CD2"/>
    <w:pPr>
      <w:spacing w:before="100" w:beforeAutospacing="1" w:after="100" w:afterAutospacing="1" w:line="240" w:lineRule="auto"/>
    </w:pPr>
    <w:rPr>
      <w:rFonts w:ascii="Times New Roman" w:eastAsia="Times New Roman" w:hAnsi="Times New Roman"/>
      <w:sz w:val="24"/>
      <w:szCs w:val="24"/>
      <w:lang w:val="sv-SE" w:eastAsia="sv-SE"/>
    </w:rPr>
  </w:style>
  <w:style w:type="character" w:customStyle="1" w:styleId="eop">
    <w:name w:val="eop"/>
    <w:basedOn w:val="DefaultParagraphFont"/>
    <w:rsid w:val="00895CD2"/>
  </w:style>
  <w:style w:type="paragraph" w:styleId="BodyText">
    <w:name w:val="Body Text"/>
    <w:aliases w:val="B&amp;B Body Text"/>
    <w:basedOn w:val="Normal"/>
    <w:link w:val="BodyTextChar"/>
    <w:qFormat/>
    <w:rsid w:val="001843C8"/>
    <w:pPr>
      <w:spacing w:after="180" w:line="260" w:lineRule="atLeast"/>
    </w:pPr>
    <w:rPr>
      <w:rFonts w:ascii="Times New Roman" w:eastAsia="PMingLiU" w:hAnsi="Times New Roman"/>
      <w:szCs w:val="24"/>
      <w:lang w:val="en-GB"/>
    </w:rPr>
  </w:style>
  <w:style w:type="character" w:customStyle="1" w:styleId="BodyTextChar">
    <w:name w:val="Body Text Char"/>
    <w:aliases w:val="B&amp;B Body Text Char"/>
    <w:basedOn w:val="DefaultParagraphFont"/>
    <w:link w:val="BodyText"/>
    <w:rsid w:val="001843C8"/>
    <w:rPr>
      <w:rFonts w:ascii="Times New Roman" w:eastAsia="PMingLiU" w:hAnsi="Times New Roman"/>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4527">
      <w:bodyDiv w:val="1"/>
      <w:marLeft w:val="0"/>
      <w:marRight w:val="0"/>
      <w:marTop w:val="0"/>
      <w:marBottom w:val="0"/>
      <w:divBdr>
        <w:top w:val="none" w:sz="0" w:space="0" w:color="auto"/>
        <w:left w:val="none" w:sz="0" w:space="0" w:color="auto"/>
        <w:bottom w:val="none" w:sz="0" w:space="0" w:color="auto"/>
        <w:right w:val="none" w:sz="0" w:space="0" w:color="auto"/>
      </w:divBdr>
    </w:div>
    <w:div w:id="215700826">
      <w:bodyDiv w:val="1"/>
      <w:marLeft w:val="0"/>
      <w:marRight w:val="0"/>
      <w:marTop w:val="0"/>
      <w:marBottom w:val="0"/>
      <w:divBdr>
        <w:top w:val="none" w:sz="0" w:space="0" w:color="auto"/>
        <w:left w:val="none" w:sz="0" w:space="0" w:color="auto"/>
        <w:bottom w:val="none" w:sz="0" w:space="0" w:color="auto"/>
        <w:right w:val="none" w:sz="0" w:space="0" w:color="auto"/>
      </w:divBdr>
    </w:div>
    <w:div w:id="338505438">
      <w:bodyDiv w:val="1"/>
      <w:marLeft w:val="0"/>
      <w:marRight w:val="0"/>
      <w:marTop w:val="0"/>
      <w:marBottom w:val="0"/>
      <w:divBdr>
        <w:top w:val="none" w:sz="0" w:space="0" w:color="auto"/>
        <w:left w:val="none" w:sz="0" w:space="0" w:color="auto"/>
        <w:bottom w:val="none" w:sz="0" w:space="0" w:color="auto"/>
        <w:right w:val="none" w:sz="0" w:space="0" w:color="auto"/>
      </w:divBdr>
    </w:div>
    <w:div w:id="369690327">
      <w:bodyDiv w:val="1"/>
      <w:marLeft w:val="0"/>
      <w:marRight w:val="0"/>
      <w:marTop w:val="0"/>
      <w:marBottom w:val="0"/>
      <w:divBdr>
        <w:top w:val="none" w:sz="0" w:space="0" w:color="auto"/>
        <w:left w:val="none" w:sz="0" w:space="0" w:color="auto"/>
        <w:bottom w:val="none" w:sz="0" w:space="0" w:color="auto"/>
        <w:right w:val="none" w:sz="0" w:space="0" w:color="auto"/>
      </w:divBdr>
    </w:div>
    <w:div w:id="490105223">
      <w:bodyDiv w:val="1"/>
      <w:marLeft w:val="0"/>
      <w:marRight w:val="0"/>
      <w:marTop w:val="0"/>
      <w:marBottom w:val="0"/>
      <w:divBdr>
        <w:top w:val="none" w:sz="0" w:space="0" w:color="auto"/>
        <w:left w:val="none" w:sz="0" w:space="0" w:color="auto"/>
        <w:bottom w:val="none" w:sz="0" w:space="0" w:color="auto"/>
        <w:right w:val="none" w:sz="0" w:space="0" w:color="auto"/>
      </w:divBdr>
    </w:div>
    <w:div w:id="663627365">
      <w:bodyDiv w:val="1"/>
      <w:marLeft w:val="0"/>
      <w:marRight w:val="0"/>
      <w:marTop w:val="0"/>
      <w:marBottom w:val="0"/>
      <w:divBdr>
        <w:top w:val="none" w:sz="0" w:space="0" w:color="auto"/>
        <w:left w:val="none" w:sz="0" w:space="0" w:color="auto"/>
        <w:bottom w:val="none" w:sz="0" w:space="0" w:color="auto"/>
        <w:right w:val="none" w:sz="0" w:space="0" w:color="auto"/>
      </w:divBdr>
      <w:divsChild>
        <w:div w:id="311451279">
          <w:marLeft w:val="0"/>
          <w:marRight w:val="0"/>
          <w:marTop w:val="0"/>
          <w:marBottom w:val="0"/>
          <w:divBdr>
            <w:top w:val="none" w:sz="0" w:space="0" w:color="auto"/>
            <w:left w:val="none" w:sz="0" w:space="0" w:color="auto"/>
            <w:bottom w:val="none" w:sz="0" w:space="0" w:color="auto"/>
            <w:right w:val="none" w:sz="0" w:space="0" w:color="auto"/>
          </w:divBdr>
          <w:divsChild>
            <w:div w:id="2078017217">
              <w:marLeft w:val="0"/>
              <w:marRight w:val="0"/>
              <w:marTop w:val="0"/>
              <w:marBottom w:val="0"/>
              <w:divBdr>
                <w:top w:val="none" w:sz="0" w:space="0" w:color="auto"/>
                <w:left w:val="none" w:sz="0" w:space="0" w:color="auto"/>
                <w:bottom w:val="none" w:sz="0" w:space="0" w:color="auto"/>
                <w:right w:val="none" w:sz="0" w:space="0" w:color="auto"/>
              </w:divBdr>
              <w:divsChild>
                <w:div w:id="330913551">
                  <w:marLeft w:val="0"/>
                  <w:marRight w:val="0"/>
                  <w:marTop w:val="0"/>
                  <w:marBottom w:val="0"/>
                  <w:divBdr>
                    <w:top w:val="none" w:sz="0" w:space="0" w:color="auto"/>
                    <w:left w:val="none" w:sz="0" w:space="0" w:color="auto"/>
                    <w:bottom w:val="none" w:sz="0" w:space="0" w:color="auto"/>
                    <w:right w:val="none" w:sz="0" w:space="0" w:color="auto"/>
                  </w:divBdr>
                  <w:divsChild>
                    <w:div w:id="969363315">
                      <w:marLeft w:val="0"/>
                      <w:marRight w:val="0"/>
                      <w:marTop w:val="0"/>
                      <w:marBottom w:val="0"/>
                      <w:divBdr>
                        <w:top w:val="none" w:sz="0" w:space="0" w:color="auto"/>
                        <w:left w:val="none" w:sz="0" w:space="0" w:color="auto"/>
                        <w:bottom w:val="none" w:sz="0" w:space="0" w:color="auto"/>
                        <w:right w:val="none" w:sz="0" w:space="0" w:color="auto"/>
                      </w:divBdr>
                      <w:divsChild>
                        <w:div w:id="182874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774685">
          <w:marLeft w:val="0"/>
          <w:marRight w:val="0"/>
          <w:marTop w:val="0"/>
          <w:marBottom w:val="0"/>
          <w:divBdr>
            <w:top w:val="none" w:sz="0" w:space="0" w:color="auto"/>
            <w:left w:val="none" w:sz="0" w:space="0" w:color="auto"/>
            <w:bottom w:val="none" w:sz="0" w:space="0" w:color="auto"/>
            <w:right w:val="none" w:sz="0" w:space="0" w:color="auto"/>
          </w:divBdr>
          <w:divsChild>
            <w:div w:id="943801756">
              <w:marLeft w:val="0"/>
              <w:marRight w:val="0"/>
              <w:marTop w:val="0"/>
              <w:marBottom w:val="0"/>
              <w:divBdr>
                <w:top w:val="none" w:sz="0" w:space="0" w:color="auto"/>
                <w:left w:val="none" w:sz="0" w:space="0" w:color="auto"/>
                <w:bottom w:val="none" w:sz="0" w:space="0" w:color="auto"/>
                <w:right w:val="none" w:sz="0" w:space="0" w:color="auto"/>
              </w:divBdr>
              <w:divsChild>
                <w:div w:id="105080317">
                  <w:marLeft w:val="0"/>
                  <w:marRight w:val="0"/>
                  <w:marTop w:val="0"/>
                  <w:marBottom w:val="0"/>
                  <w:divBdr>
                    <w:top w:val="none" w:sz="0" w:space="0" w:color="auto"/>
                    <w:left w:val="none" w:sz="0" w:space="0" w:color="auto"/>
                    <w:bottom w:val="none" w:sz="0" w:space="0" w:color="auto"/>
                    <w:right w:val="none" w:sz="0" w:space="0" w:color="auto"/>
                  </w:divBdr>
                  <w:divsChild>
                    <w:div w:id="1051151582">
                      <w:marLeft w:val="0"/>
                      <w:marRight w:val="0"/>
                      <w:marTop w:val="0"/>
                      <w:marBottom w:val="0"/>
                      <w:divBdr>
                        <w:top w:val="none" w:sz="0" w:space="0" w:color="auto"/>
                        <w:left w:val="none" w:sz="0" w:space="0" w:color="auto"/>
                        <w:bottom w:val="none" w:sz="0" w:space="0" w:color="auto"/>
                        <w:right w:val="none" w:sz="0" w:space="0" w:color="auto"/>
                      </w:divBdr>
                      <w:divsChild>
                        <w:div w:id="22752601">
                          <w:marLeft w:val="0"/>
                          <w:marRight w:val="0"/>
                          <w:marTop w:val="0"/>
                          <w:marBottom w:val="0"/>
                          <w:divBdr>
                            <w:top w:val="none" w:sz="0" w:space="0" w:color="auto"/>
                            <w:left w:val="none" w:sz="0" w:space="0" w:color="auto"/>
                            <w:bottom w:val="none" w:sz="0" w:space="0" w:color="auto"/>
                            <w:right w:val="none" w:sz="0" w:space="0" w:color="auto"/>
                          </w:divBdr>
                          <w:divsChild>
                            <w:div w:id="1299607263">
                              <w:marLeft w:val="0"/>
                              <w:marRight w:val="300"/>
                              <w:marTop w:val="180"/>
                              <w:marBottom w:val="0"/>
                              <w:divBdr>
                                <w:top w:val="none" w:sz="0" w:space="0" w:color="auto"/>
                                <w:left w:val="none" w:sz="0" w:space="0" w:color="auto"/>
                                <w:bottom w:val="none" w:sz="0" w:space="0" w:color="auto"/>
                                <w:right w:val="none" w:sz="0" w:space="0" w:color="auto"/>
                              </w:divBdr>
                              <w:divsChild>
                                <w:div w:id="11115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479275">
      <w:bodyDiv w:val="1"/>
      <w:marLeft w:val="0"/>
      <w:marRight w:val="0"/>
      <w:marTop w:val="0"/>
      <w:marBottom w:val="0"/>
      <w:divBdr>
        <w:top w:val="none" w:sz="0" w:space="0" w:color="auto"/>
        <w:left w:val="none" w:sz="0" w:space="0" w:color="auto"/>
        <w:bottom w:val="none" w:sz="0" w:space="0" w:color="auto"/>
        <w:right w:val="none" w:sz="0" w:space="0" w:color="auto"/>
      </w:divBdr>
    </w:div>
    <w:div w:id="885064952">
      <w:bodyDiv w:val="1"/>
      <w:marLeft w:val="0"/>
      <w:marRight w:val="0"/>
      <w:marTop w:val="0"/>
      <w:marBottom w:val="0"/>
      <w:divBdr>
        <w:top w:val="none" w:sz="0" w:space="0" w:color="auto"/>
        <w:left w:val="none" w:sz="0" w:space="0" w:color="auto"/>
        <w:bottom w:val="none" w:sz="0" w:space="0" w:color="auto"/>
        <w:right w:val="none" w:sz="0" w:space="0" w:color="auto"/>
      </w:divBdr>
    </w:div>
    <w:div w:id="1132211954">
      <w:bodyDiv w:val="1"/>
      <w:marLeft w:val="0"/>
      <w:marRight w:val="0"/>
      <w:marTop w:val="0"/>
      <w:marBottom w:val="0"/>
      <w:divBdr>
        <w:top w:val="none" w:sz="0" w:space="0" w:color="auto"/>
        <w:left w:val="none" w:sz="0" w:space="0" w:color="auto"/>
        <w:bottom w:val="none" w:sz="0" w:space="0" w:color="auto"/>
        <w:right w:val="none" w:sz="0" w:space="0" w:color="auto"/>
      </w:divBdr>
    </w:div>
    <w:div w:id="1303845710">
      <w:bodyDiv w:val="1"/>
      <w:marLeft w:val="0"/>
      <w:marRight w:val="0"/>
      <w:marTop w:val="0"/>
      <w:marBottom w:val="0"/>
      <w:divBdr>
        <w:top w:val="none" w:sz="0" w:space="0" w:color="auto"/>
        <w:left w:val="none" w:sz="0" w:space="0" w:color="auto"/>
        <w:bottom w:val="none" w:sz="0" w:space="0" w:color="auto"/>
        <w:right w:val="none" w:sz="0" w:space="0" w:color="auto"/>
      </w:divBdr>
    </w:div>
    <w:div w:id="1328023569">
      <w:bodyDiv w:val="1"/>
      <w:marLeft w:val="0"/>
      <w:marRight w:val="0"/>
      <w:marTop w:val="0"/>
      <w:marBottom w:val="0"/>
      <w:divBdr>
        <w:top w:val="none" w:sz="0" w:space="0" w:color="auto"/>
        <w:left w:val="none" w:sz="0" w:space="0" w:color="auto"/>
        <w:bottom w:val="none" w:sz="0" w:space="0" w:color="auto"/>
        <w:right w:val="none" w:sz="0" w:space="0" w:color="auto"/>
      </w:divBdr>
    </w:div>
    <w:div w:id="1389112616">
      <w:bodyDiv w:val="1"/>
      <w:marLeft w:val="0"/>
      <w:marRight w:val="0"/>
      <w:marTop w:val="0"/>
      <w:marBottom w:val="0"/>
      <w:divBdr>
        <w:top w:val="none" w:sz="0" w:space="0" w:color="auto"/>
        <w:left w:val="none" w:sz="0" w:space="0" w:color="auto"/>
        <w:bottom w:val="none" w:sz="0" w:space="0" w:color="auto"/>
        <w:right w:val="none" w:sz="0" w:space="0" w:color="auto"/>
      </w:divBdr>
    </w:div>
    <w:div w:id="1412501666">
      <w:bodyDiv w:val="1"/>
      <w:marLeft w:val="0"/>
      <w:marRight w:val="0"/>
      <w:marTop w:val="0"/>
      <w:marBottom w:val="0"/>
      <w:divBdr>
        <w:top w:val="none" w:sz="0" w:space="0" w:color="auto"/>
        <w:left w:val="none" w:sz="0" w:space="0" w:color="auto"/>
        <w:bottom w:val="none" w:sz="0" w:space="0" w:color="auto"/>
        <w:right w:val="none" w:sz="0" w:space="0" w:color="auto"/>
      </w:divBdr>
    </w:div>
    <w:div w:id="1585799228">
      <w:bodyDiv w:val="1"/>
      <w:marLeft w:val="0"/>
      <w:marRight w:val="0"/>
      <w:marTop w:val="0"/>
      <w:marBottom w:val="0"/>
      <w:divBdr>
        <w:top w:val="none" w:sz="0" w:space="0" w:color="auto"/>
        <w:left w:val="none" w:sz="0" w:space="0" w:color="auto"/>
        <w:bottom w:val="none" w:sz="0" w:space="0" w:color="auto"/>
        <w:right w:val="none" w:sz="0" w:space="0" w:color="auto"/>
      </w:divBdr>
    </w:div>
    <w:div w:id="1808164232">
      <w:bodyDiv w:val="1"/>
      <w:marLeft w:val="0"/>
      <w:marRight w:val="0"/>
      <w:marTop w:val="0"/>
      <w:marBottom w:val="0"/>
      <w:divBdr>
        <w:top w:val="none" w:sz="0" w:space="0" w:color="auto"/>
        <w:left w:val="none" w:sz="0" w:space="0" w:color="auto"/>
        <w:bottom w:val="none" w:sz="0" w:space="0" w:color="auto"/>
        <w:right w:val="none" w:sz="0" w:space="0" w:color="auto"/>
      </w:divBdr>
    </w:div>
    <w:div w:id="1855534722">
      <w:bodyDiv w:val="1"/>
      <w:marLeft w:val="0"/>
      <w:marRight w:val="0"/>
      <w:marTop w:val="0"/>
      <w:marBottom w:val="0"/>
      <w:divBdr>
        <w:top w:val="none" w:sz="0" w:space="0" w:color="auto"/>
        <w:left w:val="none" w:sz="0" w:space="0" w:color="auto"/>
        <w:bottom w:val="none" w:sz="0" w:space="0" w:color="auto"/>
        <w:right w:val="none" w:sz="0" w:space="0" w:color="auto"/>
      </w:divBdr>
    </w:div>
    <w:div w:id="1864049614">
      <w:bodyDiv w:val="1"/>
      <w:marLeft w:val="0"/>
      <w:marRight w:val="0"/>
      <w:marTop w:val="0"/>
      <w:marBottom w:val="0"/>
      <w:divBdr>
        <w:top w:val="none" w:sz="0" w:space="0" w:color="auto"/>
        <w:left w:val="none" w:sz="0" w:space="0" w:color="auto"/>
        <w:bottom w:val="none" w:sz="0" w:space="0" w:color="auto"/>
        <w:right w:val="none" w:sz="0" w:space="0" w:color="auto"/>
      </w:divBdr>
    </w:div>
    <w:div w:id="1963805322">
      <w:bodyDiv w:val="1"/>
      <w:marLeft w:val="0"/>
      <w:marRight w:val="0"/>
      <w:marTop w:val="0"/>
      <w:marBottom w:val="0"/>
      <w:divBdr>
        <w:top w:val="none" w:sz="0" w:space="0" w:color="auto"/>
        <w:left w:val="none" w:sz="0" w:space="0" w:color="auto"/>
        <w:bottom w:val="none" w:sz="0" w:space="0" w:color="auto"/>
        <w:right w:val="none" w:sz="0" w:space="0" w:color="auto"/>
      </w:divBdr>
    </w:div>
    <w:div w:id="2022656364">
      <w:bodyDiv w:val="1"/>
      <w:marLeft w:val="0"/>
      <w:marRight w:val="0"/>
      <w:marTop w:val="0"/>
      <w:marBottom w:val="0"/>
      <w:divBdr>
        <w:top w:val="none" w:sz="0" w:space="0" w:color="auto"/>
        <w:left w:val="none" w:sz="0" w:space="0" w:color="auto"/>
        <w:bottom w:val="none" w:sz="0" w:space="0" w:color="auto"/>
        <w:right w:val="none" w:sz="0" w:space="0" w:color="auto"/>
      </w:divBdr>
    </w:div>
    <w:div w:id="2029719606">
      <w:bodyDiv w:val="1"/>
      <w:marLeft w:val="0"/>
      <w:marRight w:val="0"/>
      <w:marTop w:val="0"/>
      <w:marBottom w:val="0"/>
      <w:divBdr>
        <w:top w:val="none" w:sz="0" w:space="0" w:color="auto"/>
        <w:left w:val="none" w:sz="0" w:space="0" w:color="auto"/>
        <w:bottom w:val="none" w:sz="0" w:space="0" w:color="auto"/>
        <w:right w:val="none" w:sz="0" w:space="0" w:color="auto"/>
      </w:divBdr>
    </w:div>
    <w:div w:id="2079395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7921a2-d3c9-405d-beeb-3de100b859fa">
      <Terms xmlns="http://schemas.microsoft.com/office/infopath/2007/PartnerControls"/>
    </lcf76f155ced4ddcb4097134ff3c332f>
    <TaxCatchAll xmlns="0b276bcf-fc66-41a6-a6da-9e95e0bdabc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F20EE1B7916946B1C34850096FB9BD" ma:contentTypeVersion="15" ma:contentTypeDescription="Create a new document." ma:contentTypeScope="" ma:versionID="be9585fc0ec9bc60b6d64a37efc8013d">
  <xsd:schema xmlns:xsd="http://www.w3.org/2001/XMLSchema" xmlns:xs="http://www.w3.org/2001/XMLSchema" xmlns:p="http://schemas.microsoft.com/office/2006/metadata/properties" xmlns:ns2="317921a2-d3c9-405d-beeb-3de100b859fa" xmlns:ns3="95b59064-fc75-4bb7-a611-b191548deaac" xmlns:ns4="0b276bcf-fc66-41a6-a6da-9e95e0bdabc2" targetNamespace="http://schemas.microsoft.com/office/2006/metadata/properties" ma:root="true" ma:fieldsID="d170cc2ca8d820bca038df54e6598bb8" ns2:_="" ns3:_="" ns4:_="">
    <xsd:import namespace="317921a2-d3c9-405d-beeb-3de100b859fa"/>
    <xsd:import namespace="95b59064-fc75-4bb7-a611-b191548deaac"/>
    <xsd:import namespace="0b276bcf-fc66-41a6-a6da-9e95e0bda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21a2-d3c9-405d-beeb-3de100b85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b4335ac-205d-4a99-acba-ad337fba505e"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b59064-fc75-4bb7-a611-b191548dea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276bcf-fc66-41a6-a6da-9e95e0bdabc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1142c1b-6682-49ad-b8e5-14f0919ea4f7}" ma:internalName="TaxCatchAll" ma:showField="CatchAllData" ma:web="a892f288-ac03-4547-afc6-bc5c2e298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9E88E0-3D5B-4129-AA7C-807976C6F5E9}">
  <ds:schemaRefs>
    <ds:schemaRef ds:uri="http://schemas.microsoft.com/office/2006/metadata/properties"/>
    <ds:schemaRef ds:uri="http://schemas.microsoft.com/office/infopath/2007/PartnerControls"/>
    <ds:schemaRef ds:uri="317921a2-d3c9-405d-beeb-3de100b859fa"/>
    <ds:schemaRef ds:uri="0b276bcf-fc66-41a6-a6da-9e95e0bdabc2"/>
  </ds:schemaRefs>
</ds:datastoreItem>
</file>

<file path=customXml/itemProps2.xml><?xml version="1.0" encoding="utf-8"?>
<ds:datastoreItem xmlns:ds="http://schemas.openxmlformats.org/officeDocument/2006/customXml" ds:itemID="{3BC80EBE-9A39-436B-9274-E2930FE9CFB6}">
  <ds:schemaRefs>
    <ds:schemaRef ds:uri="http://schemas.openxmlformats.org/officeDocument/2006/bibliography"/>
  </ds:schemaRefs>
</ds:datastoreItem>
</file>

<file path=customXml/itemProps3.xml><?xml version="1.0" encoding="utf-8"?>
<ds:datastoreItem xmlns:ds="http://schemas.openxmlformats.org/officeDocument/2006/customXml" ds:itemID="{3BA82FC9-9A5D-4363-9B1A-995A35AAD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921a2-d3c9-405d-beeb-3de100b859fa"/>
    <ds:schemaRef ds:uri="95b59064-fc75-4bb7-a611-b191548deaac"/>
    <ds:schemaRef ds:uri="0b276bcf-fc66-41a6-a6da-9e95e0bda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7A85B5-A505-4D95-8009-B7529F8A33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5573</Characters>
  <Application>Microsoft Office Word</Application>
  <DocSecurity>4</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2023-04-27T13:01:00Z</dcterms:created>
  <dcterms:modified xsi:type="dcterms:W3CDTF">2023-04-27T13:01:00Z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0x0101003FF20EE1B7916946B1C34850096FB9BD</vt:lpwstr>
  </property>
  <property fmtid="{D5CDD505-2E9C-101B-9397-08002B2CF9AE}" pid="3" name="MediaServiceImageTags">
    <vt:lpwstr/>
  </property>
</Properties>
</file>