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DB" w:rsidRPr="007A6A2D" w:rsidRDefault="007A6A2D">
      <w:pPr>
        <w:rPr>
          <w:sz w:val="32"/>
          <w:szCs w:val="32"/>
        </w:rPr>
      </w:pPr>
      <w:r w:rsidRPr="007A6A2D">
        <w:rPr>
          <w:sz w:val="32"/>
          <w:szCs w:val="32"/>
        </w:rPr>
        <w:t>Avveckling av Distrikt 101U</w:t>
      </w:r>
      <w:bookmarkStart w:id="0" w:name="_GoBack"/>
      <w:bookmarkEnd w:id="0"/>
    </w:p>
    <w:p w:rsidR="007A6A2D" w:rsidRDefault="007A6A2D">
      <w:r>
        <w:t>Efter ett beslut på Distriktsmötet i maj, kommer det nybildade Distrikt 101O att tillföras 75 kr/medlem från vardera Distrikt 101A och Distrikt 1001U, baserat på medlemsantalet i respektive distrikt per 30 juni 2019. Distrikt 101O får därvid cirka 145 000 kr i eget kapital.</w:t>
      </w:r>
    </w:p>
    <w:p w:rsidR="003C5780" w:rsidRDefault="007A6A2D" w:rsidP="003C5780">
      <w:r>
        <w:t xml:space="preserve">För Distrikt 101U innebär detta att vid verksamhetsslutet av året </w:t>
      </w:r>
      <w:r w:rsidR="00E4795E">
        <w:t>2018–2019</w:t>
      </w:r>
      <w:r>
        <w:t xml:space="preserve"> fanns det ytterligare </w:t>
      </w:r>
      <w:r w:rsidR="003C5780">
        <w:t xml:space="preserve">98 865 kr i disponibelt eget kapital. Distrikt 101A bör ha haft </w:t>
      </w:r>
      <w:r w:rsidR="00E4795E">
        <w:t>45 000–50 000</w:t>
      </w:r>
      <w:r w:rsidR="003C5780">
        <w:t xml:space="preserve"> kvar (balansräkningen har några för utomstående svårtydda poster). För båda distrikten måste beslut fattas om hur dessa resterande medel ska disponeras. </w:t>
      </w:r>
      <w:r w:rsidR="00C40832">
        <w:t>Påpekas bör att o</w:t>
      </w:r>
      <w:r w:rsidR="003C5780">
        <w:t>m en ideell förening avvecklas utan ett beslut om disposition av återstående tillgångar, till</w:t>
      </w:r>
      <w:r w:rsidR="00C40832">
        <w:t>faller dessa medlemmarna.</w:t>
      </w:r>
    </w:p>
    <w:p w:rsidR="003C5780" w:rsidRDefault="003C5780" w:rsidP="003C5780">
      <w:r>
        <w:t xml:space="preserve">Vad Distrikt 101U beträffar kan man tänka sig följande </w:t>
      </w:r>
      <w:r w:rsidR="00C91B4E">
        <w:t xml:space="preserve">tre </w:t>
      </w:r>
      <w:r>
        <w:t>alternativ</w:t>
      </w:r>
      <w:r w:rsidR="00C91B4E">
        <w:t>a dispositioner</w:t>
      </w:r>
      <w:r w:rsidR="002E105E">
        <w:t>:</w:t>
      </w:r>
    </w:p>
    <w:p w:rsidR="003C5780" w:rsidRDefault="003C5780" w:rsidP="003C5780">
      <w:pPr>
        <w:pStyle w:val="ListParagraph"/>
        <w:numPr>
          <w:ilvl w:val="0"/>
          <w:numId w:val="1"/>
        </w:numPr>
      </w:pPr>
      <w:r>
        <w:t xml:space="preserve">Inga </w:t>
      </w:r>
      <w:r w:rsidR="00C40832">
        <w:t xml:space="preserve">mer </w:t>
      </w:r>
      <w:r>
        <w:t>medel</w:t>
      </w:r>
      <w:r w:rsidR="00C40832">
        <w:t xml:space="preserve"> betalas till 101O. Allt kapital i 101U betalas ut till medlemmarna.</w:t>
      </w:r>
    </w:p>
    <w:p w:rsidR="00C40832" w:rsidRDefault="00C40832" w:rsidP="003C5780">
      <w:pPr>
        <w:pStyle w:val="ListParagraph"/>
        <w:numPr>
          <w:ilvl w:val="0"/>
          <w:numId w:val="1"/>
        </w:numPr>
      </w:pPr>
      <w:r>
        <w:t>Allt kapital betalas ut till 101O</w:t>
      </w:r>
    </w:p>
    <w:p w:rsidR="00C40832" w:rsidRDefault="00C40832" w:rsidP="003C5780">
      <w:pPr>
        <w:pStyle w:val="ListParagraph"/>
        <w:numPr>
          <w:ilvl w:val="0"/>
          <w:numId w:val="1"/>
        </w:numPr>
      </w:pPr>
      <w:r>
        <w:t>Ett lika stort belopp per medlem, som 101A betalar till 101O, betalas av 101U. Resterande kapital betalas till medlemmarna. Detta skulle innebära att i runda tal 60 kr/medlem återbetalas till klubbarna, förutsatt att 101A betalar in allt sitt kapital till det nya distriktet.</w:t>
      </w:r>
    </w:p>
    <w:p w:rsidR="003C5780" w:rsidRDefault="00C40832">
      <w:r>
        <w:t xml:space="preserve">Distriktets arbetsutskott har </w:t>
      </w:r>
      <w:r w:rsidR="00616E89">
        <w:t>diskuterat de olika alternativen och förordar alternativ 3.</w:t>
      </w:r>
      <w:r w:rsidR="004A6770">
        <w:t xml:space="preserve"> Anledningen till detta beslut är bland annat att AU, i enlighet med Lions Etik, anser att alla medlemmar har lika värde och </w:t>
      </w:r>
      <w:r w:rsidR="00AD6639">
        <w:t>ska behandlas på samma sätt. Följaktligen ska alla betala lika mycket för sitt medlemskap i distriktet. Man kan även mer prosaiskt jämföra med priset på en aktie i ett aktiebolag. Dessutom är AU medveten om bristen på administrativt</w:t>
      </w:r>
      <w:r w:rsidR="00694AD2">
        <w:t xml:space="preserve"> kapital hos flertalet klubbar, vilket naturligtvis gör att ett tillskott till den administrativa kassan hälsas med tillfredsställelse.</w:t>
      </w:r>
    </w:p>
    <w:p w:rsidR="00694AD2" w:rsidRDefault="00694AD2"/>
    <w:p w:rsidR="00694AD2" w:rsidRDefault="00694AD2">
      <w:r>
        <w:t xml:space="preserve">En annan praktisk avvecklingsdetalj, som AU diskuterat, är fastställande av räkenskaperna och beviljande av ansvarsfrihet för räkenskapsåret </w:t>
      </w:r>
      <w:r w:rsidR="00E4795E">
        <w:t>2019–2020</w:t>
      </w:r>
      <w:r>
        <w:t>. För att undvika att vara tvungna att samlas till ytterligare ett extra distriktsmöte för att besluta om dessa punkter föreslås följande:</w:t>
      </w:r>
    </w:p>
    <w:p w:rsidR="00694AD2" w:rsidRPr="00FE2655" w:rsidRDefault="00694AD2" w:rsidP="00694AD2">
      <w:pPr>
        <w:rPr>
          <w:b/>
          <w:bCs/>
          <w:i/>
          <w:iCs/>
        </w:rPr>
      </w:pPr>
      <w:r w:rsidRPr="00FE2655">
        <w:rPr>
          <w:b/>
          <w:bCs/>
          <w:i/>
          <w:iCs/>
        </w:rPr>
        <w:t xml:space="preserve">Distriktsmötet ger AU fullmakt att likvidera distriktet efter att alla beslutade eventuella finansiella dispositioner ägt rum och att räkenskaperna har blivit reviderade och </w:t>
      </w:r>
      <w:r w:rsidR="00E4795E" w:rsidRPr="00FE2655">
        <w:rPr>
          <w:b/>
          <w:bCs/>
          <w:i/>
          <w:iCs/>
        </w:rPr>
        <w:t>godkända.</w:t>
      </w:r>
      <w:r w:rsidRPr="00FE2655">
        <w:rPr>
          <w:b/>
          <w:bCs/>
          <w:i/>
          <w:iCs/>
        </w:rPr>
        <w:t xml:space="preserve"> Om dessa kriterier är uppfyllda, ger </w:t>
      </w:r>
      <w:r w:rsidR="001F0A64" w:rsidRPr="00FE2655">
        <w:rPr>
          <w:b/>
          <w:bCs/>
          <w:i/>
          <w:iCs/>
        </w:rPr>
        <w:t xml:space="preserve">distriktsmötet </w:t>
      </w:r>
      <w:r w:rsidRPr="00FE2655">
        <w:rPr>
          <w:b/>
          <w:bCs/>
          <w:i/>
          <w:iCs/>
        </w:rPr>
        <w:t xml:space="preserve">styrelsen ansvarsfrihet i förhand och fastställer också räkenskaperna i förhand. </w:t>
      </w:r>
    </w:p>
    <w:p w:rsidR="00694AD2" w:rsidRDefault="00694AD2" w:rsidP="00694AD2"/>
    <w:p w:rsidR="00FE2655" w:rsidRDefault="00FE2655" w:rsidP="00694AD2">
      <w:r>
        <w:t>Gunnar Lindberg</w:t>
      </w:r>
    </w:p>
    <w:p w:rsidR="00FE2655" w:rsidRDefault="00FE2655" w:rsidP="00694AD2">
      <w:r>
        <w:t>DK 101U</w:t>
      </w:r>
    </w:p>
    <w:p w:rsidR="00694AD2" w:rsidRPr="007A6A2D" w:rsidRDefault="00694AD2"/>
    <w:sectPr w:rsidR="00694AD2" w:rsidRPr="007A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E68D9"/>
    <w:multiLevelType w:val="hybridMultilevel"/>
    <w:tmpl w:val="06204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D"/>
    <w:rsid w:val="0003081F"/>
    <w:rsid w:val="001F0A64"/>
    <w:rsid w:val="00217A5B"/>
    <w:rsid w:val="002B5776"/>
    <w:rsid w:val="002E105E"/>
    <w:rsid w:val="003C5780"/>
    <w:rsid w:val="004A6770"/>
    <w:rsid w:val="00616E89"/>
    <w:rsid w:val="00694AD2"/>
    <w:rsid w:val="007A6A2D"/>
    <w:rsid w:val="009C5BD6"/>
    <w:rsid w:val="00AD6639"/>
    <w:rsid w:val="00C40832"/>
    <w:rsid w:val="00C6096A"/>
    <w:rsid w:val="00C91B4E"/>
    <w:rsid w:val="00D07B84"/>
    <w:rsid w:val="00E4795E"/>
    <w:rsid w:val="00F22A2A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E8C4-CDDA-40FC-B807-BDA27007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Lindberg</dc:creator>
  <cp:keywords/>
  <dc:description/>
  <cp:lastModifiedBy>Christian Flodin</cp:lastModifiedBy>
  <cp:revision>3</cp:revision>
  <cp:lastPrinted>2019-08-19T12:07:00Z</cp:lastPrinted>
  <dcterms:created xsi:type="dcterms:W3CDTF">2019-08-24T08:55:00Z</dcterms:created>
  <dcterms:modified xsi:type="dcterms:W3CDTF">2019-08-27T17:49:00Z</dcterms:modified>
</cp:coreProperties>
</file>