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0487" w14:textId="77777777" w:rsidR="00973F13" w:rsidRDefault="00973F13" w:rsidP="007E7C59">
      <w:pPr>
        <w:jc w:val="center"/>
      </w:pPr>
    </w:p>
    <w:p w14:paraId="4E0D2539" w14:textId="77777777" w:rsidR="00973F13" w:rsidRDefault="00973F13" w:rsidP="007E7C59">
      <w:pPr>
        <w:jc w:val="center"/>
      </w:pPr>
    </w:p>
    <w:p w14:paraId="374DE2ED" w14:textId="77777777" w:rsidR="00973F13" w:rsidRDefault="00973F13" w:rsidP="007E7C59">
      <w:pPr>
        <w:jc w:val="center"/>
      </w:pPr>
    </w:p>
    <w:p w14:paraId="44E718FC" w14:textId="77777777" w:rsidR="007E7C59" w:rsidRPr="006D5B20" w:rsidRDefault="007E7C59" w:rsidP="007E7C59">
      <w:pPr>
        <w:jc w:val="center"/>
        <w:rPr>
          <w:rFonts w:cstheme="minorHAnsi"/>
          <w:b/>
          <w:color w:val="000014"/>
          <w:sz w:val="44"/>
          <w:szCs w:val="72"/>
        </w:rPr>
      </w:pPr>
      <w:r w:rsidRPr="006D5B20">
        <w:rPr>
          <w:rFonts w:cstheme="minorHAnsi"/>
          <w:b/>
          <w:color w:val="000014"/>
          <w:sz w:val="44"/>
          <w:szCs w:val="72"/>
        </w:rPr>
        <w:t>Kvalitetsledelsessystem</w:t>
      </w:r>
    </w:p>
    <w:p w14:paraId="70B663B2" w14:textId="77777777" w:rsidR="007E7C59" w:rsidRPr="006D5B20" w:rsidRDefault="007E7C59" w:rsidP="007E7C59">
      <w:pPr>
        <w:jc w:val="center"/>
        <w:rPr>
          <w:rFonts w:cstheme="minorHAnsi"/>
          <w:b/>
          <w:color w:val="000014"/>
          <w:sz w:val="26"/>
          <w:szCs w:val="26"/>
        </w:rPr>
      </w:pPr>
    </w:p>
    <w:p w14:paraId="201B8FF0" w14:textId="77777777" w:rsidR="007E7C59" w:rsidRPr="006D5B20" w:rsidRDefault="007E7C59" w:rsidP="007E7C59">
      <w:pPr>
        <w:jc w:val="center"/>
        <w:rPr>
          <w:rFonts w:cstheme="minorHAnsi"/>
          <w:b/>
          <w:color w:val="000014"/>
          <w:sz w:val="44"/>
          <w:szCs w:val="72"/>
        </w:rPr>
      </w:pPr>
      <w:r w:rsidRPr="006D5B20">
        <w:rPr>
          <w:rFonts w:cstheme="minorHAnsi"/>
          <w:b/>
          <w:color w:val="000014"/>
          <w:sz w:val="44"/>
          <w:szCs w:val="72"/>
        </w:rPr>
        <w:t>For</w:t>
      </w:r>
    </w:p>
    <w:p w14:paraId="5C6DAFCB" w14:textId="77777777" w:rsidR="007E7C59" w:rsidRPr="006D5B20" w:rsidRDefault="007E7C59" w:rsidP="007E7C59">
      <w:pPr>
        <w:jc w:val="center"/>
        <w:rPr>
          <w:rFonts w:cstheme="minorHAnsi"/>
          <w:b/>
          <w:color w:val="060234"/>
          <w:sz w:val="26"/>
          <w:szCs w:val="26"/>
        </w:rPr>
      </w:pPr>
    </w:p>
    <w:p w14:paraId="76FDF521" w14:textId="41D1E689" w:rsidR="007E7C59" w:rsidRPr="006D5B20" w:rsidRDefault="007E7C59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r w:rsidRPr="006D5B20">
        <w:rPr>
          <w:rFonts w:cstheme="minorHAnsi"/>
          <w:b/>
          <w:color w:val="7F7F7F" w:themeColor="text1" w:themeTint="80"/>
          <w:sz w:val="28"/>
          <w:szCs w:val="28"/>
        </w:rPr>
        <w:t>Virksomhedsnavn</w:t>
      </w:r>
      <w:r w:rsidR="0037313E" w:rsidRPr="006D5B20">
        <w:rPr>
          <w:rFonts w:cstheme="minorHAnsi"/>
          <w:b/>
          <w:color w:val="7F7F7F" w:themeColor="text1" w:themeTint="80"/>
          <w:sz w:val="28"/>
          <w:szCs w:val="28"/>
        </w:rPr>
        <w:t>:</w:t>
      </w:r>
    </w:p>
    <w:p w14:paraId="07B1F2E5" w14:textId="2C85F83A" w:rsidR="007E7C59" w:rsidRPr="006D5B20" w:rsidRDefault="007E7C59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r w:rsidRPr="006D5B20">
        <w:rPr>
          <w:rFonts w:cstheme="minorHAnsi"/>
          <w:b/>
          <w:color w:val="7F7F7F" w:themeColor="text1" w:themeTint="80"/>
          <w:sz w:val="28"/>
          <w:szCs w:val="28"/>
        </w:rPr>
        <w:t>Adresse</w:t>
      </w:r>
      <w:r w:rsidR="0037313E" w:rsidRPr="006D5B20">
        <w:rPr>
          <w:rFonts w:cstheme="minorHAnsi"/>
          <w:b/>
          <w:color w:val="7F7F7F" w:themeColor="text1" w:themeTint="80"/>
          <w:sz w:val="28"/>
          <w:szCs w:val="28"/>
        </w:rPr>
        <w:t>:</w:t>
      </w:r>
    </w:p>
    <w:p w14:paraId="50BFF110" w14:textId="2A909679" w:rsidR="007E7C59" w:rsidRPr="006D5B20" w:rsidRDefault="007E7C59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proofErr w:type="gramStart"/>
      <w:r w:rsidRPr="006D5B20">
        <w:rPr>
          <w:rFonts w:cstheme="minorHAnsi"/>
          <w:b/>
          <w:color w:val="7F7F7F" w:themeColor="text1" w:themeTint="80"/>
          <w:sz w:val="28"/>
          <w:szCs w:val="28"/>
        </w:rPr>
        <w:t>Post nr.</w:t>
      </w:r>
      <w:proofErr w:type="gramEnd"/>
      <w:r w:rsidR="0037313E" w:rsidRPr="006D5B20">
        <w:rPr>
          <w:rFonts w:cstheme="minorHAnsi"/>
          <w:b/>
          <w:color w:val="7F7F7F" w:themeColor="text1" w:themeTint="80"/>
          <w:sz w:val="28"/>
          <w:szCs w:val="28"/>
        </w:rPr>
        <w:t>:</w:t>
      </w:r>
    </w:p>
    <w:p w14:paraId="6E8FE3A7" w14:textId="07E96BCA" w:rsidR="007E7C59" w:rsidRPr="006D5B20" w:rsidRDefault="007E7C59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r w:rsidRPr="006D5B20">
        <w:rPr>
          <w:rFonts w:cstheme="minorHAnsi"/>
          <w:b/>
          <w:color w:val="7F7F7F" w:themeColor="text1" w:themeTint="80"/>
          <w:sz w:val="28"/>
          <w:szCs w:val="28"/>
        </w:rPr>
        <w:t>By</w:t>
      </w:r>
      <w:r w:rsidR="0037313E" w:rsidRPr="006D5B20">
        <w:rPr>
          <w:rFonts w:cstheme="minorHAnsi"/>
          <w:b/>
          <w:color w:val="7F7F7F" w:themeColor="text1" w:themeTint="80"/>
          <w:sz w:val="28"/>
          <w:szCs w:val="28"/>
        </w:rPr>
        <w:t>:</w:t>
      </w:r>
    </w:p>
    <w:p w14:paraId="211D6CA4" w14:textId="77777777" w:rsidR="007E7C59" w:rsidRPr="006D5B20" w:rsidRDefault="007E7C59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</w:p>
    <w:p w14:paraId="4D0AC0FB" w14:textId="1096DFC9" w:rsidR="007E7C59" w:rsidRPr="006D5B20" w:rsidRDefault="0037313E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r w:rsidRPr="006D5B20">
        <w:rPr>
          <w:rFonts w:cstheme="minorHAnsi"/>
          <w:b/>
          <w:color w:val="7F7F7F" w:themeColor="text1" w:themeTint="80"/>
          <w:sz w:val="28"/>
          <w:szCs w:val="28"/>
        </w:rPr>
        <w:t xml:space="preserve">Dato: </w:t>
      </w:r>
      <w:r w:rsidR="007E7C59" w:rsidRPr="006D5B20">
        <w:rPr>
          <w:rFonts w:cstheme="minorHAnsi"/>
          <w:b/>
          <w:color w:val="7F7F7F" w:themeColor="text1" w:themeTint="80"/>
          <w:sz w:val="28"/>
          <w:szCs w:val="28"/>
        </w:rPr>
        <w:t>dd/md/år</w:t>
      </w:r>
    </w:p>
    <w:p w14:paraId="1F6535A3" w14:textId="77777777" w:rsidR="0037313E" w:rsidRPr="006D5B20" w:rsidRDefault="0037313E" w:rsidP="0037313E">
      <w:pPr>
        <w:rPr>
          <w:rFonts w:cstheme="minorHAnsi"/>
          <w:b/>
          <w:color w:val="7F7F7F" w:themeColor="text1" w:themeTint="80"/>
          <w:sz w:val="28"/>
          <w:szCs w:val="28"/>
        </w:rPr>
      </w:pPr>
      <w:r w:rsidRPr="006D5B20">
        <w:rPr>
          <w:rFonts w:cstheme="minorHAnsi"/>
          <w:b/>
          <w:color w:val="7F7F7F" w:themeColor="text1" w:themeTint="80"/>
          <w:sz w:val="28"/>
          <w:szCs w:val="28"/>
        </w:rPr>
        <w:t>Version nr. 01</w:t>
      </w:r>
    </w:p>
    <w:p w14:paraId="0713D87F" w14:textId="77777777" w:rsidR="0037313E" w:rsidRPr="0037313E" w:rsidRDefault="0037313E" w:rsidP="0037313E">
      <w:pPr>
        <w:rPr>
          <w:rFonts w:ascii="Arial" w:hAnsi="Arial" w:cs="Arial"/>
          <w:b/>
          <w:color w:val="7F7F7F" w:themeColor="text1" w:themeTint="80"/>
          <w:sz w:val="28"/>
          <w:szCs w:val="28"/>
        </w:rPr>
      </w:pPr>
    </w:p>
    <w:p w14:paraId="309A4436" w14:textId="77777777" w:rsidR="007E7C59" w:rsidRPr="00E11448" w:rsidRDefault="007E7C59" w:rsidP="007E7C59">
      <w:pPr>
        <w:rPr>
          <w:rFonts w:ascii="Arial" w:hAnsi="Arial" w:cs="Arial"/>
          <w:b/>
          <w:color w:val="060234"/>
          <w:sz w:val="36"/>
          <w:szCs w:val="72"/>
        </w:rPr>
      </w:pPr>
    </w:p>
    <w:p w14:paraId="2937A78E" w14:textId="77777777" w:rsidR="007E7C59" w:rsidRPr="00E11448" w:rsidRDefault="007E7C59" w:rsidP="007E7C59">
      <w:pPr>
        <w:rPr>
          <w:rFonts w:ascii="Arial" w:hAnsi="Arial" w:cs="Arial"/>
          <w:b/>
          <w:color w:val="060234"/>
          <w:sz w:val="36"/>
          <w:szCs w:val="72"/>
        </w:rPr>
      </w:pPr>
    </w:p>
    <w:p w14:paraId="5723C78E" w14:textId="77777777" w:rsidR="007E7C59" w:rsidRPr="00E11448" w:rsidRDefault="007E7C59" w:rsidP="007E7C59">
      <w:pPr>
        <w:rPr>
          <w:rFonts w:ascii="Arial" w:hAnsi="Arial" w:cs="Arial"/>
          <w:color w:val="060234"/>
        </w:rPr>
      </w:pPr>
    </w:p>
    <w:p w14:paraId="12AB6BAE" w14:textId="77777777" w:rsidR="007E7C59" w:rsidRPr="00E11448" w:rsidRDefault="007E7C59" w:rsidP="007E7C59">
      <w:pPr>
        <w:rPr>
          <w:rFonts w:ascii="Arial" w:hAnsi="Arial" w:cs="Arial"/>
          <w:color w:val="060234"/>
        </w:rPr>
        <w:sectPr w:rsidR="007E7C59" w:rsidRPr="00E11448" w:rsidSect="00D86B63">
          <w:headerReference w:type="default" r:id="rId8"/>
          <w:footerReference w:type="default" r:id="rId9"/>
          <w:pgSz w:w="11906" w:h="16838"/>
          <w:pgMar w:top="1701" w:right="1134" w:bottom="1701" w:left="1134" w:header="709" w:footer="709" w:gutter="0"/>
          <w:pgNumType w:start="1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HAnsi"/>
          <w:color w:val="060234"/>
          <w:sz w:val="22"/>
          <w:szCs w:val="22"/>
          <w:lang w:eastAsia="en-US"/>
        </w:rPr>
        <w:id w:val="1071931728"/>
        <w:docPartObj>
          <w:docPartGallery w:val="Table of Contents"/>
          <w:docPartUnique/>
        </w:docPartObj>
      </w:sdtPr>
      <w:sdtEndPr>
        <w:rPr>
          <w:b/>
          <w:bCs/>
          <w:color w:val="000014"/>
        </w:rPr>
      </w:sdtEndPr>
      <w:sdtContent>
        <w:p w14:paraId="554EA490" w14:textId="77777777" w:rsidR="007E7C59" w:rsidRPr="006D5B20" w:rsidRDefault="007E7C59" w:rsidP="007E7C59">
          <w:pPr>
            <w:pStyle w:val="Overskrift"/>
            <w:rPr>
              <w:rFonts w:asciiTheme="minorHAnsi" w:eastAsiaTheme="minorHAnsi" w:hAnsiTheme="minorHAnsi" w:cstheme="minorHAnsi"/>
              <w:color w:val="060234"/>
              <w:sz w:val="22"/>
              <w:szCs w:val="22"/>
              <w:lang w:eastAsia="en-US"/>
            </w:rPr>
          </w:pPr>
        </w:p>
        <w:p w14:paraId="450C048D" w14:textId="78844195" w:rsidR="007E7C59" w:rsidRDefault="007E7C59" w:rsidP="007E7C59">
          <w:pPr>
            <w:pStyle w:val="Overskrift"/>
            <w:rPr>
              <w:rFonts w:asciiTheme="minorHAnsi" w:hAnsiTheme="minorHAnsi" w:cstheme="minorHAnsi"/>
              <w:b/>
              <w:color w:val="000014"/>
              <w:sz w:val="24"/>
              <w:szCs w:val="24"/>
            </w:rPr>
          </w:pPr>
          <w:r w:rsidRPr="006D5B20">
            <w:rPr>
              <w:rFonts w:asciiTheme="minorHAnsi" w:hAnsiTheme="minorHAnsi" w:cstheme="minorHAnsi"/>
              <w:b/>
              <w:color w:val="000014"/>
              <w:sz w:val="24"/>
              <w:szCs w:val="24"/>
            </w:rPr>
            <w:t>Indholdsfortegnelse</w:t>
          </w:r>
        </w:p>
        <w:p w14:paraId="04D4DAB5" w14:textId="77777777" w:rsidR="00F52116" w:rsidRPr="001619F9" w:rsidRDefault="00F52116" w:rsidP="00F52116">
          <w:pPr>
            <w:rPr>
              <w:sz w:val="10"/>
              <w:szCs w:val="10"/>
              <w:lang w:eastAsia="da-DK"/>
            </w:rPr>
          </w:pPr>
        </w:p>
        <w:p w14:paraId="2630F4AE" w14:textId="2D8242C3" w:rsidR="00126E3F" w:rsidRDefault="007E7C59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r w:rsidRPr="006D5B20">
            <w:rPr>
              <w:rFonts w:cstheme="minorHAnsi"/>
              <w:color w:val="000014"/>
            </w:rPr>
            <w:fldChar w:fldCharType="begin"/>
          </w:r>
          <w:r w:rsidRPr="006D5B20">
            <w:rPr>
              <w:rFonts w:cstheme="minorHAnsi"/>
              <w:color w:val="000014"/>
            </w:rPr>
            <w:instrText xml:space="preserve"> TOC \o "1-3" \h \z \u </w:instrText>
          </w:r>
          <w:r w:rsidRPr="006D5B20">
            <w:rPr>
              <w:rFonts w:cstheme="minorHAnsi"/>
              <w:color w:val="000014"/>
            </w:rPr>
            <w:fldChar w:fldCharType="separate"/>
          </w:r>
          <w:hyperlink w:anchor="_Toc200099032" w:history="1">
            <w:r w:rsidR="00126E3F" w:rsidRPr="00076D8D">
              <w:rPr>
                <w:rStyle w:val="Hyperlink"/>
                <w:rFonts w:cstheme="minorHAnsi"/>
                <w:b/>
                <w:bCs/>
              </w:rPr>
              <w:t>Forord</w:t>
            </w:r>
            <w:r w:rsidR="00126E3F">
              <w:rPr>
                <w:webHidden/>
              </w:rPr>
              <w:tab/>
            </w:r>
            <w:r w:rsidR="00126E3F">
              <w:rPr>
                <w:webHidden/>
              </w:rPr>
              <w:fldChar w:fldCharType="begin"/>
            </w:r>
            <w:r w:rsidR="00126E3F">
              <w:rPr>
                <w:webHidden/>
              </w:rPr>
              <w:instrText xml:space="preserve"> PAGEREF _Toc200099032 \h </w:instrText>
            </w:r>
            <w:r w:rsidR="00126E3F">
              <w:rPr>
                <w:webHidden/>
              </w:rPr>
            </w:r>
            <w:r w:rsidR="00126E3F">
              <w:rPr>
                <w:webHidden/>
              </w:rPr>
              <w:fldChar w:fldCharType="separate"/>
            </w:r>
            <w:r w:rsidR="00126E3F">
              <w:rPr>
                <w:webHidden/>
              </w:rPr>
              <w:t>2</w:t>
            </w:r>
            <w:r w:rsidR="00126E3F">
              <w:rPr>
                <w:webHidden/>
              </w:rPr>
              <w:fldChar w:fldCharType="end"/>
            </w:r>
          </w:hyperlink>
        </w:p>
        <w:p w14:paraId="3F2776AD" w14:textId="5932C261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3" w:history="1">
            <w:r w:rsidRPr="00076D8D">
              <w:rPr>
                <w:rStyle w:val="Hyperlink"/>
                <w:rFonts w:cstheme="minorHAnsi"/>
                <w:b/>
                <w:bCs/>
              </w:rPr>
              <w:t>Formål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8009EEA" w14:textId="43B5265A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4" w:history="1">
            <w:r w:rsidRPr="00076D8D">
              <w:rPr>
                <w:rStyle w:val="Hyperlink"/>
                <w:rFonts w:eastAsia="Times New Roman" w:cstheme="minorHAnsi"/>
                <w:b/>
                <w:bCs/>
                <w:snapToGrid w:val="0"/>
              </w:rPr>
              <w:t>Virksomhedens stamdata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7ADD6F90" w14:textId="1E7A1987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5" w:history="1">
            <w:r w:rsidRPr="00076D8D">
              <w:rPr>
                <w:rStyle w:val="Hyperlink"/>
                <w:rFonts w:eastAsia="Times New Roman" w:cstheme="minorHAnsi"/>
                <w:b/>
                <w:bCs/>
              </w:rPr>
              <w:t>Forretningsgrundlag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C0DF17C" w14:textId="154D3981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6" w:history="1">
            <w:r w:rsidRPr="00076D8D">
              <w:rPr>
                <w:rStyle w:val="Hyperlink"/>
                <w:rFonts w:eastAsia="Times New Roman" w:cstheme="minorHAnsi"/>
                <w:b/>
                <w:bCs/>
                <w:snapToGrid w:val="0"/>
              </w:rPr>
              <w:t>Organisation og opgavefordeling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DF5D36C" w14:textId="7D7DA36D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7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Virksomhedens ansvars- og kompetenceforhold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ABCCAF9" w14:textId="33B879E1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8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Kvalitetsledelsessystemet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7C38C25" w14:textId="75DCEEAC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39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Medarbejderkvalifikationer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3E4518B" w14:textId="6F7AF861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0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Kvalitetsledelsesdokumentation/registreringer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918FCC5" w14:textId="5EA41137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1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Afvigelsesbehandling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EA5B8AE" w14:textId="319B1E17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2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Tilsyn med det udførte arbejde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6AABE01" w14:textId="35C55380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3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Slutkontrol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F48218C" w14:textId="088CA084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4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Ledelsens evaluering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D3BFB5C" w14:textId="317ED395" w:rsidR="00126E3F" w:rsidRDefault="00126E3F">
          <w:pPr>
            <w:pStyle w:val="Indholdsfortegnelse1"/>
            <w:rPr>
              <w:rFonts w:cstheme="minorBidi"/>
              <w:kern w:val="2"/>
              <w:sz w:val="24"/>
              <w:szCs w:val="24"/>
              <w14:ligatures w14:val="standardContextual"/>
            </w:rPr>
          </w:pPr>
          <w:hyperlink w:anchor="_Toc200099045" w:history="1">
            <w:r w:rsidRPr="00076D8D">
              <w:rPr>
                <w:rStyle w:val="Hyperlink"/>
                <w:rFonts w:ascii="Calibri" w:hAnsi="Calibri" w:cs="Calibri"/>
                <w:b/>
                <w:bCs/>
              </w:rPr>
              <w:t>Indlejet personale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_Toc200099045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4D26329" w14:textId="4126C9DF" w:rsidR="007E7C59" w:rsidRPr="006D5B20" w:rsidRDefault="007E7C59" w:rsidP="007E7C59">
          <w:pPr>
            <w:rPr>
              <w:rFonts w:cstheme="minorHAnsi"/>
              <w:color w:val="000014"/>
            </w:rPr>
          </w:pPr>
          <w:r w:rsidRPr="006D5B20">
            <w:rPr>
              <w:rFonts w:cstheme="minorHAnsi"/>
              <w:b/>
              <w:bCs/>
              <w:color w:val="000014"/>
            </w:rPr>
            <w:fldChar w:fldCharType="end"/>
          </w:r>
        </w:p>
      </w:sdtContent>
    </w:sdt>
    <w:p w14:paraId="46331700" w14:textId="77777777" w:rsidR="007E7C59" w:rsidRPr="006D5B20" w:rsidRDefault="007E7C59" w:rsidP="007E7C59">
      <w:pPr>
        <w:rPr>
          <w:rFonts w:cstheme="minorHAnsi"/>
          <w:color w:val="000014"/>
        </w:rPr>
      </w:pPr>
    </w:p>
    <w:p w14:paraId="28C07CBE" w14:textId="77777777" w:rsidR="007E7C59" w:rsidRDefault="007E7C59" w:rsidP="007E7C59">
      <w:pPr>
        <w:rPr>
          <w:rFonts w:cstheme="minorHAnsi"/>
          <w:color w:val="000014"/>
        </w:rPr>
      </w:pPr>
    </w:p>
    <w:p w14:paraId="3C0C6F62" w14:textId="77777777" w:rsidR="00C92EE3" w:rsidRPr="00C92EE3" w:rsidRDefault="00C92EE3" w:rsidP="00C92EE3">
      <w:pPr>
        <w:rPr>
          <w:rFonts w:cstheme="minorHAnsi"/>
        </w:rPr>
      </w:pPr>
    </w:p>
    <w:p w14:paraId="2CAF694E" w14:textId="77777777" w:rsidR="00C92EE3" w:rsidRPr="00C92EE3" w:rsidRDefault="00C92EE3" w:rsidP="00C92EE3">
      <w:pPr>
        <w:rPr>
          <w:rFonts w:cstheme="minorHAnsi"/>
        </w:rPr>
      </w:pPr>
    </w:p>
    <w:p w14:paraId="03289500" w14:textId="77777777" w:rsidR="00C92EE3" w:rsidRPr="00C92EE3" w:rsidRDefault="00C92EE3" w:rsidP="00C92EE3">
      <w:pPr>
        <w:rPr>
          <w:rFonts w:cstheme="minorHAnsi"/>
        </w:rPr>
      </w:pPr>
    </w:p>
    <w:p w14:paraId="6CB6434B" w14:textId="2E482314" w:rsidR="00C92EE3" w:rsidRPr="00C92EE3" w:rsidRDefault="00C92EE3" w:rsidP="00C92EE3">
      <w:pPr>
        <w:tabs>
          <w:tab w:val="left" w:pos="5556"/>
        </w:tabs>
        <w:rPr>
          <w:rFonts w:cstheme="minorHAnsi"/>
        </w:rPr>
      </w:pPr>
      <w:r>
        <w:rPr>
          <w:rFonts w:cstheme="minorHAnsi"/>
        </w:rPr>
        <w:tab/>
      </w:r>
    </w:p>
    <w:p w14:paraId="310645A0" w14:textId="1CD83A7A" w:rsidR="00C92EE3" w:rsidRPr="00C92EE3" w:rsidRDefault="00C92EE3" w:rsidP="00C92EE3">
      <w:pPr>
        <w:tabs>
          <w:tab w:val="left" w:pos="5556"/>
        </w:tabs>
        <w:rPr>
          <w:rFonts w:cstheme="minorHAnsi"/>
        </w:rPr>
        <w:sectPr w:rsidR="00C92EE3" w:rsidRPr="00C92EE3" w:rsidSect="00B56828">
          <w:footerReference w:type="default" r:id="rId10"/>
          <w:pgSz w:w="11906" w:h="16838"/>
          <w:pgMar w:top="1701" w:right="1134" w:bottom="1701" w:left="1134" w:header="708" w:footer="708" w:gutter="0"/>
          <w:pgNumType w:start="1"/>
          <w:cols w:space="708"/>
          <w:docGrid w:linePitch="360"/>
        </w:sectPr>
      </w:pPr>
      <w:r>
        <w:rPr>
          <w:rFonts w:cstheme="minorHAnsi"/>
        </w:rPr>
        <w:tab/>
      </w:r>
    </w:p>
    <w:p w14:paraId="6CB7B2E9" w14:textId="77777777" w:rsidR="00CC66E3" w:rsidRDefault="00CC66E3" w:rsidP="00CC66E3">
      <w:pPr>
        <w:spacing w:line="240" w:lineRule="auto"/>
      </w:pPr>
    </w:p>
    <w:p w14:paraId="05BC6C32" w14:textId="5DAA637E" w:rsidR="007E7C59" w:rsidRPr="005C2CF0" w:rsidRDefault="007E7C59" w:rsidP="00496A52">
      <w:pPr>
        <w:pStyle w:val="Overskrift1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Toc200099032"/>
      <w:r w:rsidRPr="005C2CF0">
        <w:rPr>
          <w:rFonts w:asciiTheme="minorHAnsi" w:hAnsiTheme="minorHAnsi" w:cstheme="minorHAnsi"/>
          <w:b/>
          <w:bCs/>
          <w:sz w:val="22"/>
          <w:szCs w:val="22"/>
        </w:rPr>
        <w:t>Forord</w:t>
      </w:r>
      <w:bookmarkEnd w:id="0"/>
    </w:p>
    <w:p w14:paraId="6B751DF3" w14:textId="4644C913" w:rsidR="00CC7FCB" w:rsidRPr="005C2CF0" w:rsidRDefault="007E7C59" w:rsidP="00496A52">
      <w:pPr>
        <w:spacing w:line="240" w:lineRule="auto"/>
        <w:rPr>
          <w:rFonts w:cstheme="minorHAnsi"/>
          <w:color w:val="000014"/>
        </w:rPr>
      </w:pPr>
      <w:r w:rsidRPr="005C2CF0">
        <w:rPr>
          <w:rFonts w:cstheme="minorHAnsi"/>
          <w:color w:val="000014"/>
        </w:rPr>
        <w:t xml:space="preserve">Virksomhedens kvalitetsledelsessystem (KLS-system) er udarbejdet og implementeret i virksomheden, med udgangspunkt i </w:t>
      </w:r>
      <w:r w:rsidR="0088754F" w:rsidRPr="0088754F">
        <w:rPr>
          <w:rFonts w:cstheme="minorHAnsi"/>
          <w:color w:val="000014"/>
        </w:rPr>
        <w:t>BEK nr 491 af 21/05/2024</w:t>
      </w:r>
      <w:r w:rsidR="0088754F">
        <w:rPr>
          <w:rFonts w:cstheme="minorHAnsi"/>
          <w:color w:val="000014"/>
        </w:rPr>
        <w:t xml:space="preserve"> ”</w:t>
      </w:r>
      <w:r w:rsidR="003A1AA9" w:rsidRPr="003A1AA9">
        <w:t xml:space="preserve"> </w:t>
      </w:r>
      <w:r w:rsidR="003A1AA9" w:rsidRPr="003A1AA9">
        <w:rPr>
          <w:rFonts w:cstheme="minorHAnsi"/>
          <w:color w:val="000014"/>
        </w:rPr>
        <w:t>Bekendtgørelse om kvalitetsledelsessystemer for autoriserede nedrivningsvirksomheder og registrering af kontrolorganer på nedrivningsområdet</w:t>
      </w:r>
      <w:r w:rsidR="003A1AA9">
        <w:rPr>
          <w:rFonts w:cstheme="minorHAnsi"/>
          <w:color w:val="000014"/>
        </w:rPr>
        <w:t>”</w:t>
      </w:r>
    </w:p>
    <w:p w14:paraId="64AE0F3B" w14:textId="7C4201CA" w:rsidR="007855FC" w:rsidRDefault="007855FC" w:rsidP="00496A52">
      <w:pPr>
        <w:spacing w:line="240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Formålet med lovgivningen er at</w:t>
      </w:r>
      <w:r w:rsidRPr="007855FC">
        <w:rPr>
          <w:rFonts w:cstheme="minorHAnsi"/>
          <w:color w:val="000000"/>
          <w:shd w:val="clear" w:color="auto" w:fill="FFFFFF"/>
        </w:rPr>
        <w:t xml:space="preserve"> sikre, at nedrivningsarbejde sker ansvarligt og dokumenteret, så affaldet håndteres korrekt og ressourcerne udnyttes bedst muligt – med respekt for både miljø, sundhed og regler.</w:t>
      </w:r>
    </w:p>
    <w:p w14:paraId="29854F18" w14:textId="592E6A3A" w:rsidR="007E7C59" w:rsidRPr="005C2CF0" w:rsidRDefault="007E7C59" w:rsidP="00496A52">
      <w:pPr>
        <w:spacing w:line="240" w:lineRule="auto"/>
        <w:rPr>
          <w:rFonts w:cstheme="minorHAnsi"/>
          <w:color w:val="000014"/>
        </w:rPr>
      </w:pPr>
      <w:r w:rsidRPr="005C2CF0">
        <w:rPr>
          <w:rFonts w:cstheme="minorHAnsi"/>
          <w:color w:val="000014"/>
        </w:rPr>
        <w:t>Virksomhedens kvalitetsledelsesdokumentation omhandler følgende parter:</w:t>
      </w:r>
    </w:p>
    <w:p w14:paraId="7A3803D6" w14:textId="3251B9B0" w:rsidR="007E7C59" w:rsidRPr="005C2CF0" w:rsidRDefault="008929E2" w:rsidP="00496A52">
      <w:pPr>
        <w:pStyle w:val="Listeafsnit"/>
        <w:numPr>
          <w:ilvl w:val="0"/>
          <w:numId w:val="2"/>
        </w:numPr>
        <w:spacing w:line="240" w:lineRule="auto"/>
        <w:rPr>
          <w:rFonts w:cstheme="minorHAnsi"/>
          <w:color w:val="000014"/>
        </w:rPr>
      </w:pPr>
      <w:r w:rsidRPr="005C2CF0">
        <w:rPr>
          <w:rFonts w:cstheme="minorHAnsi"/>
          <w:color w:val="000014"/>
        </w:rPr>
        <w:t>I</w:t>
      </w:r>
      <w:r w:rsidR="007E7C59" w:rsidRPr="005C2CF0">
        <w:rPr>
          <w:rFonts w:cstheme="minorHAnsi"/>
          <w:color w:val="000014"/>
        </w:rPr>
        <w:t>ndehavere</w:t>
      </w:r>
    </w:p>
    <w:p w14:paraId="51F82AD1" w14:textId="6C6FF591" w:rsidR="007E7C59" w:rsidRPr="005C2CF0" w:rsidRDefault="0094612F" w:rsidP="00496A52">
      <w:pPr>
        <w:pStyle w:val="Listeafsnit"/>
        <w:numPr>
          <w:ilvl w:val="0"/>
          <w:numId w:val="2"/>
        </w:numPr>
        <w:spacing w:line="240" w:lineRule="auto"/>
        <w:rPr>
          <w:rFonts w:cstheme="minorHAnsi"/>
          <w:color w:val="000014"/>
        </w:rPr>
      </w:pPr>
      <w:r>
        <w:rPr>
          <w:rFonts w:cstheme="minorHAnsi"/>
          <w:color w:val="000014"/>
        </w:rPr>
        <w:t>Ressourceansvarlige medarbejdere</w:t>
      </w:r>
    </w:p>
    <w:p w14:paraId="388F7A5B" w14:textId="2F2F42FF" w:rsidR="007E7C59" w:rsidRPr="005C2CF0" w:rsidRDefault="0094612F" w:rsidP="00496A52">
      <w:pPr>
        <w:pStyle w:val="Listeafsnit"/>
        <w:numPr>
          <w:ilvl w:val="0"/>
          <w:numId w:val="2"/>
        </w:numPr>
        <w:spacing w:line="240" w:lineRule="auto"/>
        <w:rPr>
          <w:rFonts w:cstheme="minorHAnsi"/>
          <w:color w:val="000014"/>
        </w:rPr>
      </w:pPr>
      <w:r>
        <w:rPr>
          <w:rFonts w:cstheme="minorHAnsi"/>
          <w:color w:val="000014"/>
        </w:rPr>
        <w:t>Udførende medarbejdere</w:t>
      </w:r>
    </w:p>
    <w:p w14:paraId="7355B425" w14:textId="6B12B6C9" w:rsidR="007E7C59" w:rsidRPr="005C2CF0" w:rsidRDefault="007E7C59" w:rsidP="00496A52">
      <w:pPr>
        <w:spacing w:line="240" w:lineRule="auto"/>
        <w:rPr>
          <w:rFonts w:cstheme="minorHAnsi"/>
          <w:color w:val="000014"/>
        </w:rPr>
      </w:pPr>
      <w:r w:rsidRPr="005C2CF0">
        <w:rPr>
          <w:rFonts w:cstheme="minorHAnsi"/>
          <w:color w:val="000014"/>
        </w:rPr>
        <w:t xml:space="preserve">Kvalitetsledelsessystemet består </w:t>
      </w:r>
      <w:r w:rsidR="008929E2" w:rsidRPr="005C2CF0">
        <w:rPr>
          <w:rFonts w:cstheme="minorHAnsi"/>
          <w:color w:val="000014"/>
        </w:rPr>
        <w:t>foruden dette KLS-system af relevante blanketter</w:t>
      </w:r>
    </w:p>
    <w:p w14:paraId="56A6FD93" w14:textId="77777777" w:rsidR="007E7C59" w:rsidRPr="005C2CF0" w:rsidRDefault="007E7C59" w:rsidP="00496A52">
      <w:pPr>
        <w:pStyle w:val="Overskrift1"/>
        <w:rPr>
          <w:rFonts w:asciiTheme="minorHAnsi" w:hAnsiTheme="minorHAnsi" w:cstheme="minorHAnsi"/>
          <w:b/>
          <w:bCs/>
          <w:sz w:val="22"/>
          <w:szCs w:val="22"/>
        </w:rPr>
      </w:pPr>
      <w:bookmarkStart w:id="1" w:name="_Toc200099033"/>
      <w:r w:rsidRPr="005C2CF0">
        <w:rPr>
          <w:rFonts w:asciiTheme="minorHAnsi" w:hAnsiTheme="minorHAnsi" w:cstheme="minorHAnsi"/>
          <w:b/>
          <w:bCs/>
          <w:sz w:val="22"/>
          <w:szCs w:val="22"/>
        </w:rPr>
        <w:t>Formål</w:t>
      </w:r>
      <w:bookmarkEnd w:id="1"/>
    </w:p>
    <w:p w14:paraId="6844AF4B" w14:textId="50791D00" w:rsidR="00D8751A" w:rsidRDefault="00D8751A" w:rsidP="00126E3F">
      <w:pPr>
        <w:rPr>
          <w:shd w:val="clear" w:color="auto" w:fill="FFFFFF"/>
        </w:rPr>
      </w:pPr>
      <w:r w:rsidRPr="00D8751A">
        <w:rPr>
          <w:shd w:val="clear" w:color="auto" w:fill="FFFFFF"/>
        </w:rPr>
        <w:t>Formålet med kvalitetsledelsessystemet er at sikre, at nedrivningsarbejdet, som den autoriserede nedrivningsvirksomhed udfører, foregår selektivt i henhold til gældende lovgivning.</w:t>
      </w:r>
    </w:p>
    <w:p w14:paraId="20A5C583" w14:textId="4BF3EFD6" w:rsidR="007E7C59" w:rsidRPr="00E30FFB" w:rsidRDefault="007E7C59" w:rsidP="00324011">
      <w:pPr>
        <w:pStyle w:val="Overskrift1"/>
        <w:rPr>
          <w:rFonts w:asciiTheme="minorHAnsi" w:eastAsia="Times New Roman" w:hAnsiTheme="minorHAnsi" w:cstheme="minorHAnsi"/>
          <w:b/>
          <w:bCs/>
          <w:snapToGrid w:val="0"/>
          <w:sz w:val="22"/>
          <w:szCs w:val="22"/>
          <w:lang w:eastAsia="da-DK"/>
        </w:rPr>
      </w:pPr>
      <w:bookmarkStart w:id="2" w:name="_Toc200099034"/>
      <w:r w:rsidRPr="00E30FFB">
        <w:rPr>
          <w:rFonts w:asciiTheme="minorHAnsi" w:eastAsia="Times New Roman" w:hAnsiTheme="minorHAnsi" w:cstheme="minorHAnsi"/>
          <w:b/>
          <w:bCs/>
          <w:snapToGrid w:val="0"/>
          <w:sz w:val="22"/>
          <w:szCs w:val="22"/>
          <w:lang w:eastAsia="da-DK"/>
        </w:rPr>
        <w:t>Virksomhedens stamdata</w:t>
      </w:r>
      <w:bookmarkEnd w:id="2"/>
    </w:p>
    <w:tbl>
      <w:tblPr>
        <w:tblW w:w="9923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50"/>
        <w:gridCol w:w="141"/>
        <w:gridCol w:w="2358"/>
        <w:gridCol w:w="619"/>
        <w:gridCol w:w="161"/>
        <w:gridCol w:w="825"/>
        <w:gridCol w:w="717"/>
        <w:gridCol w:w="229"/>
        <w:gridCol w:w="290"/>
        <w:gridCol w:w="261"/>
        <w:gridCol w:w="2045"/>
      </w:tblGrid>
      <w:tr w:rsidR="007E7C59" w:rsidRPr="00444EAB" w14:paraId="53A0842D" w14:textId="77777777" w:rsidTr="005A44E4">
        <w:trPr>
          <w:cantSplit/>
          <w:trHeight w:val="491"/>
        </w:trPr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296EDA3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Virksomhedens navn: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273EC9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24"/>
              </w:rPr>
            </w:pPr>
          </w:p>
        </w:tc>
      </w:tr>
      <w:tr w:rsidR="007E7C59" w:rsidRPr="00444EAB" w14:paraId="7143E86D" w14:textId="77777777" w:rsidTr="005A44E4">
        <w:trPr>
          <w:cantSplit/>
          <w:trHeight w:val="491"/>
        </w:trPr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FFBA669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Virksomhedsform: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42BF1D9" w14:textId="4FFEA84D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-1063093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C59" w:rsidRPr="00444EAB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 xml:space="preserve"> Enkeltmandsvirksomhed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4E9D44C" w14:textId="79C7D0B2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-78211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AD5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20"/>
                <w:szCs w:val="20"/>
                <w:lang w:eastAsia="da-DK"/>
              </w:rPr>
              <w:t xml:space="preserve"> </w:t>
            </w:r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>A/S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9821F82" w14:textId="77777777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-58607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C59" w:rsidRPr="00444EAB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20"/>
                <w:szCs w:val="20"/>
                <w:lang w:eastAsia="da-DK"/>
              </w:rPr>
              <w:t xml:space="preserve"> </w:t>
            </w:r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>ApS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FFF8508" w14:textId="77777777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177165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C59" w:rsidRPr="00444EAB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 xml:space="preserve"> I/S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89F76B3" w14:textId="77777777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-97043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C59" w:rsidRPr="00444EAB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 xml:space="preserve"> IVS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8996EFE" w14:textId="77777777" w:rsidR="007E7C59" w:rsidRPr="00444EAB" w:rsidRDefault="00000000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4"/>
                <w:szCs w:val="20"/>
                <w:lang w:eastAsia="da-DK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8"/>
                  <w:szCs w:val="28"/>
                </w:rPr>
                <w:id w:val="5536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7C59">
                  <w:rPr>
                    <w:rFonts w:ascii="MS Gothic" w:eastAsia="MS Gothic" w:hAnsi="MS Gothic" w:cs="Arial" w:hint="eastAsia"/>
                    <w:b/>
                    <w:color w:val="000014"/>
                    <w:sz w:val="28"/>
                    <w:szCs w:val="28"/>
                  </w:rPr>
                  <w:t>☐</w:t>
                </w:r>
              </w:sdtContent>
            </w:sdt>
            <w:r w:rsidR="007E7C59" w:rsidRPr="00444EAB"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  <w:t xml:space="preserve"> Andet (Anfør!):</w:t>
            </w:r>
          </w:p>
        </w:tc>
      </w:tr>
      <w:tr w:rsidR="007E7C59" w:rsidRPr="00444EAB" w14:paraId="2A210EAC" w14:textId="77777777" w:rsidTr="005A44E4">
        <w:trPr>
          <w:cantSplit/>
          <w:trHeight w:val="491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5389BDA" w14:textId="247AC55C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CVR-nummer:</w:t>
            </w:r>
          </w:p>
        </w:tc>
        <w:tc>
          <w:tcPr>
            <w:tcW w:w="32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BFD694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24"/>
              </w:rPr>
            </w:pPr>
          </w:p>
        </w:tc>
        <w:tc>
          <w:tcPr>
            <w:tcW w:w="2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597EA8C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P-enhedsnummer: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00DBD3A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24"/>
              </w:rPr>
            </w:pPr>
          </w:p>
        </w:tc>
      </w:tr>
      <w:tr w:rsidR="007E7C59" w:rsidRPr="00444EAB" w14:paraId="127330DD" w14:textId="77777777" w:rsidTr="005A44E4">
        <w:trPr>
          <w:cantSplit/>
          <w:trHeight w:val="491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B4F401C" w14:textId="70E2A703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Virksomhedens adresse:</w:t>
            </w:r>
          </w:p>
        </w:tc>
        <w:tc>
          <w:tcPr>
            <w:tcW w:w="7796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5B7A65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24"/>
                <w:szCs w:val="24"/>
                <w:lang w:eastAsia="da-DK"/>
              </w:rPr>
            </w:pPr>
          </w:p>
        </w:tc>
      </w:tr>
      <w:tr w:rsidR="007E7C59" w:rsidRPr="00444EAB" w14:paraId="0A0809F7" w14:textId="77777777" w:rsidTr="005A44E4">
        <w:trPr>
          <w:cantSplit/>
          <w:trHeight w:val="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8263C4A" w14:textId="14F22534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Telefon:</w:t>
            </w:r>
          </w:p>
        </w:tc>
        <w:tc>
          <w:tcPr>
            <w:tcW w:w="440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E3D0F4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24"/>
                <w:szCs w:val="24"/>
                <w:lang w:eastAsia="da-DK"/>
              </w:rPr>
            </w:pPr>
          </w:p>
        </w:tc>
        <w:tc>
          <w:tcPr>
            <w:tcW w:w="1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7D3F3F6" w14:textId="67BFFE1D" w:rsidR="007E7C59" w:rsidRPr="00444EAB" w:rsidRDefault="007E7C59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Aut</w:t>
            </w:r>
            <w:r w:rsidR="005A44E4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.</w:t>
            </w: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 xml:space="preserve"> Nr.: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942FD9C" w14:textId="77777777" w:rsidR="007E7C59" w:rsidRPr="00444EAB" w:rsidRDefault="007E7C59" w:rsidP="003E4233">
            <w:pPr>
              <w:tabs>
                <w:tab w:val="left" w:pos="1773"/>
                <w:tab w:val="left" w:pos="2907"/>
                <w:tab w:val="left" w:pos="4324"/>
                <w:tab w:val="left" w:pos="5458"/>
                <w:tab w:val="left" w:pos="6592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24"/>
                <w:szCs w:val="24"/>
                <w:lang w:eastAsia="da-DK"/>
              </w:rPr>
            </w:pPr>
          </w:p>
        </w:tc>
      </w:tr>
      <w:tr w:rsidR="000B50B2" w:rsidRPr="00444EAB" w14:paraId="27E3FB5F" w14:textId="77777777" w:rsidTr="003207B3">
        <w:trPr>
          <w:cantSplit/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172F65C" w14:textId="77777777" w:rsidR="000B50B2" w:rsidRPr="00444EAB" w:rsidRDefault="000B50B2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16"/>
                <w:szCs w:val="16"/>
                <w:lang w:eastAsia="da-DK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E-mail:</w:t>
            </w:r>
          </w:p>
        </w:tc>
        <w:tc>
          <w:tcPr>
            <w:tcW w:w="633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CE420D2" w14:textId="77777777" w:rsidR="000B50B2" w:rsidRPr="00444EAB" w:rsidRDefault="000B50B2" w:rsidP="000B50B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</w:tc>
        <w:tc>
          <w:tcPr>
            <w:tcW w:w="2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CBEA30" w14:textId="77777777" w:rsidR="000B50B2" w:rsidRPr="00444EAB" w:rsidRDefault="000B50B2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24"/>
              </w:rPr>
            </w:pPr>
          </w:p>
        </w:tc>
      </w:tr>
      <w:tr w:rsidR="007E7C59" w:rsidRPr="00444EAB" w14:paraId="45A8D1DF" w14:textId="77777777" w:rsidTr="005A44E4">
        <w:trPr>
          <w:cantSplit/>
          <w:trHeight w:val="4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02F2D5F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5CEC88C0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Direktør:</w:t>
            </w:r>
          </w:p>
          <w:p w14:paraId="794715AC" w14:textId="5048E875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37176537" w14:textId="180AA028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7403FF68" w14:textId="79A17D68" w:rsidR="007E7C59" w:rsidRPr="008B5B99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Underskrif</w:t>
            </w:r>
            <w:r w:rsidR="008B5B99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t</w:t>
            </w: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:</w:t>
            </w:r>
          </w:p>
        </w:tc>
        <w:tc>
          <w:tcPr>
            <w:tcW w:w="440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6A3F20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snapToGrid w:val="0"/>
                <w:color w:val="000014"/>
                <w:sz w:val="24"/>
                <w:szCs w:val="24"/>
                <w:lang w:eastAsia="da-DK"/>
              </w:rPr>
            </w:pPr>
          </w:p>
        </w:tc>
        <w:tc>
          <w:tcPr>
            <w:tcW w:w="1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F04A2AF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FE221A3" w14:textId="71A9C1BB" w:rsidR="007E7C59" w:rsidRPr="00444EAB" w:rsidRDefault="00ED3BD5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Ressourceansvarlig</w:t>
            </w:r>
            <w:r w:rsidR="007E7C59"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:</w:t>
            </w:r>
          </w:p>
          <w:p w14:paraId="5131530A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C4B84F7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2838EBDF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Underskrift: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BD9278" w14:textId="77777777" w:rsidR="007E7C59" w:rsidRPr="00444EAB" w:rsidRDefault="007E7C59" w:rsidP="003E423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Times New Roman"/>
                <w:color w:val="000014"/>
                <w:sz w:val="24"/>
                <w:szCs w:val="24"/>
              </w:rPr>
            </w:pPr>
          </w:p>
        </w:tc>
      </w:tr>
    </w:tbl>
    <w:p w14:paraId="78882E67" w14:textId="77777777" w:rsidR="007E7C59" w:rsidRPr="00444EAB" w:rsidRDefault="007E7C59" w:rsidP="003E4233">
      <w:pPr>
        <w:spacing w:after="0" w:line="240" w:lineRule="auto"/>
        <w:jc w:val="both"/>
        <w:rPr>
          <w:rFonts w:ascii="Arial" w:hAnsi="Arial" w:cs="Arial"/>
          <w:color w:val="000014"/>
          <w:sz w:val="4"/>
          <w:szCs w:val="4"/>
        </w:rPr>
      </w:pPr>
    </w:p>
    <w:p w14:paraId="1B690FD2" w14:textId="77777777" w:rsidR="007E7C59" w:rsidRPr="00444EAB" w:rsidRDefault="007E7C59" w:rsidP="003E4233">
      <w:pPr>
        <w:jc w:val="both"/>
      </w:pPr>
    </w:p>
    <w:p w14:paraId="3CF664A6" w14:textId="77777777" w:rsidR="00CC66E3" w:rsidRDefault="00CC66E3" w:rsidP="003E4233">
      <w:pPr>
        <w:jc w:val="both"/>
        <w:rPr>
          <w:rFonts w:cstheme="minorHAnsi"/>
        </w:rPr>
      </w:pPr>
    </w:p>
    <w:p w14:paraId="74C1BF0B" w14:textId="77777777" w:rsidR="00CC66E3" w:rsidRDefault="00CC66E3" w:rsidP="003E4233">
      <w:pPr>
        <w:jc w:val="both"/>
        <w:rPr>
          <w:rFonts w:cstheme="minorHAnsi"/>
        </w:rPr>
      </w:pPr>
    </w:p>
    <w:p w14:paraId="75251014" w14:textId="77777777" w:rsidR="00FD5639" w:rsidRDefault="00FD5639" w:rsidP="003E4233">
      <w:pPr>
        <w:jc w:val="both"/>
        <w:rPr>
          <w:rFonts w:cstheme="minorHAnsi"/>
        </w:rPr>
      </w:pPr>
    </w:p>
    <w:p w14:paraId="52E7BE61" w14:textId="77777777" w:rsidR="00CC66E3" w:rsidRDefault="00CC66E3" w:rsidP="003E4233">
      <w:pPr>
        <w:jc w:val="both"/>
        <w:rPr>
          <w:rFonts w:cstheme="minorHAnsi"/>
        </w:rPr>
      </w:pPr>
    </w:p>
    <w:p w14:paraId="747C269E" w14:textId="77777777" w:rsidR="00CC66E3" w:rsidRDefault="00CC66E3" w:rsidP="003E4233">
      <w:pPr>
        <w:pStyle w:val="Overskrift2"/>
        <w:spacing w:line="240" w:lineRule="auto"/>
        <w:ind w:left="-142"/>
        <w:jc w:val="both"/>
        <w:rPr>
          <w:rFonts w:asciiTheme="minorHAnsi" w:eastAsia="Times New Roman" w:hAnsiTheme="minorHAnsi" w:cstheme="minorHAnsi"/>
          <w:color w:val="000014"/>
        </w:rPr>
      </w:pPr>
    </w:p>
    <w:p w14:paraId="40DE0F82" w14:textId="3702DA23" w:rsidR="00293DBC" w:rsidRPr="00E30FFB" w:rsidRDefault="007E7C59" w:rsidP="002A376D">
      <w:pPr>
        <w:pStyle w:val="Overskrift1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bookmarkStart w:id="3" w:name="_Toc200099035"/>
      <w:r w:rsidRPr="00E30FFB">
        <w:rPr>
          <w:rFonts w:asciiTheme="minorHAnsi" w:eastAsia="Times New Roman" w:hAnsiTheme="minorHAnsi" w:cstheme="minorHAnsi"/>
          <w:b/>
          <w:bCs/>
          <w:sz w:val="22"/>
          <w:szCs w:val="22"/>
        </w:rPr>
        <w:t>Forretningsgrundlag</w:t>
      </w:r>
      <w:bookmarkEnd w:id="3"/>
    </w:p>
    <w:tbl>
      <w:tblPr>
        <w:tblW w:w="99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3662"/>
        <w:gridCol w:w="5875"/>
      </w:tblGrid>
      <w:tr w:rsidR="00BD4C90" w:rsidRPr="00444EAB" w14:paraId="1A4A55E1" w14:textId="77777777" w:rsidTr="001548AA">
        <w:trPr>
          <w:trHeight w:val="283"/>
          <w:jc w:val="center"/>
        </w:trPr>
        <w:tc>
          <w:tcPr>
            <w:tcW w:w="40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075C8B7" w14:textId="77777777" w:rsidR="00BD4C90" w:rsidRPr="00444EAB" w:rsidRDefault="00BD4C90" w:rsidP="00ED2E2E">
            <w:pPr>
              <w:tabs>
                <w:tab w:val="left" w:pos="851"/>
                <w:tab w:val="left" w:pos="1773"/>
              </w:tabs>
              <w:spacing w:after="0" w:line="240" w:lineRule="auto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Virksomheden udfører arbejder indenfor følgende forretningsområde(r) (Sæt kryds!):</w:t>
            </w:r>
          </w:p>
        </w:tc>
        <w:tc>
          <w:tcPr>
            <w:tcW w:w="587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A1E2EF" w14:textId="3EF322D4" w:rsidR="00BD4C90" w:rsidRPr="00444EAB" w:rsidRDefault="00BD4C90" w:rsidP="00ED2E2E">
            <w:pPr>
              <w:tabs>
                <w:tab w:val="left" w:pos="851"/>
                <w:tab w:val="left" w:pos="1773"/>
              </w:tabs>
              <w:spacing w:after="0" w:line="240" w:lineRule="auto"/>
              <w:ind w:left="72"/>
              <w:rPr>
                <w:rFonts w:ascii="Arial" w:eastAsia="Times New Roman" w:hAnsi="Arial" w:cs="Times New Roman"/>
                <w:snapToGrid w:val="0"/>
                <w:color w:val="000014"/>
                <w:sz w:val="20"/>
                <w:szCs w:val="20"/>
                <w:lang w:eastAsia="da-DK"/>
              </w:rPr>
            </w:pP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Følgende person(er) er registreret</w:t>
            </w:r>
            <w:r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 xml:space="preserve"> </w:t>
            </w: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 xml:space="preserve">som </w:t>
            </w:r>
            <w:r w:rsidR="00FD5639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ressourceansvarlig</w:t>
            </w: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 xml:space="preserve">(e) for hvert område </w:t>
            </w:r>
            <w:r w:rsidR="00BF6F84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(</w:t>
            </w:r>
            <w:r w:rsidRPr="00444EAB"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Anfør navn):</w:t>
            </w:r>
          </w:p>
        </w:tc>
      </w:tr>
      <w:tr w:rsidR="00BD4C90" w:rsidRPr="00444EAB" w14:paraId="6323D573" w14:textId="77777777" w:rsidTr="001548AA">
        <w:trPr>
          <w:trHeight w:val="283"/>
          <w:jc w:val="center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0CD5FD9" w14:textId="3BEB7EE8" w:rsidR="00BD4C90" w:rsidRPr="00444EAB" w:rsidRDefault="00000000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425" w:hanging="425"/>
              <w:rPr>
                <w:rFonts w:ascii="Arial" w:eastAsia="Times New Roman" w:hAnsi="Arial" w:cs="Times New Roman"/>
                <w:color w:val="000014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0014"/>
                  <w:sz w:val="24"/>
                  <w:szCs w:val="24"/>
                </w:rPr>
                <w:id w:val="-138933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4C90">
                  <w:rPr>
                    <w:rFonts w:ascii="MS Gothic" w:eastAsia="MS Gothic" w:hAnsi="MS Gothic" w:cs="Arial" w:hint="eastAsia"/>
                    <w:b/>
                    <w:color w:val="000014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1E2C9C5" w14:textId="4FB0AABE" w:rsidR="00BD4C90" w:rsidRPr="00444EAB" w:rsidRDefault="00FD5639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72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  <w:r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  <w:t>Selektiv nedrivning</w:t>
            </w:r>
          </w:p>
        </w:tc>
        <w:tc>
          <w:tcPr>
            <w:tcW w:w="58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635E6A" w14:textId="77777777" w:rsidR="00BD4C90" w:rsidRPr="00444EAB" w:rsidRDefault="00BD4C90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72"/>
              <w:rPr>
                <w:rFonts w:ascii="Arial" w:eastAsia="Times New Roman" w:hAnsi="Arial" w:cs="Times New Roman"/>
                <w:snapToGrid w:val="0"/>
                <w:color w:val="000014"/>
                <w:sz w:val="20"/>
                <w:szCs w:val="20"/>
                <w:lang w:eastAsia="da-DK"/>
              </w:rPr>
            </w:pPr>
          </w:p>
        </w:tc>
      </w:tr>
      <w:tr w:rsidR="00BD4C90" w:rsidRPr="00444EAB" w14:paraId="263BDA10" w14:textId="77777777" w:rsidTr="001548AA">
        <w:trPr>
          <w:trHeight w:val="283"/>
          <w:jc w:val="center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0C077D0" w14:textId="77777777" w:rsidR="00BD4C90" w:rsidRPr="00444EAB" w:rsidRDefault="00BD4C90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425" w:hanging="425"/>
              <w:rPr>
                <w:rFonts w:ascii="Arial" w:eastAsia="Times New Roman" w:hAnsi="Arial" w:cs="Times New Roman"/>
                <w:color w:val="000014"/>
                <w:sz w:val="20"/>
                <w:szCs w:val="20"/>
              </w:rPr>
            </w:pPr>
          </w:p>
        </w:tc>
        <w:tc>
          <w:tcPr>
            <w:tcW w:w="36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2C15B01" w14:textId="77777777" w:rsidR="00BD4C90" w:rsidRPr="00444EAB" w:rsidRDefault="00BD4C90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72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</w:tc>
        <w:tc>
          <w:tcPr>
            <w:tcW w:w="587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CCF354" w14:textId="77777777" w:rsidR="00BD4C90" w:rsidRPr="00444EAB" w:rsidRDefault="00BD4C90" w:rsidP="006A1879">
            <w:pPr>
              <w:tabs>
                <w:tab w:val="left" w:pos="851"/>
                <w:tab w:val="left" w:pos="1773"/>
              </w:tabs>
              <w:spacing w:after="0" w:line="240" w:lineRule="auto"/>
              <w:ind w:left="72"/>
              <w:rPr>
                <w:rFonts w:ascii="Arial" w:eastAsia="Times New Roman" w:hAnsi="Arial" w:cs="Times New Roman"/>
                <w:color w:val="000014"/>
                <w:sz w:val="20"/>
                <w:szCs w:val="20"/>
              </w:rPr>
            </w:pPr>
          </w:p>
        </w:tc>
      </w:tr>
      <w:tr w:rsidR="00466603" w:rsidRPr="00444EAB" w14:paraId="247CE74A" w14:textId="77777777" w:rsidTr="001548AA">
        <w:tblPrEx>
          <w:tblBorders>
            <w:top w:val="dotted" w:sz="4" w:space="0" w:color="000080"/>
            <w:left w:val="dotted" w:sz="4" w:space="0" w:color="000080"/>
            <w:bottom w:val="dotted" w:sz="4" w:space="0" w:color="000080"/>
            <w:right w:val="dotted" w:sz="4" w:space="0" w:color="000080"/>
          </w:tblBorders>
        </w:tblPrEx>
        <w:trPr>
          <w:trHeight w:val="283"/>
          <w:tblHeader/>
          <w:jc w:val="center"/>
        </w:trPr>
        <w:tc>
          <w:tcPr>
            <w:tcW w:w="99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2CD5A" w14:textId="77777777" w:rsidR="00466603" w:rsidRPr="00E30FFB" w:rsidRDefault="00466603" w:rsidP="00466603">
            <w:pPr>
              <w:pStyle w:val="Overskrift1"/>
              <w:rPr>
                <w:rFonts w:asciiTheme="minorHAnsi" w:eastAsia="Times New Roman" w:hAnsiTheme="minorHAnsi" w:cstheme="minorHAnsi"/>
                <w:b/>
                <w:bCs/>
                <w:snapToGrid w:val="0"/>
                <w:sz w:val="22"/>
                <w:szCs w:val="22"/>
                <w:lang w:eastAsia="da-DK"/>
              </w:rPr>
            </w:pPr>
            <w:bookmarkStart w:id="4" w:name="_Toc200099036"/>
            <w:r w:rsidRPr="00E30FFB">
              <w:rPr>
                <w:rFonts w:asciiTheme="minorHAnsi" w:eastAsia="Times New Roman" w:hAnsiTheme="minorHAnsi" w:cstheme="minorHAnsi"/>
                <w:b/>
                <w:bCs/>
                <w:snapToGrid w:val="0"/>
                <w:sz w:val="22"/>
                <w:szCs w:val="22"/>
                <w:lang w:eastAsia="da-DK"/>
              </w:rPr>
              <w:t>Organisation og opgavefordeling</w:t>
            </w:r>
            <w:bookmarkEnd w:id="4"/>
          </w:p>
        </w:tc>
      </w:tr>
      <w:tr w:rsidR="00466603" w:rsidRPr="00444EAB" w14:paraId="1E2AA18E" w14:textId="77777777" w:rsidTr="001548AA">
        <w:tblPrEx>
          <w:tblBorders>
            <w:top w:val="dotted" w:sz="4" w:space="0" w:color="000080"/>
            <w:left w:val="dotted" w:sz="4" w:space="0" w:color="000080"/>
            <w:bottom w:val="dotted" w:sz="4" w:space="0" w:color="000080"/>
            <w:right w:val="dotted" w:sz="4" w:space="0" w:color="000080"/>
          </w:tblBorders>
        </w:tblPrEx>
        <w:trPr>
          <w:trHeight w:val="283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E2F3" w:themeFill="accent1" w:themeFillTint="33"/>
          </w:tcPr>
          <w:p w14:paraId="66C1C371" w14:textId="28042F72" w:rsidR="00466603" w:rsidRDefault="00466603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Arial"/>
                <w:snapToGrid w:val="0"/>
                <w:color w:val="000014"/>
                <w:sz w:val="16"/>
                <w:szCs w:val="16"/>
                <w:lang w:eastAsia="da-DK"/>
              </w:rPr>
            </w:pPr>
            <w:r w:rsidRPr="00252490">
              <w:rPr>
                <w:rFonts w:ascii="Arial" w:eastAsia="Times New Roman" w:hAnsi="Arial" w:cs="Arial"/>
                <w:snapToGrid w:val="0"/>
                <w:color w:val="000014"/>
                <w:sz w:val="16"/>
                <w:szCs w:val="16"/>
                <w:lang w:eastAsia="da-DK"/>
              </w:rPr>
              <w:t xml:space="preserve">Beskriv hvordan </w:t>
            </w:r>
            <w:r w:rsidR="001548AA">
              <w:rPr>
                <w:rFonts w:ascii="Arial" w:eastAsia="Times New Roman" w:hAnsi="Arial" w:cs="Arial"/>
                <w:snapToGrid w:val="0"/>
                <w:color w:val="000014"/>
                <w:sz w:val="16"/>
                <w:szCs w:val="16"/>
                <w:lang w:eastAsia="da-DK"/>
              </w:rPr>
              <w:t>I</w:t>
            </w:r>
            <w:r w:rsidRPr="00252490">
              <w:rPr>
                <w:rFonts w:ascii="Arial" w:eastAsia="Times New Roman" w:hAnsi="Arial" w:cs="Arial"/>
                <w:snapToGrid w:val="0"/>
                <w:color w:val="000014"/>
                <w:sz w:val="16"/>
                <w:szCs w:val="16"/>
                <w:lang w:eastAsia="da-DK"/>
              </w:rPr>
              <w:t xml:space="preserve"> er organiseret i virksomheden og hvem der er ansvarlig for hvilke opgaver:</w:t>
            </w:r>
          </w:p>
          <w:p w14:paraId="61DEEDD5" w14:textId="77777777" w:rsidR="00466603" w:rsidRDefault="00466603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312F3EC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3C0C718D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26DDD3D9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89F1629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470BB166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17E191CD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41AA746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4B5A4438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2101DE8B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1013DB9D" w14:textId="77777777" w:rsidR="00F546FB" w:rsidRDefault="00F546FB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621D0935" w14:textId="77777777" w:rsidR="000141A2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  <w:p w14:paraId="3273C3C8" w14:textId="77777777" w:rsidR="000141A2" w:rsidRPr="00252490" w:rsidRDefault="000141A2" w:rsidP="00466603">
            <w:pPr>
              <w:tabs>
                <w:tab w:val="left" w:pos="72"/>
                <w:tab w:val="left" w:pos="8925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</w:tc>
      </w:tr>
      <w:tr w:rsidR="00466603" w:rsidRPr="00444EAB" w14:paraId="4C0F8C2E" w14:textId="77777777" w:rsidTr="001548AA">
        <w:tblPrEx>
          <w:tblBorders>
            <w:top w:val="dotted" w:sz="4" w:space="0" w:color="000080"/>
            <w:left w:val="dotted" w:sz="4" w:space="0" w:color="000080"/>
            <w:bottom w:val="dotted" w:sz="4" w:space="0" w:color="000080"/>
            <w:right w:val="dotted" w:sz="4" w:space="0" w:color="000080"/>
          </w:tblBorders>
        </w:tblPrEx>
        <w:trPr>
          <w:trHeight w:val="283"/>
          <w:jc w:val="center"/>
        </w:trPr>
        <w:tc>
          <w:tcPr>
            <w:tcW w:w="99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64848C84" w14:textId="77777777" w:rsidR="00466603" w:rsidRPr="00444EAB" w:rsidRDefault="00466603" w:rsidP="00466603">
            <w:pPr>
              <w:tabs>
                <w:tab w:val="left" w:pos="72"/>
              </w:tabs>
              <w:spacing w:before="60" w:after="60" w:line="240" w:lineRule="auto"/>
              <w:jc w:val="both"/>
              <w:rPr>
                <w:rFonts w:ascii="Arial" w:eastAsia="Times New Roman" w:hAnsi="Arial" w:cs="Times New Roman"/>
                <w:color w:val="000014"/>
                <w:sz w:val="16"/>
                <w:szCs w:val="16"/>
              </w:rPr>
            </w:pPr>
          </w:p>
        </w:tc>
      </w:tr>
    </w:tbl>
    <w:p w14:paraId="3297B35B" w14:textId="77777777" w:rsidR="00095D6C" w:rsidRDefault="00095D6C" w:rsidP="003E4233">
      <w:pPr>
        <w:spacing w:line="240" w:lineRule="auto"/>
        <w:jc w:val="both"/>
        <w:rPr>
          <w:rFonts w:ascii="Arial" w:hAnsi="Arial" w:cs="Arial"/>
          <w:color w:val="000014"/>
          <w:szCs w:val="44"/>
        </w:rPr>
      </w:pPr>
    </w:p>
    <w:p w14:paraId="0EB6605B" w14:textId="77777777" w:rsidR="00A07A67" w:rsidRDefault="00A07A67" w:rsidP="005E285D">
      <w:pPr>
        <w:rPr>
          <w:rFonts w:ascii="Arial" w:hAnsi="Arial" w:cs="Arial"/>
          <w:color w:val="000014"/>
          <w:szCs w:val="44"/>
        </w:rPr>
      </w:pPr>
    </w:p>
    <w:p w14:paraId="3DDF8A48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09A84A92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4C061FC1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45CA2460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76953A8D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17783DDF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69164095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36BD1BFA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7068E19F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11B47E93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32C1943D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21EF35D2" w14:textId="77777777" w:rsidR="001E03F9" w:rsidRDefault="001E03F9" w:rsidP="005E285D">
      <w:pPr>
        <w:rPr>
          <w:rFonts w:ascii="Arial" w:hAnsi="Arial" w:cs="Arial"/>
          <w:color w:val="000014"/>
          <w:szCs w:val="44"/>
        </w:rPr>
      </w:pPr>
    </w:p>
    <w:p w14:paraId="5F75020A" w14:textId="77777777" w:rsidR="001003D1" w:rsidRDefault="001003D1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</w:p>
    <w:p w14:paraId="102770F0" w14:textId="26CE9D4B" w:rsidR="006B0AFB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5" w:name="_Toc200099037"/>
      <w:r w:rsidRPr="005E285D">
        <w:rPr>
          <w:rFonts w:ascii="Calibri" w:hAnsi="Calibri" w:cs="Calibri"/>
          <w:b/>
          <w:bCs/>
          <w:sz w:val="22"/>
          <w:szCs w:val="22"/>
        </w:rPr>
        <w:t>Virksomhedens ansvars- og kompetenceforhold</w:t>
      </w:r>
      <w:bookmarkEnd w:id="5"/>
    </w:p>
    <w:p w14:paraId="53D2481C" w14:textId="01936F74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Virksomhedens indehaver er ansvarlig for:</w:t>
      </w:r>
    </w:p>
    <w:p w14:paraId="45254612" w14:textId="77777777" w:rsidR="007E7C59" w:rsidRPr="005E285D" w:rsidRDefault="007E7C59" w:rsidP="00B836E4">
      <w:pPr>
        <w:pStyle w:val="Listeafsnit"/>
        <w:numPr>
          <w:ilvl w:val="0"/>
          <w:numId w:val="4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sikre kvalitetsledelsessystemets opbygning og vedligeholdelse</w:t>
      </w:r>
    </w:p>
    <w:p w14:paraId="41FDE998" w14:textId="77777777" w:rsidR="007E7C59" w:rsidRPr="005E285D" w:rsidRDefault="007E7C59" w:rsidP="00B836E4">
      <w:pPr>
        <w:pStyle w:val="Listeafsnit"/>
        <w:numPr>
          <w:ilvl w:val="0"/>
          <w:numId w:val="4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kvalitetsledelsessystemet godkendes af en kontrolinstans som er godkendt af Sikkerhedsstyrelsen, herefter løbende efterprøves med intervaller der ikke overstiger 2 år</w:t>
      </w:r>
    </w:p>
    <w:p w14:paraId="44F749E1" w14:textId="6B1A1C96" w:rsidR="007E7C59" w:rsidRPr="005E285D" w:rsidRDefault="007E7C59" w:rsidP="00B836E4">
      <w:pPr>
        <w:pStyle w:val="Listeafsnit"/>
        <w:numPr>
          <w:ilvl w:val="0"/>
          <w:numId w:val="4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at sikre sig, at virksomheden i relation til sit forretningsgrundlag til enhver tid råder over det </w:t>
      </w:r>
      <w:r w:rsidR="00724BF0" w:rsidRPr="005E285D">
        <w:rPr>
          <w:rFonts w:ascii="Calibri" w:hAnsi="Calibri" w:cs="Calibri"/>
          <w:color w:val="000014"/>
        </w:rPr>
        <w:t>nødvendigt</w:t>
      </w:r>
      <w:r w:rsidRPr="005E285D">
        <w:rPr>
          <w:rFonts w:ascii="Calibri" w:hAnsi="Calibri" w:cs="Calibri"/>
          <w:color w:val="000014"/>
        </w:rPr>
        <w:t xml:space="preserve"> antal </w:t>
      </w:r>
      <w:r w:rsidR="0067344E">
        <w:rPr>
          <w:rFonts w:ascii="Calibri" w:hAnsi="Calibri" w:cs="Calibri"/>
          <w:color w:val="000014"/>
        </w:rPr>
        <w:t>ressourceansvarlige</w:t>
      </w:r>
      <w:r w:rsidRPr="005E285D">
        <w:rPr>
          <w:rFonts w:ascii="Calibri" w:hAnsi="Calibri" w:cs="Calibri"/>
          <w:color w:val="000014"/>
        </w:rPr>
        <w:t xml:space="preserve"> og medarbejdere med de krævede uddannelsesmæssige kompetencer</w:t>
      </w:r>
    </w:p>
    <w:p w14:paraId="5DDA1886" w14:textId="77777777" w:rsidR="007E7C59" w:rsidRPr="005E285D" w:rsidRDefault="007E7C59" w:rsidP="00B836E4">
      <w:pPr>
        <w:pStyle w:val="Listeafsnit"/>
        <w:numPr>
          <w:ilvl w:val="0"/>
          <w:numId w:val="4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mindst én gang årligt, at gennemføre ledelsesevaluering af kvalitetsledelsessystemets         effektivitet og efterlevelse i praksis og afrapportere resultatet heraf</w:t>
      </w:r>
    </w:p>
    <w:p w14:paraId="12EBBA14" w14:textId="3F125FD4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Virksomhedens </w:t>
      </w:r>
      <w:r w:rsidR="00A70B89">
        <w:rPr>
          <w:rFonts w:ascii="Calibri" w:hAnsi="Calibri" w:cs="Calibri"/>
          <w:color w:val="000014"/>
        </w:rPr>
        <w:t>ressourceansvarlige</w:t>
      </w:r>
      <w:r w:rsidRPr="005E285D">
        <w:rPr>
          <w:rFonts w:ascii="Calibri" w:hAnsi="Calibri" w:cs="Calibri"/>
          <w:color w:val="000014"/>
        </w:rPr>
        <w:t xml:space="preserve"> er ansvarlig for:</w:t>
      </w:r>
    </w:p>
    <w:p w14:paraId="784E4C3B" w14:textId="77777777" w:rsidR="007E7C59" w:rsidRPr="005E285D" w:rsidRDefault="007E7C59" w:rsidP="00B836E4">
      <w:pPr>
        <w:pStyle w:val="Listeafsnit"/>
        <w:numPr>
          <w:ilvl w:val="0"/>
          <w:numId w:val="5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de processer, der er nødvendige for kvalitetsledelsessystemets anvendelse, løbende gennemgås og vedligeholdes</w:t>
      </w:r>
    </w:p>
    <w:p w14:paraId="6ECF71C3" w14:textId="77777777" w:rsidR="007E7C59" w:rsidRPr="005E285D" w:rsidRDefault="007E7C59" w:rsidP="00B836E4">
      <w:pPr>
        <w:pStyle w:val="Listeafsnit"/>
        <w:numPr>
          <w:ilvl w:val="0"/>
          <w:numId w:val="5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alle autorisationskrævende arbejder udføres i overensstemmelse med de gældende lov</w:t>
      </w:r>
    </w:p>
    <w:p w14:paraId="1EEF2A6A" w14:textId="77777777" w:rsidR="00776C09" w:rsidRDefault="007E7C59" w:rsidP="00776C09">
      <w:pPr>
        <w:pStyle w:val="Listeafsnit"/>
        <w:numPr>
          <w:ilvl w:val="0"/>
          <w:numId w:val="5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regelmæssigt at føre tilsyn med det udførte arbejde og afrapportere resultat heraf</w:t>
      </w:r>
    </w:p>
    <w:p w14:paraId="7C9733FB" w14:textId="1608D287" w:rsidR="00776C09" w:rsidRPr="00776C09" w:rsidRDefault="00776C09" w:rsidP="00776C09">
      <w:pPr>
        <w:pStyle w:val="Listeafsnit"/>
        <w:numPr>
          <w:ilvl w:val="0"/>
          <w:numId w:val="5"/>
        </w:numPr>
        <w:spacing w:line="240" w:lineRule="auto"/>
        <w:rPr>
          <w:rFonts w:ascii="Calibri" w:hAnsi="Calibri" w:cs="Calibri"/>
          <w:color w:val="000014"/>
        </w:rPr>
      </w:pPr>
      <w:r>
        <w:rPr>
          <w:rFonts w:ascii="Calibri" w:hAnsi="Calibri" w:cs="Calibri"/>
          <w:color w:val="000014"/>
        </w:rPr>
        <w:t xml:space="preserve">Den ressourceansvarlige </w:t>
      </w:r>
      <w:r w:rsidRPr="00776C09">
        <w:rPr>
          <w:rFonts w:ascii="Calibri" w:hAnsi="Calibri" w:cs="Calibri"/>
          <w:color w:val="000014"/>
        </w:rPr>
        <w:t>sikre</w:t>
      </w:r>
      <w:r>
        <w:rPr>
          <w:rFonts w:ascii="Calibri" w:hAnsi="Calibri" w:cs="Calibri"/>
          <w:color w:val="000014"/>
        </w:rPr>
        <w:t>r</w:t>
      </w:r>
      <w:r w:rsidRPr="00776C09">
        <w:rPr>
          <w:rFonts w:ascii="Calibri" w:hAnsi="Calibri" w:cs="Calibri"/>
          <w:color w:val="000014"/>
        </w:rPr>
        <w:t xml:space="preserve"> korrekt bemanding af opgaverne i forbindelse med udførsel af</w:t>
      </w:r>
    </w:p>
    <w:p w14:paraId="7F44C60E" w14:textId="2C06939F" w:rsidR="00776C09" w:rsidRPr="00776C09" w:rsidRDefault="00776C09" w:rsidP="00776C09">
      <w:pPr>
        <w:spacing w:line="240" w:lineRule="auto"/>
        <w:ind w:firstLine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a) selektiv nedrivning,</w:t>
      </w:r>
    </w:p>
    <w:p w14:paraId="191BA35B" w14:textId="7F78F9EC" w:rsidR="00776C09" w:rsidRPr="00776C09" w:rsidRDefault="00776C09" w:rsidP="00776C09">
      <w:pPr>
        <w:spacing w:line="240" w:lineRule="auto"/>
        <w:ind w:firstLine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b) korrekt sortering og håndtering under nedrivning,</w:t>
      </w:r>
    </w:p>
    <w:p w14:paraId="19831B4B" w14:textId="3DBD556C" w:rsidR="00776C09" w:rsidRPr="00776C09" w:rsidRDefault="00776C09" w:rsidP="00776C09">
      <w:pPr>
        <w:spacing w:line="240" w:lineRule="auto"/>
        <w:ind w:firstLine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c) at problematiske stoffer kortlægges og håndteres korrekt,</w:t>
      </w:r>
    </w:p>
    <w:p w14:paraId="7CB81B91" w14:textId="00638420" w:rsidR="00776C09" w:rsidRPr="00776C09" w:rsidRDefault="00776C09" w:rsidP="00776C09">
      <w:pPr>
        <w:spacing w:line="240" w:lineRule="auto"/>
        <w:ind w:firstLine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d) at den standardiserede nedrivningsplan følges,</w:t>
      </w:r>
    </w:p>
    <w:p w14:paraId="1D0C613E" w14:textId="250FB561" w:rsidR="00776C09" w:rsidRPr="00776C09" w:rsidRDefault="00776C09" w:rsidP="00776C09">
      <w:pPr>
        <w:spacing w:line="240" w:lineRule="auto"/>
        <w:ind w:left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e) tilstrækkelig instruktion af medarbejderne bl.a. i forbindelse med tilstrækkelig kompetence til sikker demontering, og</w:t>
      </w:r>
    </w:p>
    <w:p w14:paraId="7B5AFFDD" w14:textId="7EFB4603" w:rsidR="00776C09" w:rsidRPr="00776C09" w:rsidRDefault="00776C09" w:rsidP="00776C09">
      <w:pPr>
        <w:spacing w:line="240" w:lineRule="auto"/>
        <w:ind w:firstLine="720"/>
        <w:rPr>
          <w:rFonts w:ascii="Calibri" w:hAnsi="Calibri" w:cs="Calibri"/>
          <w:color w:val="000014"/>
        </w:rPr>
      </w:pPr>
      <w:r w:rsidRPr="00776C09">
        <w:rPr>
          <w:rFonts w:ascii="Calibri" w:hAnsi="Calibri" w:cs="Calibri"/>
          <w:color w:val="000014"/>
        </w:rPr>
        <w:t>f) tilsyn og slutkontrol.</w:t>
      </w:r>
    </w:p>
    <w:p w14:paraId="46B12D30" w14:textId="35802E3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Virksomhedens udførende </w:t>
      </w:r>
      <w:r w:rsidR="00BA3913" w:rsidRPr="005E285D">
        <w:rPr>
          <w:rFonts w:ascii="Calibri" w:hAnsi="Calibri" w:cs="Calibri"/>
          <w:color w:val="000014"/>
        </w:rPr>
        <w:t>personale</w:t>
      </w:r>
      <w:r w:rsidR="00645868" w:rsidRPr="005E285D">
        <w:rPr>
          <w:rFonts w:ascii="Calibri" w:hAnsi="Calibri" w:cs="Calibri"/>
          <w:color w:val="000014"/>
        </w:rPr>
        <w:t xml:space="preserve"> </w:t>
      </w:r>
      <w:r w:rsidRPr="005E285D">
        <w:rPr>
          <w:rFonts w:ascii="Calibri" w:hAnsi="Calibri" w:cs="Calibri"/>
          <w:color w:val="000014"/>
        </w:rPr>
        <w:t>(er) er forpligtiget til at sikre sig:</w:t>
      </w:r>
    </w:p>
    <w:p w14:paraId="161F5C7D" w14:textId="77777777" w:rsidR="007E7C59" w:rsidRPr="005E285D" w:rsidRDefault="007E7C59" w:rsidP="00B836E4">
      <w:pPr>
        <w:pStyle w:val="Listeafsnit"/>
        <w:numPr>
          <w:ilvl w:val="0"/>
          <w:numId w:val="6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alle autorisationskrævende arbejder udføres i overensstemmelse med den eller de beskrevne procedurer og instruktioner i kvalitetsledelsessystemet, og dokumentation heraf</w:t>
      </w:r>
    </w:p>
    <w:p w14:paraId="4C2BD6EA" w14:textId="0BCC307B" w:rsidR="007E7C59" w:rsidRPr="005E285D" w:rsidRDefault="007E7C59" w:rsidP="00B836E4">
      <w:pPr>
        <w:pStyle w:val="Listeafsnit"/>
        <w:numPr>
          <w:ilvl w:val="0"/>
          <w:numId w:val="6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at rapportere afvigelser til virksomhedens </w:t>
      </w:r>
      <w:r w:rsidR="0067344E">
        <w:rPr>
          <w:rFonts w:ascii="Calibri" w:hAnsi="Calibri" w:cs="Calibri"/>
          <w:color w:val="000014"/>
        </w:rPr>
        <w:t>ressourceansvarlige</w:t>
      </w:r>
    </w:p>
    <w:p w14:paraId="48E0AEFE" w14:textId="7BC8BD66" w:rsidR="007E7C59" w:rsidRDefault="007E7C59" w:rsidP="00B836E4">
      <w:pPr>
        <w:pStyle w:val="Listeafsnit"/>
        <w:numPr>
          <w:ilvl w:val="0"/>
          <w:numId w:val="6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at arbejds- og eller servicerapporter til slutkontrol</w:t>
      </w:r>
      <w:r w:rsidR="00BA3913" w:rsidRPr="005E285D">
        <w:rPr>
          <w:rFonts w:ascii="Calibri" w:hAnsi="Calibri" w:cs="Calibri"/>
          <w:color w:val="000014"/>
        </w:rPr>
        <w:t>/-evaluering</w:t>
      </w:r>
      <w:r w:rsidRPr="005E285D">
        <w:rPr>
          <w:rFonts w:ascii="Calibri" w:hAnsi="Calibri" w:cs="Calibri"/>
          <w:color w:val="000014"/>
        </w:rPr>
        <w:t xml:space="preserve"> er udfyldt med alle relevante punkter for dokumentation</w:t>
      </w:r>
      <w:r w:rsidR="00BA3913" w:rsidRPr="005E285D">
        <w:rPr>
          <w:rFonts w:ascii="Calibri" w:hAnsi="Calibri" w:cs="Calibri"/>
          <w:color w:val="000014"/>
        </w:rPr>
        <w:t xml:space="preserve"> iht. gældende lovgivning.</w:t>
      </w:r>
    </w:p>
    <w:p w14:paraId="60B4F6E1" w14:textId="77777777" w:rsidR="00B63F3E" w:rsidRDefault="00B63F3E" w:rsidP="00B63F3E">
      <w:pPr>
        <w:spacing w:line="240" w:lineRule="auto"/>
        <w:rPr>
          <w:rFonts w:ascii="Calibri" w:hAnsi="Calibri" w:cs="Calibri"/>
          <w:color w:val="000014"/>
        </w:rPr>
      </w:pPr>
    </w:p>
    <w:p w14:paraId="1A84D53E" w14:textId="77777777" w:rsidR="00B63F3E" w:rsidRDefault="00B63F3E" w:rsidP="00B63F3E">
      <w:pPr>
        <w:spacing w:line="240" w:lineRule="auto"/>
        <w:rPr>
          <w:rFonts w:ascii="Calibri" w:hAnsi="Calibri" w:cs="Calibri"/>
          <w:color w:val="000014"/>
        </w:rPr>
      </w:pPr>
    </w:p>
    <w:p w14:paraId="7803EBF7" w14:textId="77777777" w:rsidR="00B63F3E" w:rsidRDefault="00B63F3E" w:rsidP="00B63F3E">
      <w:pPr>
        <w:spacing w:line="240" w:lineRule="auto"/>
        <w:rPr>
          <w:rFonts w:ascii="Calibri" w:hAnsi="Calibri" w:cs="Calibri"/>
          <w:color w:val="000014"/>
        </w:rPr>
      </w:pPr>
    </w:p>
    <w:p w14:paraId="13E5E8AC" w14:textId="77777777" w:rsidR="00B63F3E" w:rsidRDefault="00B63F3E" w:rsidP="00B63F3E">
      <w:pPr>
        <w:spacing w:line="240" w:lineRule="auto"/>
        <w:rPr>
          <w:rFonts w:ascii="Calibri" w:hAnsi="Calibri" w:cs="Calibri"/>
          <w:color w:val="000014"/>
        </w:rPr>
      </w:pPr>
    </w:p>
    <w:p w14:paraId="6F41B7FA" w14:textId="77777777" w:rsidR="00B63F3E" w:rsidRPr="00B63F3E" w:rsidRDefault="00B63F3E" w:rsidP="00B63F3E">
      <w:pPr>
        <w:spacing w:line="240" w:lineRule="auto"/>
        <w:rPr>
          <w:rFonts w:ascii="Calibri" w:hAnsi="Calibri" w:cs="Calibri"/>
          <w:color w:val="000014"/>
        </w:rPr>
      </w:pPr>
    </w:p>
    <w:p w14:paraId="74563F49" w14:textId="7DAC6872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6" w:name="_Toc200099038"/>
      <w:r w:rsidRPr="005E285D">
        <w:rPr>
          <w:rFonts w:ascii="Calibri" w:hAnsi="Calibri" w:cs="Calibri"/>
          <w:b/>
          <w:bCs/>
          <w:sz w:val="22"/>
          <w:szCs w:val="22"/>
        </w:rPr>
        <w:lastRenderedPageBreak/>
        <w:t>Kvalitetsledelsessystemet</w:t>
      </w:r>
      <w:bookmarkEnd w:id="6"/>
    </w:p>
    <w:p w14:paraId="2BC6C08B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Virksomheden skal vedligeholde kvalitetsledelsessystemet og sørge for, at gældende dokumentation er godkendt og tilgængeligt for alle medarbejdere.</w:t>
      </w:r>
    </w:p>
    <w:p w14:paraId="02D55311" w14:textId="0A81C73C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Ved ændringer i kvalitetsledelsessystemet udarbejdes et udkast til ændringen eller nyt dokument godkendes af direktøren. Når dokumentet er godkendt, sørger virksomheden for distribution og formidling til virksomhedens medarbejdere.</w:t>
      </w:r>
    </w:p>
    <w:p w14:paraId="4CE059FD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Kvalitetsledelsessystemet og tilhørende bilag forsynes med et revisionsnummer og gyldighedsdato. Ved nye eller ændrede dokumenter påføres nyt revisionsnummer og ny gyldighedsdato.</w:t>
      </w:r>
    </w:p>
    <w:p w14:paraId="2B6DA03D" w14:textId="540AD928" w:rsidR="004917B8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Gældende udgave af kvalitetsledelsessystemet opbevares, så den er frit tilgængelig for alle virksomhedens medarbejder.</w:t>
      </w:r>
      <w:bookmarkStart w:id="7" w:name="_Toc480551686"/>
    </w:p>
    <w:p w14:paraId="6AEBA079" w14:textId="4CF9EFB4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8" w:name="_Toc200099039"/>
      <w:r w:rsidRPr="005E285D">
        <w:rPr>
          <w:rFonts w:ascii="Calibri" w:hAnsi="Calibri" w:cs="Calibri"/>
          <w:b/>
          <w:bCs/>
          <w:sz w:val="22"/>
          <w:szCs w:val="22"/>
        </w:rPr>
        <w:t>Medarbejderkvalifikationer</w:t>
      </w:r>
      <w:bookmarkEnd w:id="7"/>
      <w:bookmarkEnd w:id="8"/>
    </w:p>
    <w:p w14:paraId="6C783AE4" w14:textId="665737B6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Medarbejderne skal have de </w:t>
      </w:r>
      <w:r w:rsidR="002C79B2" w:rsidRPr="005E285D">
        <w:rPr>
          <w:rFonts w:ascii="Calibri" w:hAnsi="Calibri" w:cs="Calibri"/>
          <w:color w:val="000014"/>
        </w:rPr>
        <w:t>nødvendige</w:t>
      </w:r>
      <w:r w:rsidRPr="005E285D">
        <w:rPr>
          <w:rFonts w:ascii="Calibri" w:hAnsi="Calibri" w:cs="Calibri"/>
          <w:color w:val="000014"/>
        </w:rPr>
        <w:t xml:space="preserve"> kvalifikationer og kompetencer til at udføre arbejdet. Dette sikres ved, at medarbejderne gennemfører nødvendig træning og oplæring i virksomheden, samt derudover deltager i relevant og lovpligtig efteruddannelse.</w:t>
      </w:r>
    </w:p>
    <w:p w14:paraId="2451C24B" w14:textId="6AB01EE0" w:rsidR="005833AD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Vurdering af behovet for træning og efteruddannelse skal ske i forhold til de opgavetyper, den enkle medarbejder udfører.</w:t>
      </w:r>
    </w:p>
    <w:p w14:paraId="0FC6B058" w14:textId="57C80FCE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9" w:name="_Toc200099040"/>
      <w:r w:rsidRPr="005E285D">
        <w:rPr>
          <w:rFonts w:ascii="Calibri" w:hAnsi="Calibri" w:cs="Calibri"/>
          <w:b/>
          <w:bCs/>
          <w:sz w:val="22"/>
          <w:szCs w:val="22"/>
        </w:rPr>
        <w:t>Kvalitetsledelsesdokumentation/registreringer</w:t>
      </w:r>
      <w:bookmarkEnd w:id="9"/>
    </w:p>
    <w:p w14:paraId="7F2C1C60" w14:textId="3103F7EC" w:rsidR="00746377" w:rsidRPr="00746377" w:rsidRDefault="007E7C59" w:rsidP="00746377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Arbejds- og eller servicerapport til slutkontrollen, skal ved arbejdes afslutning være udfyldt med alle relevante punkter for dokumentation, i forhold til opgavetypen.</w:t>
      </w:r>
      <w:r w:rsidRPr="005E285D">
        <w:rPr>
          <w:rFonts w:ascii="Calibri" w:hAnsi="Calibri" w:cs="Calibri"/>
          <w:color w:val="000014"/>
        </w:rPr>
        <w:br/>
        <w:t>For sikring af sporbarhed i dokumentation for slutkontrol skal adresse, sagsnummer/</w:t>
      </w:r>
      <w:r w:rsidR="002C79B2" w:rsidRPr="005E285D">
        <w:rPr>
          <w:rFonts w:ascii="Calibri" w:hAnsi="Calibri" w:cs="Calibri"/>
          <w:color w:val="000014"/>
        </w:rPr>
        <w:t>-</w:t>
      </w:r>
      <w:r w:rsidRPr="005E285D">
        <w:rPr>
          <w:rFonts w:ascii="Calibri" w:hAnsi="Calibri" w:cs="Calibri"/>
          <w:color w:val="000014"/>
        </w:rPr>
        <w:t>rapportnummer, udførelsesdato og medarbejdere der har stået for opgaven ligeledes påføres på slutkontrollen.</w:t>
      </w:r>
    </w:p>
    <w:p w14:paraId="5A498004" w14:textId="6AA362FC" w:rsidR="00746377" w:rsidRPr="00746377" w:rsidRDefault="00324257" w:rsidP="00746377">
      <w:pPr>
        <w:spacing w:line="240" w:lineRule="auto"/>
        <w:rPr>
          <w:rFonts w:ascii="Calibri" w:hAnsi="Calibri" w:cs="Calibri"/>
          <w:color w:val="000014"/>
        </w:rPr>
      </w:pPr>
      <w:r>
        <w:rPr>
          <w:rFonts w:ascii="Calibri" w:hAnsi="Calibri" w:cs="Calibri"/>
          <w:color w:val="000014"/>
        </w:rPr>
        <w:t>Systemet skal sikre k</w:t>
      </w:r>
      <w:r w:rsidR="00746377" w:rsidRPr="00746377">
        <w:rPr>
          <w:rFonts w:ascii="Calibri" w:hAnsi="Calibri" w:cs="Calibri"/>
          <w:color w:val="000014"/>
        </w:rPr>
        <w:t>ontrol over affaldsmængder og dokumentation for, hvor affaldet er distribueret hen efter nedrivning.</w:t>
      </w:r>
    </w:p>
    <w:p w14:paraId="39C7154E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Der kan anvendes særlige skemaer eller bilag uden for kvalitetsledelsessystemet for dokumentation af slutkontrollen, når dette er relevant og/eller forlangt af bygherre eller myndighed. Inden brug skal virksomheden godkende disse, for at sikre, at relevante krav til sporbarhed og slutkontrol kan dokumenteres opfyldt.</w:t>
      </w:r>
    </w:p>
    <w:p w14:paraId="258935F7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Ved arbejdets afslutning sørger virksomheden for, at arbejdet afleveres til bygherren herunder, at drifts- og vedligeholdelsesplan, ajourførte tegninger og kvalitetsdokumentation udleveres i relevant og aftalt omfang.</w:t>
      </w:r>
    </w:p>
    <w:p w14:paraId="14F7267C" w14:textId="0B1D8AE2" w:rsidR="00324011" w:rsidRPr="005E285D" w:rsidRDefault="007E7C59" w:rsidP="005833AD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Arbejdet færdigmeldes til myndigheder i krævet omfang. Afslutningsvis arkiveres kvalitetsdokumentationen på en sikker og let genfindelig måde i virksomheden.</w:t>
      </w:r>
    </w:p>
    <w:p w14:paraId="4B50A64F" w14:textId="73C8BA62" w:rsidR="002C79B2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10" w:name="_Toc200099041"/>
      <w:r w:rsidRPr="005E285D">
        <w:rPr>
          <w:rFonts w:ascii="Calibri" w:hAnsi="Calibri" w:cs="Calibri"/>
          <w:b/>
          <w:bCs/>
          <w:sz w:val="22"/>
          <w:szCs w:val="22"/>
        </w:rPr>
        <w:t>Afvigelsesbehandling</w:t>
      </w:r>
      <w:bookmarkEnd w:id="10"/>
    </w:p>
    <w:p w14:paraId="489A58AD" w14:textId="029C9018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Afvigelser kan </w:t>
      </w:r>
      <w:r w:rsidR="00CC66E3" w:rsidRPr="005E285D">
        <w:rPr>
          <w:rFonts w:ascii="Calibri" w:hAnsi="Calibri" w:cs="Calibri"/>
          <w:color w:val="000014"/>
        </w:rPr>
        <w:t xml:space="preserve">eks. </w:t>
      </w:r>
      <w:r w:rsidRPr="005E285D">
        <w:rPr>
          <w:rFonts w:ascii="Calibri" w:hAnsi="Calibri" w:cs="Calibri"/>
          <w:color w:val="000014"/>
        </w:rPr>
        <w:t>være følgende situationer:</w:t>
      </w:r>
    </w:p>
    <w:p w14:paraId="6448CE92" w14:textId="127055F3" w:rsidR="007E7C59" w:rsidRPr="005E285D" w:rsidRDefault="007E7C59" w:rsidP="00B836E4">
      <w:pPr>
        <w:pStyle w:val="Listeafsnit"/>
        <w:numPr>
          <w:ilvl w:val="0"/>
          <w:numId w:val="3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Modtagelse af reklamationer fra kunder, kommuner eller andre eksterne relationer</w:t>
      </w:r>
    </w:p>
    <w:p w14:paraId="58299C31" w14:textId="77777777" w:rsidR="007E7C59" w:rsidRPr="005E285D" w:rsidRDefault="007E7C59" w:rsidP="00B836E4">
      <w:pPr>
        <w:pStyle w:val="Listeafsnit"/>
        <w:numPr>
          <w:ilvl w:val="0"/>
          <w:numId w:val="3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Fejl i forbindelse med udførelse af autorisationskrævende arbejde</w:t>
      </w:r>
    </w:p>
    <w:p w14:paraId="4F59E5E2" w14:textId="77777777" w:rsidR="007E7C59" w:rsidRPr="005E285D" w:rsidRDefault="007E7C59" w:rsidP="00B836E4">
      <w:pPr>
        <w:pStyle w:val="Listeafsnit"/>
        <w:numPr>
          <w:ilvl w:val="0"/>
          <w:numId w:val="3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Manglende tilsyn med det udførte arbejde, ledelsens evaluering af kvalitetsledelsessystemet</w:t>
      </w:r>
    </w:p>
    <w:p w14:paraId="46D4E006" w14:textId="7CD2137C" w:rsidR="007E7C59" w:rsidRPr="005E285D" w:rsidRDefault="007E7C59" w:rsidP="00B836E4">
      <w:pPr>
        <w:pStyle w:val="Listeafsnit"/>
        <w:numPr>
          <w:ilvl w:val="0"/>
          <w:numId w:val="3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Fejl i udarbejdelsen af arbejdsrapporter</w:t>
      </w:r>
    </w:p>
    <w:p w14:paraId="37C11549" w14:textId="3E0E57F3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lastRenderedPageBreak/>
        <w:t xml:space="preserve">Alle medarbejdere som observerer en afvigelse, har ansvaret </w:t>
      </w:r>
      <w:r w:rsidR="00CC66E3" w:rsidRPr="005E285D">
        <w:rPr>
          <w:rFonts w:ascii="Calibri" w:hAnsi="Calibri" w:cs="Calibri"/>
          <w:color w:val="000014"/>
        </w:rPr>
        <w:t>for</w:t>
      </w:r>
      <w:r w:rsidRPr="005E285D">
        <w:rPr>
          <w:rFonts w:ascii="Calibri" w:hAnsi="Calibri" w:cs="Calibri"/>
          <w:color w:val="000014"/>
        </w:rPr>
        <w:t xml:space="preserve"> at rapportere afvigelsen til virksomhedens </w:t>
      </w:r>
      <w:r w:rsidR="00E834AA">
        <w:rPr>
          <w:rFonts w:ascii="Calibri" w:hAnsi="Calibri" w:cs="Calibri"/>
          <w:color w:val="000014"/>
        </w:rPr>
        <w:t>ressourceansvarlige</w:t>
      </w:r>
      <w:r w:rsidRPr="005E285D">
        <w:rPr>
          <w:rFonts w:ascii="Calibri" w:hAnsi="Calibri" w:cs="Calibri"/>
          <w:color w:val="000014"/>
        </w:rPr>
        <w:t>.</w:t>
      </w:r>
      <w:r w:rsidR="005833AD" w:rsidRPr="005E285D">
        <w:rPr>
          <w:rFonts w:ascii="Calibri" w:hAnsi="Calibri" w:cs="Calibri"/>
          <w:color w:val="000014"/>
        </w:rPr>
        <w:t xml:space="preserve"> </w:t>
      </w:r>
      <w:r w:rsidRPr="005E285D">
        <w:rPr>
          <w:rFonts w:ascii="Calibri" w:hAnsi="Calibri" w:cs="Calibri"/>
          <w:color w:val="000014"/>
        </w:rPr>
        <w:t xml:space="preserve">Afvigelser behandles af virksomhedens </w:t>
      </w:r>
      <w:r w:rsidR="00E834AA">
        <w:rPr>
          <w:rFonts w:ascii="Calibri" w:hAnsi="Calibri" w:cs="Calibri"/>
          <w:color w:val="000014"/>
        </w:rPr>
        <w:t>ressourceansvarlige</w:t>
      </w:r>
      <w:r w:rsidRPr="005E285D">
        <w:rPr>
          <w:rFonts w:ascii="Calibri" w:hAnsi="Calibri" w:cs="Calibri"/>
          <w:color w:val="000014"/>
        </w:rPr>
        <w:t xml:space="preserve"> som sikrer, at der iværksættes de </w:t>
      </w:r>
      <w:proofErr w:type="gramStart"/>
      <w:r w:rsidRPr="005E285D">
        <w:rPr>
          <w:rFonts w:ascii="Calibri" w:hAnsi="Calibri" w:cs="Calibri"/>
          <w:color w:val="000014"/>
        </w:rPr>
        <w:t>fornødne</w:t>
      </w:r>
      <w:proofErr w:type="gramEnd"/>
      <w:r w:rsidRPr="005E285D">
        <w:rPr>
          <w:rFonts w:ascii="Calibri" w:hAnsi="Calibri" w:cs="Calibri"/>
          <w:color w:val="000014"/>
        </w:rPr>
        <w:t xml:space="preserve"> forebyggende og korrigerende handlinger for at undgå fejl gentages.</w:t>
      </w:r>
    </w:p>
    <w:p w14:paraId="13C19E3B" w14:textId="47AF2938" w:rsidR="00520FF7" w:rsidRPr="004355B2" w:rsidRDefault="007E7C59" w:rsidP="004355B2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Afvigelser skal dokumenteres på afvigelsesrapport med angivelse af beskrivelse, årsag og korrigerende handling.</w:t>
      </w:r>
    </w:p>
    <w:p w14:paraId="7509E5CE" w14:textId="36FFF0B2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11" w:name="_Toc200099042"/>
      <w:r w:rsidRPr="005E285D">
        <w:rPr>
          <w:rFonts w:ascii="Calibri" w:hAnsi="Calibri" w:cs="Calibri"/>
          <w:b/>
          <w:bCs/>
          <w:sz w:val="22"/>
          <w:szCs w:val="22"/>
        </w:rPr>
        <w:t>Tilsyn med det udførte arbejde</w:t>
      </w:r>
      <w:bookmarkEnd w:id="11"/>
    </w:p>
    <w:p w14:paraId="17C1F511" w14:textId="6B0F8C75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Tilsyn med det udførte arbejde </w:t>
      </w:r>
      <w:r w:rsidR="00CC66E3" w:rsidRPr="005E285D">
        <w:rPr>
          <w:rFonts w:ascii="Calibri" w:hAnsi="Calibri" w:cs="Calibri"/>
          <w:color w:val="000014"/>
        </w:rPr>
        <w:t xml:space="preserve">er kun relevant for virksomheder med ansatte og </w:t>
      </w:r>
      <w:r w:rsidRPr="005E285D">
        <w:rPr>
          <w:rFonts w:ascii="Calibri" w:hAnsi="Calibri" w:cs="Calibri"/>
          <w:color w:val="000014"/>
        </w:rPr>
        <w:t>omfatter:</w:t>
      </w:r>
    </w:p>
    <w:p w14:paraId="06E34FF1" w14:textId="77777777" w:rsidR="007E7C59" w:rsidRPr="005E285D" w:rsidRDefault="007E7C59" w:rsidP="00B836E4">
      <w:pPr>
        <w:pStyle w:val="Listeafsnit"/>
        <w:numPr>
          <w:ilvl w:val="0"/>
          <w:numId w:val="7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Kontrol med dokumentation af det udførte arbejde</w:t>
      </w:r>
    </w:p>
    <w:p w14:paraId="597E7DF5" w14:textId="03755CF8" w:rsidR="007E7C59" w:rsidRPr="005E285D" w:rsidRDefault="007E7C59" w:rsidP="00B836E4">
      <w:pPr>
        <w:pStyle w:val="Listeafsnit"/>
        <w:numPr>
          <w:ilvl w:val="0"/>
          <w:numId w:val="7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Inspektion på </w:t>
      </w:r>
      <w:r w:rsidR="009450CA">
        <w:rPr>
          <w:rFonts w:ascii="Calibri" w:hAnsi="Calibri" w:cs="Calibri"/>
          <w:color w:val="000014"/>
        </w:rPr>
        <w:t>byggepladsen</w:t>
      </w:r>
      <w:r w:rsidRPr="005E285D">
        <w:rPr>
          <w:rFonts w:ascii="Calibri" w:hAnsi="Calibri" w:cs="Calibri"/>
          <w:color w:val="000014"/>
        </w:rPr>
        <w:t xml:space="preserve"> af det udførte arbejde</w:t>
      </w:r>
    </w:p>
    <w:p w14:paraId="64B2FCB0" w14:textId="59A97D5B" w:rsidR="007E7C59" w:rsidRPr="005E285D" w:rsidRDefault="007E7C59" w:rsidP="00B836E4">
      <w:pPr>
        <w:pStyle w:val="Listeafsnit"/>
        <w:numPr>
          <w:ilvl w:val="0"/>
          <w:numId w:val="7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Internt møde med den eller de øvrige udførende </w:t>
      </w:r>
      <w:r w:rsidR="00BA3913" w:rsidRPr="005E285D">
        <w:rPr>
          <w:rFonts w:ascii="Calibri" w:hAnsi="Calibri" w:cs="Calibri"/>
          <w:color w:val="000014"/>
        </w:rPr>
        <w:t>personaler</w:t>
      </w:r>
    </w:p>
    <w:p w14:paraId="4194E03A" w14:textId="41CFFAAB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Virksomhedens udtager regelmæssig stikprøvekontrol, af de service- og/eller arbejdsrapporter, som den eller de øvrige udførende </w:t>
      </w:r>
      <w:r w:rsidR="00BA3913" w:rsidRPr="005E285D">
        <w:rPr>
          <w:rFonts w:ascii="Calibri" w:hAnsi="Calibri" w:cs="Calibri"/>
          <w:color w:val="000014"/>
        </w:rPr>
        <w:t>personal</w:t>
      </w:r>
      <w:r w:rsidRPr="005E285D">
        <w:rPr>
          <w:rFonts w:ascii="Calibri" w:hAnsi="Calibri" w:cs="Calibri"/>
          <w:color w:val="000014"/>
        </w:rPr>
        <w:t>er har udarbejdet.</w:t>
      </w:r>
    </w:p>
    <w:p w14:paraId="128E03A2" w14:textId="6DFA58A6" w:rsidR="006B0AFB" w:rsidRPr="005E285D" w:rsidRDefault="006B0AFB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12" w:name="_Toc200099043"/>
      <w:r w:rsidRPr="005E285D">
        <w:rPr>
          <w:rFonts w:ascii="Calibri" w:hAnsi="Calibri" w:cs="Calibri"/>
          <w:b/>
          <w:bCs/>
          <w:sz w:val="22"/>
          <w:szCs w:val="22"/>
        </w:rPr>
        <w:t>Slutkontrol</w:t>
      </w:r>
      <w:bookmarkEnd w:id="12"/>
    </w:p>
    <w:p w14:paraId="1E997436" w14:textId="17ED0AEC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Virksomheden skal i forbindelse med arbejdets afslutning, sikre at slutkontrol</w:t>
      </w:r>
      <w:r w:rsidR="00BA3913" w:rsidRPr="005E285D">
        <w:rPr>
          <w:rFonts w:ascii="Calibri" w:hAnsi="Calibri" w:cs="Calibri"/>
          <w:color w:val="000014"/>
        </w:rPr>
        <w:t>/-evaluering</w:t>
      </w:r>
      <w:r w:rsidRPr="005E285D">
        <w:rPr>
          <w:rFonts w:ascii="Calibri" w:hAnsi="Calibri" w:cs="Calibri"/>
          <w:color w:val="000014"/>
        </w:rPr>
        <w:t xml:space="preserve"> er udfyldt med alle relevante punkter for dokumentation i forhold til arbejdsopgaven</w:t>
      </w:r>
      <w:r w:rsidR="00BA3913" w:rsidRPr="005E285D">
        <w:rPr>
          <w:rFonts w:ascii="Calibri" w:hAnsi="Calibri" w:cs="Calibri"/>
          <w:color w:val="000014"/>
        </w:rPr>
        <w:t xml:space="preserve"> og gældende lovgivning</w:t>
      </w:r>
      <w:r w:rsidRPr="005E285D">
        <w:rPr>
          <w:rFonts w:ascii="Calibri" w:hAnsi="Calibri" w:cs="Calibri"/>
          <w:color w:val="000014"/>
        </w:rPr>
        <w:t>. Således skal også adresse, sagsnummer, udførelsesdato samt navne på medarbejdere der har udført opgaven altid påføres bilaget.</w:t>
      </w:r>
    </w:p>
    <w:p w14:paraId="000BFF48" w14:textId="77777777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13" w:name="_Toc200099044"/>
      <w:r w:rsidRPr="005E285D">
        <w:rPr>
          <w:rFonts w:ascii="Calibri" w:hAnsi="Calibri" w:cs="Calibri"/>
          <w:b/>
          <w:bCs/>
          <w:sz w:val="22"/>
          <w:szCs w:val="22"/>
        </w:rPr>
        <w:t>Ledelsens evaluering</w:t>
      </w:r>
      <w:bookmarkEnd w:id="13"/>
    </w:p>
    <w:p w14:paraId="674D2174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Formålet med denne procedure er at opstille retningslinjer for ledelsens periodiske evaluering af hele kvalitetsledelsessystemet effektivitet og efterlevelse.</w:t>
      </w:r>
    </w:p>
    <w:p w14:paraId="7677D4D8" w14:textId="7114C625" w:rsidR="00B836E4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Virksomhedens </w:t>
      </w:r>
      <w:r w:rsidR="006B0AFB" w:rsidRPr="005E285D">
        <w:rPr>
          <w:rFonts w:ascii="Calibri" w:hAnsi="Calibri" w:cs="Calibri"/>
          <w:color w:val="000014"/>
        </w:rPr>
        <w:t>tegningsberettigede</w:t>
      </w:r>
      <w:r w:rsidRPr="005E285D">
        <w:rPr>
          <w:rFonts w:ascii="Calibri" w:hAnsi="Calibri" w:cs="Calibri"/>
          <w:color w:val="000014"/>
        </w:rPr>
        <w:t xml:space="preserve"> gennemfører minimum en gang årligt en evaluering af kvalitetsledelsessystemets effektivitet og efterlevelse i praksis.</w:t>
      </w:r>
      <w:r w:rsidR="005E285D">
        <w:rPr>
          <w:rFonts w:ascii="Calibri" w:hAnsi="Calibri" w:cs="Calibri"/>
          <w:color w:val="000014"/>
        </w:rPr>
        <w:t xml:space="preserve"> </w:t>
      </w:r>
      <w:r w:rsidRPr="005E285D">
        <w:rPr>
          <w:rFonts w:ascii="Calibri" w:hAnsi="Calibri" w:cs="Calibri"/>
          <w:color w:val="000014"/>
        </w:rPr>
        <w:t>Ledelsesevaluering udføres specifikt for det eller ethvert af de forretningsområder, som kvalitetsledelsessystemet omhandler.</w:t>
      </w:r>
    </w:p>
    <w:p w14:paraId="42A5AA1E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Ledelsens evaluering omfatter som udgangspunkt følgende punkter:</w:t>
      </w:r>
    </w:p>
    <w:p w14:paraId="687C07DA" w14:textId="77777777" w:rsidR="007E7C59" w:rsidRPr="005E285D" w:rsidRDefault="007E7C59" w:rsidP="00B836E4">
      <w:pPr>
        <w:pStyle w:val="Listeafsnit"/>
        <w:numPr>
          <w:ilvl w:val="0"/>
          <w:numId w:val="8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Status for handlinger fra tidligere ledelsesevalueringer</w:t>
      </w:r>
    </w:p>
    <w:p w14:paraId="794636EB" w14:textId="77777777" w:rsidR="007E7C59" w:rsidRPr="005E285D" w:rsidRDefault="007E7C59" w:rsidP="00B836E4">
      <w:pPr>
        <w:pStyle w:val="Listeafsnit"/>
        <w:numPr>
          <w:ilvl w:val="0"/>
          <w:numId w:val="8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Ændringer i interne og eksterne forhold som har indflydelse på KLS</w:t>
      </w:r>
    </w:p>
    <w:p w14:paraId="15B5D7D3" w14:textId="77777777" w:rsidR="007E7C59" w:rsidRPr="005E285D" w:rsidRDefault="007E7C59" w:rsidP="00B836E4">
      <w:pPr>
        <w:pStyle w:val="Listeafsnit"/>
        <w:numPr>
          <w:ilvl w:val="0"/>
          <w:numId w:val="8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Status på afvigelser og korrigerende handlinger</w:t>
      </w:r>
    </w:p>
    <w:p w14:paraId="7C257644" w14:textId="77777777" w:rsidR="007E7C59" w:rsidRPr="005E285D" w:rsidRDefault="007E7C59" w:rsidP="00B836E4">
      <w:pPr>
        <w:pStyle w:val="Listeafsnit"/>
        <w:numPr>
          <w:ilvl w:val="0"/>
          <w:numId w:val="8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Ekstern efterprøvning af virksomhedens kvalitetsledelsessystem indenfor 24 mdr.</w:t>
      </w:r>
    </w:p>
    <w:p w14:paraId="44370CE2" w14:textId="77777777" w:rsidR="007E7C59" w:rsidRPr="005E285D" w:rsidRDefault="007E7C59" w:rsidP="00B836E4">
      <w:pPr>
        <w:pStyle w:val="Listeafsnit"/>
        <w:numPr>
          <w:ilvl w:val="0"/>
          <w:numId w:val="8"/>
        </w:num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Andre for virksomheden relevante områder</w:t>
      </w:r>
    </w:p>
    <w:p w14:paraId="0EF60F73" w14:textId="7777777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Ledelsens evaluering dokumenteres ved udarbejdelse af referat/bilag.</w:t>
      </w:r>
    </w:p>
    <w:p w14:paraId="10BB5DFC" w14:textId="1F184F07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Virksomhedens </w:t>
      </w:r>
      <w:r w:rsidR="002C79B2" w:rsidRPr="005E285D">
        <w:rPr>
          <w:rFonts w:ascii="Calibri" w:hAnsi="Calibri" w:cs="Calibri"/>
          <w:color w:val="000014"/>
        </w:rPr>
        <w:t>tegningsberettigede</w:t>
      </w:r>
      <w:r w:rsidRPr="005E285D">
        <w:rPr>
          <w:rFonts w:ascii="Calibri" w:hAnsi="Calibri" w:cs="Calibri"/>
          <w:color w:val="000014"/>
        </w:rPr>
        <w:t xml:space="preserve"> følger løbende op på gennemførte ledelsesevalueringer og eventuel</w:t>
      </w:r>
      <w:r w:rsidR="002C79B2" w:rsidRPr="005E285D">
        <w:rPr>
          <w:rFonts w:ascii="Calibri" w:hAnsi="Calibri" w:cs="Calibri"/>
          <w:color w:val="000014"/>
        </w:rPr>
        <w:t>t</w:t>
      </w:r>
      <w:r w:rsidRPr="005E285D">
        <w:rPr>
          <w:rFonts w:ascii="Calibri" w:hAnsi="Calibri" w:cs="Calibri"/>
          <w:color w:val="000014"/>
        </w:rPr>
        <w:t xml:space="preserve"> iværksatte korrigerende handlinger afledt heraf.</w:t>
      </w:r>
    </w:p>
    <w:p w14:paraId="7F1150A7" w14:textId="7D32E71D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 xml:space="preserve">Virksomheden </w:t>
      </w:r>
      <w:r w:rsidR="003E4233" w:rsidRPr="005E285D">
        <w:rPr>
          <w:rFonts w:ascii="Calibri" w:hAnsi="Calibri" w:cs="Calibri"/>
          <w:color w:val="000014"/>
        </w:rPr>
        <w:t xml:space="preserve">skal </w:t>
      </w:r>
      <w:r w:rsidRPr="005E285D">
        <w:rPr>
          <w:rFonts w:ascii="Calibri" w:hAnsi="Calibri" w:cs="Calibri"/>
          <w:color w:val="000014"/>
        </w:rPr>
        <w:t>sikre</w:t>
      </w:r>
      <w:r w:rsidR="003E4233" w:rsidRPr="005E285D">
        <w:rPr>
          <w:rFonts w:ascii="Calibri" w:hAnsi="Calibri" w:cs="Calibri"/>
          <w:color w:val="000014"/>
        </w:rPr>
        <w:t xml:space="preserve"> at</w:t>
      </w:r>
      <w:r w:rsidRPr="005E285D">
        <w:rPr>
          <w:rFonts w:ascii="Calibri" w:hAnsi="Calibri" w:cs="Calibri"/>
          <w:color w:val="000014"/>
        </w:rPr>
        <w:t xml:space="preserve"> eventuelle ændringer indarbejdes i kvalitetsledelsessystemet.</w:t>
      </w:r>
    </w:p>
    <w:p w14:paraId="56501B24" w14:textId="77777777" w:rsidR="007E7C59" w:rsidRPr="005E285D" w:rsidRDefault="007E7C59" w:rsidP="00B836E4">
      <w:pPr>
        <w:pStyle w:val="Overskrift1"/>
        <w:rPr>
          <w:rFonts w:ascii="Calibri" w:hAnsi="Calibri" w:cs="Calibri"/>
          <w:b/>
          <w:bCs/>
          <w:sz w:val="22"/>
          <w:szCs w:val="22"/>
        </w:rPr>
      </w:pPr>
      <w:bookmarkStart w:id="14" w:name="_Toc200099045"/>
      <w:r w:rsidRPr="005E285D">
        <w:rPr>
          <w:rFonts w:ascii="Calibri" w:hAnsi="Calibri" w:cs="Calibri"/>
          <w:b/>
          <w:bCs/>
          <w:sz w:val="22"/>
          <w:szCs w:val="22"/>
        </w:rPr>
        <w:t>Indlejet personale</w:t>
      </w:r>
      <w:bookmarkEnd w:id="14"/>
    </w:p>
    <w:p w14:paraId="34A7B8BC" w14:textId="542E22F5" w:rsidR="007E7C59" w:rsidRPr="005E285D" w:rsidRDefault="007E7C59" w:rsidP="00B836E4">
      <w:pPr>
        <w:spacing w:line="240" w:lineRule="auto"/>
        <w:rPr>
          <w:rFonts w:ascii="Calibri" w:hAnsi="Calibri" w:cs="Calibri"/>
          <w:color w:val="000014"/>
        </w:rPr>
      </w:pPr>
      <w:r w:rsidRPr="005E285D">
        <w:rPr>
          <w:rFonts w:ascii="Calibri" w:hAnsi="Calibri" w:cs="Calibri"/>
          <w:color w:val="000014"/>
        </w:rPr>
        <w:t>Ved indleje af personale fra anden virksomhed, bærer virksomheden ansvaret for det arbejde, som den indlejede person udfører.</w:t>
      </w:r>
      <w:r w:rsidR="00480F05" w:rsidRPr="005E285D">
        <w:rPr>
          <w:rFonts w:ascii="Calibri" w:hAnsi="Calibri" w:cs="Calibri"/>
          <w:color w:val="000014"/>
        </w:rPr>
        <w:t xml:space="preserve"> </w:t>
      </w:r>
      <w:r w:rsidRPr="005E285D">
        <w:rPr>
          <w:rFonts w:ascii="Calibri" w:hAnsi="Calibri" w:cs="Calibri"/>
          <w:color w:val="000014"/>
        </w:rPr>
        <w:t xml:space="preserve">Der skal foreligge underskreven lejeaftale mellem virksomheden og udlejer </w:t>
      </w:r>
      <w:r w:rsidR="00EE5646" w:rsidRPr="005E285D">
        <w:rPr>
          <w:rFonts w:ascii="Calibri" w:hAnsi="Calibri" w:cs="Calibri"/>
          <w:color w:val="000014"/>
        </w:rPr>
        <w:t xml:space="preserve">af </w:t>
      </w:r>
      <w:r w:rsidRPr="005E285D">
        <w:rPr>
          <w:rFonts w:ascii="Calibri" w:hAnsi="Calibri" w:cs="Calibri"/>
          <w:color w:val="000014"/>
        </w:rPr>
        <w:t>personale</w:t>
      </w:r>
      <w:r w:rsidR="00480F05" w:rsidRPr="005E285D">
        <w:rPr>
          <w:rFonts w:ascii="Calibri" w:hAnsi="Calibri" w:cs="Calibri"/>
          <w:color w:val="000014"/>
        </w:rPr>
        <w:t xml:space="preserve"> inden arbejdet påbegyndes</w:t>
      </w:r>
      <w:r w:rsidRPr="005E285D">
        <w:rPr>
          <w:rFonts w:ascii="Calibri" w:hAnsi="Calibri" w:cs="Calibri"/>
          <w:color w:val="000014"/>
        </w:rPr>
        <w:t>.</w:t>
      </w:r>
    </w:p>
    <w:p w14:paraId="5FA3CB1F" w14:textId="2BD76EEC" w:rsidR="00B90940" w:rsidRPr="005E285D" w:rsidRDefault="00B90940" w:rsidP="005E285D">
      <w:pPr>
        <w:spacing w:line="240" w:lineRule="auto"/>
        <w:rPr>
          <w:rFonts w:ascii="Calibri" w:hAnsi="Calibri" w:cs="Calibri"/>
          <w:color w:val="000014"/>
        </w:rPr>
      </w:pPr>
    </w:p>
    <w:sectPr w:rsidR="00B90940" w:rsidRPr="005E285D" w:rsidSect="003E2623">
      <w:headerReference w:type="default" r:id="rId11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8A4F" w14:textId="77777777" w:rsidR="001D5E13" w:rsidRDefault="001D5E13" w:rsidP="003E2623">
      <w:pPr>
        <w:spacing w:after="0" w:line="240" w:lineRule="auto"/>
      </w:pPr>
      <w:r>
        <w:separator/>
      </w:r>
    </w:p>
  </w:endnote>
  <w:endnote w:type="continuationSeparator" w:id="0">
    <w:p w14:paraId="37EBDA8C" w14:textId="77777777" w:rsidR="001D5E13" w:rsidRDefault="001D5E13" w:rsidP="003E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50D3" w14:textId="77777777" w:rsidR="007E7C59" w:rsidRPr="001048FF" w:rsidRDefault="007E7C59" w:rsidP="001048FF">
    <w:pPr>
      <w:pStyle w:val="Sidefod"/>
      <w:jc w:val="center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DDB1" w14:textId="74A26F8A" w:rsidR="005E285D" w:rsidRDefault="00000000" w:rsidP="005E285D">
    <w:pPr>
      <w:pStyle w:val="Sidefod"/>
      <w:jc w:val="center"/>
    </w:pPr>
    <w:sdt>
      <w:sdtPr>
        <w:id w:val="2091199518"/>
        <w:docPartObj>
          <w:docPartGallery w:val="Page Numbers (Bottom of Page)"/>
          <w:docPartUnique/>
        </w:docPartObj>
      </w:sdtPr>
      <w:sdtContent>
        <w:r w:rsidR="00252490">
          <w:fldChar w:fldCharType="begin"/>
        </w:r>
        <w:r w:rsidR="00252490">
          <w:instrText>PAGE   \* MERGEFORMAT</w:instrText>
        </w:r>
        <w:r w:rsidR="00252490">
          <w:fldChar w:fldCharType="separate"/>
        </w:r>
        <w:r w:rsidR="00252490">
          <w:t>2</w:t>
        </w:r>
        <w:r w:rsidR="00252490">
          <w:fldChar w:fldCharType="end"/>
        </w:r>
      </w:sdtContent>
    </w:sdt>
    <w:r w:rsidR="00252490">
      <w:t xml:space="preserve"> af </w:t>
    </w:r>
    <w:r w:rsidR="005E285D">
      <w:t>6</w:t>
    </w:r>
  </w:p>
  <w:p w14:paraId="479E28F9" w14:textId="77777777" w:rsidR="007E7C59" w:rsidRPr="00224CCE" w:rsidRDefault="007E7C59" w:rsidP="005C2BE2">
    <w:pPr>
      <w:pStyle w:val="Sidefod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D6BC" w14:textId="77777777" w:rsidR="001D5E13" w:rsidRDefault="001D5E13" w:rsidP="003E2623">
      <w:pPr>
        <w:spacing w:after="0" w:line="240" w:lineRule="auto"/>
      </w:pPr>
      <w:r>
        <w:separator/>
      </w:r>
    </w:p>
  </w:footnote>
  <w:footnote w:type="continuationSeparator" w:id="0">
    <w:p w14:paraId="15160319" w14:textId="77777777" w:rsidR="001D5E13" w:rsidRDefault="001D5E13" w:rsidP="003E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9AC4A" w14:textId="77777777" w:rsidR="007E7C59" w:rsidRDefault="007E7C59" w:rsidP="009C3AFF">
    <w:pPr>
      <w:pStyle w:val="Sidehoved"/>
      <w:jc w:val="center"/>
    </w:pPr>
    <w:r>
      <w:rPr>
        <w:noProof/>
      </w:rPr>
      <w:drawing>
        <wp:inline distT="0" distB="0" distL="0" distR="0" wp14:anchorId="646F21BA" wp14:editId="166DD249">
          <wp:extent cx="2004365" cy="1068108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115" cy="1085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B6E0" w14:textId="77777777" w:rsidR="003E2623" w:rsidRPr="007E7C59" w:rsidRDefault="003E2623" w:rsidP="007E7C59">
    <w:pPr>
      <w:pStyle w:val="Sidehoved"/>
      <w:jc w:val="center"/>
    </w:pPr>
    <w:r w:rsidRPr="00E3234D">
      <w:rPr>
        <w:noProof/>
      </w:rPr>
      <w:drawing>
        <wp:inline distT="0" distB="0" distL="0" distR="0" wp14:anchorId="0E28FBB6" wp14:editId="554D29A4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C0710"/>
    <w:multiLevelType w:val="hybridMultilevel"/>
    <w:tmpl w:val="3C76F5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E07B3"/>
    <w:multiLevelType w:val="hybridMultilevel"/>
    <w:tmpl w:val="B6C8A8E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C0103"/>
    <w:multiLevelType w:val="hybridMultilevel"/>
    <w:tmpl w:val="DF066D60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ED1445"/>
    <w:multiLevelType w:val="hybridMultilevel"/>
    <w:tmpl w:val="B9347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C6324"/>
    <w:multiLevelType w:val="hybridMultilevel"/>
    <w:tmpl w:val="61E4CC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B0B02"/>
    <w:multiLevelType w:val="hybridMultilevel"/>
    <w:tmpl w:val="41C45834"/>
    <w:lvl w:ilvl="0" w:tplc="5762ABC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65E1D"/>
    <w:multiLevelType w:val="hybridMultilevel"/>
    <w:tmpl w:val="97AE76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01613"/>
    <w:multiLevelType w:val="hybridMultilevel"/>
    <w:tmpl w:val="F7169E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435263">
    <w:abstractNumId w:val="0"/>
  </w:num>
  <w:num w:numId="2" w16cid:durableId="1205631611">
    <w:abstractNumId w:val="6"/>
  </w:num>
  <w:num w:numId="3" w16cid:durableId="1138642767">
    <w:abstractNumId w:val="1"/>
  </w:num>
  <w:num w:numId="4" w16cid:durableId="1220554852">
    <w:abstractNumId w:val="7"/>
  </w:num>
  <w:num w:numId="5" w16cid:durableId="1477718249">
    <w:abstractNumId w:val="4"/>
  </w:num>
  <w:num w:numId="6" w16cid:durableId="301273338">
    <w:abstractNumId w:val="2"/>
  </w:num>
  <w:num w:numId="7" w16cid:durableId="1560552904">
    <w:abstractNumId w:val="5"/>
  </w:num>
  <w:num w:numId="8" w16cid:durableId="1212769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12FAE"/>
    <w:rsid w:val="000141A2"/>
    <w:rsid w:val="000434FF"/>
    <w:rsid w:val="000456E6"/>
    <w:rsid w:val="000953B0"/>
    <w:rsid w:val="00095D6C"/>
    <w:rsid w:val="000A4903"/>
    <w:rsid w:val="000B50B2"/>
    <w:rsid w:val="000D6023"/>
    <w:rsid w:val="000D6A02"/>
    <w:rsid w:val="000D72C0"/>
    <w:rsid w:val="000F2ED1"/>
    <w:rsid w:val="001003D1"/>
    <w:rsid w:val="00104FCA"/>
    <w:rsid w:val="00116C1B"/>
    <w:rsid w:val="00120CFE"/>
    <w:rsid w:val="00126E3F"/>
    <w:rsid w:val="00135F21"/>
    <w:rsid w:val="001548AA"/>
    <w:rsid w:val="001619F9"/>
    <w:rsid w:val="00170BB6"/>
    <w:rsid w:val="00176756"/>
    <w:rsid w:val="001D3C28"/>
    <w:rsid w:val="001D4392"/>
    <w:rsid w:val="001D5E13"/>
    <w:rsid w:val="001E03F9"/>
    <w:rsid w:val="001F59C8"/>
    <w:rsid w:val="00232390"/>
    <w:rsid w:val="002521C0"/>
    <w:rsid w:val="00252490"/>
    <w:rsid w:val="00293DBC"/>
    <w:rsid w:val="002975EF"/>
    <w:rsid w:val="002A2B5A"/>
    <w:rsid w:val="002A376D"/>
    <w:rsid w:val="002B38CF"/>
    <w:rsid w:val="002C79B2"/>
    <w:rsid w:val="002E6E2F"/>
    <w:rsid w:val="00324011"/>
    <w:rsid w:val="00324257"/>
    <w:rsid w:val="00330BA4"/>
    <w:rsid w:val="003670DA"/>
    <w:rsid w:val="0037313E"/>
    <w:rsid w:val="00397B24"/>
    <w:rsid w:val="003A1AA9"/>
    <w:rsid w:val="003A38DD"/>
    <w:rsid w:val="003D5C23"/>
    <w:rsid w:val="003E2623"/>
    <w:rsid w:val="003E4233"/>
    <w:rsid w:val="0043102F"/>
    <w:rsid w:val="004355B2"/>
    <w:rsid w:val="00466603"/>
    <w:rsid w:val="00480F05"/>
    <w:rsid w:val="004917B8"/>
    <w:rsid w:val="00496A52"/>
    <w:rsid w:val="00502F3A"/>
    <w:rsid w:val="00505E90"/>
    <w:rsid w:val="00516D72"/>
    <w:rsid w:val="00520FF7"/>
    <w:rsid w:val="005833AD"/>
    <w:rsid w:val="0059432D"/>
    <w:rsid w:val="005A44E4"/>
    <w:rsid w:val="005C2CF0"/>
    <w:rsid w:val="005E285D"/>
    <w:rsid w:val="00612098"/>
    <w:rsid w:val="006125D5"/>
    <w:rsid w:val="00614FF0"/>
    <w:rsid w:val="00645868"/>
    <w:rsid w:val="006529E8"/>
    <w:rsid w:val="006678EC"/>
    <w:rsid w:val="006727A5"/>
    <w:rsid w:val="0067344E"/>
    <w:rsid w:val="00691598"/>
    <w:rsid w:val="006A1879"/>
    <w:rsid w:val="006B0AFB"/>
    <w:rsid w:val="006C0FFA"/>
    <w:rsid w:val="006C78EE"/>
    <w:rsid w:val="006D5B20"/>
    <w:rsid w:val="006E3967"/>
    <w:rsid w:val="00721263"/>
    <w:rsid w:val="00724BF0"/>
    <w:rsid w:val="00725E65"/>
    <w:rsid w:val="00730C0C"/>
    <w:rsid w:val="00746377"/>
    <w:rsid w:val="00762804"/>
    <w:rsid w:val="00764529"/>
    <w:rsid w:val="00776C09"/>
    <w:rsid w:val="00777B44"/>
    <w:rsid w:val="007855FC"/>
    <w:rsid w:val="00785AD5"/>
    <w:rsid w:val="007A7A9F"/>
    <w:rsid w:val="007C14F7"/>
    <w:rsid w:val="007E7C59"/>
    <w:rsid w:val="0080057B"/>
    <w:rsid w:val="00830260"/>
    <w:rsid w:val="00835632"/>
    <w:rsid w:val="0085477F"/>
    <w:rsid w:val="0086369F"/>
    <w:rsid w:val="0088754F"/>
    <w:rsid w:val="0088787F"/>
    <w:rsid w:val="008929E2"/>
    <w:rsid w:val="008B5B99"/>
    <w:rsid w:val="008F5DD0"/>
    <w:rsid w:val="0091588A"/>
    <w:rsid w:val="00923CA9"/>
    <w:rsid w:val="00943106"/>
    <w:rsid w:val="009450CA"/>
    <w:rsid w:val="0094612F"/>
    <w:rsid w:val="00947A57"/>
    <w:rsid w:val="00957B25"/>
    <w:rsid w:val="009618E0"/>
    <w:rsid w:val="00973F13"/>
    <w:rsid w:val="009D414F"/>
    <w:rsid w:val="009E32A8"/>
    <w:rsid w:val="009E3425"/>
    <w:rsid w:val="00A07A67"/>
    <w:rsid w:val="00A1229E"/>
    <w:rsid w:val="00A1377C"/>
    <w:rsid w:val="00A242C8"/>
    <w:rsid w:val="00A278E0"/>
    <w:rsid w:val="00A70B89"/>
    <w:rsid w:val="00AA7B0A"/>
    <w:rsid w:val="00B23039"/>
    <w:rsid w:val="00B628BC"/>
    <w:rsid w:val="00B63F3E"/>
    <w:rsid w:val="00B76726"/>
    <w:rsid w:val="00B836E4"/>
    <w:rsid w:val="00B90940"/>
    <w:rsid w:val="00BA3913"/>
    <w:rsid w:val="00BA42C0"/>
    <w:rsid w:val="00BC51CA"/>
    <w:rsid w:val="00BD1998"/>
    <w:rsid w:val="00BD4C90"/>
    <w:rsid w:val="00BE2301"/>
    <w:rsid w:val="00BF6F84"/>
    <w:rsid w:val="00C2031D"/>
    <w:rsid w:val="00C32F35"/>
    <w:rsid w:val="00C469AA"/>
    <w:rsid w:val="00C572EB"/>
    <w:rsid w:val="00C77E4A"/>
    <w:rsid w:val="00C82C0B"/>
    <w:rsid w:val="00C92EE3"/>
    <w:rsid w:val="00CB47FD"/>
    <w:rsid w:val="00CC02C9"/>
    <w:rsid w:val="00CC66E3"/>
    <w:rsid w:val="00CC7FCB"/>
    <w:rsid w:val="00CD4A4D"/>
    <w:rsid w:val="00CD627A"/>
    <w:rsid w:val="00CE12FE"/>
    <w:rsid w:val="00CE17BA"/>
    <w:rsid w:val="00CF0F0F"/>
    <w:rsid w:val="00D04952"/>
    <w:rsid w:val="00D248BC"/>
    <w:rsid w:val="00D27784"/>
    <w:rsid w:val="00D3599B"/>
    <w:rsid w:val="00D42BB6"/>
    <w:rsid w:val="00D55B5D"/>
    <w:rsid w:val="00D56985"/>
    <w:rsid w:val="00D642B6"/>
    <w:rsid w:val="00D86085"/>
    <w:rsid w:val="00D8751A"/>
    <w:rsid w:val="00DA428B"/>
    <w:rsid w:val="00DB763C"/>
    <w:rsid w:val="00DE605A"/>
    <w:rsid w:val="00DF18E9"/>
    <w:rsid w:val="00E175AC"/>
    <w:rsid w:val="00E2533E"/>
    <w:rsid w:val="00E30FFB"/>
    <w:rsid w:val="00E329DF"/>
    <w:rsid w:val="00E834AA"/>
    <w:rsid w:val="00EB46B0"/>
    <w:rsid w:val="00ED3BD5"/>
    <w:rsid w:val="00EE1E56"/>
    <w:rsid w:val="00EE5646"/>
    <w:rsid w:val="00EF2E87"/>
    <w:rsid w:val="00F0646D"/>
    <w:rsid w:val="00F25A5D"/>
    <w:rsid w:val="00F42135"/>
    <w:rsid w:val="00F42FDA"/>
    <w:rsid w:val="00F52116"/>
    <w:rsid w:val="00F546FB"/>
    <w:rsid w:val="00F6125F"/>
    <w:rsid w:val="00F73884"/>
    <w:rsid w:val="00F94807"/>
    <w:rsid w:val="00FA6729"/>
    <w:rsid w:val="00FC4631"/>
    <w:rsid w:val="00FD5639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36EB1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C59"/>
  </w:style>
  <w:style w:type="paragraph" w:styleId="Overskrift1">
    <w:name w:val="heading 1"/>
    <w:basedOn w:val="Normal"/>
    <w:next w:val="Normal"/>
    <w:link w:val="Overskrift1Tegn"/>
    <w:uiPriority w:val="9"/>
    <w:qFormat/>
    <w:rsid w:val="007E7C59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E7C59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1Tegn">
    <w:name w:val="Overskrift 1 Tegn"/>
    <w:basedOn w:val="Standardskrifttypeiafsnit"/>
    <w:link w:val="Overskrift1"/>
    <w:uiPriority w:val="9"/>
    <w:rsid w:val="007E7C59"/>
    <w:rPr>
      <w:rFonts w:ascii="Arial" w:eastAsiaTheme="majorEastAsia" w:hAnsi="Arial" w:cstheme="majorBidi"/>
      <w:color w:val="000000" w:themeColor="text1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E7C59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Listeafsnit">
    <w:name w:val="List Paragraph"/>
    <w:basedOn w:val="Normal"/>
    <w:uiPriority w:val="34"/>
    <w:qFormat/>
    <w:rsid w:val="007E7C59"/>
    <w:pPr>
      <w:ind w:left="720"/>
      <w:contextualSpacing/>
    </w:pPr>
  </w:style>
  <w:style w:type="paragraph" w:styleId="Overskrift">
    <w:name w:val="TOC Heading"/>
    <w:basedOn w:val="Overskrift1"/>
    <w:next w:val="Normal"/>
    <w:uiPriority w:val="39"/>
    <w:unhideWhenUsed/>
    <w:qFormat/>
    <w:rsid w:val="007E7C59"/>
    <w:pPr>
      <w:outlineLvl w:val="9"/>
    </w:pPr>
    <w:rPr>
      <w:rFonts w:asciiTheme="majorHAnsi" w:hAnsiTheme="majorHAnsi"/>
      <w:color w:val="2F5496" w:themeColor="accent1" w:themeShade="BF"/>
      <w:sz w:val="32"/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E7C59"/>
    <w:pPr>
      <w:spacing w:after="100"/>
      <w:ind w:left="220"/>
    </w:pPr>
    <w:rPr>
      <w:rFonts w:eastAsiaTheme="minorEastAsia" w:cs="Times New Roman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E7C59"/>
    <w:pPr>
      <w:tabs>
        <w:tab w:val="right" w:leader="dot" w:pos="9628"/>
      </w:tabs>
      <w:spacing w:after="100"/>
    </w:pPr>
    <w:rPr>
      <w:rFonts w:eastAsiaTheme="minorEastAsia" w:cs="Times New Roman"/>
      <w:noProof/>
      <w:lang w:eastAsia="da-DK"/>
    </w:rPr>
  </w:style>
  <w:style w:type="character" w:styleId="Hyperlink">
    <w:name w:val="Hyperlink"/>
    <w:basedOn w:val="Standardskrifttypeiafsnit"/>
    <w:uiPriority w:val="99"/>
    <w:unhideWhenUsed/>
    <w:rsid w:val="007E7C59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835632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83026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3026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3026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3026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302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7AC55-FBF4-47CB-ACA3-D229892D0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1429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Oliver Wulff Jørgensen</cp:lastModifiedBy>
  <cp:revision>119</cp:revision>
  <dcterms:created xsi:type="dcterms:W3CDTF">2024-08-15T07:27:00Z</dcterms:created>
  <dcterms:modified xsi:type="dcterms:W3CDTF">2025-10-23T10:06:00Z</dcterms:modified>
</cp:coreProperties>
</file>