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Hvor: SYMB, Banegårdspladsen 2, 4400 Kalundborg</w:t>
      </w:r>
    </w:p>
    <w:p w:rsidR="00000000" w:rsidDel="00000000" w:rsidP="00000000" w:rsidRDefault="00000000" w:rsidRPr="00000000" w14:paraId="00000002">
      <w:pPr>
        <w:spacing w:line="240" w:lineRule="auto"/>
        <w:rPr/>
      </w:pPr>
      <w:r w:rsidDel="00000000" w:rsidR="00000000" w:rsidRPr="00000000">
        <w:rPr>
          <w:rtl w:val="0"/>
        </w:rPr>
        <w:br w:type="textWrapping"/>
        <w:t xml:space="preserve">Deltagere: </w:t>
      </w:r>
    </w:p>
    <w:p w:rsidR="00000000" w:rsidDel="00000000" w:rsidP="00000000" w:rsidRDefault="00000000" w:rsidRPr="00000000" w14:paraId="000000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Bestyrelsen: Peter Joensen, Niels Bentsen, Henrik Brinkløv, Esben Hansen. Mogens Dunmose, Sonja Larsen,</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Afbud: Søren Bang Knudsen, Kristin Schage, </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Sekretariatsleder: Louise Kolbjørn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 - - - - - - - - - - - - - - - - - - - - - - - - - - - - - - - - - - - - - - - - - - - - - - - - - - - - - - - - - - - - - - - - -</w:t>
      </w:r>
    </w:p>
    <w:p w:rsidR="00000000" w:rsidDel="00000000" w:rsidP="00000000" w:rsidRDefault="00000000" w:rsidRPr="00000000" w14:paraId="00000008">
      <w:pPr>
        <w:spacing w:line="240" w:lineRule="auto"/>
        <w:rPr/>
      </w:pPr>
      <w:r w:rsidDel="00000000" w:rsidR="00000000" w:rsidRPr="00000000">
        <w:rPr>
          <w:rtl w:val="0"/>
        </w:rPr>
        <w:br w:type="textWrapping"/>
        <w:t xml:space="preserve">Dagsorden (styres af Peter):</w:t>
        <w:br w:type="textWrapping"/>
        <w:t xml:space="preserve">Referent på dagens møde: Louise</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7"/>
        </w:numPr>
        <w:spacing w:line="240" w:lineRule="auto"/>
        <w:ind w:left="720" w:hanging="360"/>
        <w:rPr/>
      </w:pPr>
      <w:r w:rsidDel="00000000" w:rsidR="00000000" w:rsidRPr="00000000">
        <w:rPr>
          <w:b w:val="1"/>
          <w:rtl w:val="0"/>
        </w:rPr>
        <w:t xml:space="preserve">Godkendelse af dagsorden + prioritering af tid/rækkefølge </w:t>
      </w:r>
      <w:r w:rsidDel="00000000" w:rsidR="00000000" w:rsidRPr="00000000">
        <w:rPr>
          <w:rtl w:val="0"/>
        </w:rPr>
        <w:t xml:space="preserve">(fast punkt) </w:t>
      </w:r>
    </w:p>
    <w:p w:rsidR="00000000" w:rsidDel="00000000" w:rsidP="00000000" w:rsidRDefault="00000000" w:rsidRPr="00000000" w14:paraId="0000000B">
      <w:pPr>
        <w:spacing w:line="240" w:lineRule="auto"/>
        <w:rPr/>
      </w:pPr>
      <w:r w:rsidDel="00000000" w:rsidR="00000000" w:rsidRPr="00000000">
        <w:rPr>
          <w:rtl w:val="0"/>
        </w:rPr>
        <w:t xml:space="preserve">Godkendt</w:t>
      </w:r>
    </w:p>
    <w:p w:rsidR="00000000" w:rsidDel="00000000" w:rsidP="00000000" w:rsidRDefault="00000000" w:rsidRPr="00000000" w14:paraId="0000000C">
      <w:pPr>
        <w:spacing w:line="240" w:lineRule="auto"/>
        <w:ind w:left="720"/>
        <w:rPr/>
      </w:pPr>
      <w:r w:rsidDel="00000000" w:rsidR="00000000" w:rsidRPr="00000000">
        <w:rPr>
          <w:rtl w:val="0"/>
        </w:rPr>
      </w:r>
    </w:p>
    <w:p w:rsidR="00000000" w:rsidDel="00000000" w:rsidP="00000000" w:rsidRDefault="00000000" w:rsidRPr="00000000" w14:paraId="0000000D">
      <w:pPr>
        <w:numPr>
          <w:ilvl w:val="0"/>
          <w:numId w:val="7"/>
        </w:numPr>
        <w:spacing w:line="240" w:lineRule="auto"/>
        <w:ind w:left="720" w:hanging="360"/>
        <w:rPr/>
      </w:pPr>
      <w:r w:rsidDel="00000000" w:rsidR="00000000" w:rsidRPr="00000000">
        <w:rPr>
          <w:b w:val="1"/>
          <w:rtl w:val="0"/>
        </w:rPr>
        <w:t xml:space="preserve">Godkendelse af referat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Opfølgning på underskrivning af referat fra den 18.6.2019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7"/>
        </w:numPr>
        <w:spacing w:line="240" w:lineRule="auto"/>
        <w:ind w:left="720" w:hanging="360"/>
        <w:rPr/>
      </w:pPr>
      <w:r w:rsidDel="00000000" w:rsidR="00000000" w:rsidRPr="00000000">
        <w:rPr>
          <w:b w:val="1"/>
          <w:rtl w:val="0"/>
        </w:rPr>
        <w:t xml:space="preserve">Formanden orienterer / gensidig orientering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Formanden deltager i VELUX seminar til august og styregruppemøde til oktober</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Formanden takker for et meget vellykket strategiseminar</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Esben deltager den 4.7 i et netværksmøde hos KK med den nye socialøkonomiske konsulent. Her præsenteres en ’soft launch’ om SYMBs tanker om iværksætteri og mere tværsektorielle samarbejder.</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Efter sommerferien sikrer Søren og Esben ejerforhold vedr. materielle ting, der findes i SYMB.</w:t>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Økonomi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(Peter/Mogens)</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er sendt faktura på 1. rate af </w:t>
      </w:r>
      <w:r w:rsidDel="00000000" w:rsidR="00000000" w:rsidRPr="00000000">
        <w:rPr>
          <w:rtl w:val="0"/>
        </w:rPr>
        <w:t xml:space="preserve">Mentor Kontrakten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 Kalundborg Kommune. </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Afklaring vedr. moms mangler</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Mogens får et regnskab med et halvårsresultat snarest.</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 og Mogens laver snart en opgørelse over hvem der har betalt kontingent og hvem ikke. Denne rundsendes til bestyrelsen.</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Godkendelse af infomateriale til brugerne af SYMB. fra driftsgruppen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(Sonja)</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Teksten er tænkt som en folder, vi kan udlevere til frivillige. Den skal også hænge synligt i SYMB som et slags ordensreglement. Desuden lægges den på hjemmesiden. Peter gennemskriver teksten.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Kiggeadgang til Ib (tovholder på FA) eller særskilt konto til medlemsskaber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w:t>
      </w:r>
    </w:p>
    <w:p w:rsidR="00000000" w:rsidDel="00000000" w:rsidP="00000000" w:rsidRDefault="00000000" w:rsidRPr="00000000" w14:paraId="00000023">
      <w:pPr>
        <w:spacing w:line="240" w:lineRule="auto"/>
        <w:rPr/>
      </w:pPr>
      <w:r w:rsidDel="00000000" w:rsidR="00000000" w:rsidRPr="00000000">
        <w:rPr>
          <w:rtl w:val="0"/>
        </w:rPr>
        <w:t xml:space="preserve">Forespørgsel: Kan Ib få kiggeadgang til konto, hvor medlemsskaber indbetales + mobilepay?  Såfremt der ikke er nogle revisionsmæssige forbehold, sætter Mogens det i gang med Sparekassen.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Mere strategisk dialog med Kalundborg Kommune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w:t>
      </w:r>
    </w:p>
    <w:p w:rsidR="00000000" w:rsidDel="00000000" w:rsidP="00000000" w:rsidRDefault="00000000" w:rsidRPr="00000000" w14:paraId="00000027">
      <w:pPr>
        <w:spacing w:line="240" w:lineRule="auto"/>
        <w:rPr/>
      </w:pPr>
      <w:r w:rsidDel="00000000" w:rsidR="00000000" w:rsidRPr="00000000">
        <w:rPr>
          <w:rtl w:val="0"/>
        </w:rPr>
        <w:t xml:space="preserve">Der etableres en a</w:t>
      </w:r>
      <w:r w:rsidDel="00000000" w:rsidR="00000000" w:rsidRPr="00000000">
        <w:rPr>
          <w:rtl w:val="0"/>
        </w:rPr>
        <w:t xml:space="preserve">rbejdsgruppe: Søren, Esben og Louise </w:t>
      </w:r>
    </w:p>
    <w:p w:rsidR="00000000" w:rsidDel="00000000" w:rsidP="00000000" w:rsidRDefault="00000000" w:rsidRPr="00000000" w14:paraId="00000028">
      <w:pPr>
        <w:spacing w:line="240" w:lineRule="auto"/>
        <w:rPr/>
      </w:pPr>
      <w:r w:rsidDel="00000000" w:rsidR="00000000" w:rsidRPr="00000000">
        <w:rPr>
          <w:rtl w:val="0"/>
        </w:rPr>
        <w:t xml:space="preserve">Arbejdsgruppen udarbejder en strategi og laver en plan for dialoger og evt. møderække. Arbejdsgruppen mødes umiddelbart efter sommerferien og sætter dette arbejde i gang.</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Fundraising fremover – hvordan skal vi prioritere?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(Louise)</w:t>
      </w:r>
    </w:p>
    <w:p w:rsidR="00000000" w:rsidDel="00000000" w:rsidP="00000000" w:rsidRDefault="00000000" w:rsidRPr="00000000" w14:paraId="0000002C">
      <w:pPr>
        <w:spacing w:line="240" w:lineRule="auto"/>
        <w:rPr/>
      </w:pPr>
      <w:r w:rsidDel="00000000" w:rsidR="00000000" w:rsidRPr="00000000">
        <w:rPr>
          <w:rtl w:val="0"/>
        </w:rPr>
        <w:t xml:space="preserve">Vedr. Fundraising, så udarbejder Louise et oplæg til bestyrelsen med kategorier af projektområder, relevante fondes arbejdsområder og frister. Louise præsenterer et oplæg til bestyrelsen på mødet i september.</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Hvordan laver vi en meningsfuld dagsorden med åbne og lukkede punkter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(Peter)</w:t>
      </w:r>
    </w:p>
    <w:p w:rsidR="00000000" w:rsidDel="00000000" w:rsidP="00000000" w:rsidRDefault="00000000" w:rsidRPr="00000000" w14:paraId="00000030">
      <w:pPr>
        <w:spacing w:line="240" w:lineRule="auto"/>
        <w:rPr/>
      </w:pPr>
      <w:r w:rsidDel="00000000" w:rsidR="00000000" w:rsidRPr="00000000">
        <w:rPr>
          <w:rtl w:val="0"/>
        </w:rPr>
        <w:t xml:space="preserve">Vi vil gerne have referatet ud på hjemmesiden uden de punkter, der er omfattet af ”tavshedspligt”, f.eks. forretningsudvikling og eventuelle personsager mm. Fremover sorteres og omformuleres det til bestyrelses udsendte referatet efter, hvad der skal ud og ligge offentligt. Vi vil således operere med to udgaver af referater. Et til bestyrelsen med det hele, og et til hjemmesiden uden de elementer som er omfattet af ”tavshedspligten” </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Peter gennemgår alle referater fra indeværende bestyrelsesår, så de kan gemmes som pdf og lægges på hjemmesiden. Louise beder Jeppe om at udvikle et sted på hjemmesiden, hvor vi fremadrettet kan lægge referater.</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Henrik og Peter har haft et møde, hvor de har kigger på Google drev. Efter ferien holder de møde og kigger sikkerhed og adgange igennem, hvorefter Henrik, Peter og Sonja kigger på brugervenlighed og struktur</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Orientering fra sekretariatslederen v/ Louise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 punkt)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widowControl w:val="0"/>
        <w:numPr>
          <w:ilvl w:val="0"/>
          <w:numId w:val="3"/>
        </w:numPr>
        <w:spacing w:line="240" w:lineRule="auto"/>
        <w:ind w:left="540" w:hanging="380"/>
        <w:rPr>
          <w:b w:val="0"/>
          <w:sz w:val="22"/>
          <w:szCs w:val="22"/>
        </w:rPr>
      </w:pPr>
      <w:r w:rsidDel="00000000" w:rsidR="00000000" w:rsidRPr="00000000">
        <w:rPr>
          <w:rFonts w:ascii="Roboto" w:cs="Roboto" w:eastAsia="Roboto" w:hAnsi="Roboto"/>
          <w:rtl w:val="0"/>
        </w:rPr>
        <w:t xml:space="preserve">proces med mulig praktikant </w:t>
      </w:r>
    </w:p>
    <w:p w:rsidR="00000000" w:rsidDel="00000000" w:rsidP="00000000" w:rsidRDefault="00000000" w:rsidRPr="00000000" w14:paraId="0000003B">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Møde med DSB om udvidelse af lejekontrakt</w:t>
      </w:r>
    </w:p>
    <w:p w:rsidR="00000000" w:rsidDel="00000000" w:rsidP="00000000" w:rsidRDefault="00000000" w:rsidRPr="00000000" w14:paraId="0000003C">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Første fællesspisning om fredagen de (7.6)</w:t>
      </w:r>
    </w:p>
    <w:p w:rsidR="00000000" w:rsidDel="00000000" w:rsidP="00000000" w:rsidRDefault="00000000" w:rsidRPr="00000000" w14:paraId="0000003D">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Interview med forskerne fra Absalon (12/6)</w:t>
      </w:r>
    </w:p>
    <w:p w:rsidR="00000000" w:rsidDel="00000000" w:rsidP="00000000" w:rsidRDefault="00000000" w:rsidRPr="00000000" w14:paraId="0000003E">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Deltagelse i Folkemøde på Bornholm (12/6-17/6)</w:t>
      </w:r>
    </w:p>
    <w:p w:rsidR="00000000" w:rsidDel="00000000" w:rsidP="00000000" w:rsidRDefault="00000000" w:rsidRPr="00000000" w14:paraId="0000003F">
      <w:pPr>
        <w:widowControl w:val="0"/>
        <w:numPr>
          <w:ilvl w:val="0"/>
          <w:numId w:val="3"/>
        </w:numPr>
        <w:spacing w:before="64" w:line="240" w:lineRule="auto"/>
        <w:ind w:left="540" w:hanging="380"/>
        <w:rPr>
          <w:b w:val="0"/>
          <w:sz w:val="22"/>
          <w:szCs w:val="22"/>
        </w:rPr>
      </w:pPr>
      <w:r w:rsidDel="00000000" w:rsidR="00000000" w:rsidRPr="00000000">
        <w:rPr>
          <w:rFonts w:ascii="Arial Unicode MS" w:cs="Arial Unicode MS" w:eastAsia="Arial Unicode MS" w:hAnsi="Arial Unicode MS"/>
          <w:rtl w:val="0"/>
        </w:rPr>
        <w:t xml:space="preserve">Podcast om SYMB på hjemmesiden – lyt og del ☺</w:t>
      </w:r>
    </w:p>
    <w:p w:rsidR="00000000" w:rsidDel="00000000" w:rsidP="00000000" w:rsidRDefault="00000000" w:rsidRPr="00000000" w14:paraId="00000040">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Strategiseminar  (18/6) </w:t>
      </w:r>
    </w:p>
    <w:p w:rsidR="00000000" w:rsidDel="00000000" w:rsidP="00000000" w:rsidRDefault="00000000" w:rsidRPr="00000000" w14:paraId="00000041">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Velux-seminar / civilsamfundspanel og mobilisering af frivillige</w:t>
      </w:r>
    </w:p>
    <w:p w:rsidR="00000000" w:rsidDel="00000000" w:rsidP="00000000" w:rsidRDefault="00000000" w:rsidRPr="00000000" w14:paraId="00000042">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Opdatering af hjemmeside, markedsføring og kommunikation</w:t>
      </w:r>
    </w:p>
    <w:p w:rsidR="00000000" w:rsidDel="00000000" w:rsidP="00000000" w:rsidRDefault="00000000" w:rsidRPr="00000000" w14:paraId="00000043">
      <w:pPr>
        <w:widowControl w:val="0"/>
        <w:spacing w:before="64" w:line="240" w:lineRule="auto"/>
        <w:ind w:left="540" w:firstLine="0"/>
        <w:rPr>
          <w:rFonts w:ascii="Roboto" w:cs="Roboto" w:eastAsia="Roboto" w:hAnsi="Roboto"/>
        </w:rPr>
      </w:pPr>
      <w:r w:rsidDel="00000000" w:rsidR="00000000" w:rsidRPr="00000000">
        <w:rPr>
          <w:rtl w:val="0"/>
        </w:rPr>
      </w:r>
    </w:p>
    <w:p w:rsidR="00000000" w:rsidDel="00000000" w:rsidP="00000000" w:rsidRDefault="00000000" w:rsidRPr="00000000" w14:paraId="00000044">
      <w:pPr>
        <w:widowControl w:val="0"/>
        <w:spacing w:line="240" w:lineRule="auto"/>
        <w:ind w:left="0" w:firstLine="0"/>
        <w:rPr>
          <w:rFonts w:ascii="Roboto" w:cs="Roboto" w:eastAsia="Roboto" w:hAnsi="Roboto"/>
        </w:rPr>
      </w:pPr>
      <w:r w:rsidDel="00000000" w:rsidR="00000000" w:rsidRPr="00000000">
        <w:rPr>
          <w:rFonts w:ascii="Roboto Black" w:cs="Roboto Black" w:eastAsia="Roboto Black" w:hAnsi="Roboto Black"/>
          <w:rtl w:val="0"/>
        </w:rPr>
        <w:t xml:space="preserve">Orientering + Fremadrettede prioriteringer</w:t>
      </w:r>
      <w:r w:rsidDel="00000000" w:rsidR="00000000" w:rsidRPr="00000000">
        <w:rPr>
          <w:rtl w:val="0"/>
        </w:rPr>
      </w:r>
    </w:p>
    <w:p w:rsidR="00000000" w:rsidDel="00000000" w:rsidP="00000000" w:rsidRDefault="00000000" w:rsidRPr="00000000" w14:paraId="00000045">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Lave ny brochure sammen med grafiker</w:t>
      </w:r>
    </w:p>
    <w:p w:rsidR="00000000" w:rsidDel="00000000" w:rsidP="00000000" w:rsidRDefault="00000000" w:rsidRPr="00000000" w14:paraId="00000046">
      <w:pPr>
        <w:widowControl w:val="0"/>
        <w:numPr>
          <w:ilvl w:val="0"/>
          <w:numId w:val="3"/>
        </w:numPr>
        <w:spacing w:before="64" w:line="240" w:lineRule="auto"/>
        <w:ind w:left="540" w:hanging="380"/>
        <w:rPr>
          <w:b w:val="0"/>
          <w:sz w:val="22"/>
          <w:szCs w:val="22"/>
        </w:rPr>
      </w:pPr>
      <w:r w:rsidDel="00000000" w:rsidR="00000000" w:rsidRPr="00000000">
        <w:rPr>
          <w:rFonts w:ascii="Roboto" w:cs="Roboto" w:eastAsia="Roboto" w:hAnsi="Roboto"/>
          <w:rtl w:val="0"/>
        </w:rPr>
        <w:t xml:space="preserve">Afslutning af SÆRLIG SOC-pulje - regnskab og  projektrapport</w:t>
      </w:r>
    </w:p>
    <w:p w:rsidR="00000000" w:rsidDel="00000000" w:rsidP="00000000" w:rsidRDefault="00000000" w:rsidRPr="00000000" w14:paraId="00000047">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Sct. Georgs Gilder på besøg (21/8) – Søren og Esben tager besøget</w:t>
      </w:r>
    </w:p>
    <w:p w:rsidR="00000000" w:rsidDel="00000000" w:rsidP="00000000" w:rsidRDefault="00000000" w:rsidRPr="00000000" w14:paraId="00000048">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Vejle Kommune ønsker workshop om SYMB (7/8)</w:t>
      </w:r>
    </w:p>
    <w:p w:rsidR="00000000" w:rsidDel="00000000" w:rsidP="00000000" w:rsidRDefault="00000000" w:rsidRPr="00000000" w14:paraId="00000049">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Aktivitetscenter i Slagelse Kommune ønsker workshop om SYMB (23/9)</w:t>
      </w:r>
    </w:p>
    <w:p w:rsidR="00000000" w:rsidDel="00000000" w:rsidP="00000000" w:rsidRDefault="00000000" w:rsidRPr="00000000" w14:paraId="0000004A">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Gentofte Kommune og SharingGentofte ønsker workshop om SYMB (27/8)</w:t>
      </w:r>
    </w:p>
    <w:p w:rsidR="00000000" w:rsidDel="00000000" w:rsidP="00000000" w:rsidRDefault="00000000" w:rsidRPr="00000000" w14:paraId="0000004B">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SeniorCentret Sct. Joseph ønsker workshop om SYMB (aug/sep)</w:t>
      </w:r>
    </w:p>
    <w:p w:rsidR="00000000" w:rsidDel="00000000" w:rsidP="00000000" w:rsidRDefault="00000000" w:rsidRPr="00000000" w14:paraId="0000004C">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Guldborgsund Kommune ønsker besøg i november</w:t>
      </w:r>
    </w:p>
    <w:p w:rsidR="00000000" w:rsidDel="00000000" w:rsidP="00000000" w:rsidRDefault="00000000" w:rsidRPr="00000000" w14:paraId="0000004D">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Møde med direktøren for Fødevarebanken (21/8)</w:t>
      </w:r>
    </w:p>
    <w:p w:rsidR="00000000" w:rsidDel="00000000" w:rsidP="00000000" w:rsidRDefault="00000000" w:rsidRPr="00000000" w14:paraId="0000004E">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Møde med direktøren for Erhvervshus Sjælland (19/9)</w:t>
      </w:r>
    </w:p>
    <w:p w:rsidR="00000000" w:rsidDel="00000000" w:rsidP="00000000" w:rsidRDefault="00000000" w:rsidRPr="00000000" w14:paraId="0000004F">
      <w:pPr>
        <w:widowControl w:val="0"/>
        <w:numPr>
          <w:ilvl w:val="0"/>
          <w:numId w:val="3"/>
        </w:numPr>
        <w:spacing w:before="66.6" w:line="216" w:lineRule="auto"/>
        <w:ind w:left="540" w:hanging="360"/>
        <w:rPr>
          <w:b w:val="0"/>
          <w:sz w:val="22"/>
          <w:szCs w:val="22"/>
        </w:rPr>
      </w:pPr>
      <w:r w:rsidDel="00000000" w:rsidR="00000000" w:rsidRPr="00000000">
        <w:rPr>
          <w:rFonts w:ascii="Roboto" w:cs="Roboto" w:eastAsia="Roboto" w:hAnsi="Roboto"/>
          <w:rtl w:val="0"/>
        </w:rPr>
        <w:t xml:space="preserve">Mulig studentermedhjælper til KOMM-opgaver </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Samarbejde med Kalundborg Kommune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 punkt) </w:t>
      </w:r>
    </w:p>
    <w:p w:rsidR="00000000" w:rsidDel="00000000" w:rsidP="00000000" w:rsidRDefault="00000000" w:rsidRPr="00000000" w14:paraId="00000053">
      <w:pPr>
        <w:spacing w:line="240" w:lineRule="auto"/>
        <w:rPr/>
      </w:pPr>
      <w:r w:rsidDel="00000000" w:rsidR="00000000" w:rsidRPr="00000000">
        <w:rPr>
          <w:rtl w:val="0"/>
        </w:rPr>
        <w:t xml:space="preserve">Er nævnt under andre punkter.</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numPr>
          <w:ilvl w:val="0"/>
          <w:numId w:val="7"/>
        </w:numPr>
        <w:spacing w:line="240" w:lineRule="auto"/>
        <w:ind w:left="720" w:hanging="360"/>
        <w:rPr/>
      </w:pPr>
      <w:r w:rsidDel="00000000" w:rsidR="00000000" w:rsidRPr="00000000">
        <w:rPr>
          <w:b w:val="1"/>
          <w:rtl w:val="0"/>
        </w:rPr>
        <w:t xml:space="preserve">Tilbagemeldinger fra Event-gruppe og arbejdsgrupper </w:t>
      </w:r>
      <w:r w:rsidDel="00000000" w:rsidR="00000000" w:rsidRPr="00000000">
        <w:rPr>
          <w:rtl w:val="0"/>
        </w:rPr>
        <w:t xml:space="preserve">(fast punkt)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Suppekøkken ifm. Middelalderfestivalen i slutningen af august, hvor SYMB skal drive en bod med et suppekøkken. Henrik informerer om et samarbejde med Museum Vestsjælland vedr. bespisning.</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Folkekøkken i august den 13.8 med mad fra middelalderen.</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KVE holdt snapsetur i juni med 12 deltagere. KVE har helikopterflyvning til byfesten den 27.7. KVE har besøg i havnen den 24.8.</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numPr>
          <w:ilvl w:val="0"/>
          <w:numId w:val="7"/>
        </w:numPr>
        <w:spacing w:line="240" w:lineRule="auto"/>
        <w:ind w:left="720" w:hanging="360"/>
        <w:rPr/>
      </w:pPr>
      <w:r w:rsidDel="00000000" w:rsidR="00000000" w:rsidRPr="00000000">
        <w:rPr>
          <w:b w:val="1"/>
          <w:rtl w:val="0"/>
        </w:rPr>
        <w:t xml:space="preserve">Eventuelt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Arbejdet med vedtægter</w:t>
      </w:r>
    </w:p>
    <w:p w:rsidR="00000000" w:rsidDel="00000000" w:rsidP="00000000" w:rsidRDefault="00000000" w:rsidRPr="00000000" w14:paraId="00000060">
      <w:pPr>
        <w:spacing w:line="240" w:lineRule="auto"/>
        <w:rPr/>
      </w:pPr>
      <w:r w:rsidDel="00000000" w:rsidR="00000000" w:rsidRPr="00000000">
        <w:rPr>
          <w:rtl w:val="0"/>
        </w:rPr>
        <w:t xml:space="preserve">Vedtægterne er blevet ajourført. De underskrives i dag. Peter sender udgaven i word til Mogens som sætter gang i arbejdet med Hans-Henrik om de ændringer, der skal laves, så eventuelle rettelser kan vedtages på den ordinære generalforsamling i 2020.</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grupper</w:t>
      </w:r>
    </w:p>
    <w:p w:rsidR="00000000" w:rsidDel="00000000" w:rsidP="00000000" w:rsidRDefault="00000000" w:rsidRPr="00000000" w14:paraId="00000063">
      <w:pPr>
        <w:spacing w:line="240" w:lineRule="auto"/>
        <w:rPr/>
      </w:pPr>
      <w:r w:rsidDel="00000000" w:rsidR="00000000" w:rsidRPr="00000000">
        <w:rPr>
          <w:rtl w:val="0"/>
        </w:rPr>
        <w:t xml:space="preserve">Krea-gruppen har en facebook-gruppe, som fungerer godt. Principielt skal al kommunikation gå gennem Louise. Der er i udgangspunktet ikke noget officiel kommunikation, der går ud af huset uden, at Louise er inde over. Andre aktivitetsgrupper kan lave facebook-grupper, men Louise skal være en af administratorerne.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Regnskab fra arrangement i havneparken den 21.6</w:t>
      </w:r>
    </w:p>
    <w:p w:rsidR="00000000" w:rsidDel="00000000" w:rsidP="00000000" w:rsidRDefault="00000000" w:rsidRPr="00000000" w14:paraId="00000066">
      <w:pPr>
        <w:spacing w:line="240" w:lineRule="auto"/>
        <w:rPr/>
      </w:pPr>
      <w:r w:rsidDel="00000000" w:rsidR="00000000" w:rsidRPr="00000000">
        <w:rPr>
          <w:rtl w:val="0"/>
        </w:rPr>
        <w:t xml:space="preserve">Vi tjener formentlig ca. 4000kr og der kommer et regnskab fra kasseren.</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næste bestyrelsesmøde den 7.8 kl 19-21.</w:t>
      </w:r>
    </w:p>
    <w:p w:rsidR="00000000" w:rsidDel="00000000" w:rsidP="00000000" w:rsidRDefault="00000000" w:rsidRPr="00000000" w14:paraId="00000069">
      <w:pPr>
        <w:spacing w:line="240" w:lineRule="auto"/>
        <w:rPr/>
      </w:pPr>
      <w:r w:rsidDel="00000000" w:rsidR="00000000" w:rsidRPr="00000000">
        <w:rPr>
          <w:rtl w:val="0"/>
        </w:rPr>
        <w:t xml:space="preserve">Afbud fra Sonja til næste bestyrelsesmøde den 7.8. Dagsordenen udarbejdes den 5.8. Punkter til dagsorden skal sende til Louise, senest den 5.8 om morgenen.</w:t>
      </w:r>
    </w:p>
    <w:p w:rsidR="00000000" w:rsidDel="00000000" w:rsidP="00000000" w:rsidRDefault="00000000" w:rsidRPr="00000000" w14:paraId="0000006A">
      <w:pPr>
        <w:spacing w:line="24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ind w:left="360"/>
        <w:rPr/>
      </w:pPr>
      <w:r w:rsidDel="00000000" w:rsidR="00000000" w:rsidRPr="00000000">
        <w:rPr>
          <w:rtl w:val="0"/>
        </w:rPr>
        <w:t xml:space="preserve">Godkendt og underskrevet af bestyrelsen</w:t>
      </w:r>
    </w:p>
    <w:p w:rsidR="00000000" w:rsidDel="00000000" w:rsidP="00000000" w:rsidRDefault="00000000" w:rsidRPr="00000000" w14:paraId="00000070">
      <w:pPr>
        <w:spacing w:line="240" w:lineRule="auto"/>
        <w:ind w:left="360"/>
        <w:rPr/>
      </w:pPr>
      <w:r w:rsidDel="00000000" w:rsidR="00000000" w:rsidRPr="00000000">
        <w:rPr>
          <w:rtl w:val="0"/>
        </w:rPr>
      </w:r>
    </w:p>
    <w:p w:rsidR="00000000" w:rsidDel="00000000" w:rsidP="00000000" w:rsidRDefault="00000000" w:rsidRPr="00000000" w14:paraId="00000071">
      <w:pPr>
        <w:spacing w:line="240" w:lineRule="auto"/>
        <w:ind w:left="360"/>
        <w:rPr/>
      </w:pPr>
      <w:r w:rsidDel="00000000" w:rsidR="00000000" w:rsidRPr="00000000">
        <w:rPr>
          <w:rtl w:val="0"/>
        </w:rPr>
        <w:t xml:space="preserve">Dato:</w:t>
      </w:r>
    </w:p>
    <w:p w:rsidR="00000000" w:rsidDel="00000000" w:rsidP="00000000" w:rsidRDefault="00000000" w:rsidRPr="00000000" w14:paraId="00000072">
      <w:pPr>
        <w:spacing w:line="240" w:lineRule="auto"/>
        <w:ind w:left="360"/>
        <w:rPr/>
      </w:pPr>
      <w:r w:rsidDel="00000000" w:rsidR="00000000" w:rsidRPr="00000000">
        <w:rPr>
          <w:rtl w:val="0"/>
        </w:rPr>
      </w:r>
    </w:p>
    <w:p w:rsidR="00000000" w:rsidDel="00000000" w:rsidP="00000000" w:rsidRDefault="00000000" w:rsidRPr="00000000" w14:paraId="00000073">
      <w:pPr>
        <w:spacing w:line="240" w:lineRule="auto"/>
        <w:ind w:left="360"/>
        <w:rPr/>
      </w:pPr>
      <w:r w:rsidDel="00000000" w:rsidR="00000000" w:rsidRPr="00000000">
        <w:rPr>
          <w:rtl w:val="0"/>
        </w:rPr>
      </w:r>
    </w:p>
    <w:p w:rsidR="00000000" w:rsidDel="00000000" w:rsidP="00000000" w:rsidRDefault="00000000" w:rsidRPr="00000000" w14:paraId="00000074">
      <w:pPr>
        <w:spacing w:line="240" w:lineRule="auto"/>
        <w:ind w:left="360"/>
        <w:rPr/>
      </w:pPr>
      <w:r w:rsidDel="00000000" w:rsidR="00000000" w:rsidRPr="00000000">
        <w:rPr>
          <w:rtl w:val="0"/>
        </w:rPr>
        <w:t xml:space="preserve">Peter Joensen</w:t>
        <w:tab/>
        <w:tab/>
        <w:tab/>
        <w:t xml:space="preserve">Esben Hansen</w:t>
      </w:r>
    </w:p>
    <w:p w:rsidR="00000000" w:rsidDel="00000000" w:rsidP="00000000" w:rsidRDefault="00000000" w:rsidRPr="00000000" w14:paraId="00000075">
      <w:pPr>
        <w:spacing w:line="240" w:lineRule="auto"/>
        <w:ind w:left="360"/>
        <w:rPr/>
      </w:pPr>
      <w:r w:rsidDel="00000000" w:rsidR="00000000" w:rsidRPr="00000000">
        <w:rPr>
          <w:rtl w:val="0"/>
        </w:rPr>
        <w:t xml:space="preserve">Formand</w:t>
        <w:tab/>
        <w:tab/>
        <w:tab/>
        <w:t xml:space="preserve"> </w:t>
        <w:tab/>
        <w:t xml:space="preserve">Næstformand</w:t>
      </w:r>
    </w:p>
    <w:p w:rsidR="00000000" w:rsidDel="00000000" w:rsidP="00000000" w:rsidRDefault="00000000" w:rsidRPr="00000000" w14:paraId="00000076">
      <w:pPr>
        <w:spacing w:line="240" w:lineRule="auto"/>
        <w:ind w:left="360"/>
        <w:rPr/>
      </w:pPr>
      <w:r w:rsidDel="00000000" w:rsidR="00000000" w:rsidRPr="00000000">
        <w:rPr>
          <w:rtl w:val="0"/>
        </w:rPr>
      </w:r>
    </w:p>
    <w:p w:rsidR="00000000" w:rsidDel="00000000" w:rsidP="00000000" w:rsidRDefault="00000000" w:rsidRPr="00000000" w14:paraId="00000077">
      <w:pPr>
        <w:spacing w:line="240" w:lineRule="auto"/>
        <w:ind w:left="360"/>
        <w:rPr/>
      </w:pPr>
      <w:r w:rsidDel="00000000" w:rsidR="00000000" w:rsidRPr="00000000">
        <w:rPr>
          <w:rtl w:val="0"/>
        </w:rPr>
      </w:r>
    </w:p>
    <w:p w:rsidR="00000000" w:rsidDel="00000000" w:rsidP="00000000" w:rsidRDefault="00000000" w:rsidRPr="00000000" w14:paraId="00000078">
      <w:pPr>
        <w:spacing w:line="240" w:lineRule="auto"/>
        <w:ind w:left="360"/>
        <w:rPr/>
      </w:pPr>
      <w:r w:rsidDel="00000000" w:rsidR="00000000" w:rsidRPr="00000000">
        <w:rPr>
          <w:rtl w:val="0"/>
        </w:rPr>
      </w:r>
    </w:p>
    <w:p w:rsidR="00000000" w:rsidDel="00000000" w:rsidP="00000000" w:rsidRDefault="00000000" w:rsidRPr="00000000" w14:paraId="00000079">
      <w:pPr>
        <w:spacing w:line="240" w:lineRule="auto"/>
        <w:ind w:left="360"/>
        <w:rPr/>
      </w:pPr>
      <w:r w:rsidDel="00000000" w:rsidR="00000000" w:rsidRPr="00000000">
        <w:rPr>
          <w:rtl w:val="0"/>
        </w:rPr>
        <w:t xml:space="preserve">Mogens Dunmose </w:t>
        <w:tab/>
        <w:tab/>
        <w:t xml:space="preserve">Henrik Brinkløv</w:t>
        <w:tab/>
        <w:tab/>
      </w:r>
    </w:p>
    <w:p w:rsidR="00000000" w:rsidDel="00000000" w:rsidP="00000000" w:rsidRDefault="00000000" w:rsidRPr="00000000" w14:paraId="0000007A">
      <w:pPr>
        <w:spacing w:line="240" w:lineRule="auto"/>
        <w:ind w:left="360"/>
        <w:rPr/>
      </w:pPr>
      <w:r w:rsidDel="00000000" w:rsidR="00000000" w:rsidRPr="00000000">
        <w:rPr>
          <w:rtl w:val="0"/>
        </w:rPr>
      </w:r>
    </w:p>
    <w:p w:rsidR="00000000" w:rsidDel="00000000" w:rsidP="00000000" w:rsidRDefault="00000000" w:rsidRPr="00000000" w14:paraId="0000007B">
      <w:pPr>
        <w:spacing w:line="240" w:lineRule="auto"/>
        <w:ind w:left="360"/>
        <w:rPr/>
      </w:pPr>
      <w:r w:rsidDel="00000000" w:rsidR="00000000" w:rsidRPr="00000000">
        <w:rPr>
          <w:rtl w:val="0"/>
        </w:rPr>
      </w:r>
    </w:p>
    <w:p w:rsidR="00000000" w:rsidDel="00000000" w:rsidP="00000000" w:rsidRDefault="00000000" w:rsidRPr="00000000" w14:paraId="0000007C">
      <w:pPr>
        <w:spacing w:line="240" w:lineRule="auto"/>
        <w:ind w:left="360"/>
        <w:rPr/>
      </w:pPr>
      <w:r w:rsidDel="00000000" w:rsidR="00000000" w:rsidRPr="00000000">
        <w:rPr>
          <w:rtl w:val="0"/>
        </w:rPr>
      </w:r>
    </w:p>
    <w:p w:rsidR="00000000" w:rsidDel="00000000" w:rsidP="00000000" w:rsidRDefault="00000000" w:rsidRPr="00000000" w14:paraId="0000007D">
      <w:pPr>
        <w:spacing w:line="240" w:lineRule="auto"/>
        <w:ind w:left="360"/>
        <w:rPr/>
      </w:pPr>
      <w:r w:rsidDel="00000000" w:rsidR="00000000" w:rsidRPr="00000000">
        <w:rPr>
          <w:rtl w:val="0"/>
        </w:rPr>
        <w:t xml:space="preserve">Niels Bentsen</w:t>
        <w:tab/>
        <w:tab/>
        <w:tab/>
        <w:t xml:space="preserve">Sonja Larsen</w:t>
      </w:r>
    </w:p>
    <w:p w:rsidR="00000000" w:rsidDel="00000000" w:rsidP="00000000" w:rsidRDefault="00000000" w:rsidRPr="00000000" w14:paraId="0000007E">
      <w:pPr>
        <w:spacing w:line="240" w:lineRule="auto"/>
        <w:ind w:left="360"/>
        <w:rPr/>
      </w:pPr>
      <w:r w:rsidDel="00000000" w:rsidR="00000000" w:rsidRPr="00000000">
        <w:rPr>
          <w:rtl w:val="0"/>
        </w:rPr>
      </w:r>
    </w:p>
    <w:p w:rsidR="00000000" w:rsidDel="00000000" w:rsidP="00000000" w:rsidRDefault="00000000" w:rsidRPr="00000000" w14:paraId="0000007F">
      <w:pPr>
        <w:spacing w:line="240" w:lineRule="auto"/>
        <w:ind w:left="360"/>
        <w:rPr/>
      </w:pPr>
      <w:r w:rsidDel="00000000" w:rsidR="00000000" w:rsidRPr="00000000">
        <w:rPr>
          <w:rtl w:val="0"/>
        </w:rPr>
      </w:r>
    </w:p>
    <w:p w:rsidR="00000000" w:rsidDel="00000000" w:rsidP="00000000" w:rsidRDefault="00000000" w:rsidRPr="00000000" w14:paraId="00000080">
      <w:pPr>
        <w:spacing w:line="240" w:lineRule="auto"/>
        <w:ind w:left="360"/>
        <w:rPr/>
      </w:pPr>
      <w:r w:rsidDel="00000000" w:rsidR="00000000" w:rsidRPr="00000000">
        <w:rPr>
          <w:rtl w:val="0"/>
        </w:rPr>
      </w:r>
    </w:p>
    <w:p w:rsidR="00000000" w:rsidDel="00000000" w:rsidP="00000000" w:rsidRDefault="00000000" w:rsidRPr="00000000" w14:paraId="00000081">
      <w:pPr>
        <w:spacing w:line="240" w:lineRule="auto"/>
        <w:ind w:left="360"/>
        <w:rPr/>
      </w:pPr>
      <w:r w:rsidDel="00000000" w:rsidR="00000000" w:rsidRPr="00000000">
        <w:rPr>
          <w:rtl w:val="0"/>
        </w:rPr>
        <w:t xml:space="preserve">Søren Bang Knudsen</w:t>
        <w:tab/>
        <w:t xml:space="preserve">            Kristin Schage</w:t>
      </w:r>
    </w:p>
    <w:p w:rsidR="00000000" w:rsidDel="00000000" w:rsidP="00000000" w:rsidRDefault="00000000" w:rsidRPr="00000000" w14:paraId="00000082">
      <w:pPr>
        <w:tabs>
          <w:tab w:val="left" w:pos="7363"/>
        </w:tabs>
        <w:spacing w:line="240" w:lineRule="auto"/>
        <w:rPr>
          <w:b w:val="1"/>
        </w:rPr>
      </w:pPr>
      <w:r w:rsidDel="00000000" w:rsidR="00000000" w:rsidRPr="00000000">
        <w:rPr>
          <w:b w:val="1"/>
          <w:rtl w:val="0"/>
        </w:rPr>
        <w:tab/>
      </w:r>
    </w:p>
    <w:p w:rsidR="00000000" w:rsidDel="00000000" w:rsidP="00000000" w:rsidRDefault="00000000" w:rsidRPr="00000000" w14:paraId="00000083">
      <w:pPr>
        <w:spacing w:line="240" w:lineRule="auto"/>
        <w:rPr/>
      </w:pPr>
      <w:r w:rsidDel="00000000" w:rsidR="00000000" w:rsidRPr="00000000">
        <w:rPr>
          <w:rtl w:val="0"/>
        </w:rPr>
      </w:r>
    </w:p>
    <w:sectPr>
      <w:headerReference r:id="rId6" w:type="default"/>
      <w:pgSz w:h="16834" w:w="11909"/>
      <w:pgMar w:bottom="1440" w:top="1440" w:left="1410" w:right="8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rPr>
        <w:sz w:val="24"/>
        <w:szCs w:val="24"/>
        <w:u w:val="single"/>
      </w:rPr>
    </w:pPr>
    <w:r w:rsidDel="00000000" w:rsidR="00000000" w:rsidRPr="00000000">
      <w:rPr/>
      <w:drawing>
        <wp:inline distB="114300" distT="114300" distL="114300" distR="114300">
          <wp:extent cx="1204913" cy="431610"/>
          <wp:effectExtent b="0" l="0" r="0" t="0"/>
          <wp:docPr descr="cropped-SYMB-logo-vignet.png" id="1" name="image1.png"/>
          <a:graphic>
            <a:graphicData uri="http://schemas.openxmlformats.org/drawingml/2006/picture">
              <pic:pic>
                <pic:nvPicPr>
                  <pic:cNvPr descr="cropped-SYMB-logo-vignet.png" id="0" name="image1.png"/>
                  <pic:cNvPicPr preferRelativeResize="0"/>
                </pic:nvPicPr>
                <pic:blipFill>
                  <a:blip r:embed="rId1"/>
                  <a:srcRect b="0" l="0" r="0" t="0"/>
                  <a:stretch>
                    <a:fillRect/>
                  </a:stretch>
                </pic:blipFill>
                <pic:spPr>
                  <a:xfrm>
                    <a:off x="0" y="0"/>
                    <a:ext cx="1204913" cy="431610"/>
                  </a:xfrm>
                  <a:prstGeom prst="rect"/>
                  <a:ln/>
                </pic:spPr>
              </pic:pic>
            </a:graphicData>
          </a:graphic>
        </wp:inline>
      </w:drawing>
    </w:r>
    <w:r w:rsidDel="00000000" w:rsidR="00000000" w:rsidRPr="00000000">
      <w:rPr>
        <w:sz w:val="24"/>
        <w:szCs w:val="24"/>
        <w:u w:val="single"/>
        <w:rtl w:val="0"/>
      </w:rPr>
      <w:t xml:space="preserve">Bestyrelsesmøde – referat, den 3. juli 2019 kl. </w:t>
    </w:r>
    <w:r w:rsidDel="00000000" w:rsidR="00000000" w:rsidRPr="00000000">
      <w:rPr>
        <w:b w:val="1"/>
        <w:sz w:val="24"/>
        <w:szCs w:val="24"/>
        <w:u w:val="single"/>
        <w:rtl w:val="0"/>
      </w:rPr>
      <w:t xml:space="preserve">19.00-21.00</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 - - - - - - - - - - - - - - - - - - - - - - - - - - - - - - - - - - - - - - - - - - - - - - - - - - - - - - - - - - - - - - - -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right"/>
      <w:pPr>
        <w:ind w:left="540" w:hanging="360"/>
      </w:pPr>
      <w:rPr>
        <w:rFonts w:ascii="Arial" w:cs="Arial" w:eastAsia="Arial" w:hAnsi="Arial"/>
        <w:b w:val="1"/>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1"/>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1"/>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1"/>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1"/>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