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1C819" w14:textId="77777777" w:rsidR="00E827B4" w:rsidRDefault="00E827B4" w:rsidP="00E827B4">
      <w:pPr>
        <w:ind w:left="900" w:right="1306"/>
        <w:rPr>
          <w:lang w:val="sv-SE"/>
        </w:rPr>
      </w:pPr>
    </w:p>
    <w:p w14:paraId="15066138" w14:textId="77777777" w:rsidR="00E827B4" w:rsidRDefault="00E827B4" w:rsidP="00E827B4">
      <w:pPr>
        <w:rPr>
          <w:lang w:val="sv-SE"/>
        </w:rPr>
      </w:pPr>
    </w:p>
    <w:p w14:paraId="30CC57D1" w14:textId="77777777" w:rsidR="00E827B4" w:rsidRDefault="00E827B4" w:rsidP="00E827B4">
      <w:pPr>
        <w:rPr>
          <w:lang w:val="sv-SE"/>
        </w:rPr>
      </w:pPr>
    </w:p>
    <w:p w14:paraId="2A51C8CA" w14:textId="77777777" w:rsidR="00E827B4" w:rsidRDefault="00E827B4" w:rsidP="00E827B4">
      <w:pPr>
        <w:rPr>
          <w:lang w:val="sv-SE"/>
        </w:rPr>
      </w:pPr>
    </w:p>
    <w:p w14:paraId="1E90BB63" w14:textId="77777777" w:rsidR="00E827B4" w:rsidRDefault="00E827B4" w:rsidP="00E827B4">
      <w:pPr>
        <w:rPr>
          <w:lang w:val="sv-SE"/>
        </w:rPr>
      </w:pPr>
    </w:p>
    <w:p w14:paraId="31717BD0" w14:textId="77777777" w:rsidR="00E827B4" w:rsidRDefault="00E827B4" w:rsidP="00E827B4">
      <w:pPr>
        <w:rPr>
          <w:lang w:val="sv-SE"/>
        </w:rPr>
      </w:pPr>
    </w:p>
    <w:p w14:paraId="69A7B2E7" w14:textId="77777777" w:rsidR="00E827B4" w:rsidRDefault="00E827B4" w:rsidP="00E827B4">
      <w:pPr>
        <w:rPr>
          <w:lang w:val="sv-SE"/>
        </w:rPr>
      </w:pPr>
    </w:p>
    <w:p w14:paraId="618727AD" w14:textId="77777777" w:rsidR="00E827B4" w:rsidRDefault="00E827B4" w:rsidP="00E827B4">
      <w:pPr>
        <w:rPr>
          <w:lang w:val="sv-SE"/>
        </w:rPr>
      </w:pPr>
    </w:p>
    <w:p w14:paraId="1909F6EF" w14:textId="77777777" w:rsidR="00E827B4" w:rsidRDefault="00E827B4" w:rsidP="00E827B4">
      <w:pPr>
        <w:rPr>
          <w:lang w:val="sv-SE"/>
        </w:rPr>
      </w:pPr>
    </w:p>
    <w:p w14:paraId="2E52F58F" w14:textId="77777777" w:rsidR="00E827B4" w:rsidRDefault="00E827B4" w:rsidP="00E827B4">
      <w:pPr>
        <w:rPr>
          <w:lang w:val="sv-SE"/>
        </w:rPr>
      </w:pPr>
    </w:p>
    <w:p w14:paraId="3FA33468" w14:textId="77777777" w:rsidR="00E827B4" w:rsidRDefault="00E827B4" w:rsidP="00E827B4">
      <w:pPr>
        <w:rPr>
          <w:lang w:val="sv-SE"/>
        </w:rPr>
      </w:pPr>
    </w:p>
    <w:p w14:paraId="731E623A" w14:textId="77777777" w:rsidR="00E827B4" w:rsidRDefault="00E827B4" w:rsidP="00E827B4">
      <w:pPr>
        <w:pStyle w:val="Rubrik1"/>
        <w:rPr>
          <w:lang w:val="sv-SE"/>
        </w:rPr>
      </w:pPr>
      <w:r>
        <w:rPr>
          <w:lang w:val="sv-SE"/>
        </w:rPr>
        <w:t>Revisionsberättelse</w:t>
      </w:r>
    </w:p>
    <w:p w14:paraId="6FAB5336" w14:textId="77777777" w:rsidR="00E827B4" w:rsidRDefault="00E827B4" w:rsidP="00E827B4">
      <w:pPr>
        <w:jc w:val="center"/>
        <w:rPr>
          <w:b/>
          <w:lang w:val="sv-SE"/>
        </w:rPr>
      </w:pPr>
    </w:p>
    <w:p w14:paraId="1AA44078" w14:textId="77777777" w:rsidR="00E827B4" w:rsidRDefault="00E827B4" w:rsidP="00E827B4">
      <w:pPr>
        <w:jc w:val="center"/>
        <w:rPr>
          <w:b/>
          <w:lang w:val="sv-SE"/>
        </w:rPr>
      </w:pPr>
    </w:p>
    <w:p w14:paraId="2A4A0D31" w14:textId="77777777" w:rsidR="00E827B4" w:rsidRDefault="00E827B4" w:rsidP="00E827B4">
      <w:pPr>
        <w:jc w:val="center"/>
        <w:rPr>
          <w:b/>
          <w:lang w:val="sv-SE"/>
        </w:rPr>
      </w:pPr>
    </w:p>
    <w:p w14:paraId="75E8E338" w14:textId="77777777" w:rsidR="00E827B4" w:rsidRDefault="00E827B4" w:rsidP="00E827B4">
      <w:pPr>
        <w:jc w:val="both"/>
        <w:rPr>
          <w:b/>
          <w:lang w:val="sv-SE"/>
        </w:rPr>
      </w:pPr>
    </w:p>
    <w:p w14:paraId="0261D40F" w14:textId="02D38FFC" w:rsidR="00E827B4" w:rsidRDefault="00E827B4" w:rsidP="00E827B4">
      <w:pPr>
        <w:pStyle w:val="Indragetstycke"/>
      </w:pPr>
      <w:r>
        <w:t>Undertecknade revisor, som av Svenska Utvärderingsföreningen utsetts att granska räkenskaper och förvaltning för år 202</w:t>
      </w:r>
      <w:r w:rsidR="00FD3DDD">
        <w:t>5</w:t>
      </w:r>
      <w:r>
        <w:t>, får efter fullgjort uppdrag lämna följande revisionsberättelse.</w:t>
      </w:r>
    </w:p>
    <w:p w14:paraId="7E10E889" w14:textId="77777777" w:rsidR="00E827B4" w:rsidRDefault="00E827B4" w:rsidP="00E827B4">
      <w:pPr>
        <w:ind w:left="900" w:right="1126"/>
        <w:jc w:val="both"/>
        <w:rPr>
          <w:lang w:val="sv-SE"/>
        </w:rPr>
      </w:pPr>
    </w:p>
    <w:p w14:paraId="69B5CC9A" w14:textId="77777777" w:rsidR="00E827B4" w:rsidRDefault="00E827B4" w:rsidP="00E827B4">
      <w:pPr>
        <w:ind w:left="900" w:right="1126"/>
        <w:jc w:val="both"/>
        <w:rPr>
          <w:lang w:val="sv-SE"/>
        </w:rPr>
      </w:pPr>
      <w:r>
        <w:rPr>
          <w:lang w:val="sv-SE"/>
        </w:rPr>
        <w:t>Föreningens transaktioner har granskats och funnits vederbörligen verifierade och bokförda. Föreningens tillgångar på bankgiro och i fonder stämmer med kassabokens utgående saldon.</w:t>
      </w:r>
    </w:p>
    <w:p w14:paraId="7E771206" w14:textId="77777777" w:rsidR="00E827B4" w:rsidRDefault="00E827B4" w:rsidP="00E827B4">
      <w:pPr>
        <w:ind w:left="900" w:right="1126"/>
        <w:jc w:val="both"/>
        <w:rPr>
          <w:lang w:val="sv-SE"/>
        </w:rPr>
      </w:pPr>
    </w:p>
    <w:p w14:paraId="1FBD20AA" w14:textId="70973DAD" w:rsidR="00E827B4" w:rsidRDefault="00E827B4" w:rsidP="00E827B4">
      <w:pPr>
        <w:ind w:left="900" w:right="1126"/>
        <w:jc w:val="both"/>
        <w:rPr>
          <w:lang w:val="sv-SE"/>
        </w:rPr>
      </w:pPr>
      <w:r>
        <w:rPr>
          <w:lang w:val="sv-SE"/>
        </w:rPr>
        <w:t>Då jag inte finner någon anledning till anmärkning, föreslår jag att styrelsen beviljas ansvarsfrihet för den tid revisionen omfattat.</w:t>
      </w:r>
    </w:p>
    <w:p w14:paraId="359AEAD5" w14:textId="77777777" w:rsidR="00E827B4" w:rsidRDefault="00E827B4" w:rsidP="00E827B4">
      <w:pPr>
        <w:ind w:left="900" w:right="1126"/>
        <w:jc w:val="both"/>
        <w:rPr>
          <w:lang w:val="sv-SE"/>
        </w:rPr>
      </w:pPr>
    </w:p>
    <w:p w14:paraId="132FB563" w14:textId="77777777" w:rsidR="00E827B4" w:rsidRDefault="00E827B4" w:rsidP="00E827B4">
      <w:pPr>
        <w:ind w:left="900" w:right="1126"/>
        <w:jc w:val="both"/>
        <w:rPr>
          <w:lang w:val="sv-SE"/>
        </w:rPr>
      </w:pPr>
    </w:p>
    <w:p w14:paraId="1CF54199" w14:textId="72D25385" w:rsidR="00E827B4" w:rsidRDefault="0047213C" w:rsidP="00E827B4">
      <w:pPr>
        <w:ind w:left="900" w:right="1126"/>
        <w:jc w:val="both"/>
        <w:rPr>
          <w:lang w:val="sv-SE"/>
        </w:rPr>
      </w:pPr>
      <w:r>
        <w:rPr>
          <w:lang w:val="sv-SE"/>
        </w:rPr>
        <w:t>Hägersten</w:t>
      </w:r>
      <w:r w:rsidR="00E827B4">
        <w:rPr>
          <w:lang w:val="sv-SE"/>
        </w:rPr>
        <w:t xml:space="preserve"> den </w:t>
      </w:r>
      <w:r w:rsidR="00FD3DDD">
        <w:rPr>
          <w:lang w:val="sv-SE"/>
        </w:rPr>
        <w:t>23</w:t>
      </w:r>
      <w:r w:rsidR="00E827B4">
        <w:rPr>
          <w:lang w:val="sv-SE"/>
        </w:rPr>
        <w:t xml:space="preserve"> </w:t>
      </w:r>
      <w:r w:rsidR="00FD3DDD">
        <w:rPr>
          <w:lang w:val="sv-SE"/>
        </w:rPr>
        <w:t>mars</w:t>
      </w:r>
      <w:r w:rsidR="00E827B4">
        <w:rPr>
          <w:lang w:val="sv-SE"/>
        </w:rPr>
        <w:t xml:space="preserve"> 20</w:t>
      </w:r>
      <w:r>
        <w:rPr>
          <w:lang w:val="sv-SE"/>
        </w:rPr>
        <w:t>2</w:t>
      </w:r>
      <w:r w:rsidR="00FD3DDD">
        <w:rPr>
          <w:lang w:val="sv-SE"/>
        </w:rPr>
        <w:t>6</w:t>
      </w:r>
    </w:p>
    <w:p w14:paraId="07E2501F" w14:textId="77777777" w:rsidR="00E827B4" w:rsidRDefault="00E827B4" w:rsidP="00E827B4">
      <w:pPr>
        <w:ind w:left="900" w:right="1126"/>
        <w:jc w:val="both"/>
        <w:rPr>
          <w:lang w:val="sv-SE"/>
        </w:rPr>
      </w:pPr>
    </w:p>
    <w:p w14:paraId="102857F5" w14:textId="77777777" w:rsidR="00E827B4" w:rsidRDefault="00E827B4" w:rsidP="00E827B4">
      <w:pPr>
        <w:ind w:left="900" w:right="1126"/>
        <w:jc w:val="both"/>
        <w:rPr>
          <w:lang w:val="sv-SE"/>
        </w:rPr>
      </w:pPr>
    </w:p>
    <w:p w14:paraId="76C3094C" w14:textId="5BEE0A31" w:rsidR="00E827B4" w:rsidRDefault="00C96988" w:rsidP="00E827B4">
      <w:pPr>
        <w:ind w:left="900" w:right="1126"/>
        <w:jc w:val="both"/>
        <w:rPr>
          <w:lang w:val="sv-SE"/>
        </w:rPr>
      </w:pPr>
      <w:r w:rsidRPr="00C96988">
        <w:rPr>
          <w:noProof/>
          <w:lang w:val="sv-SE"/>
        </w:rPr>
        <w:drawing>
          <wp:inline distT="0" distB="0" distL="0" distR="0" wp14:anchorId="5609EDDD" wp14:editId="13F79896">
            <wp:extent cx="810731" cy="413695"/>
            <wp:effectExtent l="0" t="0" r="2540" b="5715"/>
            <wp:docPr id="1735068306" name="Bildobjekt 1" descr="En bild som visar skiss, Barnkonst, rita, linjeritning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068306" name="Bildobjekt 1" descr="En bild som visar skiss, Barnkonst, rita, linjeritning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0824" cy="44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8AAC3" w14:textId="77777777" w:rsidR="00E827B4" w:rsidRDefault="00E827B4" w:rsidP="00E827B4">
      <w:pPr>
        <w:ind w:left="900" w:right="1126"/>
        <w:jc w:val="both"/>
        <w:rPr>
          <w:lang w:val="sv-SE"/>
        </w:rPr>
      </w:pPr>
    </w:p>
    <w:p w14:paraId="05CBC1F3" w14:textId="747E4AB7" w:rsidR="00E827B4" w:rsidRDefault="0047213C" w:rsidP="00E827B4">
      <w:pPr>
        <w:ind w:left="900" w:right="1126"/>
        <w:jc w:val="both"/>
        <w:rPr>
          <w:lang w:val="sv-SE"/>
        </w:rPr>
      </w:pPr>
      <w:r>
        <w:rPr>
          <w:lang w:val="sv-SE"/>
        </w:rPr>
        <w:t>Olov Wolf-Watz</w:t>
      </w:r>
      <w:r w:rsidR="00E827B4">
        <w:rPr>
          <w:lang w:val="sv-SE"/>
        </w:rPr>
        <w:tab/>
      </w:r>
      <w:r w:rsidR="00E827B4">
        <w:rPr>
          <w:lang w:val="sv-SE"/>
        </w:rPr>
        <w:tab/>
      </w:r>
    </w:p>
    <w:p w14:paraId="74DC4936" w14:textId="77777777" w:rsidR="00E827B4" w:rsidRDefault="00E827B4" w:rsidP="00E827B4">
      <w:pPr>
        <w:ind w:left="900" w:right="1126"/>
        <w:jc w:val="both"/>
        <w:rPr>
          <w:lang w:val="sv-SE"/>
        </w:rPr>
      </w:pPr>
    </w:p>
    <w:p w14:paraId="41F196D3" w14:textId="77777777" w:rsidR="00E827B4" w:rsidRPr="00A63017" w:rsidRDefault="00E827B4" w:rsidP="00E827B4">
      <w:pPr>
        <w:rPr>
          <w:lang w:val="sv-SE"/>
        </w:rPr>
      </w:pPr>
    </w:p>
    <w:p w14:paraId="6C340061" w14:textId="77777777" w:rsidR="00E827B4" w:rsidRPr="00A63017" w:rsidRDefault="00E827B4" w:rsidP="00E827B4">
      <w:pPr>
        <w:rPr>
          <w:lang w:val="sv-SE"/>
        </w:rPr>
      </w:pPr>
    </w:p>
    <w:p w14:paraId="21FF8060" w14:textId="77777777" w:rsidR="00E827B4" w:rsidRPr="00A63017" w:rsidRDefault="00E827B4" w:rsidP="00E827B4">
      <w:pPr>
        <w:rPr>
          <w:lang w:val="sv-SE"/>
        </w:rPr>
      </w:pPr>
    </w:p>
    <w:p w14:paraId="686B36C7" w14:textId="77777777" w:rsidR="00BF45E3" w:rsidRPr="00E827B4" w:rsidRDefault="00BF45E3">
      <w:pPr>
        <w:rPr>
          <w:lang w:val="sv-SE"/>
        </w:rPr>
      </w:pPr>
    </w:p>
    <w:sectPr w:rsidR="00BF45E3" w:rsidRPr="00E827B4" w:rsidSect="000C0F06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7B4"/>
    <w:rsid w:val="00275167"/>
    <w:rsid w:val="0047213C"/>
    <w:rsid w:val="004949F1"/>
    <w:rsid w:val="00586EAB"/>
    <w:rsid w:val="00BF45E3"/>
    <w:rsid w:val="00C633C2"/>
    <w:rsid w:val="00C96988"/>
    <w:rsid w:val="00D329F3"/>
    <w:rsid w:val="00E827B4"/>
    <w:rsid w:val="00FD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A72634"/>
  <w15:chartTrackingRefBased/>
  <w15:docId w15:val="{594C6135-37B5-354C-9E4B-4AA1B60C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7B4"/>
    <w:rPr>
      <w:rFonts w:ascii="Times" w:eastAsia="Times" w:hAnsi="Times" w:cs="Times New Roman"/>
      <w:szCs w:val="20"/>
      <w:lang w:val="en-GB" w:eastAsia="sv-SE"/>
    </w:rPr>
  </w:style>
  <w:style w:type="paragraph" w:styleId="Rubrik1">
    <w:name w:val="heading 1"/>
    <w:basedOn w:val="Normal"/>
    <w:next w:val="Normal"/>
    <w:link w:val="Rubrik1Char"/>
    <w:qFormat/>
    <w:rsid w:val="00E827B4"/>
    <w:pPr>
      <w:keepNext/>
      <w:jc w:val="center"/>
      <w:outlineLvl w:val="0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E827B4"/>
    <w:rPr>
      <w:rFonts w:ascii="Times" w:eastAsia="Times" w:hAnsi="Times" w:cs="Times New Roman"/>
      <w:b/>
      <w:szCs w:val="20"/>
      <w:lang w:val="en-GB" w:eastAsia="sv-SE"/>
    </w:rPr>
  </w:style>
  <w:style w:type="paragraph" w:styleId="Indragetstycke">
    <w:name w:val="Block Text"/>
    <w:basedOn w:val="Normal"/>
    <w:rsid w:val="00E827B4"/>
    <w:pPr>
      <w:ind w:left="900" w:right="1126"/>
      <w:jc w:val="both"/>
    </w:pPr>
    <w:rPr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94</Words>
  <Characters>501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Forss</dc:creator>
  <cp:keywords/>
  <dc:description/>
  <cp:lastModifiedBy>Olov Wolf-Watz</cp:lastModifiedBy>
  <cp:revision>5</cp:revision>
  <dcterms:created xsi:type="dcterms:W3CDTF">2025-02-17T19:20:00Z</dcterms:created>
  <dcterms:modified xsi:type="dcterms:W3CDTF">2026-03-23T21:40:00Z</dcterms:modified>
</cp:coreProperties>
</file>