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95" w:rsidRPr="00280E03" w:rsidRDefault="00955895" w:rsidP="00955895">
      <w:pPr>
        <w:pStyle w:val="Rubrik2"/>
        <w:spacing w:after="0"/>
        <w:ind w:right="90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</w:pPr>
      <w:r w:rsidRPr="00280E03">
        <w:rPr>
          <w:rFonts w:asciiTheme="minorHAnsi" w:eastAsia="Times New Roman" w:hAnsiTheme="minorHAnsi"/>
          <w:b w:val="0"/>
          <w:bCs w:val="0"/>
          <w:noProof/>
          <w:color w:val="24355D"/>
          <w:sz w:val="24"/>
          <w:szCs w:val="24"/>
          <w:lang w:eastAsia="sv-SE"/>
        </w:rPr>
        <w:drawing>
          <wp:inline distT="0" distB="0" distL="0" distR="0" wp14:anchorId="4F670D76" wp14:editId="3F7C53B0">
            <wp:extent cx="1101600" cy="468000"/>
            <wp:effectExtent l="0" t="0" r="3810" b="8255"/>
            <wp:docPr id="1" name="Bildobjekt 1" descr="Örebro Föreningsråd - Vi bygger broar mellan föreningar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Örebro Föreningsråd - Vi bygger broar mellan föreningar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  <w:r w:rsidR="00CD6180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  <w:r w:rsidR="00CD6180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  <w:r w:rsidR="00CD6180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  <w:r w:rsidR="00CD6180">
        <w:rPr>
          <w:rFonts w:asciiTheme="minorHAnsi" w:eastAsia="Times New Roman" w:hAnsiTheme="minorHAnsi" w:cs="Times New Roman"/>
          <w:sz w:val="20"/>
          <w:szCs w:val="20"/>
          <w:shd w:val="solid" w:color="FFFFFF" w:fill="FFFFFF"/>
        </w:rPr>
        <w:t>Mall årsmötesdagordning</w:t>
      </w:r>
      <w:r w:rsidR="009314F1"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  <w:r w:rsidR="009314F1"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  <w:r w:rsidR="009314F1"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  <w:r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  <w:r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  <w:r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ab/>
      </w:r>
    </w:p>
    <w:p w:rsidR="00955895" w:rsidRPr="00280E03" w:rsidRDefault="00CA1058" w:rsidP="00955895">
      <w:pPr>
        <w:pStyle w:val="Rubrik2"/>
        <w:spacing w:after="0"/>
        <w:ind w:right="90"/>
        <w:rPr>
          <w:rFonts w:asciiTheme="minorHAnsi" w:eastAsia="Times New Roman" w:hAnsiTheme="minorHAnsi" w:cs="Times New Roman"/>
          <w:shd w:val="solid" w:color="FFFFFF" w:fill="FFFFFF"/>
        </w:rPr>
      </w:pPr>
      <w:r w:rsidRPr="00280E03">
        <w:rPr>
          <w:rFonts w:asciiTheme="minorHAnsi" w:eastAsia="Times New Roman" w:hAnsiTheme="minorHAnsi" w:cs="Times New Roman"/>
          <w:shd w:val="solid" w:color="FFFFFF" w:fill="FFFFFF"/>
        </w:rPr>
        <w:t>Dagordning vid årsmöte med FÖRENINGENS NAMN</w:t>
      </w:r>
      <w:bookmarkStart w:id="0" w:name="h.231qz0gjt9l8"/>
      <w:bookmarkStart w:id="1" w:name="h.a3p2tj5zvjxo"/>
      <w:bookmarkEnd w:id="0"/>
      <w:bookmarkEnd w:id="1"/>
    </w:p>
    <w:p w:rsidR="00CA1058" w:rsidRPr="00280E03" w:rsidRDefault="00CA1058" w:rsidP="00955895">
      <w:pPr>
        <w:pStyle w:val="Rubrik2"/>
        <w:spacing w:after="0"/>
        <w:ind w:right="90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</w:pPr>
      <w:r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t xml:space="preserve">Datum: </w:t>
      </w:r>
      <w:r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br/>
        <w:t xml:space="preserve">Tid och plats: </w:t>
      </w:r>
      <w:r w:rsidRPr="00280E03">
        <w:rPr>
          <w:rFonts w:asciiTheme="minorHAnsi" w:eastAsia="Times New Roman" w:hAnsiTheme="minorHAnsi" w:cs="Times New Roman"/>
          <w:sz w:val="24"/>
          <w:szCs w:val="24"/>
          <w:shd w:val="solid" w:color="FFFFFF" w:fill="FFFFFF"/>
        </w:rPr>
        <w:br/>
      </w:r>
      <w:bookmarkStart w:id="2" w:name="h.u6r2vzjzrxvd"/>
      <w:bookmarkEnd w:id="2"/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53"/>
      </w:tblGrid>
      <w:tr w:rsidR="00CA1058" w:rsidRPr="00280E03" w:rsidTr="009314F1"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058" w:rsidRPr="00280E03" w:rsidRDefault="00CA1058" w:rsidP="00955895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bookmarkStart w:id="3" w:name="h.k7opqnpmkwn"/>
            <w:bookmarkEnd w:id="3"/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1 </w:t>
            </w:r>
          </w:p>
        </w:tc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058" w:rsidRPr="00280E03" w:rsidRDefault="00CA1058" w:rsidP="00955895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Mötets öppnande </w:t>
            </w:r>
          </w:p>
        </w:tc>
      </w:tr>
      <w:tr w:rsidR="00CA1058" w:rsidRPr="00280E03" w:rsidTr="009314F1"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058" w:rsidRPr="00280E03" w:rsidRDefault="00CA1058" w:rsidP="00955895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2 </w:t>
            </w:r>
          </w:p>
        </w:tc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1058" w:rsidRPr="00280E03" w:rsidRDefault="009314F1" w:rsidP="00955895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hAnsiTheme="minorHAnsi"/>
                <w:sz w:val="24"/>
                <w:szCs w:val="24"/>
              </w:rPr>
              <w:t>Godkännande av dagordning</w:t>
            </w:r>
          </w:p>
        </w:tc>
      </w:tr>
      <w:tr w:rsidR="009314F1" w:rsidRPr="00280E03" w:rsidTr="009314F1"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955895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3 </w:t>
            </w:r>
          </w:p>
        </w:tc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Val av mötesordförande </w:t>
            </w:r>
          </w:p>
        </w:tc>
      </w:tr>
      <w:tr w:rsidR="009314F1" w:rsidRPr="00280E03" w:rsidTr="009314F1"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955895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4 </w:t>
            </w:r>
          </w:p>
        </w:tc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Val av mötessekreterare </w:t>
            </w:r>
          </w:p>
        </w:tc>
      </w:tr>
      <w:tr w:rsidR="009314F1" w:rsidRPr="00280E03" w:rsidTr="009314F1"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5 </w:t>
            </w:r>
          </w:p>
        </w:tc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Val av protokollsjusterare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>Val av rösträknare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Fastställande av röstlängd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Årsmötets behöriga utlysande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Verksamhetsberättelse och ekonomisk berättelse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Revisionsberättelse och fastställande av balansräkning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Frågan om ansvarsfrihet för avgående styrelse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Behandling av inkomna motioner och styrelsens förslag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Val av ordförande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Val av kassör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Val av övriga ledamöter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Val av suppleanter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lastRenderedPageBreak/>
              <w:t xml:space="preserve">§ 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Val av revisor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280E03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>§ 18</w:t>
            </w:r>
            <w:r w:rsidR="009314F1"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9314F1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Val av valberedning </w:t>
            </w:r>
          </w:p>
        </w:tc>
      </w:tr>
      <w:tr w:rsidR="009314F1" w:rsidRPr="00280E03" w:rsidTr="005E5E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280E03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>§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14F1" w:rsidRPr="00280E03" w:rsidRDefault="00280E03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>Beslut om medlemsavgift</w:t>
            </w:r>
          </w:p>
        </w:tc>
      </w:tr>
      <w:tr w:rsidR="00280E03" w:rsidRPr="00280E03" w:rsidTr="00280E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E03" w:rsidRPr="00280E03" w:rsidRDefault="00280E03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E03" w:rsidRPr="00280E03" w:rsidRDefault="00280E03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>Behandling av verksamhetsinriktning</w:t>
            </w:r>
            <w:r w:rsidR="00384DE5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 och budget</w:t>
            </w:r>
            <w:bookmarkStart w:id="4" w:name="_GoBack"/>
            <w:bookmarkEnd w:id="4"/>
          </w:p>
        </w:tc>
      </w:tr>
      <w:tr w:rsidR="00280E03" w:rsidRPr="00280E03" w:rsidTr="00280E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E03" w:rsidRPr="00280E03" w:rsidRDefault="00280E03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 xml:space="preserve">§ 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E03" w:rsidRPr="00280E03" w:rsidRDefault="00280E03" w:rsidP="005E5E49">
            <w:pPr>
              <w:pStyle w:val="Rubrik5"/>
              <w:spacing w:after="0"/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</w:pPr>
            <w:r w:rsidRPr="00280E03">
              <w:rPr>
                <w:rFonts w:asciiTheme="minorHAnsi" w:eastAsia="Times New Roman" w:hAnsiTheme="minorHAnsi" w:cs="Times New Roman"/>
                <w:sz w:val="24"/>
                <w:szCs w:val="24"/>
                <w:shd w:val="solid" w:color="FFFFFF" w:fill="FFFFFF"/>
              </w:rPr>
              <w:t>Mötets avslutning</w:t>
            </w:r>
          </w:p>
        </w:tc>
      </w:tr>
    </w:tbl>
    <w:p w:rsidR="009314F1" w:rsidRDefault="009314F1" w:rsidP="009314F1">
      <w:pPr>
        <w:rPr>
          <w:rFonts w:asciiTheme="minorHAnsi" w:hAnsiTheme="minorHAnsi"/>
          <w:sz w:val="24"/>
          <w:szCs w:val="24"/>
        </w:rPr>
      </w:pPr>
    </w:p>
    <w:p w:rsidR="00280E03" w:rsidRPr="00280E03" w:rsidRDefault="00280E03" w:rsidP="00280E0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Är årsmötesdagordningen reglerad i stadgarna skall den naturligtvis användas</w:t>
      </w:r>
    </w:p>
    <w:p w:rsidR="009314F1" w:rsidRPr="00280E03" w:rsidRDefault="009314F1" w:rsidP="009314F1">
      <w:pPr>
        <w:rPr>
          <w:rFonts w:asciiTheme="minorHAnsi" w:hAnsiTheme="minorHAnsi"/>
          <w:sz w:val="24"/>
          <w:szCs w:val="24"/>
        </w:rPr>
      </w:pPr>
    </w:p>
    <w:p w:rsidR="00CA1058" w:rsidRPr="00280E03" w:rsidRDefault="00CA1058" w:rsidP="009314F1">
      <w:pPr>
        <w:rPr>
          <w:rFonts w:asciiTheme="minorHAnsi" w:hAnsiTheme="minorHAnsi"/>
          <w:sz w:val="24"/>
          <w:szCs w:val="24"/>
        </w:rPr>
      </w:pPr>
    </w:p>
    <w:sectPr w:rsidR="00CA1058" w:rsidRPr="0028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58"/>
    <w:rsid w:val="00280E03"/>
    <w:rsid w:val="00384DE5"/>
    <w:rsid w:val="009314F1"/>
    <w:rsid w:val="00955895"/>
    <w:rsid w:val="00B8391C"/>
    <w:rsid w:val="00CA1058"/>
    <w:rsid w:val="00CC450D"/>
    <w:rsid w:val="00C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8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Rubrik2">
    <w:name w:val="heading 2"/>
    <w:basedOn w:val="Normal"/>
    <w:next w:val="Normal"/>
    <w:link w:val="Rubrik2Char"/>
    <w:qFormat/>
    <w:rsid w:val="00CA1058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5">
    <w:name w:val="heading 5"/>
    <w:basedOn w:val="Normal"/>
    <w:next w:val="Normal"/>
    <w:link w:val="Rubrik5Char"/>
    <w:qFormat/>
    <w:rsid w:val="00CA1058"/>
    <w:pPr>
      <w:spacing w:before="220" w:after="40" w:line="240" w:lineRule="auto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CA1058"/>
    <w:rPr>
      <w:rFonts w:ascii="Arial" w:eastAsia="Arial" w:hAnsi="Arial" w:cs="Arial"/>
      <w:b/>
      <w:bCs/>
      <w:color w:val="000000"/>
      <w:sz w:val="36"/>
      <w:szCs w:val="36"/>
      <w:lang w:eastAsia="de-DE"/>
    </w:rPr>
  </w:style>
  <w:style w:type="character" w:customStyle="1" w:styleId="Rubrik5Char">
    <w:name w:val="Rubrik 5 Char"/>
    <w:basedOn w:val="Standardstycketeckensnitt"/>
    <w:link w:val="Rubrik5"/>
    <w:rsid w:val="00CA1058"/>
    <w:rPr>
      <w:rFonts w:ascii="Arial" w:eastAsia="Arial" w:hAnsi="Arial" w:cs="Arial"/>
      <w:b/>
      <w:bCs/>
      <w:color w:val="000000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58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895"/>
    <w:rPr>
      <w:rFonts w:ascii="Tahoma" w:eastAsia="Arial" w:hAnsi="Tahoma" w:cs="Tahoma"/>
      <w:color w:val="000000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8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Rubrik2">
    <w:name w:val="heading 2"/>
    <w:basedOn w:val="Normal"/>
    <w:next w:val="Normal"/>
    <w:link w:val="Rubrik2Char"/>
    <w:qFormat/>
    <w:rsid w:val="00CA1058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5">
    <w:name w:val="heading 5"/>
    <w:basedOn w:val="Normal"/>
    <w:next w:val="Normal"/>
    <w:link w:val="Rubrik5Char"/>
    <w:qFormat/>
    <w:rsid w:val="00CA1058"/>
    <w:pPr>
      <w:spacing w:before="220" w:after="40" w:line="240" w:lineRule="auto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CA1058"/>
    <w:rPr>
      <w:rFonts w:ascii="Arial" w:eastAsia="Arial" w:hAnsi="Arial" w:cs="Arial"/>
      <w:b/>
      <w:bCs/>
      <w:color w:val="000000"/>
      <w:sz w:val="36"/>
      <w:szCs w:val="36"/>
      <w:lang w:eastAsia="de-DE"/>
    </w:rPr>
  </w:style>
  <w:style w:type="character" w:customStyle="1" w:styleId="Rubrik5Char">
    <w:name w:val="Rubrik 5 Char"/>
    <w:basedOn w:val="Standardstycketeckensnitt"/>
    <w:link w:val="Rubrik5"/>
    <w:rsid w:val="00CA1058"/>
    <w:rPr>
      <w:rFonts w:ascii="Arial" w:eastAsia="Arial" w:hAnsi="Arial" w:cs="Arial"/>
      <w:b/>
      <w:bCs/>
      <w:color w:val="000000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58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895"/>
    <w:rPr>
      <w:rFonts w:ascii="Tahoma" w:eastAsia="Arial" w:hAnsi="Tahoma" w:cs="Tahoma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orebroforeningsr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Le-Roy</dc:creator>
  <cp:lastModifiedBy>Le-Roy</cp:lastModifiedBy>
  <cp:revision>4</cp:revision>
  <dcterms:created xsi:type="dcterms:W3CDTF">2016-04-06T08:59:00Z</dcterms:created>
  <dcterms:modified xsi:type="dcterms:W3CDTF">2019-10-02T12:03:00Z</dcterms:modified>
</cp:coreProperties>
</file>