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FA9B1D" w14:textId="211F168A" w:rsidR="00CD23C1" w:rsidRDefault="00CD23C1">
      <w:r w:rsidRPr="00CD23C1">
        <w:rPr>
          <w:b/>
          <w:bCs/>
        </w:rPr>
        <w:t>Hubert LANSSIERS</w:t>
      </w:r>
    </w:p>
    <w:p w14:paraId="28E9163A" w14:textId="77777777" w:rsidR="00282045" w:rsidRDefault="00CD23C1">
      <w:pPr>
        <w:rPr>
          <w:b/>
          <w:bCs/>
          <w:sz w:val="26"/>
          <w:szCs w:val="26"/>
        </w:rPr>
      </w:pPr>
      <w:r w:rsidRPr="00C877A0">
        <w:rPr>
          <w:b/>
          <w:bCs/>
          <w:sz w:val="26"/>
          <w:szCs w:val="26"/>
        </w:rPr>
        <w:t xml:space="preserve">De tanden van de draak. </w:t>
      </w:r>
      <w:r w:rsidR="00282045">
        <w:rPr>
          <w:b/>
          <w:bCs/>
          <w:sz w:val="26"/>
          <w:szCs w:val="26"/>
        </w:rPr>
        <w:t>Oproep tot waardigheid voor elk individu</w:t>
      </w:r>
      <w:r w:rsidR="00282045">
        <w:rPr>
          <w:b/>
          <w:bCs/>
          <w:sz w:val="26"/>
          <w:szCs w:val="26"/>
        </w:rPr>
        <w:br/>
      </w:r>
    </w:p>
    <w:p w14:paraId="4A6A6692" w14:textId="1F76BACD" w:rsidR="00CD23C1" w:rsidRPr="00C877A0" w:rsidRDefault="00CD23C1">
      <w:pPr>
        <w:rPr>
          <w:b/>
          <w:bCs/>
          <w:sz w:val="26"/>
          <w:szCs w:val="26"/>
        </w:rPr>
      </w:pPr>
      <w:r w:rsidRPr="00C877A0">
        <w:rPr>
          <w:b/>
          <w:bCs/>
          <w:sz w:val="26"/>
          <w:szCs w:val="26"/>
        </w:rPr>
        <w:t xml:space="preserve">Pleidooi voor de rechten van de menselijke persoon </w:t>
      </w:r>
    </w:p>
    <w:p w14:paraId="325FFB80" w14:textId="47706874" w:rsidR="00CD23C1" w:rsidRDefault="00CD23C1">
      <w:r>
        <w:t xml:space="preserve">Uitgeverij Het </w:t>
      </w:r>
      <w:r w:rsidR="00282045">
        <w:t>P</w:t>
      </w:r>
      <w:r>
        <w:t xml:space="preserve">unt – </w:t>
      </w:r>
      <w:proofErr w:type="gramStart"/>
      <w:r>
        <w:t>vzw  Art</w:t>
      </w:r>
      <w:proofErr w:type="gramEnd"/>
      <w:r>
        <w:t xml:space="preserve"> Without Bars</w:t>
      </w:r>
    </w:p>
    <w:p w14:paraId="298BB130" w14:textId="20FC5F7A" w:rsidR="00CD23C1" w:rsidRDefault="00CD23C1">
      <w:r>
        <w:t>Publicatie najaar 2025</w:t>
      </w:r>
    </w:p>
    <w:p w14:paraId="1AFBD18C" w14:textId="72297D50" w:rsidR="008D78C2" w:rsidRDefault="008D78C2">
      <w:r w:rsidRPr="00D57E9A">
        <w:rPr>
          <w:b/>
          <w:bCs/>
        </w:rPr>
        <w:t>Het respect voor en het herstel van de menselijke waardigheid vormen de rode draad</w:t>
      </w:r>
      <w:r w:rsidR="00CD23C1" w:rsidRPr="00D57E9A">
        <w:rPr>
          <w:b/>
          <w:bCs/>
        </w:rPr>
        <w:t xml:space="preserve"> van dit boek</w:t>
      </w:r>
      <w:r w:rsidRPr="00D57E9A">
        <w:rPr>
          <w:b/>
          <w:bCs/>
        </w:rPr>
        <w:t xml:space="preserve">. Hubert </w:t>
      </w:r>
      <w:proofErr w:type="spellStart"/>
      <w:r w:rsidRPr="00D57E9A">
        <w:rPr>
          <w:b/>
          <w:bCs/>
        </w:rPr>
        <w:t>Lanssiers</w:t>
      </w:r>
      <w:proofErr w:type="spellEnd"/>
      <w:r w:rsidRPr="00D57E9A">
        <w:rPr>
          <w:b/>
          <w:bCs/>
        </w:rPr>
        <w:t xml:space="preserve"> bespreekt terrorisme en detentie in Peru in de periode 1980-2006 in al zijn facetten</w:t>
      </w:r>
      <w:r>
        <w:t>.</w:t>
      </w:r>
      <w:r>
        <w:br/>
      </w:r>
      <w:r>
        <w:br/>
        <w:t>In deze bundel essays gunt de auteur ons een blik op zijn engagement als verdediger van mensenrechten (1929-2006). Als Belgische picpus werkte hij eerst in Japan, verbleef kort in Vietnam en Cambodja en vestigde zich in Peru. Als aalmoezenier van gevangenissen in Lima, ijverde hij er veertig jaar te</w:t>
      </w:r>
      <w:r w:rsidR="00C877A0">
        <w:t xml:space="preserve"> </w:t>
      </w:r>
      <w:r>
        <w:t xml:space="preserve">midden mensen zonder rechten, sommigen vrijheidsstrijders, anderen terroristen. Hij ruilde langzaam maar beslist zijn taak als directeur en docent van jonge rijkelui voor de zorg van gedetineerden. Als pionier in het forensisch werkveld, bewerkte hij doorheen creativiteit hun herstel en rehabilitatie. In de woelige jaren negentig pleitte hij met succes honderden ten onrechte van terrorisme beschuldigde burgers vrij. </w:t>
      </w:r>
      <w:r>
        <w:br/>
        <w:t xml:space="preserve">De bundel ademt de stille overredingskracht uit die </w:t>
      </w:r>
      <w:proofErr w:type="spellStart"/>
      <w:r>
        <w:t>Padre</w:t>
      </w:r>
      <w:proofErr w:type="spellEnd"/>
      <w:r>
        <w:t xml:space="preserve"> </w:t>
      </w:r>
      <w:proofErr w:type="spellStart"/>
      <w:r>
        <w:t>Lanssiers</w:t>
      </w:r>
      <w:proofErr w:type="spellEnd"/>
      <w:r>
        <w:t xml:space="preserve"> inzette zowel bij bendeleiders, bij presidenten als bij gevangenisdirecteurs. Zijn toon is afwisselend intiem of poëtisch en bijwijlen vlammend. De lezer beseft gaandeweg de nood aan een democratie waarbij de beleidsmakers oog en respect opbrengen voor het individu</w:t>
      </w:r>
      <w:r w:rsidR="00CD23C1">
        <w:t>.</w:t>
      </w:r>
    </w:p>
    <w:sectPr w:rsidR="008D7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8C2"/>
    <w:rsid w:val="00282045"/>
    <w:rsid w:val="00377BF5"/>
    <w:rsid w:val="00814C28"/>
    <w:rsid w:val="008D78C2"/>
    <w:rsid w:val="00C877A0"/>
    <w:rsid w:val="00CD23C1"/>
    <w:rsid w:val="00D57E9A"/>
    <w:rsid w:val="00E85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F126"/>
  <w15:chartTrackingRefBased/>
  <w15:docId w15:val="{A18BA5A6-90E1-4778-927B-6E53AA2D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7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7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78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78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78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78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8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8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8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8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78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78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78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78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78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78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78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78C2"/>
    <w:rPr>
      <w:rFonts w:eastAsiaTheme="majorEastAsia" w:cstheme="majorBidi"/>
      <w:color w:val="272727" w:themeColor="text1" w:themeTint="D8"/>
    </w:rPr>
  </w:style>
  <w:style w:type="paragraph" w:styleId="Title">
    <w:name w:val="Title"/>
    <w:basedOn w:val="Normal"/>
    <w:next w:val="Normal"/>
    <w:link w:val="TitleChar"/>
    <w:uiPriority w:val="10"/>
    <w:qFormat/>
    <w:rsid w:val="008D7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78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78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78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78C2"/>
    <w:pPr>
      <w:spacing w:before="160"/>
      <w:jc w:val="center"/>
    </w:pPr>
    <w:rPr>
      <w:i/>
      <w:iCs/>
      <w:color w:val="404040" w:themeColor="text1" w:themeTint="BF"/>
    </w:rPr>
  </w:style>
  <w:style w:type="character" w:customStyle="1" w:styleId="QuoteChar">
    <w:name w:val="Quote Char"/>
    <w:basedOn w:val="DefaultParagraphFont"/>
    <w:link w:val="Quote"/>
    <w:uiPriority w:val="29"/>
    <w:rsid w:val="008D78C2"/>
    <w:rPr>
      <w:i/>
      <w:iCs/>
      <w:color w:val="404040" w:themeColor="text1" w:themeTint="BF"/>
    </w:rPr>
  </w:style>
  <w:style w:type="paragraph" w:styleId="ListParagraph">
    <w:name w:val="List Paragraph"/>
    <w:basedOn w:val="Normal"/>
    <w:uiPriority w:val="34"/>
    <w:qFormat/>
    <w:rsid w:val="008D78C2"/>
    <w:pPr>
      <w:ind w:left="720"/>
      <w:contextualSpacing/>
    </w:pPr>
  </w:style>
  <w:style w:type="character" w:styleId="IntenseEmphasis">
    <w:name w:val="Intense Emphasis"/>
    <w:basedOn w:val="DefaultParagraphFont"/>
    <w:uiPriority w:val="21"/>
    <w:qFormat/>
    <w:rsid w:val="008D78C2"/>
    <w:rPr>
      <w:i/>
      <w:iCs/>
      <w:color w:val="0F4761" w:themeColor="accent1" w:themeShade="BF"/>
    </w:rPr>
  </w:style>
  <w:style w:type="paragraph" w:styleId="IntenseQuote">
    <w:name w:val="Intense Quote"/>
    <w:basedOn w:val="Normal"/>
    <w:next w:val="Normal"/>
    <w:link w:val="IntenseQuoteChar"/>
    <w:uiPriority w:val="30"/>
    <w:qFormat/>
    <w:rsid w:val="008D7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78C2"/>
    <w:rPr>
      <w:i/>
      <w:iCs/>
      <w:color w:val="0F4761" w:themeColor="accent1" w:themeShade="BF"/>
    </w:rPr>
  </w:style>
  <w:style w:type="character" w:styleId="IntenseReference">
    <w:name w:val="Intense Reference"/>
    <w:basedOn w:val="DefaultParagraphFont"/>
    <w:uiPriority w:val="32"/>
    <w:qFormat/>
    <w:rsid w:val="008D78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Rammant</dc:creator>
  <cp:keywords/>
  <dc:description/>
  <cp:lastModifiedBy>Anne Jolie</cp:lastModifiedBy>
  <cp:revision>5</cp:revision>
  <dcterms:created xsi:type="dcterms:W3CDTF">2025-10-06T10:46:00Z</dcterms:created>
  <dcterms:modified xsi:type="dcterms:W3CDTF">2026-06-30T08:39:00Z</dcterms:modified>
</cp:coreProperties>
</file>