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87" w:rsidRDefault="00502FF4">
      <w:pPr>
        <w:rPr>
          <w:rFonts w:ascii="Arial" w:hAnsi="Arial" w:cs="Arial"/>
          <w:color w:val="000000"/>
          <w:sz w:val="21"/>
          <w:szCs w:val="21"/>
          <w:shd w:val="clear" w:color="auto" w:fill="FFFFFF"/>
        </w:rPr>
      </w:pPr>
      <w:r>
        <w:rPr>
          <w:rFonts w:ascii="Arial" w:hAnsi="Arial" w:cs="Arial"/>
          <w:color w:val="000000"/>
          <w:sz w:val="21"/>
          <w:szCs w:val="21"/>
          <w:shd w:val="clear" w:color="auto" w:fill="FFFFFF"/>
        </w:rPr>
        <w:t>Äntligen tar jag mig tid att införa ett inlägg som länge väntat på att få komma med.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Det är hart när omöjligt att med någon slags rättvisa beskriva Jöns Jacob Berzelius (1779-1848) och hans vetenskapliga gärningar. Den hedersplats hans byst fått i centrala Stockholm får vara beskrivning nog.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Hans anor är däremot delvis lättare att beskriva.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Släktnamnet Berzelius kommer av gården Bergsätter i Motala, Östergötland, vilken under 1600-talet arrenderades av Jöns Håkansson (1612-1695). Denne Jöns blir tillsammans med hustrun Lucia Bengtsdotter (1610-1684) föräldrar till anfadern för släkten Berzelius nämligen Benedictus Jönsson Sandelius/Berselius (1654-1710). Allt detta är känt tack vare herdaminnena. Benedictus blir nämligen efter studier vid Linköpings gymnasium och prästvigning först adjunkt sedan komminister i Rystad. Så småningom också komminister i Landeryd. Benedictus är vår Jöns Jacobs farfars far.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Men allt det här är inte anledningen till mitt inlägg. Istället vill jag redogöra för en gren av Jöns Jacobs anor som jag och min far med gemensamma ansträngningar och den sedvanliga gnuttan tur man alltid har i sådana här fall kunnat koppla till Ivarssönerna i Skärkind, Östergötland.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Jag har tidigare forskat en del kring Ivarssönerna, men när jag uppkopplad mot Demografiska databasen letade mig runt i Landeryd (E) var det av helt andra anledningar. Emellertid fann jag en notis i den avskrivna dödboken som angav att det i socknen avlidit en viss Brita Ivarsdotter 28/10 1705 i en angiven ålder av 70 år.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Nu är det så att Ivar inte förekommer i Landeryd som namn varför man borde kunna sluta sig till att Brita vore inflyttad. Bland de sannolika barnen till Ivar Börgesson (1587-1663) och Karin Nilsdotter (1606-1672) i Backa, Skärkind finns en Brita som dopvittne 1647. Hon skulle mycket väl kunna vara denna Brita Ivarsdotter funnen död i Landeryd.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På uppdrag av mig kontrollerar min far originalhandlingarna för Landeryd och finner följande skrivning; att död är den 28/10 1705 Comminister Dr Berselii swärmoder E Brita Ifwarsdotter 70 åhr.. Det anges alltså klart och tydligt att hon är svärmoder till vår ovan nämnde stamfader för släkten Berzelius. Dessutom är hon änka.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Från herdaminnena känner vi komminister Benedictus Berselius hustrus namn: Gertrud Henricsdotter Wigert. De båda anges vara vigda 19/11 1689. Där finns också uppgifter om Gertruds föräldrar nämligen självklart Brita Ivarsdotter och hennes man som anges vara tunnbindaren i Söderköping Henric Jacobsson Wigert.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För Söderköping finns fört en förteckning över boende redan på 1600-talet. Min far lyckades dock inte finna Henrik Jacobsson tunnbindare i den förteckningen 1662-1665. Istället blir det ministralboken som ger oss lösningen. Den 22/10 1664 föds Ivar, Henrik tunnbindares son och den 18/4 1665 avlider han. Den 17/3 1666 föds en ny son Jöns. Men följande anteckning i ministralboken är högintressant och lösningen på gåtan Brita Ivarsdotters ursprung: visitate 25/3 1666 hos Hinric tunnbindares swärmoder af Skärkind socken. Med visitate avses sjukbesök, och den som varit sjuk är Henrik Jacobssons svärmoder, Britas mor, hemmahörande i Skärkinds socken. Den vi antagit vara Britas mor är ju Karin Nilsdotter från gården Backa i Skärkind och hon är mycket riktigt i livet 1666. Hon går inte bort förrän i september 1672. Nytt sjukbesök görs för övrigt hos Hinric tunnbindare och hans hustru Brita 8/1 1668. </w:t>
      </w:r>
      <w:r>
        <w:rPr>
          <w:rFonts w:ascii="Arial" w:hAnsi="Arial" w:cs="Arial"/>
          <w:color w:val="000000"/>
          <w:sz w:val="21"/>
          <w:szCs w:val="21"/>
        </w:rPr>
        <w:br/>
      </w:r>
      <w:r>
        <w:rPr>
          <w:rFonts w:ascii="Arial" w:hAnsi="Arial" w:cs="Arial"/>
          <w:color w:val="000000"/>
          <w:sz w:val="21"/>
          <w:szCs w:val="21"/>
          <w:shd w:val="clear" w:color="auto" w:fill="FFFFFF"/>
        </w:rPr>
        <w:lastRenderedPageBreak/>
        <w:t> </w:t>
      </w:r>
      <w:r>
        <w:rPr>
          <w:rFonts w:ascii="Arial" w:hAnsi="Arial" w:cs="Arial"/>
          <w:color w:val="000000"/>
          <w:sz w:val="21"/>
          <w:szCs w:val="21"/>
        </w:rPr>
        <w:br/>
      </w:r>
      <w:r>
        <w:rPr>
          <w:rFonts w:ascii="Arial" w:hAnsi="Arial" w:cs="Arial"/>
          <w:color w:val="000000"/>
          <w:sz w:val="21"/>
          <w:szCs w:val="21"/>
          <w:shd w:val="clear" w:color="auto" w:fill="FFFFFF"/>
        </w:rPr>
        <w:t>Brita Ivarsdotter har alltså en mor i Skärkind. Detta indicium måste väl anses tillräckligt starkt för att vi ska våga sluta oss till att Brita verkligen är dotter till Ivar Börgesson och Karin Nilsdotter. Ivar Börgesson är då Jöns Jacob Berzelius farfars mormors far. Och det är väl en nyhet?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Så till Ivarssönerna knyts nu genom giftermål ett flertal släkter, tex Helling, Grönberger, Moselius, Litzhenius, Feusling, Kihlstedt, Brandstedt, Laur?n, Wettermark, Norling, Meurander, Kjellander och Kinman/Kinmanson, samt genom de senare alltså tex Claes Magnus Cnattingius (1747-1820). </w:t>
      </w:r>
      <w:r>
        <w:rPr>
          <w:rFonts w:ascii="Arial" w:hAnsi="Arial" w:cs="Arial"/>
          <w:color w:val="000000"/>
          <w:sz w:val="21"/>
          <w:szCs w:val="21"/>
        </w:rPr>
        <w:br/>
      </w:r>
      <w:r>
        <w:rPr>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Om släkten Berzelius se Herdaminnen, Sv Ättartal 5:145, 10:102, Sv släktbok 1915-16 och Setterdahl östgöta nation i Lund sid 286. För forskningen ovan svarar alltså förutom jag själv också min far Ola Lönnqvist, och arbetet genomfördes våren 1998.</w:t>
      </w:r>
    </w:p>
    <w:p w:rsidR="00502FF4" w:rsidRDefault="00502FF4">
      <w:pPr>
        <w:rPr>
          <w:rFonts w:ascii="Arial" w:hAnsi="Arial" w:cs="Arial"/>
          <w:color w:val="000000"/>
          <w:sz w:val="21"/>
          <w:szCs w:val="21"/>
          <w:shd w:val="clear" w:color="auto" w:fill="FFFFFF"/>
        </w:rPr>
      </w:pPr>
    </w:p>
    <w:p w:rsidR="00502FF4" w:rsidRDefault="00502FF4">
      <w:r>
        <w:rPr>
          <w:rFonts w:ascii="Arial" w:hAnsi="Arial" w:cs="Arial"/>
          <w:color w:val="000000"/>
          <w:sz w:val="21"/>
          <w:szCs w:val="21"/>
          <w:shd w:val="clear" w:color="auto" w:fill="FFFFFF"/>
        </w:rPr>
        <w:t>Henrik Lönnqvist 1998</w:t>
      </w:r>
    </w:p>
    <w:sectPr w:rsidR="00502FF4" w:rsidSect="00A32B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rsids>
    <w:rsidRoot w:val="00502FF4"/>
    <w:rsid w:val="00502FF4"/>
    <w:rsid w:val="00A32B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3622</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1</cp:revision>
  <dcterms:created xsi:type="dcterms:W3CDTF">2019-03-01T17:19:00Z</dcterms:created>
  <dcterms:modified xsi:type="dcterms:W3CDTF">2019-03-01T17:20:00Z</dcterms:modified>
</cp:coreProperties>
</file>