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3" w:rsidRPr="00DA2D79" w:rsidRDefault="00443391" w:rsidP="00E40833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8C6B811" wp14:editId="4A900777">
            <wp:simplePos x="0" y="0"/>
            <wp:positionH relativeFrom="column">
              <wp:posOffset>3164840</wp:posOffset>
            </wp:positionH>
            <wp:positionV relativeFrom="paragraph">
              <wp:posOffset>-680720</wp:posOffset>
            </wp:positionV>
            <wp:extent cx="3305175" cy="4521200"/>
            <wp:effectExtent l="0" t="0" r="9525" b="0"/>
            <wp:wrapThrough wrapText="bothSides">
              <wp:wrapPolygon edited="0">
                <wp:start x="0" y="0"/>
                <wp:lineTo x="0" y="21479"/>
                <wp:lineTo x="21538" y="21479"/>
                <wp:lineTo x="21538" y="0"/>
                <wp:lineTo x="0" y="0"/>
              </wp:wrapPolygon>
            </wp:wrapThrough>
            <wp:docPr id="151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33" w:rsidRPr="00DA2D79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Tactile blanket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</w:pPr>
      <w:r w:rsidRPr="00DA2D79"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  <w:t>Assembly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 w:rsidRPr="00DA2D79">
        <w:rPr>
          <w:rFonts w:ascii="DTLCaspariST" w:hAnsi="DTLCaspariST" w:cs="DTLCaspariST"/>
          <w:sz w:val="20"/>
          <w:szCs w:val="20"/>
          <w:lang w:val="en-GB"/>
        </w:rPr>
        <w:t>Different tactile materials are loosely attached to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a blanket (made of Jute), buttoned, sewn or fastened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with knots;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 w:rsidRPr="00DA2D79">
        <w:rPr>
          <w:rFonts w:ascii="DTLCaspariST" w:hAnsi="DTLCaspariST" w:cs="DTLCaspariST"/>
          <w:sz w:val="20"/>
          <w:szCs w:val="20"/>
          <w:lang w:val="en-GB"/>
        </w:rPr>
        <w:t>Following elements are used: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&gt; Knots and sausages made of fabric/filled with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different materials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&gt; Yarn bunches/long and short strings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 xml:space="preserve">&gt; </w:t>
      </w:r>
      <w:proofErr w:type="spellStart"/>
      <w:r w:rsidRPr="00DA2D79">
        <w:rPr>
          <w:rFonts w:ascii="DTLCaspariST" w:hAnsi="DTLCaspariST" w:cs="DTLCaspariST"/>
          <w:sz w:val="20"/>
          <w:szCs w:val="20"/>
          <w:lang w:val="en-GB"/>
        </w:rPr>
        <w:t>Scourers</w:t>
      </w:r>
      <w:proofErr w:type="spellEnd"/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&gt; Bells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bookmarkStart w:id="0" w:name="_GoBack"/>
      <w:bookmarkEnd w:id="0"/>
      <w:r w:rsidRPr="00DA2D79"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 w:rsidRPr="00DA2D79">
        <w:rPr>
          <w:rFonts w:ascii="DTLCaspariST" w:hAnsi="DTLCaspariST" w:cs="DTLCaspariST"/>
          <w:sz w:val="20"/>
          <w:szCs w:val="20"/>
          <w:lang w:val="en-GB"/>
        </w:rPr>
        <w:t>The fabric strips are pulled over round wooden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rods and attached to a wooden frame (sliding in);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(the wooden frame should measure approx.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60 by 60 or 80 by 80cm)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</w:pPr>
      <w:r w:rsidRPr="00DA2D79"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  <w:t>Purpose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 w:rsidRPr="00DA2D79">
        <w:rPr>
          <w:rFonts w:ascii="DTLCaspariST" w:hAnsi="DTLCaspariST" w:cs="DTLCaspariST"/>
          <w:sz w:val="20"/>
          <w:szCs w:val="20"/>
          <w:lang w:val="en-GB"/>
        </w:rPr>
        <w:t>The fabric curtain should be safely secured to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the ceiling</w:t>
      </w:r>
    </w:p>
    <w:p w:rsidR="00E40833" w:rsidRPr="00DA2D79" w:rsidRDefault="00E40833" w:rsidP="00E40833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DA2D79"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 w:rsidRPr="00DA2D79">
        <w:rPr>
          <w:rFonts w:ascii="DTLCaspariST" w:hAnsi="DTLCaspariST" w:cs="DTLCaspariST"/>
          <w:sz w:val="20"/>
          <w:szCs w:val="20"/>
          <w:lang w:val="en-GB"/>
        </w:rPr>
        <w:t>For tactile, visual and basal stimulation</w:t>
      </w:r>
    </w:p>
    <w:p w:rsidR="00E40833" w:rsidRPr="00DA2D79" w:rsidRDefault="00E40833" w:rsidP="00E40833">
      <w:pPr>
        <w:rPr>
          <w:lang w:val="en-GB"/>
        </w:rPr>
      </w:pPr>
      <w:r w:rsidRPr="00DA2D79">
        <w:rPr>
          <w:rFonts w:ascii="DTLCaspariST" w:hAnsi="DTLCaspariST" w:cs="DTLCaspariST"/>
          <w:sz w:val="20"/>
          <w:szCs w:val="20"/>
          <w:lang w:val="en-GB"/>
        </w:rPr>
        <w:t>(stimulation of the entire body)</w:t>
      </w:r>
    </w:p>
    <w:p w:rsidR="00ED2E54" w:rsidRPr="00E40833" w:rsidRDefault="00443391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58EFD88" wp14:editId="29A11722">
            <wp:simplePos x="0" y="0"/>
            <wp:positionH relativeFrom="column">
              <wp:posOffset>-213995</wp:posOffset>
            </wp:positionH>
            <wp:positionV relativeFrom="paragraph">
              <wp:posOffset>885825</wp:posOffset>
            </wp:positionV>
            <wp:extent cx="6210300" cy="4022725"/>
            <wp:effectExtent l="0" t="0" r="0" b="0"/>
            <wp:wrapThrough wrapText="bothSides">
              <wp:wrapPolygon edited="0">
                <wp:start x="0" y="0"/>
                <wp:lineTo x="0" y="21481"/>
                <wp:lineTo x="21534" y="21481"/>
                <wp:lineTo x="21534" y="0"/>
                <wp:lineTo x="0" y="0"/>
              </wp:wrapPolygon>
            </wp:wrapThrough>
            <wp:docPr id="150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E54" w:rsidRPr="00E4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TLCaspariS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3"/>
    <w:rsid w:val="00443391"/>
    <w:rsid w:val="004B537C"/>
    <w:rsid w:val="00513972"/>
    <w:rsid w:val="00E40833"/>
    <w:rsid w:val="00E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8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8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3</cp:revision>
  <dcterms:created xsi:type="dcterms:W3CDTF">2020-07-02T14:13:00Z</dcterms:created>
  <dcterms:modified xsi:type="dcterms:W3CDTF">2020-07-07T12:14:00Z</dcterms:modified>
</cp:coreProperties>
</file>