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0E45" w14:textId="3AE84ACD" w:rsidR="00944C2D" w:rsidRDefault="00944C2D" w:rsidP="008D79C6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322929"/>
          <w:spacing w:val="15"/>
          <w:w w:val="90"/>
          <w:sz w:val="20"/>
          <w:highlight w:val="lightGray"/>
          <w:lang w:val="en-US"/>
        </w:rPr>
        <w:t>P</w:t>
      </w:r>
      <w:r w:rsidRPr="00D2382F">
        <w:rPr>
          <w:rFonts w:ascii="Arial" w:hAnsi="Arial" w:cs="Arial"/>
          <w:b/>
          <w:bCs/>
          <w:color w:val="322929"/>
          <w:spacing w:val="15"/>
          <w:w w:val="90"/>
          <w:sz w:val="20"/>
          <w:highlight w:val="lightGray"/>
          <w:lang w:val="en-US"/>
        </w:rPr>
        <w:t>LACE</w:t>
      </w:r>
      <w:r w:rsidRPr="00D2382F">
        <w:rPr>
          <w:rFonts w:ascii="Arial" w:hAnsi="Arial" w:cs="Arial"/>
          <w:b/>
          <w:bCs/>
          <w:color w:val="322929"/>
          <w:spacing w:val="12"/>
          <w:w w:val="90"/>
          <w:sz w:val="20"/>
          <w:highlight w:val="lightGray"/>
          <w:lang w:val="en-US"/>
        </w:rPr>
        <w:t xml:space="preserve"> </w:t>
      </w:r>
      <w:r w:rsidRPr="00D2382F">
        <w:rPr>
          <w:rFonts w:ascii="Arial" w:hAnsi="Arial" w:cs="Arial"/>
          <w:b/>
          <w:bCs/>
          <w:color w:val="322929"/>
          <w:spacing w:val="10"/>
          <w:w w:val="90"/>
          <w:sz w:val="20"/>
          <w:highlight w:val="lightGray"/>
          <w:lang w:val="en-US"/>
        </w:rPr>
        <w:t>IN</w:t>
      </w:r>
      <w:r w:rsidRPr="00D2382F">
        <w:rPr>
          <w:rFonts w:ascii="Arial" w:hAnsi="Arial" w:cs="Arial"/>
          <w:b/>
          <w:bCs/>
          <w:color w:val="322929"/>
          <w:spacing w:val="10"/>
          <w:sz w:val="20"/>
          <w:highlight w:val="lightGray"/>
          <w:lang w:val="en-US"/>
        </w:rPr>
        <w:t xml:space="preserve"> </w:t>
      </w:r>
      <w:r>
        <w:rPr>
          <w:rFonts w:ascii="Arial" w:hAnsi="Arial" w:cs="Arial"/>
          <w:b/>
          <w:bCs/>
          <w:color w:val="322929"/>
          <w:spacing w:val="10"/>
          <w:sz w:val="20"/>
          <w:highlight w:val="lightGray"/>
          <w:lang w:val="en-US"/>
        </w:rPr>
        <w:t>SITE</w:t>
      </w:r>
      <w:r w:rsidRPr="00D2382F">
        <w:rPr>
          <w:rFonts w:ascii="Arial" w:hAnsi="Arial" w:cs="Arial"/>
          <w:b/>
          <w:bCs/>
          <w:color w:val="322929"/>
          <w:spacing w:val="11"/>
          <w:sz w:val="20"/>
          <w:highlight w:val="lightGray"/>
          <w:lang w:val="en-US"/>
        </w:rPr>
        <w:t xml:space="preserve"> </w:t>
      </w:r>
      <w:r w:rsidRPr="00D2382F">
        <w:rPr>
          <w:rFonts w:ascii="Arial" w:hAnsi="Arial" w:cs="Arial"/>
          <w:b/>
          <w:bCs/>
          <w:color w:val="322929"/>
          <w:spacing w:val="15"/>
          <w:w w:val="90"/>
          <w:sz w:val="20"/>
          <w:highlight w:val="lightGray"/>
          <w:lang w:val="en-US"/>
        </w:rPr>
        <w:t>FILE</w:t>
      </w:r>
      <w:r w:rsidRPr="00D2382F">
        <w:rPr>
          <w:rFonts w:ascii="Arial" w:hAnsi="Arial" w:cs="Arial"/>
          <w:b/>
          <w:bCs/>
          <w:color w:val="322929"/>
          <w:spacing w:val="10"/>
          <w:sz w:val="20"/>
          <w:highlight w:val="lightGray"/>
          <w:lang w:val="en-US"/>
        </w:rPr>
        <w:t xml:space="preserve"> </w:t>
      </w:r>
      <w:r w:rsidRPr="00D2382F">
        <w:rPr>
          <w:rFonts w:ascii="Arial" w:hAnsi="Arial" w:cs="Arial"/>
          <w:b/>
          <w:bCs/>
          <w:color w:val="322929"/>
          <w:w w:val="90"/>
          <w:sz w:val="20"/>
          <w:highlight w:val="lightGray"/>
          <w:lang w:val="en-US"/>
        </w:rPr>
        <w:t>#</w:t>
      </w:r>
      <w:r w:rsidRPr="00D2382F">
        <w:rPr>
          <w:rFonts w:ascii="Arial" w:hAnsi="Arial" w:cs="Arial"/>
          <w:b/>
          <w:bCs/>
          <w:color w:val="322929"/>
          <w:spacing w:val="-40"/>
          <w:w w:val="90"/>
          <w:sz w:val="20"/>
          <w:highlight w:val="lightGray"/>
          <w:lang w:val="en-US"/>
        </w:rPr>
        <w:t xml:space="preserve"> </w:t>
      </w:r>
      <w:r>
        <w:rPr>
          <w:rFonts w:ascii="Arial" w:hAnsi="Arial" w:cs="Arial"/>
          <w:b/>
          <w:bCs/>
          <w:color w:val="322929"/>
          <w:spacing w:val="-40"/>
          <w:w w:val="90"/>
          <w:sz w:val="20"/>
          <w:highlight w:val="lightGray"/>
          <w:lang w:val="en-US"/>
        </w:rPr>
        <w:t xml:space="preserve"> 9.</w:t>
      </w:r>
      <w:r w:rsidRPr="00D2382F">
        <w:rPr>
          <w:rFonts w:ascii="Arial" w:hAnsi="Arial" w:cs="Arial"/>
          <w:b/>
          <w:bCs/>
          <w:color w:val="322929"/>
          <w:w w:val="90"/>
          <w:sz w:val="20"/>
          <w:highlight w:val="lightGray"/>
          <w:lang w:val="en-US"/>
        </w:rPr>
        <w:t>.</w:t>
      </w:r>
      <w:r>
        <w:rPr>
          <w:rFonts w:ascii="Arial" w:hAnsi="Arial" w:cs="Arial"/>
          <w:b/>
          <w:bCs/>
          <w:color w:val="322929"/>
          <w:w w:val="90"/>
          <w:sz w:val="20"/>
          <w:highlight w:val="lightGray"/>
          <w:lang w:val="en-US"/>
        </w:rPr>
        <w:t>1</w:t>
      </w:r>
    </w:p>
    <w:p w14:paraId="38F55D41" w14:textId="7C8A7D3A" w:rsidR="008D79C6" w:rsidRPr="00944C2D" w:rsidRDefault="008D79C6" w:rsidP="008D79C6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944C2D">
        <w:rPr>
          <w:rFonts w:cstheme="minorHAnsi"/>
          <w:b/>
          <w:bCs/>
          <w:sz w:val="28"/>
          <w:szCs w:val="28"/>
          <w:lang w:val="en-US"/>
        </w:rPr>
        <w:t>Primary data sources (for SP-EPIC)</w:t>
      </w:r>
    </w:p>
    <w:p w14:paraId="0E009455" w14:textId="77777777" w:rsidR="008D79C6" w:rsidRPr="00944C2D" w:rsidRDefault="008D79C6" w:rsidP="008D79C6">
      <w:pPr>
        <w:rPr>
          <w:rFonts w:cstheme="minorHAnsi"/>
          <w:b/>
          <w:bCs/>
          <w:lang w:val="en-US"/>
        </w:rPr>
      </w:pPr>
      <w:r w:rsidRPr="00944C2D">
        <w:rPr>
          <w:rFonts w:cstheme="minorHAnsi"/>
          <w:b/>
          <w:bCs/>
          <w:lang w:val="en-US"/>
        </w:rPr>
        <w:t>Protocol: The Intensive Care Platform Trial - INCEPT</w:t>
      </w:r>
    </w:p>
    <w:p w14:paraId="47474464" w14:textId="77777777" w:rsidR="008D79C6" w:rsidRPr="00944C2D" w:rsidRDefault="008D79C6" w:rsidP="008D79C6">
      <w:pPr>
        <w:spacing w:line="360" w:lineRule="auto"/>
        <w:rPr>
          <w:rFonts w:cstheme="minorHAnsi"/>
        </w:rPr>
      </w:pPr>
      <w:r w:rsidRPr="00944C2D">
        <w:rPr>
          <w:rFonts w:cstheme="minorHAnsi"/>
        </w:rPr>
        <w:t>Site:</w:t>
      </w:r>
    </w:p>
    <w:p w14:paraId="14177D0F" w14:textId="15644A33" w:rsidR="008D79C6" w:rsidRPr="00944C2D" w:rsidRDefault="008D79C6" w:rsidP="008D79C6">
      <w:pPr>
        <w:spacing w:line="360" w:lineRule="auto"/>
        <w:rPr>
          <w:rFonts w:cstheme="minorHAnsi"/>
        </w:rPr>
      </w:pPr>
      <w:r w:rsidRPr="00944C2D">
        <w:rPr>
          <w:rFonts w:cstheme="minorHAnsi"/>
        </w:rPr>
        <w:t>Version: 1.</w:t>
      </w:r>
      <w:r w:rsidR="00930132" w:rsidRPr="00944C2D">
        <w:rPr>
          <w:rFonts w:cstheme="minorHAnsi"/>
        </w:rPr>
        <w:t>2</w:t>
      </w:r>
      <w:r w:rsidRPr="00944C2D">
        <w:rPr>
          <w:rFonts w:cstheme="minorHAnsi"/>
        </w:rPr>
        <w:t xml:space="preserve"> - 20250</w:t>
      </w:r>
      <w:r w:rsidR="00930132" w:rsidRPr="00944C2D">
        <w:rPr>
          <w:rFonts w:cstheme="minorHAnsi"/>
        </w:rPr>
        <w:t>91</w:t>
      </w:r>
      <w:r w:rsidR="00E12919">
        <w:rPr>
          <w:rFonts w:cstheme="minorHAnsi"/>
        </w:rPr>
        <w:t>8</w:t>
      </w:r>
    </w:p>
    <w:p w14:paraId="64255BEC" w14:textId="77777777" w:rsidR="008D79C6" w:rsidRPr="00944C2D" w:rsidRDefault="008D79C6" w:rsidP="008D79C6">
      <w:pPr>
        <w:spacing w:line="360" w:lineRule="auto"/>
        <w:rPr>
          <w:rFonts w:cstheme="minorHAnsi"/>
        </w:rPr>
      </w:pPr>
      <w:r w:rsidRPr="00944C2D">
        <w:rPr>
          <w:rFonts w:cstheme="minorHAnsi"/>
        </w:rPr>
        <w:t>Investigator:</w:t>
      </w:r>
    </w:p>
    <w:p w14:paraId="084464C6" w14:textId="77777777" w:rsidR="008D79C6" w:rsidRPr="00944C2D" w:rsidRDefault="008D79C6" w:rsidP="008D79C6">
      <w:pPr>
        <w:rPr>
          <w:rFonts w:cstheme="minorHAnsi"/>
          <w:b/>
          <w:bCs/>
        </w:rPr>
      </w:pPr>
      <w:bookmarkStart w:id="0" w:name="_Hlk193786298"/>
      <w:r w:rsidRPr="00944C2D">
        <w:rPr>
          <w:rFonts w:cstheme="minorHAnsi"/>
          <w:b/>
          <w:bCs/>
        </w:rPr>
        <w:t>VEJLEDNING</w:t>
      </w:r>
    </w:p>
    <w:p w14:paraId="42DAB2F5" w14:textId="510C0D26" w:rsidR="008D79C6" w:rsidRPr="00944C2D" w:rsidRDefault="008D79C6" w:rsidP="00244DAE">
      <w:pPr>
        <w:spacing w:after="240"/>
        <w:rPr>
          <w:rFonts w:cstheme="minorHAnsi"/>
        </w:rPr>
      </w:pPr>
      <w:r w:rsidRPr="00944C2D">
        <w:rPr>
          <w:rFonts w:cstheme="minorHAnsi"/>
        </w:rPr>
        <w:t>Kildedatalisten angiver, hvor man i patientens journal finder de data, der skal indtastes i eCRF’en. Listen anvendes af dem, der taster data, og af GCP-monitorerne til at validere indtast</w:t>
      </w:r>
      <w:r w:rsidR="00244DAE" w:rsidRPr="00944C2D">
        <w:rPr>
          <w:rFonts w:cstheme="minorHAnsi"/>
        </w:rPr>
        <w:t>ningen</w:t>
      </w:r>
      <w:r w:rsidRPr="00944C2D">
        <w:rPr>
          <w:rFonts w:cstheme="minorHAnsi"/>
        </w:rPr>
        <w:t>.</w:t>
      </w:r>
      <w:r w:rsidR="00045AD4">
        <w:rPr>
          <w:rFonts w:cstheme="minorHAnsi"/>
        </w:rPr>
        <w:t xml:space="preserve"> </w:t>
      </w:r>
      <w:r w:rsidR="00244DAE" w:rsidRPr="00944C2D">
        <w:rPr>
          <w:rFonts w:cstheme="minorHAnsi"/>
        </w:rPr>
        <w:t>Variablerne er markeret med G (generisk), D-A/T (domæne specifikke (albumin/tromboseprofylakse)</w:t>
      </w:r>
      <w:r w:rsidR="00045AD4">
        <w:rPr>
          <w:rFonts w:cstheme="minorHAnsi"/>
        </w:rPr>
        <w:t>,</w:t>
      </w:r>
      <w:r w:rsidR="00244DAE" w:rsidRPr="00944C2D">
        <w:rPr>
          <w:rFonts w:cstheme="minorHAnsi"/>
        </w:rPr>
        <w:t xml:space="preserve"> hvor det er relevant. Dette har ingen betydning for indtastningen</w:t>
      </w:r>
      <w:r w:rsidR="00045AD4">
        <w:rPr>
          <w:rFonts w:cstheme="minorHAnsi"/>
        </w:rPr>
        <w:t>.</w:t>
      </w:r>
    </w:p>
    <w:p w14:paraId="5B102F3A" w14:textId="017F639C" w:rsidR="008D79C6" w:rsidRPr="00944C2D" w:rsidRDefault="008D79C6" w:rsidP="00244DAE">
      <w:pPr>
        <w:spacing w:after="240"/>
        <w:rPr>
          <w:rFonts w:cstheme="minorHAnsi"/>
        </w:rPr>
      </w:pPr>
      <w:r w:rsidRPr="00944C2D">
        <w:rPr>
          <w:rFonts w:cstheme="minorHAnsi"/>
        </w:rPr>
        <w:t>Der er angivet mindst én kilde for alle data, der skal indtastes i eCRF’en. For data, som kun har én kilde, skal der indtastes fra denne kilde. For data, som har flere mulige kilder, er kilderne listet i prioriteret rækkefølge. Man kan afvige, men så skal der skrives i kommentarfeltet i eCRF’en, hvorfra data er indtastet.</w:t>
      </w:r>
    </w:p>
    <w:tbl>
      <w:tblPr>
        <w:tblStyle w:val="Tabel-Gitter"/>
        <w:tblW w:w="9302" w:type="dxa"/>
        <w:tblInd w:w="-147" w:type="dxa"/>
        <w:tblLook w:val="04A0" w:firstRow="1" w:lastRow="0" w:firstColumn="1" w:lastColumn="0" w:noHBand="0" w:noVBand="1"/>
      </w:tblPr>
      <w:tblGrid>
        <w:gridCol w:w="426"/>
        <w:gridCol w:w="4113"/>
        <w:gridCol w:w="426"/>
        <w:gridCol w:w="4331"/>
        <w:gridCol w:w="6"/>
      </w:tblGrid>
      <w:tr w:rsidR="008D79C6" w:rsidRPr="007D469B" w14:paraId="6C4A9263" w14:textId="77777777" w:rsidTr="00091DF2">
        <w:trPr>
          <w:trHeight w:val="454"/>
        </w:trPr>
        <w:tc>
          <w:tcPr>
            <w:tcW w:w="4539" w:type="dxa"/>
            <w:gridSpan w:val="2"/>
            <w:shd w:val="clear" w:color="auto" w:fill="D9D9D9" w:themeFill="background1" w:themeFillShade="D9"/>
            <w:vAlign w:val="center"/>
          </w:tcPr>
          <w:bookmarkEnd w:id="0"/>
          <w:p w14:paraId="16F0B630" w14:textId="77777777" w:rsidR="008D79C6" w:rsidRPr="007D469B" w:rsidRDefault="008D79C6" w:rsidP="00921A2A">
            <w:pPr>
              <w:rPr>
                <w:b/>
                <w:bCs/>
                <w:sz w:val="22"/>
                <w:szCs w:val="22"/>
              </w:rPr>
            </w:pPr>
            <w:r w:rsidRPr="007D469B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763" w:type="dxa"/>
            <w:gridSpan w:val="3"/>
            <w:shd w:val="clear" w:color="auto" w:fill="D9D9D9" w:themeFill="background1" w:themeFillShade="D9"/>
            <w:vAlign w:val="center"/>
          </w:tcPr>
          <w:p w14:paraId="2B8A1B6B" w14:textId="77777777" w:rsidR="008D79C6" w:rsidRPr="007D469B" w:rsidRDefault="008D79C6" w:rsidP="00921A2A">
            <w:pPr>
              <w:rPr>
                <w:b/>
                <w:bCs/>
                <w:sz w:val="22"/>
                <w:szCs w:val="22"/>
              </w:rPr>
            </w:pPr>
            <w:r w:rsidRPr="007D469B">
              <w:rPr>
                <w:b/>
                <w:bCs/>
                <w:sz w:val="22"/>
                <w:szCs w:val="22"/>
              </w:rPr>
              <w:t>Primary data source</w:t>
            </w:r>
          </w:p>
        </w:tc>
      </w:tr>
      <w:tr w:rsidR="008D79C6" w:rsidRPr="007D469B" w14:paraId="177E8C7A" w14:textId="77777777" w:rsidTr="00091DF2">
        <w:tc>
          <w:tcPr>
            <w:tcW w:w="9302" w:type="dxa"/>
            <w:gridSpan w:val="5"/>
            <w:shd w:val="clear" w:color="auto" w:fill="8EAADB" w:themeFill="accent1" w:themeFillTint="99"/>
          </w:tcPr>
          <w:p w14:paraId="03DEDADA" w14:textId="77777777" w:rsidR="008D79C6" w:rsidRPr="00774E4D" w:rsidRDefault="008D79C6" w:rsidP="00921A2A">
            <w:pPr>
              <w:spacing w:before="240" w:after="240"/>
              <w:jc w:val="center"/>
              <w:rPr>
                <w:b/>
                <w:bCs/>
                <w:sz w:val="22"/>
                <w:szCs w:val="22"/>
              </w:rPr>
            </w:pPr>
            <w:r w:rsidRPr="00774E4D">
              <w:rPr>
                <w:b/>
                <w:bCs/>
                <w:sz w:val="22"/>
                <w:szCs w:val="22"/>
              </w:rPr>
              <w:t>SCREENING FORMs</w:t>
            </w:r>
          </w:p>
        </w:tc>
      </w:tr>
      <w:tr w:rsidR="008D79C6" w:rsidRPr="00B33A72" w14:paraId="41BEE3AE" w14:textId="77777777" w:rsidTr="00091DF2">
        <w:tc>
          <w:tcPr>
            <w:tcW w:w="4539" w:type="dxa"/>
            <w:gridSpan w:val="2"/>
            <w:vAlign w:val="center"/>
          </w:tcPr>
          <w:p w14:paraId="6CDFEF65" w14:textId="16A6EAA2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7D469B">
              <w:rPr>
                <w:sz w:val="22"/>
                <w:szCs w:val="22"/>
              </w:rPr>
              <w:t>National identification number</w:t>
            </w:r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65EFF60B" w14:textId="4BD5C53A" w:rsidR="008D79C6" w:rsidRPr="00B86360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B86360">
              <w:rPr>
                <w:sz w:val="22"/>
                <w:szCs w:val="22"/>
              </w:rPr>
              <w:t xml:space="preserve">SP – header (øvre ve. </w:t>
            </w:r>
            <w:r>
              <w:rPr>
                <w:sz w:val="22"/>
                <w:szCs w:val="22"/>
              </w:rPr>
              <w:t>hjørne)</w:t>
            </w:r>
          </w:p>
        </w:tc>
      </w:tr>
      <w:tr w:rsidR="008D79C6" w:rsidRPr="007D469B" w14:paraId="2895FB5F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53316253" w14:textId="77777777" w:rsidR="008D79C6" w:rsidRPr="007D469B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Platform i</w:t>
            </w:r>
            <w:r w:rsidRPr="007D469B">
              <w:rPr>
                <w:b/>
                <w:bCs/>
                <w:sz w:val="22"/>
                <w:szCs w:val="22"/>
              </w:rPr>
              <w:t>nclusion criteria</w:t>
            </w:r>
          </w:p>
        </w:tc>
      </w:tr>
      <w:tr w:rsidR="008D79C6" w:rsidRPr="007D469B" w14:paraId="1294DED4" w14:textId="77777777" w:rsidTr="00091DF2">
        <w:tc>
          <w:tcPr>
            <w:tcW w:w="4539" w:type="dxa"/>
            <w:gridSpan w:val="2"/>
            <w:vAlign w:val="center"/>
          </w:tcPr>
          <w:p w14:paraId="1CD93099" w14:textId="1D517BA4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7D469B">
              <w:rPr>
                <w:sz w:val="22"/>
                <w:szCs w:val="22"/>
              </w:rPr>
              <w:t>Age ≥ 18 years</w:t>
            </w:r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532A2331" w14:textId="6C69F2E9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7D469B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header</w:t>
            </w:r>
          </w:p>
        </w:tc>
      </w:tr>
      <w:tr w:rsidR="008D79C6" w:rsidRPr="001E6F21" w14:paraId="47F4DC64" w14:textId="77777777" w:rsidTr="00091DF2">
        <w:tc>
          <w:tcPr>
            <w:tcW w:w="4539" w:type="dxa"/>
            <w:gridSpan w:val="2"/>
            <w:vAlign w:val="center"/>
          </w:tcPr>
          <w:p w14:paraId="74351E30" w14:textId="2CE8D041" w:rsidR="008D79C6" w:rsidRPr="00244DAE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244DAE">
              <w:rPr>
                <w:sz w:val="22"/>
                <w:szCs w:val="22"/>
                <w:lang w:val="en-US"/>
              </w:rPr>
              <w:t>Acutely admitted to ICU</w:t>
            </w:r>
            <w:r w:rsidR="00244DAE" w:rsidRPr="00244DAE">
              <w:rPr>
                <w:sz w:val="22"/>
                <w:szCs w:val="22"/>
                <w:lang w:val="en-US"/>
              </w:rPr>
              <w:t xml:space="preserve"> – G</w:t>
            </w:r>
          </w:p>
        </w:tc>
        <w:tc>
          <w:tcPr>
            <w:tcW w:w="4763" w:type="dxa"/>
            <w:gridSpan w:val="3"/>
            <w:vAlign w:val="center"/>
          </w:tcPr>
          <w:p w14:paraId="34D419F7" w14:textId="36143D96" w:rsidR="008D79C6" w:rsidRPr="001531CC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eCRF </w:t>
            </w:r>
            <w:r w:rsidR="00244DAE">
              <w:rPr>
                <w:sz w:val="22"/>
                <w:szCs w:val="22"/>
              </w:rPr>
              <w:t xml:space="preserve"> </w:t>
            </w:r>
          </w:p>
        </w:tc>
      </w:tr>
      <w:tr w:rsidR="008D79C6" w:rsidRPr="007D469B" w14:paraId="7FC05BDE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17B7C2FF" w14:textId="77777777" w:rsidR="008D79C6" w:rsidRPr="00FB42F3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Platform e</w:t>
            </w:r>
            <w:r w:rsidRPr="00FB42F3">
              <w:rPr>
                <w:b/>
                <w:bCs/>
                <w:sz w:val="22"/>
                <w:szCs w:val="22"/>
              </w:rPr>
              <w:t>xclusion criteria</w:t>
            </w:r>
          </w:p>
        </w:tc>
      </w:tr>
      <w:tr w:rsidR="008D79C6" w:rsidRPr="007D469B" w14:paraId="184261DD" w14:textId="77777777" w:rsidTr="00091DF2">
        <w:tc>
          <w:tcPr>
            <w:tcW w:w="4539" w:type="dxa"/>
            <w:gridSpan w:val="2"/>
            <w:vAlign w:val="center"/>
          </w:tcPr>
          <w:p w14:paraId="11914C70" w14:textId="145EBEE4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Informed consent following inclusion expected to be unobtainable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0E2E10AC" w14:textId="77777777" w:rsidR="008D79C6" w:rsidRPr="00FB42F3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443C34">
              <w:rPr>
                <w:sz w:val="22"/>
                <w:szCs w:val="22"/>
              </w:rPr>
              <w:t>SP – notater</w:t>
            </w:r>
          </w:p>
        </w:tc>
      </w:tr>
      <w:tr w:rsidR="008D79C6" w:rsidRPr="00B33A72" w14:paraId="2661093F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45B12AC9" w14:textId="11CDE5CE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Patient is under coercive measures at the time of screening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38C33025" w14:textId="77777777" w:rsidR="008D79C6" w:rsidRPr="00194F3E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  <w:p w14:paraId="331ACE17" w14:textId="77777777" w:rsidR="008D79C6" w:rsidRPr="00194F3E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194F3E">
              <w:rPr>
                <w:sz w:val="22"/>
                <w:szCs w:val="22"/>
              </w:rPr>
              <w:t>SP – notater op til 24 t</w:t>
            </w:r>
            <w:r>
              <w:rPr>
                <w:sz w:val="22"/>
                <w:szCs w:val="22"/>
              </w:rPr>
              <w:t>imer før screening</w:t>
            </w:r>
          </w:p>
        </w:tc>
      </w:tr>
      <w:tr w:rsidR="008D79C6" w:rsidRPr="007D469B" w14:paraId="3A0D928B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73AC74E6" w14:textId="77777777" w:rsidR="008D79C6" w:rsidRPr="007D469B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INCEPT-Albumin i</w:t>
            </w:r>
            <w:r w:rsidRPr="007D469B">
              <w:rPr>
                <w:b/>
                <w:bCs/>
                <w:sz w:val="22"/>
                <w:szCs w:val="22"/>
              </w:rPr>
              <w:t>nclusion criteria</w:t>
            </w:r>
          </w:p>
        </w:tc>
      </w:tr>
      <w:tr w:rsidR="008D79C6" w:rsidRPr="007D469B" w14:paraId="7D5C4D72" w14:textId="77777777" w:rsidTr="00091DF2">
        <w:tc>
          <w:tcPr>
            <w:tcW w:w="4539" w:type="dxa"/>
            <w:gridSpan w:val="2"/>
            <w:vAlign w:val="center"/>
          </w:tcPr>
          <w:p w14:paraId="35BBA30E" w14:textId="1FC183FF" w:rsidR="008D79C6" w:rsidRPr="00136856" w:rsidRDefault="008D79C6" w:rsidP="00921A2A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Both interventions in this domain are considered clinically appropriat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>e -D-A</w:t>
            </w:r>
          </w:p>
        </w:tc>
        <w:tc>
          <w:tcPr>
            <w:tcW w:w="4763" w:type="dxa"/>
            <w:gridSpan w:val="3"/>
            <w:vAlign w:val="center"/>
          </w:tcPr>
          <w:p w14:paraId="7A6B31A4" w14:textId="77777777" w:rsidR="008D79C6" w:rsidRPr="007D469B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eCRF</w:t>
            </w:r>
            <w:r w:rsidRPr="007D469B">
              <w:rPr>
                <w:sz w:val="22"/>
                <w:szCs w:val="22"/>
              </w:rPr>
              <w:t xml:space="preserve"> </w:t>
            </w:r>
          </w:p>
        </w:tc>
      </w:tr>
      <w:tr w:rsidR="008D79C6" w:rsidRPr="001531CC" w14:paraId="34CFD4F4" w14:textId="77777777" w:rsidTr="00091DF2">
        <w:tc>
          <w:tcPr>
            <w:tcW w:w="4539" w:type="dxa"/>
            <w:gridSpan w:val="2"/>
            <w:vAlign w:val="center"/>
          </w:tcPr>
          <w:p w14:paraId="59140BC5" w14:textId="7FC47E4A" w:rsidR="008D79C6" w:rsidRPr="00136856" w:rsidRDefault="008D79C6" w:rsidP="008D79C6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Plasma lactate ≥2 mmol/L in any blood sample performed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in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the last 3 hours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before screening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-D-A</w:t>
            </w:r>
          </w:p>
        </w:tc>
        <w:tc>
          <w:tcPr>
            <w:tcW w:w="4763" w:type="dxa"/>
            <w:gridSpan w:val="3"/>
            <w:vAlign w:val="center"/>
          </w:tcPr>
          <w:p w14:paraId="71145A0F" w14:textId="77777777" w:rsidR="008D79C6" w:rsidRPr="001531CC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43215E">
              <w:rPr>
                <w:rFonts w:asciiTheme="minorHAnsi" w:hAnsiTheme="minorHAnsi" w:cstheme="minorHAnsi"/>
                <w:sz w:val="22"/>
                <w:szCs w:val="22"/>
              </w:rPr>
              <w:t>SP- resultater</w:t>
            </w:r>
          </w:p>
        </w:tc>
      </w:tr>
      <w:tr w:rsidR="008D79C6" w:rsidRPr="00B33A72" w14:paraId="2E1092B7" w14:textId="77777777" w:rsidTr="00091DF2">
        <w:tc>
          <w:tcPr>
            <w:tcW w:w="4539" w:type="dxa"/>
            <w:gridSpan w:val="2"/>
            <w:vAlign w:val="center"/>
          </w:tcPr>
          <w:p w14:paraId="242976E0" w14:textId="0246B3C4" w:rsidR="008D79C6" w:rsidRPr="00136856" w:rsidRDefault="008D79C6" w:rsidP="008D79C6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Ongoing infusion of a vasopressor or inotropic agent</w:t>
            </w:r>
            <w:r w:rsidR="00244DAE">
              <w:rPr>
                <w:sz w:val="22"/>
                <w:szCs w:val="22"/>
                <w:lang w:val="en-US"/>
              </w:rPr>
              <w:t xml:space="preserve"> 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65C227DE" w14:textId="77777777" w:rsidR="008D79C6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MDA</w:t>
            </w:r>
            <w:r>
              <w:rPr>
                <w:sz w:val="22"/>
                <w:szCs w:val="22"/>
              </w:rPr>
              <w:t>-Historik</w:t>
            </w:r>
          </w:p>
          <w:p w14:paraId="64806E33" w14:textId="77777777" w:rsidR="008D79C6" w:rsidRPr="00521D48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notater</w:t>
            </w:r>
          </w:p>
        </w:tc>
      </w:tr>
      <w:tr w:rsidR="008D79C6" w:rsidRPr="00FB42F3" w14:paraId="4430D666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4CD93771" w14:textId="77777777" w:rsidR="008D79C6" w:rsidRPr="00FB42F3" w:rsidRDefault="008D79C6" w:rsidP="00921A2A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>INCEPT-Albumin exclusion criteria</w:t>
            </w:r>
          </w:p>
        </w:tc>
      </w:tr>
      <w:tr w:rsidR="008D79C6" w:rsidRPr="00136856" w14:paraId="17B89124" w14:textId="77777777" w:rsidTr="00091DF2">
        <w:tc>
          <w:tcPr>
            <w:tcW w:w="4539" w:type="dxa"/>
            <w:gridSpan w:val="2"/>
            <w:vAlign w:val="center"/>
          </w:tcPr>
          <w:p w14:paraId="209DD38F" w14:textId="31DA69EB" w:rsidR="008D79C6" w:rsidRPr="00A17A43" w:rsidRDefault="008D79C6" w:rsidP="00921A2A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17A4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Traumatic brain injury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-D-A </w:t>
            </w:r>
          </w:p>
        </w:tc>
        <w:tc>
          <w:tcPr>
            <w:tcW w:w="4763" w:type="dxa"/>
            <w:gridSpan w:val="3"/>
            <w:vAlign w:val="center"/>
          </w:tcPr>
          <w:p w14:paraId="61C9D9E2" w14:textId="77777777" w:rsidR="008D79C6" w:rsidRPr="00136856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</w:tc>
      </w:tr>
      <w:tr w:rsidR="008D79C6" w:rsidRPr="00051272" w14:paraId="2A38CFAA" w14:textId="77777777" w:rsidTr="00091DF2">
        <w:tc>
          <w:tcPr>
            <w:tcW w:w="4539" w:type="dxa"/>
            <w:gridSpan w:val="2"/>
            <w:vAlign w:val="center"/>
          </w:tcPr>
          <w:p w14:paraId="1EA4C3FC" w14:textId="4AAFA9A9" w:rsidR="008D79C6" w:rsidRPr="00051272" w:rsidRDefault="008D79C6" w:rsidP="00921A2A">
            <w:pPr>
              <w:pStyle w:val="Defaul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</w:t>
            </w:r>
            <w:r w:rsidRPr="00051272">
              <w:rPr>
                <w:rFonts w:ascii="Calibri" w:hAnsi="Calibri" w:cs="Calibri"/>
                <w:sz w:val="22"/>
                <w:szCs w:val="22"/>
                <w:lang w:val="en-US"/>
              </w:rPr>
              <w:t>lbumin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administered</w:t>
            </w:r>
            <w:r w:rsidRPr="0005127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during current ICU stay</w:t>
            </w:r>
            <w:r w:rsidR="00244DA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31FF4CFA" w14:textId="3A8A8E04" w:rsidR="008D79C6" w:rsidRPr="00051272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</w:t>
            </w:r>
            <w:r w:rsidR="0032162F">
              <w:rPr>
                <w:sz w:val="22"/>
                <w:szCs w:val="22"/>
              </w:rPr>
              <w:t>skillelse</w:t>
            </w:r>
          </w:p>
        </w:tc>
      </w:tr>
      <w:tr w:rsidR="008D79C6" w:rsidRPr="00194F3E" w14:paraId="211BA46F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6083731D" w14:textId="0C672414" w:rsidR="008D79C6" w:rsidRPr="00051272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Known pregnancy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2DE40EE1" w14:textId="77777777" w:rsidR="008D79C6" w:rsidRPr="00194F3E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</w:tc>
      </w:tr>
      <w:tr w:rsidR="008D79C6" w:rsidRPr="00051272" w14:paraId="1B19F8FA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3C7FEFDF" w14:textId="01AD4626" w:rsidR="008D79C6" w:rsidRPr="00136856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Religious objection to the administration of albumin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132204AC" w14:textId="77777777" w:rsidR="008D79C6" w:rsidRPr="00051272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</w:tc>
      </w:tr>
      <w:tr w:rsidR="008D79C6" w:rsidRPr="00FB42F3" w14:paraId="2E2B1F37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4E715507" w14:textId="246FB7F8" w:rsidR="008D79C6" w:rsidRPr="00136856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Known albumin allergy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-D-A</w:t>
            </w:r>
          </w:p>
        </w:tc>
        <w:tc>
          <w:tcPr>
            <w:tcW w:w="4763" w:type="dxa"/>
            <w:gridSpan w:val="3"/>
            <w:vAlign w:val="center"/>
          </w:tcPr>
          <w:p w14:paraId="6CD7CEF3" w14:textId="77777777" w:rsidR="008D79C6" w:rsidRPr="00FB42F3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ve. sidebar (CAVE)</w:t>
            </w:r>
          </w:p>
        </w:tc>
      </w:tr>
      <w:tr w:rsidR="008D79C6" w:rsidRPr="00B33A72" w14:paraId="26B1E5DE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475939DA" w14:textId="18DEE142" w:rsidR="008D79C6" w:rsidRPr="00136856" w:rsidRDefault="008D79C6" w:rsidP="00921A2A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Inclusion in another interventional trial or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INCEPT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domain where co-enrolment with the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INCEPT-Albumin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domain is not permitted</w:t>
            </w:r>
            <w:r w:rsidR="00244DAE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-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D-A</w:t>
            </w:r>
          </w:p>
        </w:tc>
        <w:tc>
          <w:tcPr>
            <w:tcW w:w="4763" w:type="dxa"/>
            <w:gridSpan w:val="3"/>
            <w:vAlign w:val="center"/>
          </w:tcPr>
          <w:p w14:paraId="450D34DD" w14:textId="77777777" w:rsidR="008D79C6" w:rsidRPr="00051272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051272">
              <w:rPr>
                <w:sz w:val="22"/>
                <w:szCs w:val="22"/>
              </w:rPr>
              <w:t xml:space="preserve">SP- </w:t>
            </w:r>
            <w:r>
              <w:rPr>
                <w:sz w:val="22"/>
                <w:szCs w:val="22"/>
              </w:rPr>
              <w:t>ve. sidebar (Deltager i fors</w:t>
            </w:r>
            <w:r w:rsidRPr="00051272">
              <w:rPr>
                <w:sz w:val="22"/>
                <w:szCs w:val="22"/>
              </w:rPr>
              <w:t>kning) sammenholdt med co-inklusionsli</w:t>
            </w:r>
            <w:r>
              <w:rPr>
                <w:sz w:val="22"/>
                <w:szCs w:val="22"/>
              </w:rPr>
              <w:t>sten</w:t>
            </w:r>
            <w:r w:rsidRPr="00051272">
              <w:rPr>
                <w:sz w:val="22"/>
                <w:szCs w:val="22"/>
              </w:rPr>
              <w:t xml:space="preserve"> </w:t>
            </w:r>
          </w:p>
        </w:tc>
      </w:tr>
      <w:tr w:rsidR="008D79C6" w:rsidRPr="006B19CA" w14:paraId="629FC7C9" w14:textId="77777777" w:rsidTr="00091DF2">
        <w:trPr>
          <w:trHeight w:val="60"/>
        </w:trPr>
        <w:tc>
          <w:tcPr>
            <w:tcW w:w="9302" w:type="dxa"/>
            <w:gridSpan w:val="5"/>
            <w:shd w:val="clear" w:color="auto" w:fill="D9D9D9" w:themeFill="background1" w:themeFillShade="D9"/>
            <w:vAlign w:val="center"/>
          </w:tcPr>
          <w:p w14:paraId="11CC387D" w14:textId="59FF8934" w:rsidR="008D79C6" w:rsidRPr="00244DAE" w:rsidRDefault="00774E4D" w:rsidP="00921A2A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244DAE">
              <w:rPr>
                <w:b/>
                <w:bCs/>
                <w:sz w:val="23"/>
                <w:szCs w:val="23"/>
                <w:lang w:val="en-US"/>
              </w:rPr>
              <w:t>INCEPT-Albumin a</w:t>
            </w:r>
            <w:r w:rsidR="008D79C6" w:rsidRPr="00244DAE">
              <w:rPr>
                <w:b/>
                <w:bCs/>
                <w:sz w:val="22"/>
                <w:szCs w:val="22"/>
                <w:lang w:val="en-US"/>
              </w:rPr>
              <w:t>dditional screening dat</w:t>
            </w:r>
            <w:r w:rsidRPr="00244DAE">
              <w:rPr>
                <w:b/>
                <w:bCs/>
                <w:sz w:val="22"/>
                <w:szCs w:val="22"/>
                <w:lang w:val="en-US"/>
              </w:rPr>
              <w:t>a</w:t>
            </w:r>
          </w:p>
        </w:tc>
      </w:tr>
      <w:tr w:rsidR="008D79C6" w:rsidRPr="00B33A72" w14:paraId="4F5A3877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6C04296" w14:textId="342EB711" w:rsidR="008D79C6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birth</w:t>
            </w:r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38C742CB" w14:textId="77777777" w:rsidR="008D79C6" w:rsidRPr="005E03E9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 – header </w:t>
            </w:r>
            <w:r w:rsidRPr="00B86360">
              <w:rPr>
                <w:sz w:val="22"/>
                <w:szCs w:val="22"/>
              </w:rPr>
              <w:t xml:space="preserve">(øvre ve. </w:t>
            </w:r>
            <w:r>
              <w:rPr>
                <w:sz w:val="22"/>
                <w:szCs w:val="22"/>
              </w:rPr>
              <w:t>hjørne)</w:t>
            </w:r>
          </w:p>
        </w:tc>
      </w:tr>
      <w:tr w:rsidR="008D79C6" w:rsidRPr="00B33A72" w14:paraId="1BEDE64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53351B73" w14:textId="695A95BB" w:rsidR="008D79C6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</w:t>
            </w:r>
            <w:r w:rsidR="00244DAE">
              <w:rPr>
                <w:sz w:val="22"/>
                <w:szCs w:val="22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376AEC09" w14:textId="77777777" w:rsidR="008D79C6" w:rsidRDefault="008D79C6" w:rsidP="00921A2A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 – header </w:t>
            </w:r>
            <w:r w:rsidRPr="00B86360">
              <w:rPr>
                <w:sz w:val="22"/>
                <w:szCs w:val="22"/>
              </w:rPr>
              <w:t xml:space="preserve">(øvre ve. </w:t>
            </w:r>
            <w:r>
              <w:rPr>
                <w:sz w:val="22"/>
                <w:szCs w:val="22"/>
              </w:rPr>
              <w:t>hjørne)</w:t>
            </w:r>
          </w:p>
        </w:tc>
      </w:tr>
      <w:tr w:rsidR="008D79C6" w:rsidRPr="00405210" w14:paraId="2387CF39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10A7A61B" w14:textId="307C0CE7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Presence of haematological or metastatic cancer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0A9C26C3" w14:textId="77777777" w:rsidR="008D79C6" w:rsidRPr="00405210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>SP – intensiv resumé</w:t>
            </w:r>
          </w:p>
        </w:tc>
      </w:tr>
      <w:tr w:rsidR="008D79C6" w:rsidRPr="00B33A72" w14:paraId="0204B9C8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C258304" w14:textId="138B95E1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Acute surgery within the last 7 days</w:t>
            </w:r>
            <w:r w:rsidR="00244DAE"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763" w:type="dxa"/>
            <w:gridSpan w:val="3"/>
            <w:vAlign w:val="center"/>
          </w:tcPr>
          <w:p w14:paraId="36200AF8" w14:textId="77777777" w:rsidR="008D79C6" w:rsidRPr="00101C4C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101C4C">
              <w:rPr>
                <w:sz w:val="22"/>
                <w:szCs w:val="22"/>
              </w:rPr>
              <w:t>SP – behandlingstidslinje</w:t>
            </w:r>
          </w:p>
          <w:p w14:paraId="06518FC2" w14:textId="77777777" w:rsidR="008D79C6" w:rsidRPr="00101C4C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FD703F">
              <w:rPr>
                <w:sz w:val="22"/>
                <w:szCs w:val="22"/>
              </w:rPr>
              <w:lastRenderedPageBreak/>
              <w:t>SP – Intensiv resumé</w:t>
            </w:r>
          </w:p>
        </w:tc>
      </w:tr>
      <w:tr w:rsidR="008D79C6" w:rsidRPr="00B33A72" w14:paraId="7174D73E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0A57D8E5" w14:textId="29311DED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lastRenderedPageBreak/>
              <w:t xml:space="preserve">Use of invasive mechanical ventilation at the time of </w:t>
            </w:r>
            <w:r w:rsidR="00244DAE">
              <w:rPr>
                <w:sz w:val="22"/>
                <w:szCs w:val="22"/>
                <w:lang w:val="en-US"/>
              </w:rPr>
              <w:t>randomization -G</w:t>
            </w:r>
          </w:p>
        </w:tc>
        <w:tc>
          <w:tcPr>
            <w:tcW w:w="4763" w:type="dxa"/>
            <w:gridSpan w:val="3"/>
            <w:vAlign w:val="center"/>
          </w:tcPr>
          <w:p w14:paraId="67287540" w14:textId="77777777" w:rsidR="008D79C6" w:rsidRPr="00A242B3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A242B3">
              <w:rPr>
                <w:sz w:val="22"/>
                <w:szCs w:val="22"/>
              </w:rPr>
              <w:t>SP – vurderingsskema (‘Resp’)</w:t>
            </w:r>
          </w:p>
          <w:p w14:paraId="16270198" w14:textId="77777777" w:rsidR="008D79C6" w:rsidRPr="00A242B3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notater</w:t>
            </w:r>
          </w:p>
        </w:tc>
      </w:tr>
      <w:tr w:rsidR="008D79C6" w:rsidRPr="00B33A72" w14:paraId="1AFBF8F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A725A1D" w14:textId="3D85CC9C" w:rsidR="008D79C6" w:rsidRPr="008D79C6" w:rsidRDefault="008D79C6" w:rsidP="00921A2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Renal replacement therapy within the last 72-h prior to </w:t>
            </w:r>
            <w:r w:rsidR="00244DAE">
              <w:rPr>
                <w:sz w:val="22"/>
                <w:szCs w:val="22"/>
                <w:lang w:val="en-US"/>
              </w:rPr>
              <w:t>randomization -G</w:t>
            </w:r>
          </w:p>
        </w:tc>
        <w:tc>
          <w:tcPr>
            <w:tcW w:w="4763" w:type="dxa"/>
            <w:gridSpan w:val="3"/>
            <w:vAlign w:val="center"/>
          </w:tcPr>
          <w:p w14:paraId="7FF7D649" w14:textId="77777777" w:rsidR="008D79C6" w:rsidRPr="004E3F7F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4E3F7F">
              <w:rPr>
                <w:sz w:val="22"/>
                <w:szCs w:val="22"/>
              </w:rPr>
              <w:t>SP – notater</w:t>
            </w:r>
            <w:r>
              <w:rPr>
                <w:sz w:val="22"/>
                <w:szCs w:val="22"/>
              </w:rPr>
              <w:t xml:space="preserve"> (Procedurer – dialyse)</w:t>
            </w:r>
            <w:r w:rsidRPr="004E3F7F">
              <w:rPr>
                <w:sz w:val="22"/>
                <w:szCs w:val="22"/>
              </w:rPr>
              <w:t xml:space="preserve"> </w:t>
            </w:r>
          </w:p>
          <w:p w14:paraId="61E4A0DC" w14:textId="77777777" w:rsidR="008D79C6" w:rsidRPr="00405210" w:rsidRDefault="008D79C6" w:rsidP="00921A2A">
            <w:pPr>
              <w:spacing w:before="240" w:after="240"/>
              <w:rPr>
                <w:sz w:val="22"/>
                <w:szCs w:val="22"/>
              </w:rPr>
            </w:pPr>
            <w:r w:rsidRPr="004E3F7F">
              <w:rPr>
                <w:sz w:val="22"/>
                <w:szCs w:val="22"/>
              </w:rPr>
              <w:t>SP – vurderingsskema (</w:t>
            </w:r>
            <w:r>
              <w:rPr>
                <w:sz w:val="22"/>
                <w:szCs w:val="22"/>
              </w:rPr>
              <w:t>’</w:t>
            </w:r>
            <w:r w:rsidRPr="004E3F7F">
              <w:rPr>
                <w:sz w:val="22"/>
                <w:szCs w:val="22"/>
              </w:rPr>
              <w:t>CRRT Dialyse</w:t>
            </w:r>
            <w:r>
              <w:rPr>
                <w:sz w:val="22"/>
                <w:szCs w:val="22"/>
              </w:rPr>
              <w:t>’</w:t>
            </w:r>
            <w:r w:rsidRPr="004E3F7F">
              <w:rPr>
                <w:sz w:val="22"/>
                <w:szCs w:val="22"/>
              </w:rPr>
              <w:t>)</w:t>
            </w:r>
          </w:p>
        </w:tc>
      </w:tr>
      <w:tr w:rsidR="00930132" w:rsidRPr="006B19CA" w14:paraId="5E127FEA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45BC2634" w14:textId="3F03FEFE" w:rsidR="00930132" w:rsidRPr="00614216" w:rsidRDefault="00930132" w:rsidP="00BC604B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614216">
              <w:rPr>
                <w:b/>
                <w:bCs/>
                <w:sz w:val="23"/>
                <w:szCs w:val="23"/>
                <w:lang w:val="en-US"/>
              </w:rPr>
              <w:t>INCEPT-Thromboprophylaxis i</w:t>
            </w:r>
            <w:r w:rsidRPr="00614216">
              <w:rPr>
                <w:b/>
                <w:bCs/>
                <w:sz w:val="22"/>
                <w:szCs w:val="22"/>
                <w:lang w:val="en-US"/>
              </w:rPr>
              <w:t>nclusion criteria</w:t>
            </w:r>
            <w:r w:rsidR="00614216" w:rsidRPr="00614216">
              <w:rPr>
                <w:b/>
                <w:bCs/>
                <w:sz w:val="22"/>
                <w:szCs w:val="22"/>
                <w:lang w:val="en-US"/>
              </w:rPr>
              <w:t xml:space="preserve"> D</w:t>
            </w:r>
            <w:r w:rsidR="00614216">
              <w:rPr>
                <w:b/>
                <w:bCs/>
                <w:sz w:val="22"/>
                <w:szCs w:val="22"/>
                <w:lang w:val="en-US"/>
              </w:rPr>
              <w:t>-T</w:t>
            </w:r>
          </w:p>
        </w:tc>
      </w:tr>
      <w:tr w:rsidR="00930132" w:rsidRPr="007D469B" w14:paraId="2EC3B4F1" w14:textId="77777777" w:rsidTr="00091DF2">
        <w:tc>
          <w:tcPr>
            <w:tcW w:w="4539" w:type="dxa"/>
            <w:gridSpan w:val="2"/>
            <w:vAlign w:val="center"/>
          </w:tcPr>
          <w:p w14:paraId="06C22AD9" w14:textId="6257050B" w:rsidR="00930132" w:rsidRPr="00136856" w:rsidRDefault="00930132" w:rsidP="00BC604B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All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interventions in this domain are considered clinically appropriate</w:t>
            </w:r>
          </w:p>
        </w:tc>
        <w:tc>
          <w:tcPr>
            <w:tcW w:w="4763" w:type="dxa"/>
            <w:gridSpan w:val="3"/>
            <w:vAlign w:val="center"/>
          </w:tcPr>
          <w:p w14:paraId="61F27D74" w14:textId="77777777" w:rsidR="00930132" w:rsidRPr="007D469B" w:rsidRDefault="00930132" w:rsidP="00BC604B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eCRF</w:t>
            </w:r>
            <w:r w:rsidRPr="007D469B">
              <w:rPr>
                <w:sz w:val="22"/>
                <w:szCs w:val="22"/>
              </w:rPr>
              <w:t xml:space="preserve"> </w:t>
            </w:r>
          </w:p>
        </w:tc>
      </w:tr>
      <w:tr w:rsidR="00930132" w:rsidRPr="001531CC" w14:paraId="164347B2" w14:textId="77777777" w:rsidTr="00091DF2">
        <w:tc>
          <w:tcPr>
            <w:tcW w:w="4539" w:type="dxa"/>
            <w:gridSpan w:val="2"/>
            <w:vAlign w:val="center"/>
          </w:tcPr>
          <w:p w14:paraId="25014750" w14:textId="033C0A95" w:rsidR="00930132" w:rsidRPr="00136856" w:rsidRDefault="00930132" w:rsidP="00BC604B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930132">
              <w:rPr>
                <w:rFonts w:cs="Calibri"/>
                <w:color w:val="000000"/>
                <w:sz w:val="23"/>
                <w:szCs w:val="23"/>
                <w:lang w:val="en-US"/>
              </w:rPr>
              <w:t>Decision by the treating clinician to start thromboprophylaxis with LMWH, or to continue LMWH prophylaxis</w:t>
            </w:r>
          </w:p>
        </w:tc>
        <w:tc>
          <w:tcPr>
            <w:tcW w:w="4763" w:type="dxa"/>
            <w:gridSpan w:val="3"/>
            <w:vAlign w:val="center"/>
          </w:tcPr>
          <w:p w14:paraId="3D197FA9" w14:textId="2639655E" w:rsidR="00930132" w:rsidRPr="001531CC" w:rsidRDefault="00930132" w:rsidP="00BC604B">
            <w:pPr>
              <w:spacing w:before="240" w:after="240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eCRF</w:t>
            </w:r>
          </w:p>
        </w:tc>
      </w:tr>
      <w:tr w:rsidR="00930132" w:rsidRPr="006B19CA" w14:paraId="1611E048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6FDD40F5" w14:textId="1EF7B3E8" w:rsidR="00930132" w:rsidRPr="00614216" w:rsidRDefault="00930132" w:rsidP="00BC604B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614216">
              <w:rPr>
                <w:b/>
                <w:bCs/>
                <w:sz w:val="23"/>
                <w:szCs w:val="23"/>
                <w:lang w:val="en-US"/>
              </w:rPr>
              <w:t>INCEPT- Thromboprophylaxis exclusion criteria</w:t>
            </w:r>
            <w:r w:rsidR="00614216" w:rsidRPr="00614216">
              <w:rPr>
                <w:b/>
                <w:bCs/>
                <w:sz w:val="23"/>
                <w:szCs w:val="23"/>
                <w:lang w:val="en-US"/>
              </w:rPr>
              <w:t xml:space="preserve"> D</w:t>
            </w:r>
            <w:r w:rsidR="00614216">
              <w:rPr>
                <w:b/>
                <w:bCs/>
                <w:sz w:val="23"/>
                <w:szCs w:val="23"/>
                <w:lang w:val="en-US"/>
              </w:rPr>
              <w:t>-T</w:t>
            </w:r>
          </w:p>
        </w:tc>
      </w:tr>
      <w:tr w:rsidR="00930132" w:rsidRPr="00136856" w14:paraId="0766037C" w14:textId="77777777" w:rsidTr="00091DF2">
        <w:tc>
          <w:tcPr>
            <w:tcW w:w="4539" w:type="dxa"/>
            <w:gridSpan w:val="2"/>
            <w:vAlign w:val="center"/>
          </w:tcPr>
          <w:p w14:paraId="46D5E593" w14:textId="523BB149" w:rsidR="00930132" w:rsidRPr="00930132" w:rsidRDefault="00930132" w:rsidP="00BC604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301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More than one prophylactic dose of anticoagulation administered during current ICU stay (including ICU days in other hospitals)</w:t>
            </w:r>
          </w:p>
        </w:tc>
        <w:tc>
          <w:tcPr>
            <w:tcW w:w="4763" w:type="dxa"/>
            <w:gridSpan w:val="3"/>
            <w:vAlign w:val="center"/>
          </w:tcPr>
          <w:p w14:paraId="16D513D1" w14:textId="2E70FABF" w:rsidR="00930132" w:rsidRPr="00136856" w:rsidRDefault="00930132" w:rsidP="00BC604B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MDA</w:t>
            </w:r>
            <w:r>
              <w:rPr>
                <w:sz w:val="22"/>
                <w:szCs w:val="22"/>
              </w:rPr>
              <w:t>-Historik</w:t>
            </w:r>
          </w:p>
        </w:tc>
      </w:tr>
      <w:tr w:rsidR="00930132" w:rsidRPr="00930132" w14:paraId="4090D024" w14:textId="77777777" w:rsidTr="00091DF2">
        <w:tc>
          <w:tcPr>
            <w:tcW w:w="4539" w:type="dxa"/>
            <w:gridSpan w:val="2"/>
            <w:vAlign w:val="center"/>
          </w:tcPr>
          <w:p w14:paraId="6FA05541" w14:textId="57AF7105" w:rsidR="00930132" w:rsidRPr="00930132" w:rsidRDefault="00930132" w:rsidP="00BC604B">
            <w:pPr>
              <w:pStyle w:val="Defaul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30132">
              <w:rPr>
                <w:rFonts w:ascii="Calibri" w:hAnsi="Calibri" w:cs="Calibri"/>
                <w:sz w:val="22"/>
                <w:szCs w:val="22"/>
                <w:lang w:val="en-US"/>
              </w:rPr>
              <w:t>Known or suspected previous adverse reaction to any type of heparin, including allergy and heparin-induced thrombocytopenia</w:t>
            </w:r>
          </w:p>
        </w:tc>
        <w:tc>
          <w:tcPr>
            <w:tcW w:w="4763" w:type="dxa"/>
            <w:gridSpan w:val="3"/>
            <w:vAlign w:val="center"/>
          </w:tcPr>
          <w:p w14:paraId="74F39B11" w14:textId="52ED42C5" w:rsidR="00930132" w:rsidRPr="00930132" w:rsidRDefault="00930132" w:rsidP="00BC604B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ve. sidebar (CAVE)</w:t>
            </w:r>
          </w:p>
        </w:tc>
      </w:tr>
      <w:tr w:rsidR="00930132" w:rsidRPr="00194F3E" w14:paraId="20E7B7F9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0E8DBD63" w14:textId="50356399" w:rsidR="00930132" w:rsidRPr="00051272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Known pregnancy</w:t>
            </w:r>
          </w:p>
        </w:tc>
        <w:tc>
          <w:tcPr>
            <w:tcW w:w="4763" w:type="dxa"/>
            <w:gridSpan w:val="3"/>
            <w:vAlign w:val="center"/>
          </w:tcPr>
          <w:p w14:paraId="6EA73D4D" w14:textId="77777777" w:rsidR="00930132" w:rsidRPr="00194F3E" w:rsidRDefault="00930132" w:rsidP="00BC604B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</w:tc>
      </w:tr>
      <w:tr w:rsidR="00930132" w:rsidRPr="00051272" w14:paraId="0A205A80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74898ED1" w14:textId="32E6F5C8" w:rsidR="00930132" w:rsidRPr="00136856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244DAE">
              <w:rPr>
                <w:rFonts w:cs="Calibri"/>
                <w:color w:val="000000"/>
                <w:sz w:val="23"/>
                <w:szCs w:val="23"/>
                <w:lang w:val="en-US"/>
              </w:rPr>
              <w:t>Mechanical circulatory support</w:t>
            </w:r>
          </w:p>
        </w:tc>
        <w:tc>
          <w:tcPr>
            <w:tcW w:w="4763" w:type="dxa"/>
            <w:gridSpan w:val="3"/>
            <w:vAlign w:val="center"/>
          </w:tcPr>
          <w:p w14:paraId="53D26173" w14:textId="77777777" w:rsidR="00930132" w:rsidRDefault="00930132" w:rsidP="00BC604B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  <w:p w14:paraId="5C38CD14" w14:textId="7954D151" w:rsidR="00930132" w:rsidRPr="00051272" w:rsidRDefault="00930132" w:rsidP="00BC604B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 - notater</w:t>
            </w:r>
          </w:p>
        </w:tc>
      </w:tr>
      <w:tr w:rsidR="00930132" w:rsidRPr="00930132" w14:paraId="2A9804D7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163C9900" w14:textId="16F09FFA" w:rsidR="00930132" w:rsidRPr="00930132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930132">
              <w:rPr>
                <w:rFonts w:cs="Calibri"/>
                <w:color w:val="000000"/>
                <w:sz w:val="23"/>
                <w:szCs w:val="23"/>
                <w:lang w:val="en-US"/>
              </w:rPr>
              <w:t>Solid organ transplant during current hospital admission</w:t>
            </w:r>
          </w:p>
        </w:tc>
        <w:tc>
          <w:tcPr>
            <w:tcW w:w="4763" w:type="dxa"/>
            <w:gridSpan w:val="3"/>
            <w:vAlign w:val="center"/>
          </w:tcPr>
          <w:p w14:paraId="0E703AA5" w14:textId="77777777" w:rsidR="00930132" w:rsidRDefault="00930132" w:rsidP="00930132">
            <w:pPr>
              <w:spacing w:before="240" w:after="240"/>
              <w:rPr>
                <w:sz w:val="22"/>
                <w:szCs w:val="22"/>
              </w:rPr>
            </w:pPr>
            <w:r w:rsidRPr="00FB42F3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  <w:p w14:paraId="2DC646D4" w14:textId="02867BAD" w:rsidR="00930132" w:rsidRPr="00930132" w:rsidRDefault="00930132" w:rsidP="00930132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 - notater</w:t>
            </w:r>
          </w:p>
        </w:tc>
      </w:tr>
      <w:tr w:rsidR="00930132" w:rsidRPr="00930132" w14:paraId="138A1039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304EC9E7" w14:textId="16C56926" w:rsidR="00930132" w:rsidRPr="00930132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045AD4">
              <w:rPr>
                <w:rFonts w:cs="Calibri"/>
                <w:color w:val="000000"/>
                <w:sz w:val="23"/>
                <w:szCs w:val="23"/>
                <w:lang w:val="en-GB"/>
              </w:rPr>
              <w:t>Weight</w:t>
            </w:r>
            <w:r w:rsidRPr="00930132">
              <w:rPr>
                <w:rFonts w:cs="Calibri"/>
                <w:color w:val="000000"/>
                <w:sz w:val="23"/>
                <w:szCs w:val="23"/>
              </w:rPr>
              <w:t xml:space="preserve"> &lt;40kg</w:t>
            </w:r>
          </w:p>
        </w:tc>
        <w:tc>
          <w:tcPr>
            <w:tcW w:w="4763" w:type="dxa"/>
            <w:gridSpan w:val="3"/>
            <w:vAlign w:val="center"/>
          </w:tcPr>
          <w:p w14:paraId="59A46A2C" w14:textId="7A8DF216" w:rsidR="00930132" w:rsidRPr="00FB42F3" w:rsidRDefault="00930132" w:rsidP="00930132">
            <w:pPr>
              <w:spacing w:before="240" w:after="240"/>
            </w:pPr>
            <w:r w:rsidRPr="007A026C">
              <w:rPr>
                <w:sz w:val="22"/>
                <w:szCs w:val="22"/>
              </w:rPr>
              <w:t xml:space="preserve">SP </w:t>
            </w:r>
            <w:r>
              <w:rPr>
                <w:sz w:val="22"/>
                <w:szCs w:val="22"/>
              </w:rPr>
              <w:t>–</w:t>
            </w:r>
            <w:r w:rsidRPr="007A026C">
              <w:rPr>
                <w:sz w:val="22"/>
                <w:szCs w:val="22"/>
              </w:rPr>
              <w:t xml:space="preserve"> ve</w:t>
            </w:r>
            <w:r>
              <w:rPr>
                <w:sz w:val="22"/>
                <w:szCs w:val="22"/>
              </w:rPr>
              <w:t>.</w:t>
            </w:r>
            <w:r w:rsidRPr="007A026C">
              <w:rPr>
                <w:sz w:val="22"/>
                <w:szCs w:val="22"/>
              </w:rPr>
              <w:t xml:space="preserve"> sidebar</w:t>
            </w:r>
          </w:p>
        </w:tc>
      </w:tr>
      <w:tr w:rsidR="00930132" w:rsidRPr="00051272" w14:paraId="70CC0E2E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24FE6D12" w14:textId="0C68A65D" w:rsidR="00930132" w:rsidRPr="00136856" w:rsidRDefault="00930132" w:rsidP="00BC604B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Inclusion in another interventional trial or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INCEPT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domain where co-enrolment with the 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>INCEPT-</w:t>
            </w:r>
            <w:r w:rsidR="002B6869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>Thromboprophylaxis</w:t>
            </w:r>
            <w:r w:rsidRPr="00136856">
              <w:rPr>
                <w:rFonts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 </w:t>
            </w:r>
            <w:r w:rsidRPr="00136856">
              <w:rPr>
                <w:rFonts w:cs="Calibri"/>
                <w:color w:val="000000"/>
                <w:sz w:val="23"/>
                <w:szCs w:val="23"/>
                <w:lang w:val="en-US"/>
              </w:rPr>
              <w:t>domain is not permitted</w:t>
            </w:r>
          </w:p>
        </w:tc>
        <w:tc>
          <w:tcPr>
            <w:tcW w:w="4763" w:type="dxa"/>
            <w:gridSpan w:val="3"/>
            <w:vAlign w:val="center"/>
          </w:tcPr>
          <w:p w14:paraId="4FAB1185" w14:textId="77777777" w:rsidR="00930132" w:rsidRPr="00051272" w:rsidRDefault="00930132" w:rsidP="00BC604B">
            <w:pPr>
              <w:spacing w:before="240" w:after="240"/>
              <w:rPr>
                <w:sz w:val="22"/>
                <w:szCs w:val="22"/>
              </w:rPr>
            </w:pPr>
            <w:r w:rsidRPr="00051272">
              <w:rPr>
                <w:sz w:val="22"/>
                <w:szCs w:val="22"/>
              </w:rPr>
              <w:t xml:space="preserve">SP- </w:t>
            </w:r>
            <w:r>
              <w:rPr>
                <w:sz w:val="22"/>
                <w:szCs w:val="22"/>
              </w:rPr>
              <w:t>ve. sidebar (Deltager i fors</w:t>
            </w:r>
            <w:r w:rsidRPr="00051272">
              <w:rPr>
                <w:sz w:val="22"/>
                <w:szCs w:val="22"/>
              </w:rPr>
              <w:t>kning) sammenholdt med co-inklusionsli</w:t>
            </w:r>
            <w:r>
              <w:rPr>
                <w:sz w:val="22"/>
                <w:szCs w:val="22"/>
              </w:rPr>
              <w:t>sten</w:t>
            </w:r>
            <w:r w:rsidRPr="00051272">
              <w:rPr>
                <w:sz w:val="22"/>
                <w:szCs w:val="22"/>
              </w:rPr>
              <w:t xml:space="preserve"> </w:t>
            </w:r>
          </w:p>
        </w:tc>
      </w:tr>
      <w:tr w:rsidR="002B6869" w:rsidRPr="006B19CA" w14:paraId="700190B0" w14:textId="77777777" w:rsidTr="00091DF2">
        <w:trPr>
          <w:trHeight w:val="60"/>
        </w:trPr>
        <w:tc>
          <w:tcPr>
            <w:tcW w:w="9302" w:type="dxa"/>
            <w:gridSpan w:val="5"/>
            <w:shd w:val="clear" w:color="auto" w:fill="D9D9D9" w:themeFill="background1" w:themeFillShade="D9"/>
            <w:vAlign w:val="center"/>
          </w:tcPr>
          <w:p w14:paraId="62EE6E12" w14:textId="3230FF5E" w:rsidR="002B6869" w:rsidRPr="00774E4D" w:rsidRDefault="00774E4D" w:rsidP="00BC604B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774E4D">
              <w:rPr>
                <w:b/>
                <w:bCs/>
                <w:sz w:val="23"/>
                <w:szCs w:val="23"/>
                <w:lang w:val="en-US"/>
              </w:rPr>
              <w:lastRenderedPageBreak/>
              <w:t>INCEPT- Thromboprophylaxis a</w:t>
            </w:r>
            <w:r w:rsidR="002B6869" w:rsidRPr="00774E4D">
              <w:rPr>
                <w:b/>
                <w:bCs/>
                <w:sz w:val="22"/>
                <w:szCs w:val="22"/>
                <w:lang w:val="en-US"/>
              </w:rPr>
              <w:t>dditional screening data</w:t>
            </w:r>
            <w:r w:rsidR="00614216">
              <w:rPr>
                <w:b/>
                <w:bCs/>
                <w:sz w:val="22"/>
                <w:szCs w:val="22"/>
                <w:lang w:val="en-US"/>
              </w:rPr>
              <w:t xml:space="preserve"> D-T</w:t>
            </w:r>
          </w:p>
        </w:tc>
      </w:tr>
      <w:tr w:rsidR="00B710B3" w:rsidRPr="00051272" w14:paraId="25DB238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5094DE59" w14:textId="33A15A13" w:rsidR="00B710B3" w:rsidRPr="00244DAE" w:rsidRDefault="00B710B3" w:rsidP="00B710B3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History of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venous thromboembolism</w:t>
            </w:r>
          </w:p>
        </w:tc>
        <w:tc>
          <w:tcPr>
            <w:tcW w:w="4763" w:type="dxa"/>
            <w:gridSpan w:val="3"/>
            <w:vAlign w:val="center"/>
          </w:tcPr>
          <w:p w14:paraId="7A22D891" w14:textId="1E6253A0" w:rsidR="00B710B3" w:rsidRPr="00051272" w:rsidRDefault="00B710B3" w:rsidP="00B710B3">
            <w:pPr>
              <w:spacing w:before="240" w:after="240"/>
            </w:pPr>
            <w:r>
              <w:rPr>
                <w:sz w:val="22"/>
                <w:szCs w:val="22"/>
              </w:rPr>
              <w:t>eCRF</w:t>
            </w:r>
          </w:p>
        </w:tc>
      </w:tr>
      <w:tr w:rsidR="00B710B3" w:rsidRPr="002B6869" w14:paraId="354A3BD2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3C08C77C" w14:textId="768581AF" w:rsidR="00B710B3" w:rsidRPr="00136856" w:rsidRDefault="00B710B3" w:rsidP="00B710B3">
            <w:pPr>
              <w:autoSpaceDE w:val="0"/>
              <w:autoSpaceDN w:val="0"/>
              <w:adjustRightInd w:val="0"/>
              <w:spacing w:after="184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Suspected sepsis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at the time of </w:t>
            </w:r>
            <w:r w:rsidR="00244DA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</w:t>
            </w:r>
          </w:p>
        </w:tc>
        <w:tc>
          <w:tcPr>
            <w:tcW w:w="4763" w:type="dxa"/>
            <w:gridSpan w:val="3"/>
            <w:vAlign w:val="center"/>
          </w:tcPr>
          <w:p w14:paraId="37D9B039" w14:textId="3BCBD99B" w:rsidR="00B710B3" w:rsidRPr="002B6869" w:rsidRDefault="00B710B3" w:rsidP="00B710B3">
            <w:pPr>
              <w:spacing w:before="240" w:after="240"/>
              <w:rPr>
                <w:lang w:val="en-US"/>
              </w:rPr>
            </w:pPr>
            <w:r w:rsidRPr="00B710B3">
              <w:rPr>
                <w:sz w:val="22"/>
                <w:szCs w:val="22"/>
                <w:lang w:val="en-US"/>
              </w:rPr>
              <w:t>eCRF</w:t>
            </w:r>
          </w:p>
        </w:tc>
      </w:tr>
      <w:tr w:rsidR="00C30FE1" w:rsidRPr="002B6869" w14:paraId="77AC80A5" w14:textId="7777777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0E4CA02B" w14:textId="4D6460C4" w:rsidR="00C30FE1" w:rsidRPr="002B6869" w:rsidRDefault="00C30FE1" w:rsidP="00C30FE1">
            <w:pPr>
              <w:autoSpaceDE w:val="0"/>
              <w:autoSpaceDN w:val="0"/>
              <w:adjustRightInd w:val="0"/>
              <w:spacing w:after="184"/>
              <w:rPr>
                <w:rFonts w:cstheme="minorHAnsi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Use of antiplatelet medication in the 24 hours preceding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</w:t>
            </w:r>
          </w:p>
        </w:tc>
        <w:tc>
          <w:tcPr>
            <w:tcW w:w="4763" w:type="dxa"/>
            <w:gridSpan w:val="3"/>
            <w:vAlign w:val="center"/>
          </w:tcPr>
          <w:p w14:paraId="08C96060" w14:textId="77777777" w:rsidR="00C30FE1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A35867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MDA-Historik</w:t>
            </w:r>
          </w:p>
          <w:p w14:paraId="2CA95848" w14:textId="3083039D" w:rsidR="00C30FE1" w:rsidRPr="00C30FE1" w:rsidRDefault="00C30FE1" w:rsidP="00C30FE1">
            <w:pPr>
              <w:spacing w:before="240" w:after="240"/>
            </w:pPr>
            <w:r w:rsidRPr="00A35867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AOP (Medicin status ved indlæggelse)</w:t>
            </w:r>
          </w:p>
        </w:tc>
      </w:tr>
      <w:tr w:rsidR="00C30FE1" w:rsidRPr="002B6869" w14:paraId="652E9681" w14:textId="18515717" w:rsidTr="00091DF2">
        <w:trPr>
          <w:trHeight w:val="60"/>
        </w:trPr>
        <w:tc>
          <w:tcPr>
            <w:tcW w:w="4539" w:type="dxa"/>
            <w:gridSpan w:val="2"/>
            <w:vAlign w:val="center"/>
          </w:tcPr>
          <w:p w14:paraId="132AC2E8" w14:textId="3A8E500D" w:rsidR="00C30FE1" w:rsidRPr="002B6869" w:rsidRDefault="00C30FE1" w:rsidP="00C30FE1">
            <w:pPr>
              <w:autoSpaceDE w:val="0"/>
              <w:autoSpaceDN w:val="0"/>
              <w:adjustRightInd w:val="0"/>
              <w:spacing w:after="184"/>
              <w:rPr>
                <w:rFonts w:cstheme="minorHAnsi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Presence of a central venous catheter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at t</w:t>
            </w: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he time of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</w:t>
            </w:r>
          </w:p>
        </w:tc>
        <w:tc>
          <w:tcPr>
            <w:tcW w:w="4763" w:type="dxa"/>
            <w:gridSpan w:val="3"/>
            <w:vAlign w:val="center"/>
          </w:tcPr>
          <w:p w14:paraId="6A840131" w14:textId="4A6950B3" w:rsidR="00C30FE1" w:rsidRPr="00B710B3" w:rsidRDefault="00C30FE1" w:rsidP="00C30FE1">
            <w:pPr>
              <w:spacing w:before="240" w:after="240"/>
              <w:rPr>
                <w:lang w:val="en-US"/>
              </w:rPr>
            </w:pPr>
            <w:r w:rsidRPr="00B710B3">
              <w:rPr>
                <w:sz w:val="22"/>
                <w:szCs w:val="22"/>
                <w:lang w:val="en-US"/>
              </w:rPr>
              <w:t>eCRF</w:t>
            </w:r>
          </w:p>
        </w:tc>
      </w:tr>
      <w:tr w:rsidR="00C30FE1" w:rsidRPr="007D469B" w14:paraId="11070B7C" w14:textId="77777777" w:rsidTr="00091DF2">
        <w:tc>
          <w:tcPr>
            <w:tcW w:w="9302" w:type="dxa"/>
            <w:gridSpan w:val="5"/>
            <w:shd w:val="clear" w:color="auto" w:fill="8EAADB" w:themeFill="accent1" w:themeFillTint="99"/>
            <w:vAlign w:val="center"/>
          </w:tcPr>
          <w:p w14:paraId="4F8A8B19" w14:textId="77777777" w:rsidR="00C30FE1" w:rsidRPr="00FB2F0F" w:rsidRDefault="00C30FE1" w:rsidP="00C30FE1">
            <w:pPr>
              <w:spacing w:before="240" w:after="240"/>
              <w:jc w:val="center"/>
              <w:rPr>
                <w:b/>
                <w:bCs/>
              </w:rPr>
            </w:pPr>
            <w:r w:rsidRPr="00774E4D">
              <w:rPr>
                <w:b/>
                <w:bCs/>
                <w:sz w:val="22"/>
                <w:szCs w:val="22"/>
              </w:rPr>
              <w:t>BASELINE FORM</w:t>
            </w:r>
          </w:p>
        </w:tc>
      </w:tr>
      <w:tr w:rsidR="00C30FE1" w:rsidRPr="006B19CA" w14:paraId="647AE752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56505FE0" w14:textId="034221B8" w:rsidR="00C30FE1" w:rsidRPr="00603676" w:rsidRDefault="00C30FE1" w:rsidP="00C30FE1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bookmarkStart w:id="1" w:name="_Hlk199994498"/>
            <w:r w:rsidRPr="008D79C6">
              <w:rPr>
                <w:b/>
                <w:bCs/>
                <w:sz w:val="22"/>
                <w:szCs w:val="22"/>
                <w:lang w:val="en-US"/>
              </w:rPr>
              <w:t>Coexisting conditions (</w:t>
            </w:r>
            <w:r w:rsidRPr="00603676">
              <w:rPr>
                <w:b/>
                <w:bCs/>
                <w:sz w:val="22"/>
                <w:szCs w:val="22"/>
                <w:lang w:val="en-US"/>
              </w:rPr>
              <w:t>Medical/surgical history)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- G</w:t>
            </w:r>
          </w:p>
        </w:tc>
      </w:tr>
      <w:bookmarkEnd w:id="1"/>
      <w:tr w:rsidR="00C30FE1" w:rsidRPr="00B81E01" w14:paraId="471B84A7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5A09118D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28F3231E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History of ischaemic heart disease or heart failure</w:t>
            </w:r>
          </w:p>
        </w:tc>
        <w:tc>
          <w:tcPr>
            <w:tcW w:w="4757" w:type="dxa"/>
            <w:gridSpan w:val="2"/>
            <w:vAlign w:val="center"/>
          </w:tcPr>
          <w:p w14:paraId="12970806" w14:textId="6E52FA53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>SP – intensiv resumé</w:t>
            </w:r>
          </w:p>
        </w:tc>
      </w:tr>
      <w:tr w:rsidR="00C30FE1" w:rsidRPr="00B81E01" w14:paraId="1115679E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05BCD689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387EED68" w14:textId="77777777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617180">
              <w:rPr>
                <w:sz w:val="22"/>
                <w:szCs w:val="22"/>
              </w:rPr>
              <w:t>Diabetes mellitus</w:t>
            </w:r>
          </w:p>
        </w:tc>
        <w:tc>
          <w:tcPr>
            <w:tcW w:w="4757" w:type="dxa"/>
            <w:gridSpan w:val="2"/>
            <w:vAlign w:val="center"/>
          </w:tcPr>
          <w:p w14:paraId="21519326" w14:textId="77777777" w:rsidR="00C30FE1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>SP – intensiv resumé</w:t>
            </w:r>
          </w:p>
          <w:p w14:paraId="78668BFD" w14:textId="20EDF0E5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A35867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AOP (Medicin status ved indlæggelse)</w:t>
            </w:r>
            <w:r w:rsidRPr="00A35867">
              <w:rPr>
                <w:sz w:val="22"/>
                <w:szCs w:val="22"/>
              </w:rPr>
              <w:t xml:space="preserve"> </w:t>
            </w:r>
          </w:p>
        </w:tc>
      </w:tr>
      <w:tr w:rsidR="00C30FE1" w:rsidRPr="00B81E01" w14:paraId="18FB0704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7D34D1DD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6E6417B3" w14:textId="77777777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617180">
              <w:rPr>
                <w:sz w:val="22"/>
                <w:szCs w:val="22"/>
              </w:rPr>
              <w:t>Chronic pulmonary disease</w:t>
            </w:r>
          </w:p>
        </w:tc>
        <w:tc>
          <w:tcPr>
            <w:tcW w:w="4757" w:type="dxa"/>
            <w:gridSpan w:val="2"/>
            <w:vAlign w:val="center"/>
          </w:tcPr>
          <w:p w14:paraId="699BDC63" w14:textId="77777777" w:rsidR="00C30FE1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>SP – intensiv resumé</w:t>
            </w:r>
          </w:p>
          <w:p w14:paraId="10EE1728" w14:textId="0012A900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A35867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AOP (Medicin status ved indlæggelse)</w:t>
            </w:r>
            <w:r w:rsidRPr="00A35867">
              <w:rPr>
                <w:sz w:val="22"/>
                <w:szCs w:val="22"/>
              </w:rPr>
              <w:t xml:space="preserve"> </w:t>
            </w:r>
          </w:p>
        </w:tc>
      </w:tr>
      <w:tr w:rsidR="00C30FE1" w:rsidRPr="005E03E9" w14:paraId="46854DAE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7148E1BE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4092632" w14:textId="77777777" w:rsidR="00C30FE1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617180">
              <w:rPr>
                <w:sz w:val="22"/>
                <w:szCs w:val="22"/>
              </w:rPr>
              <w:t>Chronic liver disease</w:t>
            </w:r>
          </w:p>
        </w:tc>
        <w:tc>
          <w:tcPr>
            <w:tcW w:w="4757" w:type="dxa"/>
            <w:gridSpan w:val="2"/>
            <w:vAlign w:val="center"/>
          </w:tcPr>
          <w:p w14:paraId="3E0AFC7E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>SP – intensiv resumé</w:t>
            </w:r>
          </w:p>
        </w:tc>
      </w:tr>
      <w:tr w:rsidR="00C30FE1" w:rsidRPr="005E03E9" w14:paraId="65F82CC3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0301F93C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7DC33149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Known use of immunosuppressive therapy within the last 3 months</w:t>
            </w:r>
          </w:p>
        </w:tc>
        <w:tc>
          <w:tcPr>
            <w:tcW w:w="4757" w:type="dxa"/>
            <w:gridSpan w:val="2"/>
            <w:vAlign w:val="center"/>
          </w:tcPr>
          <w:p w14:paraId="3E177091" w14:textId="77777777" w:rsidR="00C30FE1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  <w:p w14:paraId="317F5D78" w14:textId="66EA2849" w:rsidR="00C30FE1" w:rsidRPr="00A35867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A35867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AOP (Medicin status ved indlæggelse)</w:t>
            </w:r>
          </w:p>
          <w:p w14:paraId="4446AA18" w14:textId="1C16CB3B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C30FE1" w:rsidRPr="00B81E01" w14:paraId="4D2821F0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7CDA3111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59995F85" w14:textId="77777777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617180">
              <w:rPr>
                <w:sz w:val="22"/>
                <w:szCs w:val="22"/>
              </w:rPr>
              <w:t xml:space="preserve">Previous </w:t>
            </w:r>
            <w:r>
              <w:rPr>
                <w:sz w:val="22"/>
                <w:szCs w:val="22"/>
              </w:rPr>
              <w:t xml:space="preserve">solid </w:t>
            </w:r>
            <w:r w:rsidRPr="00617180">
              <w:rPr>
                <w:sz w:val="22"/>
                <w:szCs w:val="22"/>
              </w:rPr>
              <w:t>organ transplantation</w:t>
            </w:r>
          </w:p>
        </w:tc>
        <w:tc>
          <w:tcPr>
            <w:tcW w:w="4757" w:type="dxa"/>
            <w:gridSpan w:val="2"/>
            <w:vAlign w:val="center"/>
          </w:tcPr>
          <w:p w14:paraId="6BF26561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>SP – intensi</w:t>
            </w:r>
            <w:r>
              <w:rPr>
                <w:sz w:val="22"/>
                <w:szCs w:val="22"/>
              </w:rPr>
              <w:t>v</w:t>
            </w:r>
            <w:r w:rsidRPr="005E03E9">
              <w:rPr>
                <w:sz w:val="22"/>
                <w:szCs w:val="22"/>
              </w:rPr>
              <w:t xml:space="preserve"> resumé</w:t>
            </w:r>
          </w:p>
        </w:tc>
      </w:tr>
      <w:tr w:rsidR="00C30FE1" w:rsidRPr="007D469B" w14:paraId="74DC624A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17AADD04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0ED9A5A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Chronic use of renal replacement therapy</w:t>
            </w:r>
          </w:p>
        </w:tc>
        <w:tc>
          <w:tcPr>
            <w:tcW w:w="4757" w:type="dxa"/>
            <w:gridSpan w:val="2"/>
            <w:vAlign w:val="center"/>
          </w:tcPr>
          <w:p w14:paraId="06473582" w14:textId="77777777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7A026C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intensiv resumé</w:t>
            </w:r>
          </w:p>
        </w:tc>
      </w:tr>
      <w:tr w:rsidR="00C30FE1" w:rsidRPr="007D469B" w14:paraId="739B1698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45B39536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5701ADA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E243D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Treatment with antipsychotics at hospital admission</w:t>
            </w:r>
          </w:p>
        </w:tc>
        <w:tc>
          <w:tcPr>
            <w:tcW w:w="4757" w:type="dxa"/>
            <w:gridSpan w:val="2"/>
            <w:vAlign w:val="center"/>
          </w:tcPr>
          <w:p w14:paraId="08C2D5B2" w14:textId="77777777" w:rsidR="00C30FE1" w:rsidRPr="00A35867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A35867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AOP (Medicin status ved indlæggelse)</w:t>
            </w:r>
            <w:r w:rsidRPr="00A35867">
              <w:rPr>
                <w:sz w:val="22"/>
                <w:szCs w:val="22"/>
              </w:rPr>
              <w:t xml:space="preserve"> </w:t>
            </w:r>
          </w:p>
          <w:p w14:paraId="358CBF7E" w14:textId="77777777" w:rsidR="00C30FE1" w:rsidRPr="007A026C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A35867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MDA-Historik</w:t>
            </w:r>
          </w:p>
        </w:tc>
      </w:tr>
      <w:tr w:rsidR="00C30FE1" w:rsidRPr="00EB21E5" w14:paraId="7EA3D6D6" w14:textId="77777777" w:rsidTr="00091DF2">
        <w:tc>
          <w:tcPr>
            <w:tcW w:w="4539" w:type="dxa"/>
            <w:gridSpan w:val="2"/>
            <w:vAlign w:val="center"/>
          </w:tcPr>
          <w:p w14:paraId="1FBEAC8C" w14:textId="77777777" w:rsidR="00C30FE1" w:rsidRPr="00D93D2A" w:rsidRDefault="00C30FE1" w:rsidP="00C30F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93895126"/>
            <w:r w:rsidRPr="00D93D2A">
              <w:rPr>
                <w:rFonts w:asciiTheme="minorHAnsi" w:hAnsiTheme="minorHAnsi" w:cstheme="minorHAnsi"/>
                <w:sz w:val="22"/>
                <w:szCs w:val="22"/>
              </w:rPr>
              <w:t>Clinical Frailty Scale</w:t>
            </w:r>
            <w:bookmarkEnd w:id="2"/>
          </w:p>
        </w:tc>
        <w:tc>
          <w:tcPr>
            <w:tcW w:w="4763" w:type="dxa"/>
            <w:gridSpan w:val="3"/>
            <w:vAlign w:val="center"/>
          </w:tcPr>
          <w:p w14:paraId="70EE3CEA" w14:textId="77777777" w:rsidR="00C30FE1" w:rsidRPr="007A026C" w:rsidRDefault="00C30FE1" w:rsidP="00C30FE1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eCRF</w:t>
            </w:r>
          </w:p>
        </w:tc>
      </w:tr>
      <w:tr w:rsidR="00C30FE1" w:rsidRPr="00B15AB2" w14:paraId="3ABCB162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6E75DD6E" w14:textId="529C9345" w:rsidR="00C30FE1" w:rsidRPr="00B15AB2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bookmarkStart w:id="3" w:name="_Hlk199994791"/>
            <w:r>
              <w:rPr>
                <w:b/>
                <w:bCs/>
                <w:sz w:val="22"/>
                <w:szCs w:val="22"/>
              </w:rPr>
              <w:t>Admission details -G</w:t>
            </w:r>
          </w:p>
        </w:tc>
      </w:tr>
      <w:bookmarkEnd w:id="3"/>
      <w:tr w:rsidR="00C30FE1" w:rsidRPr="00B15AB2" w14:paraId="771799ED" w14:textId="77777777" w:rsidTr="00091DF2">
        <w:tc>
          <w:tcPr>
            <w:tcW w:w="4539" w:type="dxa"/>
            <w:gridSpan w:val="2"/>
            <w:vAlign w:val="center"/>
          </w:tcPr>
          <w:p w14:paraId="73EDD025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Date of index hospital admission</w:t>
            </w:r>
          </w:p>
        </w:tc>
        <w:tc>
          <w:tcPr>
            <w:tcW w:w="4763" w:type="dxa"/>
            <w:gridSpan w:val="3"/>
            <w:vAlign w:val="center"/>
          </w:tcPr>
          <w:p w14:paraId="05570997" w14:textId="77777777" w:rsidR="00C30FE1" w:rsidRPr="00B15AB2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7A026C">
              <w:rPr>
                <w:sz w:val="22"/>
                <w:szCs w:val="22"/>
              </w:rPr>
              <w:t>SP - behandlingstidslinje</w:t>
            </w:r>
          </w:p>
        </w:tc>
      </w:tr>
      <w:tr w:rsidR="00C30FE1" w:rsidRPr="00B15AB2" w14:paraId="10E4E3A1" w14:textId="77777777" w:rsidTr="00091DF2">
        <w:tc>
          <w:tcPr>
            <w:tcW w:w="4539" w:type="dxa"/>
            <w:gridSpan w:val="2"/>
            <w:vAlign w:val="center"/>
          </w:tcPr>
          <w:p w14:paraId="5F792284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Date of index ICU admission</w:t>
            </w:r>
          </w:p>
        </w:tc>
        <w:tc>
          <w:tcPr>
            <w:tcW w:w="4763" w:type="dxa"/>
            <w:gridSpan w:val="3"/>
            <w:vAlign w:val="center"/>
          </w:tcPr>
          <w:p w14:paraId="452E00E3" w14:textId="77777777" w:rsidR="00C30FE1" w:rsidRPr="00B15AB2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7A026C">
              <w:rPr>
                <w:sz w:val="22"/>
                <w:szCs w:val="22"/>
              </w:rPr>
              <w:t>SP - behandlingstidslinje</w:t>
            </w:r>
          </w:p>
        </w:tc>
      </w:tr>
      <w:tr w:rsidR="00C30FE1" w:rsidRPr="007D469B" w14:paraId="09600C5B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37FD3ED4" w14:textId="7AC98E72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bookmarkStart w:id="4" w:name="_Hlk199994908"/>
            <w:r>
              <w:rPr>
                <w:b/>
                <w:bCs/>
                <w:sz w:val="22"/>
                <w:szCs w:val="22"/>
              </w:rPr>
              <w:t>Clinical examinations -G</w:t>
            </w:r>
          </w:p>
        </w:tc>
      </w:tr>
      <w:bookmarkEnd w:id="4"/>
      <w:tr w:rsidR="00C30FE1" w:rsidRPr="00F131EB" w14:paraId="0FDF9993" w14:textId="77777777" w:rsidTr="00091DF2">
        <w:tc>
          <w:tcPr>
            <w:tcW w:w="4539" w:type="dxa"/>
            <w:gridSpan w:val="2"/>
            <w:vAlign w:val="center"/>
          </w:tcPr>
          <w:p w14:paraId="44C6C185" w14:textId="267F6474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7A026C">
              <w:rPr>
                <w:sz w:val="22"/>
                <w:szCs w:val="22"/>
              </w:rPr>
              <w:t>Participant weight</w:t>
            </w:r>
          </w:p>
        </w:tc>
        <w:tc>
          <w:tcPr>
            <w:tcW w:w="4763" w:type="dxa"/>
            <w:gridSpan w:val="3"/>
            <w:vAlign w:val="center"/>
          </w:tcPr>
          <w:p w14:paraId="17FAE994" w14:textId="77777777" w:rsidR="00C30FE1" w:rsidRPr="007A026C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7A026C">
              <w:rPr>
                <w:sz w:val="22"/>
                <w:szCs w:val="22"/>
              </w:rPr>
              <w:t xml:space="preserve">SP </w:t>
            </w:r>
            <w:r>
              <w:rPr>
                <w:sz w:val="22"/>
                <w:szCs w:val="22"/>
              </w:rPr>
              <w:t>–</w:t>
            </w:r>
            <w:r w:rsidRPr="007A026C">
              <w:rPr>
                <w:sz w:val="22"/>
                <w:szCs w:val="22"/>
              </w:rPr>
              <w:t xml:space="preserve"> ve</w:t>
            </w:r>
            <w:r>
              <w:rPr>
                <w:sz w:val="22"/>
                <w:szCs w:val="22"/>
              </w:rPr>
              <w:t>.</w:t>
            </w:r>
            <w:r w:rsidRPr="007A026C">
              <w:rPr>
                <w:sz w:val="22"/>
                <w:szCs w:val="22"/>
              </w:rPr>
              <w:t xml:space="preserve"> sidebar</w:t>
            </w:r>
          </w:p>
        </w:tc>
      </w:tr>
      <w:tr w:rsidR="00C30FE1" w:rsidRPr="00B9656B" w14:paraId="266E1F20" w14:textId="77777777" w:rsidTr="00091DF2">
        <w:tc>
          <w:tcPr>
            <w:tcW w:w="4539" w:type="dxa"/>
            <w:gridSpan w:val="2"/>
            <w:vAlign w:val="center"/>
          </w:tcPr>
          <w:p w14:paraId="101368D5" w14:textId="637C847E" w:rsidR="00C30FE1" w:rsidRPr="007D469B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7A026C">
              <w:rPr>
                <w:sz w:val="22"/>
                <w:szCs w:val="22"/>
              </w:rPr>
              <w:t>Participant height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63" w:type="dxa"/>
            <w:gridSpan w:val="3"/>
            <w:vAlign w:val="center"/>
          </w:tcPr>
          <w:p w14:paraId="53A97158" w14:textId="77777777" w:rsidR="00C30FE1" w:rsidRPr="007A026C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7A026C">
              <w:rPr>
                <w:sz w:val="22"/>
                <w:szCs w:val="22"/>
              </w:rPr>
              <w:t xml:space="preserve">SP </w:t>
            </w:r>
            <w:r>
              <w:rPr>
                <w:sz w:val="22"/>
                <w:szCs w:val="22"/>
              </w:rPr>
              <w:t>–</w:t>
            </w:r>
            <w:r w:rsidRPr="007A026C">
              <w:rPr>
                <w:sz w:val="22"/>
                <w:szCs w:val="22"/>
              </w:rPr>
              <w:t xml:space="preserve"> ve</w:t>
            </w:r>
            <w:r>
              <w:rPr>
                <w:sz w:val="22"/>
                <w:szCs w:val="22"/>
              </w:rPr>
              <w:t>.</w:t>
            </w:r>
            <w:r w:rsidRPr="007A026C">
              <w:rPr>
                <w:sz w:val="22"/>
                <w:szCs w:val="22"/>
              </w:rPr>
              <w:t xml:space="preserve"> sidebar</w:t>
            </w:r>
          </w:p>
        </w:tc>
      </w:tr>
      <w:tr w:rsidR="00C30FE1" w:rsidRPr="00B33A72" w14:paraId="06D92C27" w14:textId="77777777" w:rsidTr="00091DF2">
        <w:tc>
          <w:tcPr>
            <w:tcW w:w="4539" w:type="dxa"/>
            <w:gridSpan w:val="2"/>
            <w:vAlign w:val="center"/>
          </w:tcPr>
          <w:p w14:paraId="69ACE683" w14:textId="77777777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>Lowest registered systolic blood pressure in the 24 hours prior to randomisation</w:t>
            </w:r>
          </w:p>
        </w:tc>
        <w:tc>
          <w:tcPr>
            <w:tcW w:w="4763" w:type="dxa"/>
            <w:gridSpan w:val="3"/>
            <w:vAlign w:val="center"/>
          </w:tcPr>
          <w:p w14:paraId="29143244" w14:textId="77777777" w:rsidR="00C30FE1" w:rsidRPr="00D93D2A" w:rsidRDefault="00C30FE1" w:rsidP="00C30FE1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D93D2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SP –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Resumé </w:t>
            </w:r>
            <w:r w:rsidRPr="00D93D2A">
              <w:rPr>
                <w:rFonts w:asciiTheme="minorHAnsi" w:hAnsiTheme="minorHAnsi" w:cstheme="minorHAnsi"/>
                <w:iCs/>
                <w:sz w:val="22"/>
                <w:szCs w:val="22"/>
              </w:rPr>
              <w:t>(’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SOFA-værdier</w:t>
            </w:r>
            <w:r w:rsidRPr="00D93D2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’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sat på 1 times interval </w:t>
            </w:r>
            <w:r w:rsidRPr="00D93D2A">
              <w:rPr>
                <w:rFonts w:asciiTheme="minorHAnsi" w:hAnsiTheme="minorHAnsi" w:cstheme="minorHAnsi"/>
                <w:iCs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BT, </w:t>
            </w:r>
            <w:r w:rsidRPr="00D93D2A">
              <w:rPr>
                <w:rFonts w:asciiTheme="minorHAnsi" w:hAnsiTheme="minorHAnsi" w:cstheme="minorHAnsi"/>
                <w:iCs/>
                <w:sz w:val="22"/>
                <w:szCs w:val="22"/>
              </w:rPr>
              <w:t>invasivt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  <w:r w:rsidRPr="00D93D2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alternativt BT, non-invasivt</w:t>
            </w:r>
            <w:r w:rsidRPr="00D93D2A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</w:tr>
      <w:tr w:rsidR="00C30FE1" w:rsidRPr="002A5C44" w14:paraId="3E101942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547F98A7" w14:textId="4E55000E" w:rsidR="00C30FE1" w:rsidRPr="00917C66" w:rsidRDefault="00C30FE1" w:rsidP="00C30FE1">
            <w:pPr>
              <w:spacing w:before="240" w:after="24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17C6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Therapies 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–</w:t>
            </w:r>
            <w:r w:rsidRPr="00917C6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fluid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-D-A</w:t>
            </w:r>
          </w:p>
        </w:tc>
      </w:tr>
      <w:tr w:rsidR="00C30FE1" w:rsidRPr="002A5C44" w14:paraId="08DD0886" w14:textId="77777777" w:rsidTr="00091DF2"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0AA5C39C" w14:textId="77777777" w:rsidR="00C30FE1" w:rsidRPr="00AF1E16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144DE7DB" w14:textId="1F59AD31" w:rsidR="00C30FE1" w:rsidRPr="008D79C6" w:rsidRDefault="00C30FE1" w:rsidP="008177E2">
            <w:pPr>
              <w:spacing w:before="240" w:after="240"/>
              <w:ind w:left="-105"/>
              <w:rPr>
                <w:sz w:val="22"/>
                <w:szCs w:val="22"/>
                <w:lang w:val="en-US"/>
              </w:rPr>
            </w:pPr>
            <w:r w:rsidRPr="008D79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IV crystalloid volumes within the last 24 hours before enrolment</w:t>
            </w:r>
          </w:p>
        </w:tc>
        <w:tc>
          <w:tcPr>
            <w:tcW w:w="4763" w:type="dxa"/>
            <w:gridSpan w:val="3"/>
            <w:vAlign w:val="center"/>
          </w:tcPr>
          <w:p w14:paraId="779D6BCB" w14:textId="3C003F4F" w:rsidR="00C30FE1" w:rsidRDefault="00C30FE1" w:rsidP="00C30FE1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  <w:p w14:paraId="0BC4682C" w14:textId="69AE1AAB" w:rsidR="00C30FE1" w:rsidRPr="00D93D2A" w:rsidRDefault="00C30FE1" w:rsidP="00C30FE1">
            <w:pPr>
              <w:spacing w:before="240" w:after="24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SP – notater</w:t>
            </w:r>
          </w:p>
        </w:tc>
      </w:tr>
      <w:tr w:rsidR="00C30FE1" w:rsidRPr="002A5C44" w14:paraId="71A88E7C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229CBA6C" w14:textId="77777777" w:rsidR="00C30FE1" w:rsidRPr="00917C66" w:rsidRDefault="00C30FE1" w:rsidP="00C30FE1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917C6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Acute diseases/conditions</w:t>
            </w:r>
          </w:p>
        </w:tc>
      </w:tr>
      <w:tr w:rsidR="00C30FE1" w:rsidRPr="002A5C44" w14:paraId="783F0BFF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6A6F0F4C" w14:textId="77777777" w:rsidR="00C30FE1" w:rsidRPr="00AF1E16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41AAD84F" w14:textId="7FCC5798" w:rsidR="00C30FE1" w:rsidRPr="00E04FB9" w:rsidRDefault="00C30FE1" w:rsidP="00C30FE1">
            <w:pPr>
              <w:spacing w:before="240" w:after="24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E04FB9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Primary cause of shock -D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-A</w:t>
            </w:r>
          </w:p>
        </w:tc>
        <w:tc>
          <w:tcPr>
            <w:tcW w:w="4757" w:type="dxa"/>
            <w:gridSpan w:val="2"/>
            <w:vAlign w:val="center"/>
          </w:tcPr>
          <w:p w14:paraId="523938A6" w14:textId="77777777" w:rsidR="00C30FE1" w:rsidRPr="005E03E9" w:rsidRDefault="00C30FE1" w:rsidP="00C30FE1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 – Inklusionsnotat</w:t>
            </w:r>
          </w:p>
        </w:tc>
      </w:tr>
      <w:tr w:rsidR="00C30FE1" w:rsidRPr="002A5C44" w14:paraId="3FCC31E4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25BC31B8" w14:textId="77777777" w:rsidR="00C30FE1" w:rsidRPr="00D93D2A" w:rsidRDefault="00C30FE1" w:rsidP="00C30FE1">
            <w:pPr>
              <w:spacing w:before="240" w:after="24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Biochemistry</w:t>
            </w:r>
          </w:p>
        </w:tc>
      </w:tr>
      <w:tr w:rsidR="00C30FE1" w:rsidRPr="007D469B" w14:paraId="254D5132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17A2CDB3" w14:textId="77777777" w:rsidR="00C30FE1" w:rsidRPr="00D93D2A" w:rsidRDefault="00C30FE1" w:rsidP="00C30FE1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5BBA05A5" w14:textId="047B6198" w:rsidR="00C30FE1" w:rsidRPr="008D79C6" w:rsidRDefault="00C30FE1" w:rsidP="00C30FE1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Lowest P-albumin within the last 24 hours prior to </w:t>
            </w:r>
            <w:r>
              <w:rPr>
                <w:sz w:val="22"/>
                <w:szCs w:val="22"/>
                <w:lang w:val="en-US"/>
              </w:rPr>
              <w:t>randomization -D-A</w:t>
            </w:r>
          </w:p>
        </w:tc>
        <w:tc>
          <w:tcPr>
            <w:tcW w:w="4757" w:type="dxa"/>
            <w:gridSpan w:val="2"/>
            <w:vAlign w:val="center"/>
          </w:tcPr>
          <w:p w14:paraId="0A777EEF" w14:textId="77777777" w:rsidR="00C30FE1" w:rsidRPr="0043215E" w:rsidRDefault="00C30FE1" w:rsidP="00C30FE1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5E">
              <w:rPr>
                <w:rFonts w:asciiTheme="minorHAnsi" w:hAnsiTheme="minorHAnsi" w:cstheme="minorHAnsi"/>
                <w:sz w:val="22"/>
                <w:szCs w:val="22"/>
              </w:rPr>
              <w:t>SP- resultater</w:t>
            </w:r>
          </w:p>
        </w:tc>
      </w:tr>
      <w:tr w:rsidR="008177E2" w:rsidRPr="007D469B" w14:paraId="37405882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2230B1C0" w14:textId="77777777" w:rsidR="008177E2" w:rsidRPr="00603676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411FCA46" w14:textId="76852B6F" w:rsidR="008177E2" w:rsidRPr="008D79C6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2B686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Lowest platelet count in the 24 hours prior to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randomization -D-T</w:t>
            </w:r>
          </w:p>
        </w:tc>
        <w:tc>
          <w:tcPr>
            <w:tcW w:w="4757" w:type="dxa"/>
            <w:gridSpan w:val="2"/>
            <w:vAlign w:val="center"/>
          </w:tcPr>
          <w:p w14:paraId="7B9FA9C1" w14:textId="6DE0480B" w:rsidR="008177E2" w:rsidRPr="0043215E" w:rsidRDefault="008177E2" w:rsidP="008177E2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5E">
              <w:rPr>
                <w:rFonts w:asciiTheme="minorHAnsi" w:hAnsiTheme="minorHAnsi" w:cstheme="minorHAnsi"/>
                <w:sz w:val="22"/>
                <w:szCs w:val="22"/>
              </w:rPr>
              <w:t>SP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Pr="0043215E">
              <w:rPr>
                <w:rFonts w:asciiTheme="minorHAnsi" w:hAnsiTheme="minorHAnsi" w:cstheme="minorHAnsi"/>
                <w:sz w:val="22"/>
                <w:szCs w:val="22"/>
              </w:rPr>
              <w:t xml:space="preserve"> resultater</w:t>
            </w:r>
          </w:p>
        </w:tc>
      </w:tr>
      <w:tr w:rsidR="008177E2" w:rsidRPr="007D469B" w14:paraId="06CB5C75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3A9055C2" w14:textId="77777777" w:rsidR="008177E2" w:rsidRPr="007D469B" w:rsidRDefault="008177E2" w:rsidP="008177E2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4E36C7D8" w14:textId="5F65DCF4" w:rsidR="008177E2" w:rsidRPr="008D79C6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Highest plasma lactate in the 24 hours prior to </w:t>
            </w:r>
            <w:r>
              <w:rPr>
                <w:sz w:val="22"/>
                <w:szCs w:val="22"/>
                <w:lang w:val="en-US"/>
              </w:rPr>
              <w:t>randomization -D-A</w:t>
            </w:r>
          </w:p>
        </w:tc>
        <w:tc>
          <w:tcPr>
            <w:tcW w:w="4757" w:type="dxa"/>
            <w:gridSpan w:val="2"/>
            <w:vAlign w:val="center"/>
          </w:tcPr>
          <w:p w14:paraId="269D978A" w14:textId="61DA7619" w:rsidR="008177E2" w:rsidRPr="0043215E" w:rsidRDefault="008177E2" w:rsidP="008177E2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5E">
              <w:rPr>
                <w:rFonts w:asciiTheme="minorHAnsi" w:hAnsiTheme="minorHAnsi" w:cstheme="minorHAnsi"/>
                <w:sz w:val="22"/>
                <w:szCs w:val="22"/>
              </w:rPr>
              <w:t>SP- resultater</w:t>
            </w:r>
          </w:p>
        </w:tc>
      </w:tr>
      <w:tr w:rsidR="008177E2" w:rsidRPr="002B6869" w14:paraId="63979DFD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2BF83A92" w14:textId="77777777" w:rsidR="008177E2" w:rsidRPr="007D469B" w:rsidRDefault="008177E2" w:rsidP="008177E2">
            <w:pPr>
              <w:spacing w:before="240" w:after="240"/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6CEBC263" w14:textId="011A08E5" w:rsidR="008177E2" w:rsidRPr="008D79C6" w:rsidRDefault="008177E2" w:rsidP="008177E2">
            <w:pPr>
              <w:spacing w:before="240" w:after="240"/>
              <w:rPr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Highest plasma creatinine in the 24 hours prior to </w:t>
            </w:r>
            <w:r>
              <w:rPr>
                <w:sz w:val="22"/>
                <w:szCs w:val="22"/>
                <w:lang w:val="en-US"/>
              </w:rPr>
              <w:t>randomization -G</w:t>
            </w:r>
          </w:p>
        </w:tc>
        <w:tc>
          <w:tcPr>
            <w:tcW w:w="4757" w:type="dxa"/>
            <w:gridSpan w:val="2"/>
            <w:vAlign w:val="center"/>
          </w:tcPr>
          <w:p w14:paraId="2B8D3784" w14:textId="5ED3D7FC" w:rsidR="008177E2" w:rsidRPr="002B6869" w:rsidRDefault="008177E2" w:rsidP="008177E2">
            <w:pPr>
              <w:spacing w:before="240" w:after="240"/>
              <w:rPr>
                <w:rFonts w:cstheme="minorHAnsi"/>
                <w:lang w:val="en-US"/>
              </w:rPr>
            </w:pPr>
            <w:r w:rsidRPr="0043215E">
              <w:rPr>
                <w:rFonts w:asciiTheme="minorHAnsi" w:hAnsiTheme="minorHAnsi" w:cstheme="minorHAnsi"/>
                <w:sz w:val="22"/>
                <w:szCs w:val="22"/>
              </w:rPr>
              <w:t>SP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Pr="0043215E">
              <w:rPr>
                <w:rFonts w:asciiTheme="minorHAnsi" w:hAnsiTheme="minorHAnsi" w:cstheme="minorHAnsi"/>
                <w:sz w:val="22"/>
                <w:szCs w:val="22"/>
              </w:rPr>
              <w:t xml:space="preserve"> resultater</w:t>
            </w:r>
          </w:p>
        </w:tc>
      </w:tr>
      <w:tr w:rsidR="008177E2" w:rsidRPr="007D469B" w14:paraId="0E701AE5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42A6A761" w14:textId="77777777" w:rsidR="008177E2" w:rsidRPr="0043215E" w:rsidRDefault="008177E2" w:rsidP="008177E2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Other</w:t>
            </w:r>
          </w:p>
        </w:tc>
      </w:tr>
      <w:tr w:rsidR="008177E2" w:rsidRPr="00B33A72" w14:paraId="00A3C553" w14:textId="77777777" w:rsidTr="00091DF2">
        <w:trPr>
          <w:gridAfter w:val="1"/>
          <w:wAfter w:w="6" w:type="dxa"/>
        </w:trPr>
        <w:tc>
          <w:tcPr>
            <w:tcW w:w="426" w:type="dxa"/>
            <w:tcBorders>
              <w:right w:val="single" w:sz="4" w:space="0" w:color="FFFFFF" w:themeColor="background1"/>
            </w:tcBorders>
            <w:vAlign w:val="center"/>
          </w:tcPr>
          <w:p w14:paraId="126561BD" w14:textId="77777777" w:rsidR="008177E2" w:rsidRPr="002B6869" w:rsidRDefault="008177E2" w:rsidP="008177E2">
            <w:pPr>
              <w:spacing w:before="240" w:after="240"/>
              <w:rPr>
                <w:lang w:val="en-US"/>
              </w:rPr>
            </w:pPr>
          </w:p>
        </w:tc>
        <w:tc>
          <w:tcPr>
            <w:tcW w:w="4113" w:type="dxa"/>
            <w:tcBorders>
              <w:left w:val="single" w:sz="4" w:space="0" w:color="FFFFFF" w:themeColor="background1"/>
            </w:tcBorders>
            <w:vAlign w:val="center"/>
          </w:tcPr>
          <w:p w14:paraId="56635DE2" w14:textId="3A092FA1" w:rsidR="008177E2" w:rsidRPr="008D79C6" w:rsidRDefault="008177E2" w:rsidP="008177E2">
            <w:pPr>
              <w:spacing w:before="240" w:after="240"/>
              <w:rPr>
                <w:lang w:val="en-US"/>
              </w:rPr>
            </w:pPr>
            <w:r w:rsidRPr="008D79C6">
              <w:rPr>
                <w:sz w:val="22"/>
                <w:szCs w:val="22"/>
                <w:lang w:val="en-US"/>
              </w:rPr>
              <w:t xml:space="preserve">Limitations of care at the time of randomisation </w:t>
            </w:r>
            <w:r>
              <w:rPr>
                <w:sz w:val="22"/>
                <w:szCs w:val="22"/>
                <w:lang w:val="en-US"/>
              </w:rPr>
              <w:t>-G</w:t>
            </w:r>
          </w:p>
        </w:tc>
        <w:tc>
          <w:tcPr>
            <w:tcW w:w="4757" w:type="dxa"/>
            <w:gridSpan w:val="2"/>
            <w:vAlign w:val="center"/>
          </w:tcPr>
          <w:p w14:paraId="3D159938" w14:textId="59765538" w:rsidR="008177E2" w:rsidRPr="00E243D6" w:rsidRDefault="008177E2" w:rsidP="008177E2">
            <w:pPr>
              <w:spacing w:before="240" w:after="240"/>
            </w:pPr>
            <w:r w:rsidRPr="00E243D6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b</w:t>
            </w:r>
            <w:r w:rsidRPr="00E243D6">
              <w:rPr>
                <w:sz w:val="22"/>
                <w:szCs w:val="22"/>
              </w:rPr>
              <w:t>eh.</w:t>
            </w:r>
            <w:r>
              <w:rPr>
                <w:sz w:val="22"/>
                <w:szCs w:val="22"/>
              </w:rPr>
              <w:t xml:space="preserve"> </w:t>
            </w:r>
            <w:r w:rsidRPr="00E243D6">
              <w:rPr>
                <w:sz w:val="22"/>
                <w:szCs w:val="22"/>
              </w:rPr>
              <w:t>niveau (ve</w:t>
            </w:r>
            <w:r>
              <w:rPr>
                <w:sz w:val="22"/>
                <w:szCs w:val="22"/>
              </w:rPr>
              <w:t>.</w:t>
            </w:r>
            <w:r w:rsidRPr="00E243D6">
              <w:rPr>
                <w:sz w:val="22"/>
                <w:szCs w:val="22"/>
              </w:rPr>
              <w:t xml:space="preserve"> sidebar) </w:t>
            </w:r>
          </w:p>
        </w:tc>
      </w:tr>
      <w:tr w:rsidR="008177E2" w:rsidRPr="006B19CA" w14:paraId="2C06D5CD" w14:textId="77777777" w:rsidTr="00091DF2">
        <w:tc>
          <w:tcPr>
            <w:tcW w:w="9302" w:type="dxa"/>
            <w:gridSpan w:val="5"/>
            <w:shd w:val="clear" w:color="auto" w:fill="8EAADB" w:themeFill="accent1" w:themeFillTint="99"/>
          </w:tcPr>
          <w:p w14:paraId="023E531B" w14:textId="77777777" w:rsidR="008177E2" w:rsidRPr="00774E4D" w:rsidRDefault="008177E2" w:rsidP="008177E2">
            <w:pPr>
              <w:spacing w:before="240" w:after="24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4E4D">
              <w:rPr>
                <w:b/>
                <w:bCs/>
                <w:sz w:val="22"/>
                <w:szCs w:val="22"/>
                <w:lang w:val="en-US"/>
              </w:rPr>
              <w:t>DAYFORMS / NON-TRIAL SITE DAYFORMS</w:t>
            </w:r>
          </w:p>
        </w:tc>
      </w:tr>
      <w:tr w:rsidR="008177E2" w:rsidRPr="006B19CA" w14:paraId="7837583F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</w:tcPr>
          <w:p w14:paraId="1D44ECA6" w14:textId="77777777" w:rsidR="008177E2" w:rsidRPr="008D79C6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8D79C6">
              <w:rPr>
                <w:b/>
                <w:bCs/>
                <w:sz w:val="22"/>
                <w:szCs w:val="22"/>
                <w:lang w:val="en-US"/>
              </w:rPr>
              <w:t>Daily during hospital stay for up to 90 days after the last domain inclusion</w:t>
            </w:r>
          </w:p>
        </w:tc>
      </w:tr>
      <w:tr w:rsidR="008177E2" w:rsidRPr="00B33A72" w14:paraId="7EDE436F" w14:textId="77777777" w:rsidTr="00091DF2">
        <w:tc>
          <w:tcPr>
            <w:tcW w:w="4965" w:type="dxa"/>
            <w:gridSpan w:val="3"/>
            <w:vAlign w:val="center"/>
          </w:tcPr>
          <w:p w14:paraId="7E414EB6" w14:textId="32507FB7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Use of i</w:t>
            </w:r>
            <w:r w:rsidRPr="00FB61B8">
              <w:rPr>
                <w:sz w:val="22"/>
                <w:szCs w:val="22"/>
                <w:lang w:val="en-US"/>
              </w:rPr>
              <w:t>nvasive mechanical ventilation</w:t>
            </w:r>
            <w:r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337" w:type="dxa"/>
            <w:gridSpan w:val="2"/>
            <w:vAlign w:val="center"/>
          </w:tcPr>
          <w:p w14:paraId="2A7596A0" w14:textId="77777777" w:rsidR="008177E2" w:rsidRPr="00166F67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166F67">
              <w:rPr>
                <w:sz w:val="22"/>
                <w:szCs w:val="22"/>
              </w:rPr>
              <w:t>SP – vurderingsskema (‘Resp’)</w:t>
            </w:r>
          </w:p>
          <w:p w14:paraId="7C20515C" w14:textId="77777777" w:rsidR="008177E2" w:rsidRPr="00166F67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notater</w:t>
            </w:r>
            <w:r w:rsidRPr="00166F67">
              <w:rPr>
                <w:sz w:val="22"/>
                <w:szCs w:val="22"/>
              </w:rPr>
              <w:tab/>
            </w:r>
          </w:p>
        </w:tc>
      </w:tr>
      <w:tr w:rsidR="008177E2" w:rsidRPr="00B33A72" w14:paraId="22082DB8" w14:textId="77777777" w:rsidTr="00091DF2">
        <w:tc>
          <w:tcPr>
            <w:tcW w:w="4965" w:type="dxa"/>
            <w:gridSpan w:val="3"/>
            <w:vAlign w:val="center"/>
          </w:tcPr>
          <w:p w14:paraId="2FCDF3D5" w14:textId="40DFCAA7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Use of circulatory support (</w:t>
            </w:r>
            <w:r w:rsidRPr="00FB61B8">
              <w:rPr>
                <w:sz w:val="22"/>
                <w:szCs w:val="22"/>
                <w:lang w:val="en-US"/>
              </w:rPr>
              <w:t xml:space="preserve">infusion </w:t>
            </w:r>
            <w:r>
              <w:rPr>
                <w:sz w:val="22"/>
                <w:szCs w:val="22"/>
                <w:lang w:val="en-US"/>
              </w:rPr>
              <w:t>of v</w:t>
            </w:r>
            <w:r w:rsidRPr="00FB61B8">
              <w:rPr>
                <w:sz w:val="22"/>
                <w:szCs w:val="22"/>
                <w:lang w:val="en-US"/>
              </w:rPr>
              <w:t>asopressor/inotropes</w:t>
            </w:r>
            <w:r>
              <w:rPr>
                <w:sz w:val="22"/>
                <w:szCs w:val="22"/>
                <w:lang w:val="en-US"/>
              </w:rPr>
              <w:t>) on this day -G</w:t>
            </w:r>
          </w:p>
        </w:tc>
        <w:tc>
          <w:tcPr>
            <w:tcW w:w="4337" w:type="dxa"/>
            <w:gridSpan w:val="2"/>
            <w:vAlign w:val="center"/>
          </w:tcPr>
          <w:p w14:paraId="0B100B9F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MDA</w:t>
            </w:r>
            <w:r>
              <w:rPr>
                <w:sz w:val="22"/>
                <w:szCs w:val="22"/>
              </w:rPr>
              <w:t>-Historik</w:t>
            </w:r>
          </w:p>
          <w:p w14:paraId="019A930E" w14:textId="77777777" w:rsidR="008177E2" w:rsidRPr="00FB61B8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notater</w:t>
            </w:r>
          </w:p>
        </w:tc>
      </w:tr>
      <w:tr w:rsidR="008177E2" w:rsidRPr="00B33A72" w14:paraId="09FC36A9" w14:textId="77777777" w:rsidTr="00091DF2">
        <w:tc>
          <w:tcPr>
            <w:tcW w:w="4965" w:type="dxa"/>
            <w:gridSpan w:val="3"/>
            <w:vAlign w:val="center"/>
          </w:tcPr>
          <w:p w14:paraId="2ECEB713" w14:textId="600505ED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1978F6">
              <w:rPr>
                <w:sz w:val="22"/>
                <w:szCs w:val="22"/>
                <w:lang w:val="en-US"/>
              </w:rPr>
              <w:t>Us</w:t>
            </w:r>
            <w:r>
              <w:rPr>
                <w:sz w:val="22"/>
                <w:szCs w:val="22"/>
                <w:lang w:val="en-US"/>
              </w:rPr>
              <w:t>e of any form of r</w:t>
            </w:r>
            <w:r w:rsidRPr="00FB61B8">
              <w:rPr>
                <w:sz w:val="22"/>
                <w:szCs w:val="22"/>
                <w:lang w:val="en-US"/>
              </w:rPr>
              <w:t>enal replacement therapy</w:t>
            </w:r>
            <w:r>
              <w:rPr>
                <w:sz w:val="22"/>
                <w:szCs w:val="22"/>
                <w:lang w:val="en-US"/>
              </w:rPr>
              <w:t xml:space="preserve"> on this day, inc</w:t>
            </w:r>
            <w:r w:rsidRPr="00FB61B8">
              <w:rPr>
                <w:sz w:val="22"/>
                <w:szCs w:val="22"/>
                <w:lang w:val="en-US"/>
              </w:rPr>
              <w:t>luding days between intermittent renal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B61B8">
              <w:rPr>
                <w:sz w:val="22"/>
                <w:szCs w:val="22"/>
                <w:lang w:val="en-US"/>
              </w:rPr>
              <w:t>replacement therapy</w:t>
            </w:r>
            <w:r>
              <w:rPr>
                <w:sz w:val="22"/>
                <w:szCs w:val="22"/>
                <w:lang w:val="en-US"/>
              </w:rPr>
              <w:t xml:space="preserve"> -G</w:t>
            </w:r>
          </w:p>
        </w:tc>
        <w:tc>
          <w:tcPr>
            <w:tcW w:w="4337" w:type="dxa"/>
            <w:gridSpan w:val="2"/>
            <w:vAlign w:val="center"/>
          </w:tcPr>
          <w:p w14:paraId="4B5220F7" w14:textId="77777777" w:rsidR="008177E2" w:rsidRPr="00FB61B8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FB61B8">
              <w:rPr>
                <w:sz w:val="22"/>
                <w:szCs w:val="22"/>
              </w:rPr>
              <w:t>SP – notater</w:t>
            </w:r>
          </w:p>
          <w:p w14:paraId="28C789BF" w14:textId="77777777" w:rsidR="008177E2" w:rsidRPr="00FB61B8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FB61B8">
              <w:rPr>
                <w:sz w:val="22"/>
                <w:szCs w:val="22"/>
              </w:rPr>
              <w:t>SP - vurderingsskema (‘CRRT-dialyse’)</w:t>
            </w:r>
          </w:p>
        </w:tc>
      </w:tr>
      <w:tr w:rsidR="008177E2" w:rsidRPr="00B33A72" w14:paraId="4D6A1E41" w14:textId="77777777" w:rsidTr="00091DF2">
        <w:tc>
          <w:tcPr>
            <w:tcW w:w="4965" w:type="dxa"/>
            <w:gridSpan w:val="3"/>
            <w:vAlign w:val="center"/>
          </w:tcPr>
          <w:p w14:paraId="2BC9B5CE" w14:textId="4752FF7B" w:rsidR="008177E2" w:rsidRPr="00FB61B8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Any registered c</w:t>
            </w:r>
            <w:r w:rsidRPr="001C2447">
              <w:rPr>
                <w:rFonts w:cs="Calibri"/>
                <w:color w:val="000000"/>
                <w:sz w:val="23"/>
                <w:szCs w:val="23"/>
                <w:lang w:val="en-US"/>
              </w:rPr>
              <w:t>oma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on this day (only until 30 days) -G</w:t>
            </w:r>
          </w:p>
        </w:tc>
        <w:tc>
          <w:tcPr>
            <w:tcW w:w="4337" w:type="dxa"/>
            <w:gridSpan w:val="2"/>
            <w:vAlign w:val="center"/>
          </w:tcPr>
          <w:p w14:paraId="74507374" w14:textId="77777777" w:rsidR="008177E2" w:rsidRPr="00FB61B8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FB61B8">
              <w:rPr>
                <w:sz w:val="22"/>
                <w:szCs w:val="22"/>
              </w:rPr>
              <w:t>SP - vurderingsskema (</w:t>
            </w:r>
            <w:r>
              <w:rPr>
                <w:sz w:val="22"/>
                <w:szCs w:val="22"/>
              </w:rPr>
              <w:t xml:space="preserve">i CNS: </w:t>
            </w:r>
            <w:r w:rsidRPr="00F131EB">
              <w:rPr>
                <w:rFonts w:cs="Calibri"/>
                <w:color w:val="000000"/>
                <w:sz w:val="23"/>
                <w:szCs w:val="23"/>
              </w:rPr>
              <w:t>GCS/RASS</w:t>
            </w:r>
            <w:r>
              <w:rPr>
                <w:rFonts w:cs="Calibri"/>
                <w:color w:val="000000"/>
                <w:sz w:val="23"/>
                <w:szCs w:val="23"/>
              </w:rPr>
              <w:t>/MAAS/RSS/SAS afhængigt af hvad afdelingen bruger</w:t>
            </w:r>
            <w:r w:rsidRPr="00FB61B8">
              <w:rPr>
                <w:sz w:val="22"/>
                <w:szCs w:val="22"/>
              </w:rPr>
              <w:t>)</w:t>
            </w:r>
          </w:p>
        </w:tc>
      </w:tr>
      <w:tr w:rsidR="008177E2" w:rsidRPr="00F131EB" w14:paraId="78DFD878" w14:textId="77777777" w:rsidTr="00091DF2">
        <w:tc>
          <w:tcPr>
            <w:tcW w:w="4965" w:type="dxa"/>
            <w:gridSpan w:val="3"/>
            <w:vAlign w:val="center"/>
          </w:tcPr>
          <w:p w14:paraId="7B1779DA" w14:textId="0071CD85" w:rsidR="008177E2" w:rsidRPr="005D717B" w:rsidRDefault="008177E2" w:rsidP="008177E2">
            <w:pPr>
              <w:autoSpaceDE w:val="0"/>
              <w:autoSpaceDN w:val="0"/>
              <w:adjustRightInd w:val="0"/>
              <w:spacing w:after="8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lastRenderedPageBreak/>
              <w:t>Any registered p</w:t>
            </w:r>
            <w:r w:rsidRPr="001C2447">
              <w:rPr>
                <w:rFonts w:cs="Calibri"/>
                <w:color w:val="000000"/>
                <w:sz w:val="23"/>
                <w:szCs w:val="23"/>
                <w:lang w:val="en-US"/>
              </w:rPr>
              <w:t>ositive delirium score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with a validated screening tool on this day (only until 30 days) -G</w:t>
            </w:r>
          </w:p>
        </w:tc>
        <w:tc>
          <w:tcPr>
            <w:tcW w:w="4337" w:type="dxa"/>
            <w:gridSpan w:val="2"/>
            <w:vAlign w:val="center"/>
          </w:tcPr>
          <w:p w14:paraId="4EAAA305" w14:textId="77777777" w:rsidR="008177E2" w:rsidRDefault="008177E2" w:rsidP="008177E2">
            <w:pPr>
              <w:spacing w:before="240" w:after="240"/>
              <w:rPr>
                <w:rFonts w:cs="Calibri"/>
                <w:color w:val="000000"/>
                <w:sz w:val="23"/>
                <w:szCs w:val="23"/>
              </w:rPr>
            </w:pPr>
            <w:r w:rsidRPr="00FB61B8">
              <w:rPr>
                <w:sz w:val="22"/>
                <w:szCs w:val="22"/>
              </w:rPr>
              <w:t>SP - vurderingsskema (</w:t>
            </w:r>
            <w:r>
              <w:rPr>
                <w:sz w:val="22"/>
                <w:szCs w:val="22"/>
              </w:rPr>
              <w:t xml:space="preserve">i CNS: </w:t>
            </w:r>
            <w:r w:rsidRPr="00F131EB">
              <w:rPr>
                <w:rFonts w:cs="Calibri"/>
                <w:color w:val="000000"/>
                <w:sz w:val="23"/>
                <w:szCs w:val="23"/>
              </w:rPr>
              <w:t>CAM-ICU/ICDSC</w:t>
            </w:r>
            <w:r>
              <w:rPr>
                <w:rFonts w:cs="Calibri"/>
                <w:color w:val="000000"/>
                <w:sz w:val="23"/>
                <w:szCs w:val="23"/>
              </w:rPr>
              <w:t>)</w:t>
            </w:r>
          </w:p>
          <w:p w14:paraId="033CD65B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3"/>
                <w:szCs w:val="23"/>
              </w:rPr>
              <w:t>[På sengeafsnit: i Screening: B-CAM eller Short CAM]</w:t>
            </w:r>
          </w:p>
          <w:p w14:paraId="4FF804E0" w14:textId="77777777" w:rsidR="008177E2" w:rsidRPr="00166F67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166F67">
              <w:rPr>
                <w:sz w:val="22"/>
                <w:szCs w:val="22"/>
              </w:rPr>
              <w:t>SP-notater</w:t>
            </w:r>
          </w:p>
        </w:tc>
      </w:tr>
      <w:tr w:rsidR="008177E2" w:rsidRPr="002A5C44" w14:paraId="3CE439BB" w14:textId="77777777" w:rsidTr="00091DF2">
        <w:tc>
          <w:tcPr>
            <w:tcW w:w="4965" w:type="dxa"/>
            <w:gridSpan w:val="3"/>
            <w:vAlign w:val="center"/>
          </w:tcPr>
          <w:p w14:paraId="3E80754C" w14:textId="5038F3E9" w:rsidR="008177E2" w:rsidRPr="001C2447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Any treatment with anti-psychotics on this day (only until 30 days) -G</w:t>
            </w:r>
          </w:p>
        </w:tc>
        <w:tc>
          <w:tcPr>
            <w:tcW w:w="4337" w:type="dxa"/>
            <w:gridSpan w:val="2"/>
            <w:vAlign w:val="center"/>
          </w:tcPr>
          <w:p w14:paraId="6120A845" w14:textId="77777777" w:rsidR="008177E2" w:rsidRPr="00F131EB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MDA</w:t>
            </w:r>
            <w:r>
              <w:rPr>
                <w:sz w:val="22"/>
                <w:szCs w:val="22"/>
              </w:rPr>
              <w:t>-Historik</w:t>
            </w:r>
          </w:p>
        </w:tc>
      </w:tr>
      <w:tr w:rsidR="008177E2" w:rsidRPr="006B19CA" w14:paraId="5D270FD3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1A878C88" w14:textId="07073755" w:rsidR="008177E2" w:rsidRPr="00C30FE1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C30FE1">
              <w:rPr>
                <w:b/>
                <w:bCs/>
                <w:sz w:val="22"/>
                <w:szCs w:val="22"/>
                <w:lang w:val="en-US"/>
              </w:rPr>
              <w:t>Serious adverse reactions and o</w:t>
            </w:r>
            <w:r>
              <w:rPr>
                <w:b/>
                <w:bCs/>
                <w:sz w:val="22"/>
                <w:szCs w:val="22"/>
                <w:lang w:val="en-US"/>
              </w:rPr>
              <w:t>ther relevant events</w:t>
            </w:r>
          </w:p>
        </w:tc>
      </w:tr>
      <w:tr w:rsidR="008177E2" w:rsidRPr="006B19CA" w14:paraId="46C5589A" w14:textId="77777777" w:rsidTr="00091DF2">
        <w:tc>
          <w:tcPr>
            <w:tcW w:w="4965" w:type="dxa"/>
            <w:gridSpan w:val="3"/>
            <w:vAlign w:val="center"/>
          </w:tcPr>
          <w:p w14:paraId="3E970A5D" w14:textId="1E02347D" w:rsidR="008177E2" w:rsidRDefault="006B19CA" w:rsidP="008177E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C3BEC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  <w:lang w:val="en-US"/>
              </w:rPr>
              <w:t>enous thromboembolic event</w:t>
            </w:r>
            <w:r w:rsidRPr="00EC3BEC">
              <w:rPr>
                <w:sz w:val="22"/>
                <w:szCs w:val="22"/>
                <w:lang w:val="en-US"/>
              </w:rPr>
              <w:t xml:space="preserve"> (in hospital) on this day</w:t>
            </w:r>
            <w:r>
              <w:rPr>
                <w:sz w:val="22"/>
                <w:szCs w:val="22"/>
                <w:lang w:val="en-US"/>
              </w:rPr>
              <w:t xml:space="preserve"> -D-T</w:t>
            </w:r>
          </w:p>
        </w:tc>
        <w:tc>
          <w:tcPr>
            <w:tcW w:w="4337" w:type="dxa"/>
            <w:gridSpan w:val="2"/>
            <w:vAlign w:val="center"/>
          </w:tcPr>
          <w:p w14:paraId="7E96D654" w14:textId="77777777" w:rsidR="008177E2" w:rsidRDefault="008177E2" w:rsidP="008177E2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1F0467">
              <w:rPr>
                <w:sz w:val="22"/>
                <w:szCs w:val="22"/>
                <w:lang w:val="en-US"/>
              </w:rPr>
              <w:t>SP- notater</w:t>
            </w:r>
          </w:p>
          <w:p w14:paraId="0883E3C3" w14:textId="7BA960B4" w:rsidR="006B19CA" w:rsidRPr="006B19CA" w:rsidRDefault="006B19CA" w:rsidP="008177E2">
            <w:pPr>
              <w:spacing w:before="240" w:after="240"/>
              <w:rPr>
                <w:i/>
                <w:iCs/>
                <w:sz w:val="22"/>
                <w:szCs w:val="22"/>
                <w:lang w:val="en-US"/>
              </w:rPr>
            </w:pPr>
            <w:r w:rsidRPr="00774E4D">
              <w:rPr>
                <w:sz w:val="22"/>
                <w:szCs w:val="22"/>
                <w:lang w:val="en-US"/>
              </w:rPr>
              <w:t>SP – radiologisvar (UL, CT, MR</w:t>
            </w:r>
            <w:r>
              <w:rPr>
                <w:sz w:val="22"/>
                <w:szCs w:val="22"/>
                <w:lang w:val="en-US"/>
              </w:rPr>
              <w:t>, ventilation-perfusionsscanning)</w:t>
            </w:r>
          </w:p>
        </w:tc>
      </w:tr>
      <w:tr w:rsidR="006B19CA" w:rsidRPr="006B19CA" w14:paraId="4A3D7C06" w14:textId="77777777" w:rsidTr="00091DF2">
        <w:tc>
          <w:tcPr>
            <w:tcW w:w="4965" w:type="dxa"/>
            <w:gridSpan w:val="3"/>
            <w:vAlign w:val="center"/>
          </w:tcPr>
          <w:p w14:paraId="7C4F0D65" w14:textId="299C854B" w:rsidR="006B19CA" w:rsidRPr="00EC3BEC" w:rsidRDefault="006B19CA" w:rsidP="006B19CA">
            <w:pPr>
              <w:autoSpaceDE w:val="0"/>
              <w:autoSpaceDN w:val="0"/>
              <w:adjustRightInd w:val="0"/>
              <w:ind w:left="464"/>
              <w:rPr>
                <w:lang w:val="en-US"/>
              </w:rPr>
            </w:pPr>
            <w:r>
              <w:rPr>
                <w:lang w:val="en-US"/>
              </w:rPr>
              <w:t>Type of VTE, location, presence of central venous catheter, imaging modality, professional</w:t>
            </w:r>
          </w:p>
        </w:tc>
        <w:tc>
          <w:tcPr>
            <w:tcW w:w="4337" w:type="dxa"/>
            <w:gridSpan w:val="2"/>
            <w:vAlign w:val="center"/>
          </w:tcPr>
          <w:p w14:paraId="5147ACC4" w14:textId="77777777" w:rsidR="006B19CA" w:rsidRDefault="006B19CA" w:rsidP="006B19C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1F0467">
              <w:rPr>
                <w:sz w:val="22"/>
                <w:szCs w:val="22"/>
                <w:lang w:val="en-US"/>
              </w:rPr>
              <w:t>SP- notater</w:t>
            </w:r>
          </w:p>
          <w:p w14:paraId="5ED1C4A1" w14:textId="77777777" w:rsidR="006B19CA" w:rsidRDefault="006B19CA" w:rsidP="006B19CA">
            <w:pPr>
              <w:spacing w:before="240" w:after="240"/>
              <w:rPr>
                <w:sz w:val="22"/>
                <w:szCs w:val="22"/>
                <w:lang w:val="en-US"/>
              </w:rPr>
            </w:pPr>
            <w:r w:rsidRPr="00774E4D">
              <w:rPr>
                <w:sz w:val="22"/>
                <w:szCs w:val="22"/>
                <w:lang w:val="en-US"/>
              </w:rPr>
              <w:t>SP – radiologisvar (UL, CT, MR</w:t>
            </w:r>
            <w:r>
              <w:rPr>
                <w:sz w:val="22"/>
                <w:szCs w:val="22"/>
                <w:lang w:val="en-US"/>
              </w:rPr>
              <w:t>, ventilation-perfusionsscanning)</w:t>
            </w:r>
          </w:p>
          <w:p w14:paraId="7FC1D60C" w14:textId="443A0346" w:rsidR="006B19CA" w:rsidRPr="001F0467" w:rsidRDefault="006B19CA" w:rsidP="006B19CA">
            <w:pPr>
              <w:spacing w:before="240" w:after="240"/>
              <w:rPr>
                <w:lang w:val="en-US"/>
              </w:rPr>
            </w:pPr>
            <w:r>
              <w:rPr>
                <w:lang w:val="en-US"/>
              </w:rPr>
              <w:t>SP - Avatar</w:t>
            </w:r>
          </w:p>
        </w:tc>
      </w:tr>
      <w:tr w:rsidR="008177E2" w:rsidRPr="001F0467" w14:paraId="5BDFC0CA" w14:textId="77777777" w:rsidTr="00091DF2">
        <w:tc>
          <w:tcPr>
            <w:tcW w:w="4965" w:type="dxa"/>
            <w:gridSpan w:val="3"/>
            <w:vAlign w:val="center"/>
          </w:tcPr>
          <w:p w14:paraId="1F31E831" w14:textId="109E69BC" w:rsidR="008177E2" w:rsidRPr="001F0467" w:rsidRDefault="008177E2" w:rsidP="008177E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Major bleeding in hospital on this day -D-A-T</w:t>
            </w:r>
          </w:p>
        </w:tc>
        <w:tc>
          <w:tcPr>
            <w:tcW w:w="4337" w:type="dxa"/>
            <w:gridSpan w:val="2"/>
            <w:vAlign w:val="center"/>
          </w:tcPr>
          <w:p w14:paraId="284AFABC" w14:textId="77777777" w:rsidR="008177E2" w:rsidRPr="0032162F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32162F">
              <w:rPr>
                <w:sz w:val="22"/>
                <w:szCs w:val="22"/>
              </w:rPr>
              <w:t>SP – notater</w:t>
            </w:r>
          </w:p>
          <w:p w14:paraId="58A5634F" w14:textId="5F81C2EE" w:rsidR="008177E2" w:rsidRPr="006B19CA" w:rsidRDefault="008177E2" w:rsidP="008177E2">
            <w:pPr>
              <w:spacing w:before="240" w:after="240"/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</w:tc>
      </w:tr>
      <w:tr w:rsidR="008177E2" w:rsidRPr="001F0467" w14:paraId="42287ECA" w14:textId="77777777" w:rsidTr="00091DF2">
        <w:tc>
          <w:tcPr>
            <w:tcW w:w="4965" w:type="dxa"/>
            <w:gridSpan w:val="3"/>
            <w:vAlign w:val="center"/>
          </w:tcPr>
          <w:p w14:paraId="0083F089" w14:textId="58F92F0E" w:rsidR="008177E2" w:rsidRDefault="008177E2" w:rsidP="008177E2">
            <w:pPr>
              <w:autoSpaceDE w:val="0"/>
              <w:autoSpaceDN w:val="0"/>
              <w:adjustRightInd w:val="0"/>
              <w:ind w:left="462"/>
              <w:rPr>
                <w:lang w:val="en-US"/>
              </w:rPr>
            </w:pPr>
            <w:r w:rsidRPr="008177E2">
              <w:rPr>
                <w:sz w:val="22"/>
                <w:szCs w:val="22"/>
                <w:lang w:val="en-US"/>
              </w:rPr>
              <w:t xml:space="preserve">Type of major bleeding, symptomatic bleeding, bleeding requiring </w:t>
            </w:r>
          </w:p>
        </w:tc>
        <w:tc>
          <w:tcPr>
            <w:tcW w:w="4337" w:type="dxa"/>
            <w:gridSpan w:val="2"/>
            <w:vAlign w:val="center"/>
          </w:tcPr>
          <w:p w14:paraId="3191BC5D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32162F">
              <w:rPr>
                <w:sz w:val="22"/>
                <w:szCs w:val="22"/>
              </w:rPr>
              <w:t>SP – notater</w:t>
            </w:r>
          </w:p>
          <w:p w14:paraId="60AF5A4F" w14:textId="3EF40D15" w:rsidR="008177E2" w:rsidRP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774E4D">
              <w:rPr>
                <w:sz w:val="22"/>
                <w:szCs w:val="22"/>
                <w:lang w:val="en-US"/>
              </w:rPr>
              <w:t>SP – radiologisvar (UL, CT, MR</w:t>
            </w:r>
            <w:r>
              <w:rPr>
                <w:sz w:val="22"/>
                <w:szCs w:val="22"/>
                <w:lang w:val="en-US"/>
              </w:rPr>
              <w:t>, ventilation-perfusionsscanning)</w:t>
            </w:r>
          </w:p>
        </w:tc>
      </w:tr>
      <w:tr w:rsidR="008177E2" w:rsidRPr="00B33A72" w14:paraId="5A493511" w14:textId="77777777" w:rsidTr="00091DF2">
        <w:tc>
          <w:tcPr>
            <w:tcW w:w="4965" w:type="dxa"/>
            <w:gridSpan w:val="3"/>
            <w:vAlign w:val="center"/>
          </w:tcPr>
          <w:p w14:paraId="1BE4DE98" w14:textId="3C18B185" w:rsidR="008177E2" w:rsidRDefault="008177E2" w:rsidP="008177E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17C0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Severe anaphylactic reaction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against albumin on this day -D-A</w:t>
            </w:r>
          </w:p>
        </w:tc>
        <w:tc>
          <w:tcPr>
            <w:tcW w:w="4337" w:type="dxa"/>
            <w:gridSpan w:val="2"/>
            <w:vAlign w:val="center"/>
          </w:tcPr>
          <w:p w14:paraId="363C2E1C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 – ve. sidebar (CAVE [oprettelse af cave albumin efter randomisering)</w:t>
            </w:r>
          </w:p>
          <w:p w14:paraId="3DC1A730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notater</w:t>
            </w:r>
          </w:p>
          <w:p w14:paraId="4937AD0F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MDA</w:t>
            </w:r>
            <w:r>
              <w:rPr>
                <w:sz w:val="22"/>
                <w:szCs w:val="22"/>
              </w:rPr>
              <w:t>-Historik</w:t>
            </w:r>
          </w:p>
          <w:p w14:paraId="77F7035E" w14:textId="77777777" w:rsidR="008177E2" w:rsidRPr="00656A23" w:rsidRDefault="008177E2" w:rsidP="008177E2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 – Vuderingsskemaer (Resp)</w:t>
            </w:r>
          </w:p>
        </w:tc>
      </w:tr>
      <w:tr w:rsidR="008177E2" w:rsidRPr="00B710B3" w14:paraId="44BD318F" w14:textId="77777777" w:rsidTr="00091DF2">
        <w:tc>
          <w:tcPr>
            <w:tcW w:w="4965" w:type="dxa"/>
            <w:gridSpan w:val="3"/>
            <w:vAlign w:val="center"/>
          </w:tcPr>
          <w:p w14:paraId="65C534CE" w14:textId="3ED2A81E" w:rsidR="008177E2" w:rsidRPr="00B710B3" w:rsidRDefault="008177E2" w:rsidP="008177E2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  <w:lang w:val="en-US"/>
              </w:rPr>
            </w:pPr>
            <w:r w:rsidRPr="00B710B3">
              <w:rPr>
                <w:rFonts w:cstheme="minorHAnsi"/>
                <w:sz w:val="22"/>
                <w:szCs w:val="22"/>
                <w:lang w:val="en-US"/>
              </w:rPr>
              <w:lastRenderedPageBreak/>
              <w:t>Severe anaphylactic reaction to LMWH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in ICU on this day -D-T</w:t>
            </w:r>
          </w:p>
        </w:tc>
        <w:tc>
          <w:tcPr>
            <w:tcW w:w="4337" w:type="dxa"/>
            <w:gridSpan w:val="2"/>
            <w:vAlign w:val="center"/>
          </w:tcPr>
          <w:p w14:paraId="3F18F847" w14:textId="7C8AC1D3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 – ve. sidebar (CAVE [oprettelse af cave LMWH efter randomisering)</w:t>
            </w:r>
          </w:p>
          <w:p w14:paraId="3BF99123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notater</w:t>
            </w:r>
          </w:p>
          <w:p w14:paraId="7041C148" w14:textId="77777777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656A23">
              <w:rPr>
                <w:sz w:val="22"/>
                <w:szCs w:val="22"/>
              </w:rPr>
              <w:t>SP – MDA</w:t>
            </w:r>
            <w:r>
              <w:rPr>
                <w:sz w:val="22"/>
                <w:szCs w:val="22"/>
              </w:rPr>
              <w:t>-Historik</w:t>
            </w:r>
          </w:p>
          <w:p w14:paraId="5987AB23" w14:textId="25A0D1A2" w:rsidR="008177E2" w:rsidRPr="00B710B3" w:rsidRDefault="008177E2" w:rsidP="008177E2">
            <w:pPr>
              <w:spacing w:before="240" w:after="240"/>
            </w:pPr>
            <w:r>
              <w:rPr>
                <w:sz w:val="22"/>
                <w:szCs w:val="22"/>
              </w:rPr>
              <w:t>SP – Vuderingsskemaer (Resp)</w:t>
            </w:r>
          </w:p>
        </w:tc>
      </w:tr>
      <w:tr w:rsidR="008177E2" w:rsidRPr="00B710B3" w14:paraId="3B8C076D" w14:textId="77777777" w:rsidTr="00091DF2">
        <w:tc>
          <w:tcPr>
            <w:tcW w:w="4965" w:type="dxa"/>
            <w:gridSpan w:val="3"/>
            <w:vAlign w:val="center"/>
          </w:tcPr>
          <w:p w14:paraId="4D12C587" w14:textId="332498AF" w:rsidR="008177E2" w:rsidRPr="00B710B3" w:rsidRDefault="006B19CA" w:rsidP="008177E2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1F0467">
              <w:rPr>
                <w:sz w:val="22"/>
                <w:szCs w:val="22"/>
                <w:lang w:val="en-US"/>
              </w:rPr>
              <w:t>Heparin-induced thrombocytopenia (HIT)</w:t>
            </w:r>
            <w:r>
              <w:rPr>
                <w:sz w:val="22"/>
                <w:szCs w:val="22"/>
                <w:lang w:val="en-US"/>
              </w:rPr>
              <w:t xml:space="preserve"> in ICU</w:t>
            </w:r>
            <w:r w:rsidRPr="001F0467">
              <w:rPr>
                <w:sz w:val="22"/>
                <w:szCs w:val="22"/>
                <w:lang w:val="en-US"/>
              </w:rPr>
              <w:t xml:space="preserve"> on this day</w:t>
            </w:r>
            <w:r>
              <w:rPr>
                <w:sz w:val="22"/>
                <w:szCs w:val="22"/>
                <w:lang w:val="en-US"/>
              </w:rPr>
              <w:t xml:space="preserve"> -D-T</w:t>
            </w:r>
          </w:p>
        </w:tc>
        <w:tc>
          <w:tcPr>
            <w:tcW w:w="4337" w:type="dxa"/>
            <w:gridSpan w:val="2"/>
            <w:vAlign w:val="center"/>
          </w:tcPr>
          <w:p w14:paraId="6430B491" w14:textId="328A1753" w:rsidR="008177E2" w:rsidRPr="006B19CA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774E4D">
              <w:rPr>
                <w:sz w:val="22"/>
                <w:szCs w:val="22"/>
              </w:rPr>
              <w:t>SP – notater</w:t>
            </w:r>
          </w:p>
        </w:tc>
      </w:tr>
      <w:tr w:rsidR="008177E2" w:rsidRPr="001978F6" w14:paraId="3644F505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4585BA32" w14:textId="080C445E" w:rsidR="008177E2" w:rsidRPr="001978F6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1978F6">
              <w:rPr>
                <w:b/>
                <w:bCs/>
                <w:sz w:val="22"/>
                <w:szCs w:val="22"/>
              </w:rPr>
              <w:t>Therapies fluid</w:t>
            </w:r>
            <w:r>
              <w:rPr>
                <w:b/>
                <w:bCs/>
                <w:sz w:val="22"/>
                <w:szCs w:val="22"/>
              </w:rPr>
              <w:t xml:space="preserve"> -D-A</w:t>
            </w:r>
          </w:p>
        </w:tc>
      </w:tr>
      <w:tr w:rsidR="008177E2" w:rsidRPr="001978F6" w14:paraId="0BFBA36E" w14:textId="77777777" w:rsidTr="00091DF2">
        <w:tc>
          <w:tcPr>
            <w:tcW w:w="4965" w:type="dxa"/>
            <w:gridSpan w:val="3"/>
            <w:vAlign w:val="center"/>
          </w:tcPr>
          <w:p w14:paraId="0E788707" w14:textId="77777777" w:rsidR="008177E2" w:rsidRPr="00E17C0E" w:rsidRDefault="008177E2" w:rsidP="008177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Albumin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volume 5% (or lower concentration) on this day</w:t>
            </w:r>
          </w:p>
        </w:tc>
        <w:tc>
          <w:tcPr>
            <w:tcW w:w="4337" w:type="dxa"/>
            <w:gridSpan w:val="2"/>
            <w:vAlign w:val="center"/>
          </w:tcPr>
          <w:p w14:paraId="40E0D296" w14:textId="73A21F72" w:rsidR="008177E2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</w:tc>
      </w:tr>
      <w:tr w:rsidR="008177E2" w:rsidRPr="001978F6" w14:paraId="021E090D" w14:textId="77777777" w:rsidTr="00091DF2">
        <w:tc>
          <w:tcPr>
            <w:tcW w:w="4965" w:type="dxa"/>
            <w:gridSpan w:val="3"/>
            <w:vAlign w:val="center"/>
          </w:tcPr>
          <w:p w14:paraId="4FB96BC2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Albumin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volume 20% (or higher concentration) on this day</w:t>
            </w:r>
          </w:p>
        </w:tc>
        <w:tc>
          <w:tcPr>
            <w:tcW w:w="4337" w:type="dxa"/>
            <w:gridSpan w:val="2"/>
            <w:vAlign w:val="center"/>
          </w:tcPr>
          <w:p w14:paraId="1767BF2E" w14:textId="08606E06" w:rsidR="008177E2" w:rsidRPr="005E03E9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</w:tc>
      </w:tr>
      <w:tr w:rsidR="008177E2" w:rsidRPr="001978F6" w14:paraId="77B6B00D" w14:textId="77777777" w:rsidTr="00091DF2">
        <w:tc>
          <w:tcPr>
            <w:tcW w:w="4965" w:type="dxa"/>
            <w:gridSpan w:val="3"/>
            <w:vAlign w:val="center"/>
          </w:tcPr>
          <w:p w14:paraId="554DFA2F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Total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volume of packed red blood cells on this day</w:t>
            </w:r>
          </w:p>
        </w:tc>
        <w:tc>
          <w:tcPr>
            <w:tcW w:w="4337" w:type="dxa"/>
            <w:gridSpan w:val="2"/>
            <w:vAlign w:val="center"/>
          </w:tcPr>
          <w:p w14:paraId="2B83BB57" w14:textId="49B91D36" w:rsidR="008177E2" w:rsidRPr="005E03E9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</w:tc>
      </w:tr>
      <w:tr w:rsidR="008177E2" w:rsidRPr="001978F6" w14:paraId="634D7AA0" w14:textId="77777777" w:rsidTr="00091DF2">
        <w:tc>
          <w:tcPr>
            <w:tcW w:w="4965" w:type="dxa"/>
            <w:gridSpan w:val="3"/>
            <w:vAlign w:val="center"/>
          </w:tcPr>
          <w:p w14:paraId="368CCC73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Total fluid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input on this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day </w:t>
            </w:r>
          </w:p>
        </w:tc>
        <w:tc>
          <w:tcPr>
            <w:tcW w:w="4337" w:type="dxa"/>
            <w:gridSpan w:val="2"/>
            <w:vAlign w:val="center"/>
          </w:tcPr>
          <w:p w14:paraId="528C16A4" w14:textId="406B47B5" w:rsidR="008177E2" w:rsidRPr="005E03E9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</w:tc>
      </w:tr>
      <w:tr w:rsidR="008177E2" w:rsidRPr="001978F6" w14:paraId="6D5085D9" w14:textId="77777777" w:rsidTr="00091DF2">
        <w:tc>
          <w:tcPr>
            <w:tcW w:w="4965" w:type="dxa"/>
            <w:gridSpan w:val="3"/>
            <w:vAlign w:val="center"/>
          </w:tcPr>
          <w:p w14:paraId="2E663F4B" w14:textId="77777777" w:rsidR="008177E2" w:rsidRPr="00E52284" w:rsidRDefault="008177E2" w:rsidP="008177E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Total fluid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balance on this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day </w:t>
            </w:r>
          </w:p>
        </w:tc>
        <w:tc>
          <w:tcPr>
            <w:tcW w:w="4337" w:type="dxa"/>
            <w:gridSpan w:val="2"/>
            <w:vAlign w:val="center"/>
          </w:tcPr>
          <w:p w14:paraId="2396DAB1" w14:textId="26846111" w:rsidR="008177E2" w:rsidRPr="005E03E9" w:rsidRDefault="008177E2" w:rsidP="008177E2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</w:tc>
      </w:tr>
      <w:tr w:rsidR="008177E2" w:rsidRPr="006B19CA" w14:paraId="3DBC0939" w14:textId="77777777" w:rsidTr="00091DF2">
        <w:tc>
          <w:tcPr>
            <w:tcW w:w="9302" w:type="dxa"/>
            <w:gridSpan w:val="5"/>
            <w:shd w:val="clear" w:color="auto" w:fill="BFBFBF" w:themeFill="background1" w:themeFillShade="BF"/>
            <w:vAlign w:val="center"/>
          </w:tcPr>
          <w:p w14:paraId="452BD5F6" w14:textId="34C2CCDC" w:rsidR="008177E2" w:rsidRPr="00C177D9" w:rsidRDefault="008177E2" w:rsidP="008177E2">
            <w:pPr>
              <w:spacing w:before="240" w:after="240"/>
              <w:rPr>
                <w:b/>
                <w:bCs/>
                <w:sz w:val="22"/>
                <w:szCs w:val="22"/>
                <w:lang w:val="en-US"/>
              </w:rPr>
            </w:pPr>
            <w:r w:rsidRPr="00C177D9">
              <w:rPr>
                <w:b/>
                <w:bCs/>
                <w:sz w:val="22"/>
                <w:szCs w:val="22"/>
                <w:lang w:val="en-US"/>
              </w:rPr>
              <w:t>Protocol adherence in participating I</w:t>
            </w:r>
            <w:r>
              <w:rPr>
                <w:b/>
                <w:bCs/>
                <w:sz w:val="22"/>
                <w:szCs w:val="22"/>
                <w:lang w:val="en-US"/>
              </w:rPr>
              <w:t>CU</w:t>
            </w:r>
          </w:p>
        </w:tc>
      </w:tr>
      <w:tr w:rsidR="00091DF2" w:rsidRPr="001978F6" w14:paraId="317BA6BC" w14:textId="77777777" w:rsidTr="00091DF2">
        <w:tc>
          <w:tcPr>
            <w:tcW w:w="4965" w:type="dxa"/>
            <w:gridSpan w:val="3"/>
            <w:vAlign w:val="center"/>
          </w:tcPr>
          <w:p w14:paraId="71BA94CA" w14:textId="6504D2E8" w:rsidR="00091DF2" w:rsidRPr="00E52284" w:rsidRDefault="00091DF2" w:rsidP="00091D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C855B1">
              <w:rPr>
                <w:rFonts w:cs="Calibri"/>
                <w:color w:val="000000"/>
                <w:sz w:val="23"/>
                <w:szCs w:val="23"/>
                <w:lang w:val="en-US"/>
              </w:rPr>
              <w:t>Administration of the site-preferred LMWH in the allocated dose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on this day -D-T</w:t>
            </w:r>
          </w:p>
        </w:tc>
        <w:tc>
          <w:tcPr>
            <w:tcW w:w="4337" w:type="dxa"/>
            <w:gridSpan w:val="2"/>
            <w:vAlign w:val="center"/>
          </w:tcPr>
          <w:p w14:paraId="6DAD6EAC" w14:textId="051C0D83" w:rsidR="00091DF2" w:rsidRPr="005E03E9" w:rsidRDefault="00091DF2" w:rsidP="00091DF2">
            <w:pPr>
              <w:spacing w:before="240" w:after="240"/>
              <w:rPr>
                <w:sz w:val="22"/>
                <w:szCs w:val="22"/>
              </w:rPr>
            </w:pPr>
            <w:r w:rsidRPr="00C855B1">
              <w:rPr>
                <w:sz w:val="22"/>
                <w:szCs w:val="22"/>
                <w:lang w:val="en-US"/>
              </w:rPr>
              <w:t>SP – MDA-Historik</w:t>
            </w:r>
          </w:p>
        </w:tc>
      </w:tr>
      <w:tr w:rsidR="00091DF2" w:rsidRPr="00C855B1" w14:paraId="6F8DD87B" w14:textId="77777777" w:rsidTr="00091DF2">
        <w:tc>
          <w:tcPr>
            <w:tcW w:w="4965" w:type="dxa"/>
            <w:gridSpan w:val="3"/>
            <w:vAlign w:val="center"/>
          </w:tcPr>
          <w:p w14:paraId="354B351F" w14:textId="1A905604" w:rsidR="00091DF2" w:rsidRPr="00C855B1" w:rsidRDefault="00091DF2" w:rsidP="00091DF2">
            <w:pPr>
              <w:autoSpaceDE w:val="0"/>
              <w:autoSpaceDN w:val="0"/>
              <w:adjustRightInd w:val="0"/>
              <w:ind w:left="321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 w:rsidRPr="00C177D9">
              <w:rPr>
                <w:rFonts w:cs="Calibri"/>
                <w:color w:val="000000"/>
                <w:sz w:val="23"/>
                <w:szCs w:val="23"/>
                <w:lang w:val="en-US"/>
              </w:rPr>
              <w:t>Deviation from the allocated dose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, </w:t>
            </w:r>
            <w:r w:rsidRPr="00C177D9">
              <w:rPr>
                <w:rFonts w:cs="Calibri"/>
                <w:color w:val="000000"/>
                <w:sz w:val="23"/>
                <w:szCs w:val="23"/>
                <w:lang w:val="en-US"/>
              </w:rPr>
              <w:t>Administered LMWH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, </w:t>
            </w:r>
            <w:r w:rsidRPr="003C163D">
              <w:rPr>
                <w:rFonts w:cs="Calibri"/>
                <w:color w:val="000000"/>
                <w:sz w:val="23"/>
                <w:szCs w:val="23"/>
                <w:lang w:val="en-US"/>
              </w:rPr>
              <w:t>Reason for deviation, one or more of the following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-D-T</w:t>
            </w:r>
          </w:p>
        </w:tc>
        <w:tc>
          <w:tcPr>
            <w:tcW w:w="4337" w:type="dxa"/>
            <w:gridSpan w:val="2"/>
            <w:vAlign w:val="center"/>
          </w:tcPr>
          <w:p w14:paraId="2E409F76" w14:textId="77777777" w:rsidR="00091DF2" w:rsidRDefault="00091DF2" w:rsidP="00091DF2">
            <w:pPr>
              <w:spacing w:before="240" w:after="240"/>
              <w:rPr>
                <w:sz w:val="22"/>
                <w:szCs w:val="22"/>
              </w:rPr>
            </w:pPr>
            <w:r w:rsidRPr="00C30FE1">
              <w:rPr>
                <w:sz w:val="22"/>
                <w:szCs w:val="22"/>
              </w:rPr>
              <w:t>SP – MDA-Historik</w:t>
            </w:r>
          </w:p>
          <w:p w14:paraId="2141ACC5" w14:textId="00323AB4" w:rsidR="00091DF2" w:rsidRPr="006B19CA" w:rsidRDefault="00091DF2" w:rsidP="00091DF2">
            <w:pPr>
              <w:spacing w:before="240" w:after="240"/>
            </w:pPr>
            <w:r w:rsidRPr="00C30FE1">
              <w:rPr>
                <w:sz w:val="22"/>
                <w:szCs w:val="22"/>
              </w:rPr>
              <w:t>SP – notater</w:t>
            </w:r>
          </w:p>
        </w:tc>
      </w:tr>
      <w:tr w:rsidR="00091DF2" w:rsidRPr="00C855B1" w14:paraId="4FFAB289" w14:textId="77777777" w:rsidTr="00091DF2">
        <w:tc>
          <w:tcPr>
            <w:tcW w:w="4965" w:type="dxa"/>
            <w:gridSpan w:val="3"/>
            <w:vAlign w:val="center"/>
          </w:tcPr>
          <w:p w14:paraId="5EDA4A75" w14:textId="751E40DD" w:rsidR="00091DF2" w:rsidRPr="003C163D" w:rsidRDefault="00091DF2" w:rsidP="00091D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P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>rotocol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 v</w:t>
            </w:r>
            <w:r w:rsidRPr="00E52284">
              <w:rPr>
                <w:rFonts w:cs="Calibri"/>
                <w:color w:val="000000"/>
                <w:sz w:val="23"/>
                <w:szCs w:val="23"/>
                <w:lang w:val="en-US"/>
              </w:rPr>
              <w:t xml:space="preserve">iolation </w:t>
            </w:r>
            <w:r>
              <w:rPr>
                <w:rFonts w:cs="Calibri"/>
                <w:color w:val="000000"/>
                <w:sz w:val="23"/>
                <w:szCs w:val="23"/>
                <w:lang w:val="en-US"/>
              </w:rPr>
              <w:t>in the albumin domain on this day -D-A</w:t>
            </w:r>
          </w:p>
        </w:tc>
        <w:tc>
          <w:tcPr>
            <w:tcW w:w="4337" w:type="dxa"/>
            <w:gridSpan w:val="2"/>
            <w:vAlign w:val="center"/>
          </w:tcPr>
          <w:p w14:paraId="24AB4F6E" w14:textId="77777777" w:rsidR="00091DF2" w:rsidRDefault="00091DF2" w:rsidP="00091DF2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Indgift/Udskillelse</w:t>
            </w:r>
          </w:p>
          <w:p w14:paraId="5B12ED3A" w14:textId="77777777" w:rsidR="00091DF2" w:rsidRDefault="00091DF2" w:rsidP="00091DF2">
            <w:pPr>
              <w:spacing w:before="240" w:after="240"/>
              <w:rPr>
                <w:sz w:val="22"/>
                <w:szCs w:val="22"/>
              </w:rPr>
            </w:pPr>
            <w:r w:rsidRPr="005E03E9">
              <w:rPr>
                <w:sz w:val="22"/>
                <w:szCs w:val="22"/>
              </w:rPr>
              <w:t xml:space="preserve">SP – </w:t>
            </w:r>
            <w:r>
              <w:rPr>
                <w:sz w:val="22"/>
                <w:szCs w:val="22"/>
              </w:rPr>
              <w:t>Vurderingsskemaer (CIRK)</w:t>
            </w:r>
          </w:p>
          <w:p w14:paraId="0023A1BE" w14:textId="77777777" w:rsidR="00091DF2" w:rsidRDefault="00091DF2" w:rsidP="00091DF2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 – Resultater</w:t>
            </w:r>
          </w:p>
          <w:p w14:paraId="77674623" w14:textId="72009710" w:rsidR="00091DF2" w:rsidRPr="00C30FE1" w:rsidRDefault="00091DF2" w:rsidP="00091DF2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 – notater</w:t>
            </w:r>
          </w:p>
        </w:tc>
      </w:tr>
    </w:tbl>
    <w:p w14:paraId="6FB843A6" w14:textId="77777777" w:rsidR="008D79C6" w:rsidRPr="00C30FE1" w:rsidRDefault="008D79C6" w:rsidP="008D79C6">
      <w:pPr>
        <w:rPr>
          <w:rFonts w:cstheme="minorHAnsi"/>
          <w:u w:val="single"/>
        </w:rPr>
      </w:pPr>
    </w:p>
    <w:tbl>
      <w:tblPr>
        <w:tblpPr w:leftFromText="141" w:rightFromText="141" w:bottomFromText="160" w:vertAnchor="text" w:tblpX="-147" w:tblpY="1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4479"/>
      </w:tblGrid>
      <w:tr w:rsidR="008D79C6" w:rsidRPr="006B19CA" w14:paraId="5446738F" w14:textId="77777777" w:rsidTr="008D79C6">
        <w:trPr>
          <w:trHeight w:val="510"/>
        </w:trPr>
        <w:tc>
          <w:tcPr>
            <w:tcW w:w="9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B0830D8" w14:textId="0DE8D76E" w:rsidR="008D79C6" w:rsidRPr="008D79C6" w:rsidRDefault="008D79C6" w:rsidP="00921A2A">
            <w:pPr>
              <w:spacing w:before="120" w:after="120"/>
              <w:jc w:val="center"/>
              <w:rPr>
                <w:rFonts w:cstheme="minorHAnsi"/>
                <w:b/>
                <w:lang w:val="en-US"/>
              </w:rPr>
            </w:pPr>
            <w:r w:rsidRPr="008D79C6">
              <w:rPr>
                <w:rFonts w:cstheme="minorHAnsi"/>
                <w:b/>
                <w:lang w:val="en-US"/>
              </w:rPr>
              <w:lastRenderedPageBreak/>
              <w:t xml:space="preserve">DISCHARGE, READMISSION, TRANSFER </w:t>
            </w:r>
            <w:r w:rsidR="00F667EA">
              <w:rPr>
                <w:rFonts w:cstheme="minorHAnsi"/>
                <w:b/>
                <w:lang w:val="en-US"/>
              </w:rPr>
              <w:t>WITH</w:t>
            </w:r>
            <w:r w:rsidRPr="008D79C6">
              <w:rPr>
                <w:rFonts w:cstheme="minorHAnsi"/>
                <w:b/>
                <w:lang w:val="en-US"/>
              </w:rPr>
              <w:t>IN 90 DAYS AFTER THE LAST DOMAIN INCLUSION</w:t>
            </w:r>
            <w:r w:rsidR="00E04FB9">
              <w:rPr>
                <w:rFonts w:cstheme="minorHAnsi"/>
                <w:b/>
                <w:lang w:val="en-US"/>
              </w:rPr>
              <w:t xml:space="preserve"> -G</w:t>
            </w:r>
          </w:p>
        </w:tc>
      </w:tr>
      <w:tr w:rsidR="008D79C6" w:rsidRPr="006C3979" w14:paraId="0A4CAE66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0B6B" w14:textId="0CB5BF0B" w:rsidR="008D79C6" w:rsidRPr="006C3979" w:rsidRDefault="008D79C6" w:rsidP="00921A2A">
            <w:pPr>
              <w:spacing w:before="120" w:after="120"/>
              <w:ind w:left="113"/>
              <w:rPr>
                <w:rFonts w:cstheme="minorHAnsi"/>
              </w:rPr>
            </w:pPr>
            <w:r>
              <w:t>Location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D2E1" w14:textId="77777777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  <w:r>
              <w:t>SP – behandlingstidslinje (Resumé)</w:t>
            </w:r>
          </w:p>
        </w:tc>
      </w:tr>
      <w:tr w:rsidR="008D79C6" w:rsidRPr="006C3979" w14:paraId="3B743B39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3C6C" w14:textId="273A80EE" w:rsidR="008D79C6" w:rsidRPr="006C3979" w:rsidRDefault="008D79C6" w:rsidP="00921A2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Time of event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CC02" w14:textId="77777777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  <w:r>
              <w:t>SP – behandlingstidslinje (Resumé)</w:t>
            </w:r>
          </w:p>
        </w:tc>
      </w:tr>
    </w:tbl>
    <w:tbl>
      <w:tblPr>
        <w:tblStyle w:val="Tabel-Gitter"/>
        <w:tblW w:w="0" w:type="auto"/>
        <w:tblInd w:w="-147" w:type="dxa"/>
        <w:tblLook w:val="04A0" w:firstRow="1" w:lastRow="0" w:firstColumn="1" w:lastColumn="0" w:noHBand="0" w:noVBand="1"/>
      </w:tblPr>
      <w:tblGrid>
        <w:gridCol w:w="9438"/>
      </w:tblGrid>
      <w:tr w:rsidR="008D79C6" w:rsidRPr="006C3979" w14:paraId="217C5470" w14:textId="77777777" w:rsidTr="008D79C6">
        <w:tc>
          <w:tcPr>
            <w:tcW w:w="9438" w:type="dxa"/>
            <w:shd w:val="clear" w:color="auto" w:fill="8EAADB" w:themeFill="accent1" w:themeFillTint="99"/>
          </w:tcPr>
          <w:p w14:paraId="7510D305" w14:textId="77777777" w:rsidR="008D79C6" w:rsidRPr="00FB2F0F" w:rsidRDefault="008D79C6" w:rsidP="00921A2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03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CONSENT</w:t>
            </w:r>
          </w:p>
        </w:tc>
      </w:tr>
    </w:tbl>
    <w:tbl>
      <w:tblPr>
        <w:tblpPr w:leftFromText="141" w:rightFromText="141" w:bottomFromText="160" w:vertAnchor="text" w:tblpX="-147" w:tblpY="1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4479"/>
      </w:tblGrid>
      <w:tr w:rsidR="008D79C6" w:rsidRPr="00603676" w14:paraId="76F31978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1CA3" w14:textId="7FE0853E" w:rsidR="008D79C6" w:rsidRPr="006C3979" w:rsidRDefault="008D79C6" w:rsidP="00921A2A">
            <w:pPr>
              <w:spacing w:before="120" w:after="120"/>
              <w:ind w:left="113"/>
              <w:rPr>
                <w:rFonts w:cstheme="minorHAnsi"/>
                <w:lang w:val="en-US"/>
              </w:rPr>
            </w:pPr>
            <w:r w:rsidRPr="007D469B">
              <w:t>Consent</w:t>
            </w:r>
            <w:r w:rsidR="00E04FB9">
              <w:t xml:space="preserve"> -G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6BCA" w14:textId="53156FFF" w:rsidR="008D79C6" w:rsidRDefault="008D79C6" w:rsidP="00921A2A">
            <w:pPr>
              <w:spacing w:before="240" w:after="240"/>
            </w:pPr>
            <w:r w:rsidRPr="00AF1E16">
              <w:t>eCRF (Samtykke</w:t>
            </w:r>
            <w:r>
              <w:t>formular</w:t>
            </w:r>
            <w:r w:rsidRPr="00AF1E16">
              <w:t xml:space="preserve"> uploaded) eller i Site File på papir</w:t>
            </w:r>
          </w:p>
          <w:p w14:paraId="0F8EDE4E" w14:textId="77777777" w:rsidR="008D79C6" w:rsidRPr="006C3979" w:rsidRDefault="008D79C6" w:rsidP="00921A2A">
            <w:pPr>
              <w:spacing w:before="240" w:after="240"/>
              <w:rPr>
                <w:rFonts w:cstheme="minorHAnsi"/>
              </w:rPr>
            </w:pPr>
            <w:r>
              <w:rPr>
                <w:rFonts w:cstheme="minorHAnsi"/>
              </w:rPr>
              <w:t>SP – notat</w:t>
            </w:r>
          </w:p>
        </w:tc>
      </w:tr>
    </w:tbl>
    <w:tbl>
      <w:tblPr>
        <w:tblStyle w:val="Tabel-Gitter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4476"/>
      </w:tblGrid>
      <w:tr w:rsidR="008D79C6" w:rsidRPr="006C3979" w14:paraId="1292446A" w14:textId="77777777" w:rsidTr="008D79C6">
        <w:tc>
          <w:tcPr>
            <w:tcW w:w="9438" w:type="dxa"/>
            <w:gridSpan w:val="2"/>
            <w:shd w:val="clear" w:color="auto" w:fill="8EAADB" w:themeFill="accent1" w:themeFillTint="99"/>
          </w:tcPr>
          <w:p w14:paraId="67250734" w14:textId="16411ADC" w:rsidR="008D79C6" w:rsidRPr="00774E4D" w:rsidRDefault="008D79C6" w:rsidP="00921A2A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774E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180</w:t>
            </w:r>
            <w:r w:rsidRPr="00774E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DAYS </w:t>
            </w:r>
            <w:r w:rsidRPr="00774E4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FOLLOW UP</w:t>
            </w:r>
            <w:r w:rsidR="00E04FB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-G</w:t>
            </w:r>
          </w:p>
        </w:tc>
      </w:tr>
      <w:tr w:rsidR="008D79C6" w:rsidRPr="006C3979" w14:paraId="11B9BA38" w14:textId="77777777" w:rsidTr="00921A2A">
        <w:tc>
          <w:tcPr>
            <w:tcW w:w="4962" w:type="dxa"/>
          </w:tcPr>
          <w:p w14:paraId="105746EA" w14:textId="6810A955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Date of completed or attempted follow-up</w:t>
            </w:r>
          </w:p>
        </w:tc>
        <w:tc>
          <w:tcPr>
            <w:tcW w:w="4476" w:type="dxa"/>
          </w:tcPr>
          <w:p w14:paraId="7F483F84" w14:textId="77777777" w:rsidR="008D79C6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4567CC23" w14:textId="77777777" w:rsidTr="00921A2A">
        <w:tc>
          <w:tcPr>
            <w:tcW w:w="4962" w:type="dxa"/>
          </w:tcPr>
          <w:p w14:paraId="1D29B536" w14:textId="77777777" w:rsidR="008D79C6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Can 180-day outcomes be obtained</w:t>
            </w:r>
          </w:p>
        </w:tc>
        <w:tc>
          <w:tcPr>
            <w:tcW w:w="4476" w:type="dxa"/>
          </w:tcPr>
          <w:p w14:paraId="64199B4D" w14:textId="77777777" w:rsidR="008D79C6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31181E33" w14:textId="77777777" w:rsidTr="00921A2A">
        <w:tc>
          <w:tcPr>
            <w:tcW w:w="4962" w:type="dxa"/>
          </w:tcPr>
          <w:p w14:paraId="3A0F3B86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Mini-MoCA (answers in 3 domains)</w:t>
            </w:r>
          </w:p>
        </w:tc>
        <w:tc>
          <w:tcPr>
            <w:tcW w:w="4476" w:type="dxa"/>
          </w:tcPr>
          <w:p w14:paraId="756B513A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383F068C" w14:textId="77777777" w:rsidTr="00921A2A">
        <w:tc>
          <w:tcPr>
            <w:tcW w:w="4962" w:type="dxa"/>
          </w:tcPr>
          <w:p w14:paraId="054B5562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HRQoL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EQ-5D-5L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(answers in 5 domains)</w:t>
            </w:r>
          </w:p>
        </w:tc>
        <w:tc>
          <w:tcPr>
            <w:tcW w:w="4476" w:type="dxa"/>
          </w:tcPr>
          <w:p w14:paraId="361755B0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27DCA2BE" w14:textId="77777777" w:rsidTr="00921A2A">
        <w:tc>
          <w:tcPr>
            <w:tcW w:w="4962" w:type="dxa"/>
          </w:tcPr>
          <w:p w14:paraId="64EAF8E2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HRQoL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EQ VAS</w:t>
            </w:r>
          </w:p>
        </w:tc>
        <w:tc>
          <w:tcPr>
            <w:tcW w:w="4476" w:type="dxa"/>
          </w:tcPr>
          <w:p w14:paraId="255ACFA5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  <w:tr w:rsidR="008D79C6" w:rsidRPr="006C3979" w14:paraId="1D3EABFA" w14:textId="77777777" w:rsidTr="00921A2A">
        <w:tc>
          <w:tcPr>
            <w:tcW w:w="4962" w:type="dxa"/>
          </w:tcPr>
          <w:p w14:paraId="565C1688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HRQoL assessor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(participant or proxy)</w:t>
            </w:r>
          </w:p>
        </w:tc>
        <w:tc>
          <w:tcPr>
            <w:tcW w:w="4476" w:type="dxa"/>
          </w:tcPr>
          <w:p w14:paraId="25D9527F" w14:textId="77777777" w:rsidR="008D79C6" w:rsidRPr="006C3979" w:rsidRDefault="008D79C6" w:rsidP="00921A2A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C397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eCRF</w:t>
            </w:r>
          </w:p>
        </w:tc>
      </w:tr>
    </w:tbl>
    <w:p w14:paraId="0858677F" w14:textId="77777777" w:rsidR="008D79C6" w:rsidRPr="006C3979" w:rsidRDefault="008D79C6" w:rsidP="008D79C6">
      <w:pPr>
        <w:rPr>
          <w:rFonts w:cstheme="minorHAnsi"/>
          <w:sz w:val="20"/>
          <w:szCs w:val="20"/>
        </w:rPr>
      </w:pPr>
    </w:p>
    <w:tbl>
      <w:tblPr>
        <w:tblpPr w:leftFromText="141" w:rightFromText="141" w:bottomFromText="160" w:vertAnchor="text" w:tblpX="-147" w:tblpY="1"/>
        <w:tblOverlap w:val="never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4479"/>
      </w:tblGrid>
      <w:tr w:rsidR="008D79C6" w:rsidRPr="006C3979" w14:paraId="55CFE77B" w14:textId="77777777" w:rsidTr="008D79C6">
        <w:trPr>
          <w:trHeight w:val="510"/>
        </w:trPr>
        <w:tc>
          <w:tcPr>
            <w:tcW w:w="9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287262A" w14:textId="5CE11582" w:rsidR="008D79C6" w:rsidRPr="006C3979" w:rsidRDefault="008D79C6" w:rsidP="00921A2A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>END OF TRIAL</w:t>
            </w:r>
            <w:r w:rsidR="00E04FB9">
              <w:rPr>
                <w:rFonts w:cstheme="minorHAnsi"/>
                <w:b/>
              </w:rPr>
              <w:t xml:space="preserve"> -G</w:t>
            </w:r>
          </w:p>
        </w:tc>
      </w:tr>
      <w:tr w:rsidR="008D79C6" w:rsidRPr="006C3979" w14:paraId="4379DCA7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4BCD" w14:textId="77777777" w:rsidR="008D79C6" w:rsidRPr="008D79C6" w:rsidRDefault="008D79C6" w:rsidP="00921A2A">
            <w:pPr>
              <w:spacing w:before="120" w:after="120"/>
              <w:rPr>
                <w:rFonts w:cstheme="minorHAnsi"/>
                <w:lang w:val="en-US"/>
              </w:rPr>
            </w:pPr>
            <w:r w:rsidRPr="008D79C6">
              <w:rPr>
                <w:rFonts w:cstheme="minorHAnsi"/>
                <w:lang w:val="en-US"/>
              </w:rPr>
              <w:t>Reason (Clinical decision, SAR/SUSAR, Withdrawn consent, Discontinuation of active therapy, involuntary hospitalisation, Death)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C373" w14:textId="77777777" w:rsidR="008D79C6" w:rsidRDefault="008D79C6" w:rsidP="00921A2A">
            <w:pPr>
              <w:spacing w:before="240" w:after="240"/>
              <w:rPr>
                <w:rFonts w:cstheme="minorHAnsi"/>
              </w:rPr>
            </w:pPr>
            <w:r w:rsidRPr="006C3979">
              <w:rPr>
                <w:rFonts w:cstheme="minorHAnsi"/>
              </w:rPr>
              <w:t>SP – åbn journal</w:t>
            </w:r>
            <w:r>
              <w:rPr>
                <w:rFonts w:cstheme="minorHAnsi"/>
              </w:rPr>
              <w:t>en</w:t>
            </w:r>
            <w:r w:rsidRPr="006C3979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pop-up vindue hvis</w:t>
            </w:r>
            <w:r w:rsidRPr="006C3979">
              <w:rPr>
                <w:rFonts w:cstheme="minorHAnsi"/>
              </w:rPr>
              <w:t xml:space="preserve"> død</w:t>
            </w:r>
          </w:p>
          <w:p w14:paraId="038EF3AA" w14:textId="77777777" w:rsidR="008D79C6" w:rsidRDefault="008D79C6" w:rsidP="00921A2A">
            <w:pPr>
              <w:spacing w:before="120" w:after="120"/>
              <w:rPr>
                <w:rFonts w:cstheme="minorHAnsi"/>
              </w:rPr>
            </w:pPr>
            <w:r w:rsidRPr="006C3979">
              <w:rPr>
                <w:rFonts w:cstheme="minorHAnsi"/>
              </w:rPr>
              <w:t xml:space="preserve">SP – </w:t>
            </w:r>
            <w:r>
              <w:rPr>
                <w:rFonts w:cstheme="minorHAnsi"/>
              </w:rPr>
              <w:t>header</w:t>
            </w:r>
            <w:r w:rsidRPr="006C3979">
              <w:rPr>
                <w:rFonts w:cstheme="minorHAnsi"/>
              </w:rPr>
              <w:t xml:space="preserve"> – hold curs</w:t>
            </w:r>
            <w:r>
              <w:rPr>
                <w:rFonts w:cstheme="minorHAnsi"/>
              </w:rPr>
              <w:t>o</w:t>
            </w:r>
            <w:r w:rsidRPr="006C3979">
              <w:rPr>
                <w:rFonts w:cstheme="minorHAnsi"/>
              </w:rPr>
              <w:t>r over pt-navn</w:t>
            </w:r>
          </w:p>
          <w:p w14:paraId="1E266EEB" w14:textId="77777777" w:rsidR="008D79C6" w:rsidRPr="00E2638A" w:rsidRDefault="008D79C6" w:rsidP="00921A2A">
            <w:pPr>
              <w:spacing w:before="120" w:after="120"/>
              <w:rPr>
                <w:rFonts w:cstheme="minorHAnsi"/>
                <w:bCs/>
              </w:rPr>
            </w:pPr>
            <w:r w:rsidRPr="00E2638A">
              <w:rPr>
                <w:rFonts w:cstheme="minorHAnsi"/>
                <w:bCs/>
              </w:rPr>
              <w:t>SP – notater</w:t>
            </w:r>
          </w:p>
        </w:tc>
      </w:tr>
      <w:tr w:rsidR="008D79C6" w:rsidRPr="006C3979" w14:paraId="25619C7C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BDBF" w14:textId="77777777" w:rsidR="008D79C6" w:rsidRPr="006C3979" w:rsidRDefault="008D79C6" w:rsidP="00921A2A">
            <w:pPr>
              <w:spacing w:before="120" w:after="120"/>
              <w:rPr>
                <w:rFonts w:cstheme="minorHAnsi"/>
              </w:rPr>
            </w:pPr>
            <w:r w:rsidRPr="006C3979">
              <w:rPr>
                <w:rFonts w:cstheme="minorHAnsi"/>
              </w:rPr>
              <w:t>Date/time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261" w14:textId="77777777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  <w:r w:rsidRPr="006C3979">
              <w:rPr>
                <w:rFonts w:cstheme="minorHAnsi"/>
                <w:bCs/>
              </w:rPr>
              <w:t>SP</w:t>
            </w:r>
            <w:r>
              <w:rPr>
                <w:rFonts w:cstheme="minorHAnsi"/>
                <w:bCs/>
              </w:rPr>
              <w:t xml:space="preserve"> – notater, inkl. Mors notat</w:t>
            </w:r>
          </w:p>
        </w:tc>
      </w:tr>
      <w:tr w:rsidR="008D79C6" w:rsidRPr="006C3979" w14:paraId="4164C297" w14:textId="77777777" w:rsidTr="00921A2A">
        <w:trPr>
          <w:trHeight w:val="51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1232" w14:textId="77777777" w:rsidR="008D79C6" w:rsidRPr="006C3979" w:rsidRDefault="008D79C6" w:rsidP="00921A2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6C3979">
              <w:rPr>
                <w:rFonts w:cstheme="minorHAnsi"/>
              </w:rPr>
              <w:t xml:space="preserve">ata </w:t>
            </w:r>
            <w:r>
              <w:rPr>
                <w:rFonts w:cstheme="minorHAnsi"/>
              </w:rPr>
              <w:t>collection allowed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D723" w14:textId="77777777" w:rsidR="008D79C6" w:rsidRDefault="008D79C6" w:rsidP="00921A2A">
            <w:pPr>
              <w:spacing w:before="120" w:after="120"/>
              <w:rPr>
                <w:rFonts w:cstheme="minorHAnsi"/>
                <w:bCs/>
              </w:rPr>
            </w:pPr>
            <w:r w:rsidRPr="006C3979">
              <w:rPr>
                <w:rFonts w:cstheme="minorHAnsi"/>
                <w:bCs/>
              </w:rPr>
              <w:t>SP – notater</w:t>
            </w:r>
          </w:p>
          <w:p w14:paraId="199D44CA" w14:textId="77777777" w:rsidR="008D79C6" w:rsidRPr="006C3979" w:rsidRDefault="008D79C6" w:rsidP="00921A2A">
            <w:pPr>
              <w:spacing w:before="120"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eCRF-log</w:t>
            </w:r>
          </w:p>
        </w:tc>
      </w:tr>
    </w:tbl>
    <w:p w14:paraId="5189E017" w14:textId="77777777" w:rsidR="008D79C6" w:rsidRPr="00423D33" w:rsidRDefault="008D79C6" w:rsidP="008D79C6">
      <w:pPr>
        <w:jc w:val="both"/>
        <w:rPr>
          <w:b/>
          <w:bCs/>
        </w:rPr>
      </w:pPr>
      <w:r w:rsidRPr="00423D33">
        <w:rPr>
          <w:b/>
          <w:bCs/>
        </w:rPr>
        <w:lastRenderedPageBreak/>
        <w:t>Udarbejdelse og opbevaring</w:t>
      </w:r>
    </w:p>
    <w:p w14:paraId="3166A5E7" w14:textId="6FA6692A" w:rsidR="008D79C6" w:rsidRPr="00423D33" w:rsidRDefault="008D79C6" w:rsidP="008D79C6">
      <w:pPr>
        <w:jc w:val="both"/>
      </w:pPr>
      <w:r w:rsidRPr="00423D33">
        <w:t>Kildedatalisten skal foreligge underskrevet af lokal investigator ved initieringsbesøget. Det kan være nødvendigt at revidere listen undervejs i forsøget. Alle underskrevne versioner af listen, skal arkiveres i site file.</w:t>
      </w:r>
    </w:p>
    <w:p w14:paraId="49F756B3" w14:textId="77777777" w:rsidR="008D79C6" w:rsidRPr="001841F7" w:rsidRDefault="008D79C6" w:rsidP="008D79C6">
      <w:pPr>
        <w:rPr>
          <w:b/>
          <w:bCs/>
        </w:rPr>
      </w:pPr>
    </w:p>
    <w:p w14:paraId="30C5EB51" w14:textId="77777777" w:rsidR="008D79C6" w:rsidRPr="007D469B" w:rsidRDefault="008D79C6" w:rsidP="008D79C6">
      <w:pPr>
        <w:rPr>
          <w:b/>
          <w:bCs/>
        </w:rPr>
      </w:pPr>
      <w:r w:rsidRPr="007D469B">
        <w:rPr>
          <w:b/>
          <w:bCs/>
        </w:rPr>
        <w:t>Investigator:</w:t>
      </w:r>
    </w:p>
    <w:p w14:paraId="33E1578C" w14:textId="77777777" w:rsidR="008D79C6" w:rsidRPr="007D469B" w:rsidRDefault="008D79C6" w:rsidP="008D79C6">
      <w:pPr>
        <w:rPr>
          <w:b/>
          <w:bCs/>
        </w:rPr>
      </w:pPr>
    </w:p>
    <w:p w14:paraId="66E85685" w14:textId="77777777" w:rsidR="008D79C6" w:rsidRPr="007D469B" w:rsidRDefault="008D79C6" w:rsidP="008D79C6">
      <w:r w:rsidRPr="007D469B">
        <w:t>_______________________________________</w:t>
      </w:r>
      <w:r w:rsidRPr="007D469B">
        <w:tab/>
        <w:t>________________</w:t>
      </w:r>
    </w:p>
    <w:p w14:paraId="7A4C2326" w14:textId="77777777" w:rsidR="008D79C6" w:rsidRPr="007D469B" w:rsidRDefault="008D79C6" w:rsidP="008D79C6">
      <w:r w:rsidRPr="007D469B">
        <w:t>Signatur</w:t>
      </w:r>
      <w:r w:rsidRPr="007D469B">
        <w:tab/>
      </w:r>
      <w:r w:rsidRPr="007D469B">
        <w:tab/>
      </w:r>
      <w:r w:rsidRPr="007D469B">
        <w:tab/>
      </w:r>
      <w:r w:rsidRPr="007D469B">
        <w:tab/>
        <w:t>Dat</w:t>
      </w:r>
      <w:r>
        <w:t>o</w:t>
      </w:r>
    </w:p>
    <w:p w14:paraId="7832494C" w14:textId="77777777" w:rsidR="00DB5C85" w:rsidRDefault="00DB5C85"/>
    <w:p w14:paraId="06769832" w14:textId="77777777" w:rsidR="00DB5C85" w:rsidRDefault="00DB5C85"/>
    <w:p w14:paraId="793EF3F2" w14:textId="77777777" w:rsidR="00DB5C85" w:rsidRDefault="00DB5C85"/>
    <w:sectPr w:rsidR="00DB5C85" w:rsidSect="00944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01D5" w14:textId="77777777" w:rsidR="00DB5C85" w:rsidRDefault="00DB5C85" w:rsidP="00DB5C85">
      <w:pPr>
        <w:spacing w:after="0" w:line="240" w:lineRule="auto"/>
      </w:pPr>
      <w:r>
        <w:separator/>
      </w:r>
    </w:p>
  </w:endnote>
  <w:endnote w:type="continuationSeparator" w:id="0">
    <w:p w14:paraId="1E92275F" w14:textId="77777777" w:rsidR="00DB5C85" w:rsidRDefault="00DB5C85" w:rsidP="00DB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4A4C" w14:textId="77777777" w:rsidR="00E12919" w:rsidRDefault="00E1291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6594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DA8111" w14:textId="77777777" w:rsidR="00980C1C" w:rsidRDefault="00980C1C">
            <w:pPr>
              <w:pStyle w:val="Sidefod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4E3D4C0" w14:textId="632DE0E5" w:rsidR="00980C1C" w:rsidRPr="00980C1C" w:rsidRDefault="00980C1C" w:rsidP="00980C1C">
            <w:pPr>
              <w:pStyle w:val="Sidefod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5408" behindDoc="0" locked="0" layoutInCell="1" allowOverlap="1" wp14:anchorId="7365ABAE" wp14:editId="1E783291">
                      <wp:simplePos x="0" y="0"/>
                      <wp:positionH relativeFrom="page">
                        <wp:posOffset>758825</wp:posOffset>
                      </wp:positionH>
                      <wp:positionV relativeFrom="page">
                        <wp:posOffset>10000615</wp:posOffset>
                      </wp:positionV>
                      <wp:extent cx="6050280" cy="1270"/>
                      <wp:effectExtent l="0" t="0" r="0" b="0"/>
                      <wp:wrapNone/>
                      <wp:docPr id="3" name="Graphic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028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0280">
                                    <a:moveTo>
                                      <a:pt x="0" y="0"/>
                                    </a:moveTo>
                                    <a:lnTo>
                                      <a:pt x="6050279" y="0"/>
                                    </a:lnTo>
                                  </a:path>
                                </a:pathLst>
                              </a:custGeom>
                              <a:ln w="9528">
                                <a:solidFill>
                                  <a:srgbClr val="322929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DA18BA" id="Graphic 3" o:spid="_x0000_s1026" style="position:absolute;margin-left:59.75pt;margin-top:787.45pt;width:476.4pt;height: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" path="m,l6050279,e" filled="f" strokecolor="#322929" strokeweight=".26467mm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2B0253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</w:t>
            </w:r>
          </w:p>
          <w:p w14:paraId="25C1703B" w14:textId="68E337A4" w:rsidR="00980C1C" w:rsidRDefault="00E12919">
            <w:pPr>
              <w:pStyle w:val="Sidefod"/>
              <w:jc w:val="right"/>
            </w:pPr>
          </w:p>
        </w:sdtContent>
      </w:sdt>
    </w:sdtContent>
  </w:sdt>
  <w:p w14:paraId="06870780" w14:textId="7579EF19" w:rsidR="002B0253" w:rsidRPr="00980C1C" w:rsidRDefault="001B23E7" w:rsidP="00980C1C">
    <w:pPr>
      <w:pStyle w:val="Sidefod"/>
      <w:jc w:val="center"/>
    </w:pPr>
    <w:r>
      <w:rPr>
        <w:rFonts w:ascii="Arial" w:hAnsi="Arial" w:cs="Arial"/>
        <w:sz w:val="18"/>
        <w:szCs w:val="18"/>
        <w:lang w:val="en-US"/>
      </w:rPr>
      <w:t>Primary data sources,</w:t>
    </w:r>
    <w:r w:rsidR="00980C1C" w:rsidRPr="002B0253">
      <w:rPr>
        <w:rFonts w:ascii="Arial" w:hAnsi="Arial" w:cs="Arial"/>
        <w:sz w:val="18"/>
        <w:szCs w:val="18"/>
        <w:lang w:val="en-US"/>
      </w:rPr>
      <w:t xml:space="preserve"> version </w:t>
    </w:r>
    <w:r w:rsidR="00980C1C">
      <w:rPr>
        <w:rFonts w:ascii="Arial" w:hAnsi="Arial" w:cs="Arial"/>
        <w:sz w:val="18"/>
        <w:szCs w:val="18"/>
        <w:lang w:val="en-US"/>
      </w:rPr>
      <w:t>1.</w:t>
    </w:r>
    <w:r w:rsidR="00930132">
      <w:rPr>
        <w:rFonts w:ascii="Arial" w:hAnsi="Arial" w:cs="Arial"/>
        <w:sz w:val="18"/>
        <w:szCs w:val="18"/>
        <w:lang w:val="en-US"/>
      </w:rPr>
      <w:t>2</w:t>
    </w:r>
    <w:r w:rsidR="00980C1C" w:rsidRPr="002B0253">
      <w:rPr>
        <w:rFonts w:ascii="Arial" w:hAnsi="Arial" w:cs="Arial"/>
        <w:sz w:val="18"/>
        <w:szCs w:val="18"/>
        <w:lang w:val="en-US"/>
      </w:rPr>
      <w:t xml:space="preserve"> – </w:t>
    </w:r>
    <w:r w:rsidR="00980C1C">
      <w:rPr>
        <w:rFonts w:ascii="Arial" w:hAnsi="Arial" w:cs="Arial"/>
        <w:sz w:val="18"/>
        <w:szCs w:val="18"/>
        <w:lang w:val="en-US"/>
      </w:rPr>
      <w:t>2025</w:t>
    </w:r>
    <w:r w:rsidR="00980C1C" w:rsidRPr="002B0253">
      <w:rPr>
        <w:rFonts w:ascii="Arial" w:hAnsi="Arial" w:cs="Arial"/>
        <w:sz w:val="18"/>
        <w:szCs w:val="18"/>
        <w:lang w:val="en-US"/>
      </w:rPr>
      <w:t>-</w:t>
    </w:r>
    <w:r w:rsidR="00980C1C">
      <w:rPr>
        <w:rFonts w:ascii="Arial" w:hAnsi="Arial" w:cs="Arial"/>
        <w:sz w:val="18"/>
        <w:szCs w:val="18"/>
        <w:lang w:val="en-US"/>
      </w:rPr>
      <w:t>0</w:t>
    </w:r>
    <w:r w:rsidR="00930132">
      <w:rPr>
        <w:rFonts w:ascii="Arial" w:hAnsi="Arial" w:cs="Arial"/>
        <w:sz w:val="18"/>
        <w:szCs w:val="18"/>
        <w:lang w:val="en-US"/>
      </w:rPr>
      <w:t>9</w:t>
    </w:r>
    <w:r w:rsidR="00980C1C" w:rsidRPr="002B0253">
      <w:rPr>
        <w:rFonts w:ascii="Arial" w:hAnsi="Arial" w:cs="Arial"/>
        <w:sz w:val="18"/>
        <w:szCs w:val="18"/>
        <w:lang w:val="en-US"/>
      </w:rPr>
      <w:t>-</w:t>
    </w:r>
    <w:r w:rsidR="00930132">
      <w:rPr>
        <w:rFonts w:ascii="Arial" w:hAnsi="Arial" w:cs="Arial"/>
        <w:sz w:val="18"/>
        <w:szCs w:val="18"/>
        <w:lang w:val="en-US"/>
      </w:rPr>
      <w:t>1</w:t>
    </w:r>
    <w:r w:rsidR="00E12919">
      <w:rPr>
        <w:rFonts w:ascii="Arial" w:hAnsi="Arial" w:cs="Arial"/>
        <w:sz w:val="18"/>
        <w:szCs w:val="18"/>
        <w:lang w:val="en-US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F825" w14:textId="77777777" w:rsidR="00E12919" w:rsidRDefault="00E1291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E83D" w14:textId="77777777" w:rsidR="00DB5C85" w:rsidRDefault="00DB5C85" w:rsidP="00DB5C85">
      <w:pPr>
        <w:spacing w:after="0" w:line="240" w:lineRule="auto"/>
      </w:pPr>
      <w:r>
        <w:separator/>
      </w:r>
    </w:p>
  </w:footnote>
  <w:footnote w:type="continuationSeparator" w:id="0">
    <w:p w14:paraId="7EE2119E" w14:textId="77777777" w:rsidR="00DB5C85" w:rsidRDefault="00DB5C85" w:rsidP="00DB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15CC" w14:textId="77777777" w:rsidR="00E12919" w:rsidRDefault="00E1291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1F65" w14:textId="3CC2A6C7" w:rsidR="00DB5C85" w:rsidRPr="00944C2D" w:rsidRDefault="00944C2D" w:rsidP="00944C2D">
    <w:pPr>
      <w:spacing w:before="13"/>
      <w:ind w:left="20"/>
      <w:jc w:val="center"/>
      <w:rPr>
        <w:rFonts w:ascii="Arial" w:hAnsi="Arial" w:cs="Arial"/>
        <w:b/>
        <w:bCs/>
        <w:sz w:val="20"/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769A60" wp14:editId="75029747">
              <wp:simplePos x="0" y="0"/>
              <wp:positionH relativeFrom="page">
                <wp:posOffset>755650</wp:posOffset>
              </wp:positionH>
              <wp:positionV relativeFrom="page">
                <wp:posOffset>843915</wp:posOffset>
              </wp:positionV>
              <wp:extent cx="6050280" cy="1270"/>
              <wp:effectExtent l="0" t="0" r="0" b="0"/>
              <wp:wrapNone/>
              <wp:docPr id="2069250231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02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0280">
                            <a:moveTo>
                              <a:pt x="0" y="0"/>
                            </a:moveTo>
                            <a:lnTo>
                              <a:pt x="6050279" y="0"/>
                            </a:lnTo>
                          </a:path>
                        </a:pathLst>
                      </a:custGeom>
                      <a:ln w="9528">
                        <a:solidFill>
                          <a:srgbClr val="32292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71596E" id="Graphic 3" o:spid="_x0000_s1026" style="position:absolute;margin-left:59.5pt;margin-top:66.45pt;width:476.4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" path="m,l6050279,e" filled="f" strokecolor="#322929" strokeweight=".26467mm">
              <v:path arrowok="t"/>
              <w10:wrap anchorx="page" anchory="page"/>
            </v:shape>
          </w:pict>
        </mc:Fallback>
      </mc:AlternateContent>
    </w:r>
    <w:r w:rsidR="00DB5C85"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63360" behindDoc="0" locked="0" layoutInCell="1" allowOverlap="1" wp14:anchorId="243D6B8D" wp14:editId="72B71053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1562100" cy="419100"/>
          <wp:effectExtent l="0" t="0" r="0" b="0"/>
          <wp:wrapNone/>
          <wp:docPr id="168093073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C85"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5D4465FE" wp14:editId="70FA1D1A">
          <wp:simplePos x="0" y="0"/>
          <wp:positionH relativeFrom="column">
            <wp:posOffset>2002790</wp:posOffset>
          </wp:positionH>
          <wp:positionV relativeFrom="paragraph">
            <wp:posOffset>-1062469</wp:posOffset>
          </wp:positionV>
          <wp:extent cx="1782000" cy="525600"/>
          <wp:effectExtent l="0" t="0" r="0" b="825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C85" w:rsidRPr="006418EA">
      <w:rPr>
        <w:rFonts w:ascii="Arial" w:hAnsi="Arial" w:cs="Arial"/>
        <w:b/>
        <w:bCs/>
        <w:noProof/>
        <w:sz w:val="20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CBCB" w14:textId="77777777" w:rsidR="00E12919" w:rsidRDefault="00E1291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D0AE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FE17CC"/>
    <w:multiLevelType w:val="hybridMultilevel"/>
    <w:tmpl w:val="38EC087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377470">
    <w:abstractNumId w:val="1"/>
  </w:num>
  <w:num w:numId="2" w16cid:durableId="157504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85"/>
    <w:rsid w:val="00034BFD"/>
    <w:rsid w:val="000456EE"/>
    <w:rsid w:val="00045AD4"/>
    <w:rsid w:val="0007435B"/>
    <w:rsid w:val="00091DF2"/>
    <w:rsid w:val="00093B11"/>
    <w:rsid w:val="0012360A"/>
    <w:rsid w:val="00182BD6"/>
    <w:rsid w:val="001A1125"/>
    <w:rsid w:val="001B23E7"/>
    <w:rsid w:val="001C3D3D"/>
    <w:rsid w:val="001F0467"/>
    <w:rsid w:val="00206111"/>
    <w:rsid w:val="0022748F"/>
    <w:rsid w:val="00244DAE"/>
    <w:rsid w:val="00284D65"/>
    <w:rsid w:val="002955CF"/>
    <w:rsid w:val="002B0253"/>
    <w:rsid w:val="002B6869"/>
    <w:rsid w:val="002E1C96"/>
    <w:rsid w:val="00310CFF"/>
    <w:rsid w:val="0032162F"/>
    <w:rsid w:val="0037584B"/>
    <w:rsid w:val="003C163D"/>
    <w:rsid w:val="0040185A"/>
    <w:rsid w:val="004408BA"/>
    <w:rsid w:val="00441922"/>
    <w:rsid w:val="00537508"/>
    <w:rsid w:val="005B2635"/>
    <w:rsid w:val="005F72C9"/>
    <w:rsid w:val="00614216"/>
    <w:rsid w:val="006217D3"/>
    <w:rsid w:val="006418EA"/>
    <w:rsid w:val="006B19CA"/>
    <w:rsid w:val="006C1DBF"/>
    <w:rsid w:val="00727060"/>
    <w:rsid w:val="00767383"/>
    <w:rsid w:val="00774E4D"/>
    <w:rsid w:val="007B0578"/>
    <w:rsid w:val="008177E2"/>
    <w:rsid w:val="00867CC5"/>
    <w:rsid w:val="008D79C6"/>
    <w:rsid w:val="00930132"/>
    <w:rsid w:val="0094219E"/>
    <w:rsid w:val="00944C2D"/>
    <w:rsid w:val="00980C1C"/>
    <w:rsid w:val="00A01A7D"/>
    <w:rsid w:val="00A10C36"/>
    <w:rsid w:val="00A44E6E"/>
    <w:rsid w:val="00A65039"/>
    <w:rsid w:val="00A761DE"/>
    <w:rsid w:val="00A9115D"/>
    <w:rsid w:val="00B250EF"/>
    <w:rsid w:val="00B710B3"/>
    <w:rsid w:val="00BD0F13"/>
    <w:rsid w:val="00C162BC"/>
    <w:rsid w:val="00C177D9"/>
    <w:rsid w:val="00C30FE1"/>
    <w:rsid w:val="00C855B1"/>
    <w:rsid w:val="00D2382F"/>
    <w:rsid w:val="00D50649"/>
    <w:rsid w:val="00DB13A7"/>
    <w:rsid w:val="00DB5C85"/>
    <w:rsid w:val="00E02743"/>
    <w:rsid w:val="00E04FB9"/>
    <w:rsid w:val="00E12919"/>
    <w:rsid w:val="00E174DF"/>
    <w:rsid w:val="00E438F5"/>
    <w:rsid w:val="00E67A2B"/>
    <w:rsid w:val="00E87625"/>
    <w:rsid w:val="00EB284E"/>
    <w:rsid w:val="00EC3BEC"/>
    <w:rsid w:val="00EE5E6C"/>
    <w:rsid w:val="00EF23EF"/>
    <w:rsid w:val="00F01756"/>
    <w:rsid w:val="00F164CA"/>
    <w:rsid w:val="00F667EA"/>
    <w:rsid w:val="00F8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15579"/>
  <w15:chartTrackingRefBased/>
  <w15:docId w15:val="{7A041A6C-7F2D-42C7-81E1-B0882619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8EA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B5C85"/>
  </w:style>
  <w:style w:type="paragraph" w:styleId="Sidefod">
    <w:name w:val="footer"/>
    <w:basedOn w:val="Normal"/>
    <w:link w:val="Sidefo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B5C85"/>
  </w:style>
  <w:style w:type="paragraph" w:styleId="Listeafsnit">
    <w:name w:val="List Paragraph"/>
    <w:basedOn w:val="Normal"/>
    <w:uiPriority w:val="34"/>
    <w:qFormat/>
    <w:rsid w:val="006418EA"/>
    <w:pPr>
      <w:ind w:left="720"/>
      <w:contextualSpacing/>
    </w:pPr>
  </w:style>
  <w:style w:type="table" w:styleId="Tabel-Gitter">
    <w:name w:val="Table Grid"/>
    <w:basedOn w:val="Tabel-Normal"/>
    <w:uiPriority w:val="39"/>
    <w:rsid w:val="008D79C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79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da-DK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C163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3C163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3C163D"/>
    <w:rPr>
      <w:kern w:val="0"/>
      <w:sz w:val="20"/>
      <w:szCs w:val="20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C163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C163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1400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Larsen</dc:creator>
  <cp:keywords/>
  <dc:description/>
  <cp:lastModifiedBy>Anders Perner</cp:lastModifiedBy>
  <cp:revision>3</cp:revision>
  <cp:lastPrinted>2025-06-16T08:28:00Z</cp:lastPrinted>
  <dcterms:created xsi:type="dcterms:W3CDTF">2025-09-18T12:55:00Z</dcterms:created>
  <dcterms:modified xsi:type="dcterms:W3CDTF">2025-09-18T12:55:00Z</dcterms:modified>
</cp:coreProperties>
</file>