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FB" w:rsidRPr="003110FB" w:rsidRDefault="003110FB" w:rsidP="003110FB">
      <w:pPr>
        <w:jc w:val="both"/>
        <w:rPr>
          <w:sz w:val="28"/>
          <w:szCs w:val="28"/>
        </w:rPr>
      </w:pPr>
      <w:r w:rsidRPr="003110FB">
        <w:rPr>
          <w:sz w:val="28"/>
          <w:szCs w:val="28"/>
        </w:rPr>
        <w:t>VEDLEGG TIL LOV FOR HARSTAD SEILFORENING.</w:t>
      </w:r>
    </w:p>
    <w:p w:rsidR="003110FB" w:rsidRPr="003110FB" w:rsidRDefault="003110FB" w:rsidP="003110FB">
      <w:pPr>
        <w:jc w:val="both"/>
        <w:rPr>
          <w:rFonts w:ascii="Arial" w:hAnsi="Arial" w:cs="Arial"/>
          <w:sz w:val="22"/>
          <w:szCs w:val="22"/>
        </w:rPr>
      </w:pPr>
    </w:p>
    <w:p w:rsidR="003110FB" w:rsidRPr="003110FB" w:rsidRDefault="003110FB" w:rsidP="003110FB">
      <w:pPr>
        <w:pStyle w:val="Overskrift2"/>
      </w:pPr>
      <w:r w:rsidRPr="003110FB">
        <w:t xml:space="preserve">Organisasjonsplan for Harstad </w:t>
      </w:r>
      <w:proofErr w:type="spellStart"/>
      <w:r w:rsidRPr="003110FB">
        <w:t>seilforening</w:t>
      </w:r>
      <w:proofErr w:type="spellEnd"/>
      <w:r w:rsidR="002712E8">
        <w:t xml:space="preserve"> 2017</w:t>
      </w:r>
      <w:r w:rsidRPr="003110FB">
        <w:t xml:space="preserve">. </w:t>
      </w:r>
    </w:p>
    <w:p w:rsidR="00D4284B" w:rsidRDefault="00D4284B" w:rsidP="00D4284B">
      <w:pPr>
        <w:pStyle w:val="Overskrift2"/>
        <w:rPr>
          <w:b w:val="0"/>
          <w:sz w:val="28"/>
          <w:szCs w:val="28"/>
        </w:rPr>
      </w:pPr>
      <w:r w:rsidRPr="003110FB">
        <w:rPr>
          <w:b w:val="0"/>
          <w:sz w:val="28"/>
          <w:szCs w:val="28"/>
        </w:rPr>
        <w:t>Organisasjonsplanen skal regulere idrettslagets interne organisering og aktivitet. (Ref. til lovens § 15.9 og fotnote 16).</w:t>
      </w:r>
    </w:p>
    <w:p w:rsidR="00D4284B" w:rsidRPr="003110FB" w:rsidRDefault="00D4284B" w:rsidP="00D4284B">
      <w:pPr>
        <w:pStyle w:val="Overskrift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Organisasjonsplanen fremmes av styret og behandles av årsmøte.</w:t>
      </w:r>
    </w:p>
    <w:p w:rsidR="003110FB" w:rsidRPr="003110FB" w:rsidRDefault="003110FB" w:rsidP="003110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110FB">
        <w:rPr>
          <w:sz w:val="28"/>
          <w:szCs w:val="28"/>
        </w:rPr>
        <w:t xml:space="preserve">Organisasjonskart for Harstad </w:t>
      </w:r>
      <w:proofErr w:type="spellStart"/>
      <w:r w:rsidRPr="003110FB">
        <w:rPr>
          <w:sz w:val="28"/>
          <w:szCs w:val="28"/>
        </w:rPr>
        <w:t>seilforening</w:t>
      </w:r>
      <w:proofErr w:type="spellEnd"/>
    </w:p>
    <w:p w:rsidR="003110FB" w:rsidRPr="003110FB" w:rsidRDefault="003110FB" w:rsidP="003110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110FB">
        <w:rPr>
          <w:sz w:val="28"/>
          <w:szCs w:val="28"/>
        </w:rPr>
        <w:t>Styrets målsetning</w:t>
      </w:r>
    </w:p>
    <w:p w:rsidR="003110FB" w:rsidRPr="003110FB" w:rsidRDefault="003110FB" w:rsidP="003110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110FB">
        <w:rPr>
          <w:sz w:val="28"/>
          <w:szCs w:val="28"/>
        </w:rPr>
        <w:t>Styrets arbeid</w:t>
      </w:r>
    </w:p>
    <w:p w:rsidR="003110FB" w:rsidRPr="003110FB" w:rsidRDefault="003110FB" w:rsidP="003110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3110FB">
        <w:rPr>
          <w:sz w:val="28"/>
          <w:szCs w:val="28"/>
        </w:rPr>
        <w:t>Statutter</w:t>
      </w:r>
      <w:proofErr w:type="spellEnd"/>
      <w:r w:rsidRPr="003110FB">
        <w:rPr>
          <w:sz w:val="28"/>
          <w:szCs w:val="28"/>
        </w:rPr>
        <w:t xml:space="preserve"> for teknisk komite </w:t>
      </w:r>
    </w:p>
    <w:p w:rsidR="003110FB" w:rsidRPr="003110FB" w:rsidRDefault="003110FB" w:rsidP="003110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110FB">
        <w:rPr>
          <w:sz w:val="28"/>
          <w:szCs w:val="28"/>
        </w:rPr>
        <w:t>Medlemskontingent og avgifter (</w:t>
      </w:r>
      <w:proofErr w:type="spellStart"/>
      <w:r w:rsidRPr="003110FB">
        <w:rPr>
          <w:sz w:val="28"/>
          <w:szCs w:val="28"/>
        </w:rPr>
        <w:t>Ref</w:t>
      </w:r>
      <w:proofErr w:type="spellEnd"/>
      <w:r w:rsidRPr="003110FB">
        <w:rPr>
          <w:sz w:val="28"/>
          <w:szCs w:val="28"/>
        </w:rPr>
        <w:t xml:space="preserve"> loven §4)</w:t>
      </w:r>
    </w:p>
    <w:p w:rsidR="003110FB" w:rsidRPr="003110FB" w:rsidRDefault="003110FB" w:rsidP="003110F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110FB">
        <w:rPr>
          <w:sz w:val="28"/>
          <w:szCs w:val="28"/>
        </w:rPr>
        <w:t>Terminliste</w:t>
      </w:r>
    </w:p>
    <w:p w:rsidR="003110FB" w:rsidRPr="003110FB" w:rsidRDefault="003110FB" w:rsidP="003110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0B80" w:rsidRDefault="002C0B80" w:rsidP="003110FB">
      <w:pPr>
        <w:pStyle w:val="Overskrift1"/>
      </w:pPr>
    </w:p>
    <w:p w:rsidR="002C0B80" w:rsidRDefault="002C0B80" w:rsidP="003110FB">
      <w:pPr>
        <w:pStyle w:val="Overskrift1"/>
      </w:pPr>
    </w:p>
    <w:p w:rsidR="002C0B80" w:rsidRDefault="002C0B80" w:rsidP="003110FB">
      <w:pPr>
        <w:pStyle w:val="Overskrift1"/>
      </w:pPr>
    </w:p>
    <w:p w:rsidR="002C0B80" w:rsidRDefault="002C0B80" w:rsidP="003110FB">
      <w:pPr>
        <w:pStyle w:val="Overskrift1"/>
      </w:pPr>
    </w:p>
    <w:p w:rsidR="002C0B80" w:rsidRDefault="002C0B80" w:rsidP="003110FB">
      <w:pPr>
        <w:pStyle w:val="Overskrift1"/>
      </w:pPr>
    </w:p>
    <w:p w:rsidR="009D653D" w:rsidRDefault="002C0B80" w:rsidP="003110FB">
      <w:pPr>
        <w:pStyle w:val="Overskrift1"/>
        <w:rPr>
          <w:b w:val="0"/>
          <w:sz w:val="24"/>
          <w:szCs w:val="24"/>
        </w:rPr>
      </w:pPr>
      <w:r w:rsidRPr="00AE0650">
        <w:rPr>
          <w:b w:val="0"/>
          <w:sz w:val="24"/>
          <w:szCs w:val="24"/>
        </w:rPr>
        <w:t>Siste</w:t>
      </w:r>
      <w:r w:rsidR="006B1EEF">
        <w:rPr>
          <w:b w:val="0"/>
          <w:sz w:val="24"/>
          <w:szCs w:val="24"/>
        </w:rPr>
        <w:t xml:space="preserve"> revisjon</w:t>
      </w:r>
      <w:r w:rsidR="009D653D">
        <w:rPr>
          <w:b w:val="0"/>
          <w:sz w:val="24"/>
          <w:szCs w:val="24"/>
        </w:rPr>
        <w:t>er</w:t>
      </w:r>
      <w:r w:rsidR="006B1EEF">
        <w:rPr>
          <w:b w:val="0"/>
          <w:sz w:val="24"/>
          <w:szCs w:val="24"/>
        </w:rPr>
        <w:t xml:space="preserve"> </w:t>
      </w:r>
      <w:r w:rsidR="00560776">
        <w:rPr>
          <w:b w:val="0"/>
          <w:sz w:val="24"/>
          <w:szCs w:val="24"/>
        </w:rPr>
        <w:t>01.03.</w:t>
      </w:r>
      <w:r w:rsidRPr="00AE0650">
        <w:rPr>
          <w:b w:val="0"/>
          <w:sz w:val="24"/>
          <w:szCs w:val="24"/>
        </w:rPr>
        <w:t>1</w:t>
      </w:r>
      <w:r w:rsidR="009D653D">
        <w:rPr>
          <w:b w:val="0"/>
          <w:sz w:val="24"/>
          <w:szCs w:val="24"/>
        </w:rPr>
        <w:t>6</w:t>
      </w:r>
      <w:r w:rsidR="00AE0650" w:rsidRPr="00AE0650">
        <w:rPr>
          <w:b w:val="0"/>
          <w:sz w:val="24"/>
          <w:szCs w:val="24"/>
        </w:rPr>
        <w:t xml:space="preserve"> </w:t>
      </w:r>
      <w:r w:rsidR="00AE0650">
        <w:rPr>
          <w:b w:val="0"/>
          <w:sz w:val="24"/>
          <w:szCs w:val="24"/>
        </w:rPr>
        <w:t xml:space="preserve">, </w:t>
      </w:r>
      <w:r w:rsidR="009D653D">
        <w:rPr>
          <w:b w:val="0"/>
          <w:sz w:val="24"/>
          <w:szCs w:val="24"/>
        </w:rPr>
        <w:t xml:space="preserve">Korrigeringer i forhold til ny </w:t>
      </w:r>
      <w:proofErr w:type="spellStart"/>
      <w:r w:rsidR="009D653D">
        <w:rPr>
          <w:b w:val="0"/>
          <w:sz w:val="24"/>
          <w:szCs w:val="24"/>
        </w:rPr>
        <w:t>lovnorm</w:t>
      </w:r>
      <w:proofErr w:type="spellEnd"/>
      <w:r w:rsidR="009D653D">
        <w:rPr>
          <w:b w:val="0"/>
          <w:sz w:val="24"/>
          <w:szCs w:val="24"/>
        </w:rPr>
        <w:t xml:space="preserve"> </w:t>
      </w:r>
      <w:r w:rsidR="00560776">
        <w:rPr>
          <w:b w:val="0"/>
          <w:sz w:val="24"/>
          <w:szCs w:val="24"/>
        </w:rPr>
        <w:t xml:space="preserve">og årsmøtevedtak om ny </w:t>
      </w:r>
      <w:proofErr w:type="spellStart"/>
      <w:r w:rsidR="00560776">
        <w:rPr>
          <w:b w:val="0"/>
          <w:sz w:val="24"/>
          <w:szCs w:val="24"/>
        </w:rPr>
        <w:t>meldems</w:t>
      </w:r>
      <w:proofErr w:type="spellEnd"/>
      <w:r w:rsidR="00560776">
        <w:rPr>
          <w:b w:val="0"/>
          <w:sz w:val="24"/>
          <w:szCs w:val="24"/>
        </w:rPr>
        <w:t xml:space="preserve"> kategori.</w:t>
      </w:r>
    </w:p>
    <w:p w:rsidR="003110FB" w:rsidRPr="003110FB" w:rsidRDefault="003110FB" w:rsidP="003110FB">
      <w:pPr>
        <w:pStyle w:val="Overskrift1"/>
        <w:rPr>
          <w:noProof/>
        </w:rPr>
      </w:pPr>
      <w:r w:rsidRPr="002C0B80">
        <w:rPr>
          <w:b w:val="0"/>
          <w:sz w:val="24"/>
          <w:szCs w:val="24"/>
        </w:rPr>
        <w:br w:type="page"/>
      </w:r>
      <w:r w:rsidRPr="003110FB">
        <w:rPr>
          <w:rStyle w:val="Overskrift2Tegn"/>
          <w:rFonts w:eastAsia="Calibri"/>
          <w:sz w:val="32"/>
          <w:szCs w:val="32"/>
        </w:rPr>
        <w:lastRenderedPageBreak/>
        <w:t xml:space="preserve">Organisasjonsplan for Harstad </w:t>
      </w:r>
      <w:proofErr w:type="spellStart"/>
      <w:r w:rsidRPr="003110FB">
        <w:rPr>
          <w:rStyle w:val="Overskrift2Tegn"/>
          <w:rFonts w:eastAsia="Calibri"/>
          <w:sz w:val="32"/>
          <w:szCs w:val="32"/>
        </w:rPr>
        <w:t>seilforening</w:t>
      </w:r>
      <w:proofErr w:type="spellEnd"/>
      <w:r w:rsidRPr="003110FB">
        <w:rPr>
          <w:rStyle w:val="Overskrift2Tegn"/>
          <w:rFonts w:eastAsia="Calibri"/>
        </w:rPr>
        <w:t xml:space="preserve">, </w:t>
      </w:r>
      <w:r w:rsidR="003D1EC6">
        <w:rPr>
          <w:noProof/>
        </w:rPr>
        <w:t>årsmøte 2016</w:t>
      </w:r>
    </w:p>
    <w:p w:rsidR="003110FB" w:rsidRPr="003110FB" w:rsidRDefault="003110FB" w:rsidP="003110FB">
      <w:pPr>
        <w:pStyle w:val="Overskrift3"/>
        <w:numPr>
          <w:ilvl w:val="0"/>
          <w:numId w:val="7"/>
        </w:numPr>
        <w:rPr>
          <w:noProof/>
        </w:rPr>
      </w:pPr>
      <w:r w:rsidRPr="003110FB">
        <w:rPr>
          <w:noProof/>
        </w:rPr>
        <w:t>Organisasjonskart</w:t>
      </w:r>
    </w:p>
    <w:p w:rsidR="003110FB" w:rsidRDefault="007630AF" w:rsidP="003110FB">
      <w:pPr>
        <w:pStyle w:val="Overskrift3"/>
        <w:rPr>
          <w:noProof/>
        </w:rPr>
      </w:pPr>
      <w:r w:rsidRPr="003110FB">
        <w:rPr>
          <w:b w:val="0"/>
          <w:bCs w:val="0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DFB7C4E" wp14:editId="73DC981F">
                <wp:simplePos x="0" y="0"/>
                <wp:positionH relativeFrom="column">
                  <wp:posOffset>1480820</wp:posOffset>
                </wp:positionH>
                <wp:positionV relativeFrom="paragraph">
                  <wp:posOffset>2766060</wp:posOffset>
                </wp:positionV>
                <wp:extent cx="0" cy="171450"/>
                <wp:effectExtent l="57150" t="19050" r="76200" b="76200"/>
                <wp:wrapNone/>
                <wp:docPr id="7" name="Rett linj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ABC0" id="Rett linje 7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16.6pt,217.8pt" to="116.6pt,2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3110FB">
        <w:rPr>
          <w:noProof/>
        </w:rPr>
        <w:drawing>
          <wp:inline distT="0" distB="0" distL="0" distR="0">
            <wp:extent cx="5483225" cy="5870575"/>
            <wp:effectExtent l="0" t="0" r="22225" b="3492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110FB" w:rsidRDefault="003110FB" w:rsidP="003110FB">
      <w:pPr>
        <w:spacing w:after="200" w:line="276" w:lineRule="auto"/>
        <w:rPr>
          <w:rFonts w:eastAsia="Calibri"/>
          <w:color w:val="0070C0"/>
          <w:sz w:val="32"/>
          <w:szCs w:val="32"/>
        </w:rPr>
      </w:pPr>
    </w:p>
    <w:p w:rsidR="003110FB" w:rsidRPr="003110FB" w:rsidRDefault="003110FB" w:rsidP="003110FB">
      <w:pPr>
        <w:pStyle w:val="Overskrift3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br w:type="page"/>
      </w:r>
      <w:r w:rsidR="002712E8">
        <w:rPr>
          <w:rFonts w:eastAsia="Calibri"/>
        </w:rPr>
        <w:lastRenderedPageBreak/>
        <w:t>Styrets målsetning for 2017</w:t>
      </w:r>
      <w:r w:rsidRPr="003110FB">
        <w:rPr>
          <w:rFonts w:eastAsia="Calibri"/>
        </w:rPr>
        <w:t>:</w:t>
      </w:r>
    </w:p>
    <w:p w:rsidR="003110FB" w:rsidRPr="003110FB" w:rsidRDefault="00263BC1" w:rsidP="003110FB">
      <w:pPr>
        <w:spacing w:after="200" w:line="276" w:lineRule="auto"/>
        <w:rPr>
          <w:rFonts w:eastAsia="Calibri"/>
        </w:rPr>
      </w:pPr>
      <w:r>
        <w:rPr>
          <w:rFonts w:eastAsia="Calibri"/>
        </w:rPr>
        <w:t>Opprettholde</w:t>
      </w:r>
      <w:r w:rsidR="003110FB" w:rsidRPr="003110FB">
        <w:rPr>
          <w:rFonts w:eastAsia="Calibri"/>
        </w:rPr>
        <w:t xml:space="preserve"> aktivitet og medlemsmasse gjennom, inkluderende miljø, sosiale aktiviteter, tilførsel av kunnskap, og vennskapelig konkurranse, - for seilinteresserte i alle aldersgrupper.</w:t>
      </w:r>
    </w:p>
    <w:p w:rsidR="003110FB" w:rsidRPr="003110FB" w:rsidRDefault="003110FB" w:rsidP="003110FB">
      <w:pPr>
        <w:spacing w:after="200" w:line="276" w:lineRule="auto"/>
        <w:rPr>
          <w:rFonts w:eastAsia="Calibri"/>
        </w:rPr>
      </w:pPr>
    </w:p>
    <w:p w:rsidR="003110FB" w:rsidRPr="003110FB" w:rsidRDefault="003110FB" w:rsidP="003110FB">
      <w:pPr>
        <w:pStyle w:val="Overskrift3"/>
        <w:numPr>
          <w:ilvl w:val="0"/>
          <w:numId w:val="8"/>
        </w:numPr>
        <w:rPr>
          <w:b w:val="0"/>
        </w:rPr>
      </w:pPr>
      <w:r w:rsidRPr="003110FB">
        <w:t>Styrets arbeid.</w:t>
      </w:r>
    </w:p>
    <w:p w:rsidR="003110FB" w:rsidRPr="003110FB" w:rsidRDefault="003110FB" w:rsidP="003110FB">
      <w:pPr>
        <w:spacing w:line="276" w:lineRule="auto"/>
        <w:jc w:val="both"/>
      </w:pPr>
      <w:r w:rsidRPr="003110FB">
        <w:t>Referanse til Lovens § 15 Årsmøtets oppgaver og § 18, Idrettslagets styre.</w:t>
      </w:r>
    </w:p>
    <w:p w:rsidR="003110FB" w:rsidRPr="003110FB" w:rsidRDefault="003110FB" w:rsidP="003110FB">
      <w:pPr>
        <w:spacing w:line="276" w:lineRule="auto"/>
        <w:jc w:val="both"/>
      </w:pPr>
      <w:r w:rsidRPr="003110FB">
        <w:t xml:space="preserve">I </w:t>
      </w:r>
      <w:proofErr w:type="spellStart"/>
      <w:r w:rsidRPr="003110FB">
        <w:t>hht</w:t>
      </w:r>
      <w:proofErr w:type="spellEnd"/>
      <w:r w:rsidRPr="003110FB">
        <w:t xml:space="preserve"> bestemmelser i lovens §</w:t>
      </w:r>
      <w:r w:rsidR="00357D8F">
        <w:t xml:space="preserve"> 18, Idrettslagets styre, (a),(c</w:t>
      </w:r>
      <w:r w:rsidRPr="003110FB">
        <w:t>) har styret i møte 24.04.2012, sak 04/12 enstemmig vedtatt følgende ansvar og arbeidsfordeling:</w:t>
      </w:r>
    </w:p>
    <w:p w:rsidR="003110FB" w:rsidRPr="003110FB" w:rsidRDefault="003110FB" w:rsidP="003110F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10FB" w:rsidRPr="003110FB" w:rsidRDefault="003110FB" w:rsidP="003110FB">
      <w:pPr>
        <w:spacing w:line="276" w:lineRule="auto"/>
        <w:rPr>
          <w:b/>
        </w:rPr>
      </w:pPr>
      <w:r w:rsidRPr="003110FB">
        <w:rPr>
          <w:b/>
          <w:u w:val="single"/>
        </w:rPr>
        <w:t>Leder:</w:t>
      </w:r>
      <w:r w:rsidRPr="003110FB">
        <w:rPr>
          <w:b/>
        </w:rPr>
        <w:t xml:space="preserve"> </w:t>
      </w:r>
    </w:p>
    <w:p w:rsidR="003110FB" w:rsidRPr="003110FB" w:rsidRDefault="003110FB" w:rsidP="003110FB">
      <w:pPr>
        <w:spacing w:line="276" w:lineRule="auto"/>
      </w:pPr>
      <w:r w:rsidRPr="003110FB">
        <w:t>Ledelse av laget, innkalle til møter, regelverk, lover og arbeid mot idrettskrets osv. Ekstern korrespondanse. Markedsføring.</w:t>
      </w:r>
    </w:p>
    <w:p w:rsidR="003110FB" w:rsidRPr="000C77B4" w:rsidRDefault="003110FB" w:rsidP="003110FB">
      <w:pPr>
        <w:spacing w:line="276" w:lineRule="auto"/>
      </w:pPr>
      <w:r w:rsidRPr="000C77B4">
        <w:t xml:space="preserve">Leder skal sammen med kasserer sende inn oppgaver over lagets medlemmer pr. 1.januar til Idrettsforbundet, innen </w:t>
      </w:r>
      <w:r w:rsidR="00357D8F">
        <w:t>30.04</w:t>
      </w:r>
      <w:r w:rsidRPr="000C77B4">
        <w:t>. hvert år.</w:t>
      </w:r>
    </w:p>
    <w:p w:rsidR="003110FB" w:rsidRPr="003110FB" w:rsidRDefault="003110FB" w:rsidP="003110FB">
      <w:pPr>
        <w:spacing w:line="276" w:lineRule="auto"/>
      </w:pPr>
    </w:p>
    <w:p w:rsidR="003110FB" w:rsidRPr="003110FB" w:rsidRDefault="003110FB" w:rsidP="003110FB">
      <w:pPr>
        <w:spacing w:line="276" w:lineRule="auto"/>
        <w:rPr>
          <w:b/>
        </w:rPr>
      </w:pPr>
      <w:r w:rsidRPr="003110FB">
        <w:rPr>
          <w:b/>
          <w:u w:val="single"/>
        </w:rPr>
        <w:t>Nestleder:</w:t>
      </w:r>
      <w:r w:rsidRPr="003110FB">
        <w:rPr>
          <w:b/>
        </w:rPr>
        <w:t xml:space="preserve"> </w:t>
      </w:r>
    </w:p>
    <w:p w:rsidR="003110FB" w:rsidRPr="003110FB" w:rsidRDefault="003110FB" w:rsidP="003110FB">
      <w:pPr>
        <w:spacing w:line="276" w:lineRule="auto"/>
      </w:pPr>
      <w:r w:rsidRPr="003110FB">
        <w:t>Leders stedfortreder, arrangements ansvarlig, samarbeider med teknisk komité.</w:t>
      </w:r>
    </w:p>
    <w:p w:rsidR="003110FB" w:rsidRPr="003110FB" w:rsidRDefault="003110FB" w:rsidP="003110FB">
      <w:pPr>
        <w:spacing w:line="276" w:lineRule="auto"/>
        <w:rPr>
          <w:u w:val="single"/>
        </w:rPr>
      </w:pPr>
    </w:p>
    <w:p w:rsidR="003110FB" w:rsidRPr="003110FB" w:rsidRDefault="003110FB" w:rsidP="003110FB">
      <w:pPr>
        <w:spacing w:line="276" w:lineRule="auto"/>
        <w:rPr>
          <w:b/>
          <w:u w:val="single"/>
        </w:rPr>
      </w:pPr>
      <w:proofErr w:type="spellStart"/>
      <w:r w:rsidRPr="003110FB">
        <w:rPr>
          <w:b/>
          <w:u w:val="single"/>
        </w:rPr>
        <w:t>Styremedl</w:t>
      </w:r>
      <w:proofErr w:type="spellEnd"/>
      <w:r w:rsidRPr="003110FB">
        <w:rPr>
          <w:b/>
          <w:u w:val="single"/>
        </w:rPr>
        <w:t>.</w:t>
      </w:r>
    </w:p>
    <w:p w:rsidR="003110FB" w:rsidRPr="003110FB" w:rsidRDefault="003110FB" w:rsidP="003110FB">
      <w:pPr>
        <w:spacing w:line="276" w:lineRule="auto"/>
      </w:pPr>
      <w:r w:rsidRPr="003110FB">
        <w:t>Bistår Leder og nestleder med arrangement, rekrutering m.m.</w:t>
      </w:r>
    </w:p>
    <w:p w:rsidR="003110FB" w:rsidRPr="003110FB" w:rsidRDefault="003110FB" w:rsidP="003110FB">
      <w:pPr>
        <w:spacing w:line="276" w:lineRule="auto"/>
      </w:pPr>
      <w:r w:rsidRPr="003110FB">
        <w:t>Ansvar for premier</w:t>
      </w:r>
    </w:p>
    <w:p w:rsidR="003110FB" w:rsidRPr="003110FB" w:rsidRDefault="003110FB" w:rsidP="003110FB">
      <w:pPr>
        <w:spacing w:line="276" w:lineRule="auto"/>
      </w:pPr>
      <w:r w:rsidRPr="003110FB">
        <w:t>Ansvar for søknader om støttemidler.</w:t>
      </w:r>
    </w:p>
    <w:p w:rsidR="003110FB" w:rsidRPr="003110FB" w:rsidRDefault="003110FB" w:rsidP="003110FB">
      <w:pPr>
        <w:spacing w:line="276" w:lineRule="auto"/>
        <w:rPr>
          <w:u w:val="single"/>
        </w:rPr>
      </w:pPr>
    </w:p>
    <w:p w:rsidR="003110FB" w:rsidRPr="003110FB" w:rsidRDefault="003110FB" w:rsidP="003110FB">
      <w:pPr>
        <w:spacing w:line="276" w:lineRule="auto"/>
        <w:rPr>
          <w:b/>
          <w:u w:val="single"/>
        </w:rPr>
      </w:pPr>
      <w:r w:rsidRPr="003110FB">
        <w:rPr>
          <w:b/>
          <w:u w:val="single"/>
        </w:rPr>
        <w:t>Kasserer:</w:t>
      </w:r>
    </w:p>
    <w:p w:rsidR="003110FB" w:rsidRPr="003110FB" w:rsidRDefault="003110FB" w:rsidP="003110FB">
      <w:pPr>
        <w:spacing w:line="276" w:lineRule="auto"/>
      </w:pPr>
      <w:r w:rsidRPr="003110FB">
        <w:t>Økonomi, medlemslister, post og profileringsartikler</w:t>
      </w:r>
    </w:p>
    <w:p w:rsidR="003110FB" w:rsidRPr="003110FB" w:rsidRDefault="003110FB" w:rsidP="003110FB">
      <w:pPr>
        <w:spacing w:line="276" w:lineRule="auto"/>
        <w:rPr>
          <w:u w:val="single"/>
        </w:rPr>
      </w:pPr>
    </w:p>
    <w:p w:rsidR="003110FB" w:rsidRPr="003110FB" w:rsidRDefault="003110FB" w:rsidP="003110FB">
      <w:pPr>
        <w:spacing w:line="276" w:lineRule="auto"/>
        <w:rPr>
          <w:b/>
          <w:u w:val="single"/>
        </w:rPr>
      </w:pPr>
      <w:proofErr w:type="spellStart"/>
      <w:r w:rsidRPr="003110FB">
        <w:rPr>
          <w:b/>
          <w:u w:val="single"/>
        </w:rPr>
        <w:t>Vararep</w:t>
      </w:r>
      <w:proofErr w:type="spellEnd"/>
      <w:r w:rsidRPr="003110FB">
        <w:rPr>
          <w:b/>
          <w:u w:val="single"/>
        </w:rPr>
        <w:t xml:space="preserve">. </w:t>
      </w:r>
    </w:p>
    <w:p w:rsidR="003110FB" w:rsidRPr="003110FB" w:rsidRDefault="003110FB" w:rsidP="003110FB">
      <w:pPr>
        <w:spacing w:line="276" w:lineRule="auto"/>
      </w:pPr>
      <w:r w:rsidRPr="003110FB">
        <w:t>Foreningens utstyr og materiell, sammen med representant(er) fra teknisk komite</w:t>
      </w:r>
    </w:p>
    <w:p w:rsidR="003110FB" w:rsidRPr="003110FB" w:rsidRDefault="003110FB" w:rsidP="003110FB">
      <w:pPr>
        <w:spacing w:line="276" w:lineRule="auto"/>
        <w:rPr>
          <w:u w:val="single"/>
        </w:rPr>
      </w:pPr>
    </w:p>
    <w:p w:rsidR="003110FB" w:rsidRPr="003110FB" w:rsidRDefault="003110FB" w:rsidP="003110FB">
      <w:pPr>
        <w:spacing w:line="276" w:lineRule="auto"/>
        <w:rPr>
          <w:b/>
          <w:u w:val="single"/>
        </w:rPr>
      </w:pPr>
      <w:proofErr w:type="spellStart"/>
      <w:r w:rsidRPr="003110FB">
        <w:rPr>
          <w:b/>
          <w:u w:val="single"/>
        </w:rPr>
        <w:t>Vararep</w:t>
      </w:r>
      <w:proofErr w:type="spellEnd"/>
      <w:r w:rsidRPr="003110FB">
        <w:rPr>
          <w:b/>
          <w:u w:val="single"/>
        </w:rPr>
        <w:t>.</w:t>
      </w:r>
    </w:p>
    <w:p w:rsidR="003110FB" w:rsidRPr="003110FB" w:rsidRDefault="003110FB" w:rsidP="003110FB">
      <w:pPr>
        <w:spacing w:line="276" w:lineRule="auto"/>
      </w:pPr>
      <w:r w:rsidRPr="003110FB">
        <w:t>Søknader om økonomisk støtte sammen med styremedlem</w:t>
      </w:r>
    </w:p>
    <w:p w:rsidR="003110FB" w:rsidRPr="003110FB" w:rsidRDefault="003110FB" w:rsidP="003110FB">
      <w:pPr>
        <w:spacing w:line="276" w:lineRule="auto"/>
      </w:pPr>
    </w:p>
    <w:p w:rsidR="003110FB" w:rsidRPr="000C77B4" w:rsidRDefault="003110FB" w:rsidP="003110FB">
      <w:pPr>
        <w:spacing w:line="276" w:lineRule="auto"/>
        <w:jc w:val="both"/>
      </w:pPr>
      <w:r w:rsidRPr="000C77B4">
        <w:t>Årsmøte</w:t>
      </w:r>
      <w:r w:rsidR="00AE0650">
        <w:t xml:space="preserve">vedtak 20.03.13, </w:t>
      </w:r>
      <w:r w:rsidRPr="000C77B4">
        <w:t>gir styret fullmakt til å endre denne interne arbeidsfordelingen innenfor lovens ramme, dersom styret finner det nødvendig.</w:t>
      </w:r>
    </w:p>
    <w:p w:rsidR="003110FB" w:rsidRPr="003110FB" w:rsidRDefault="003110FB" w:rsidP="003110FB">
      <w:pPr>
        <w:pStyle w:val="Overskrift3"/>
        <w:numPr>
          <w:ilvl w:val="0"/>
          <w:numId w:val="9"/>
        </w:numPr>
      </w:pPr>
      <w:r w:rsidRPr="003110FB">
        <w:br w:type="page"/>
      </w:r>
      <w:proofErr w:type="spellStart"/>
      <w:r w:rsidRPr="003110FB">
        <w:lastRenderedPageBreak/>
        <w:t>Statutter</w:t>
      </w:r>
      <w:proofErr w:type="spellEnd"/>
      <w:r w:rsidRPr="003110FB">
        <w:t xml:space="preserve"> for teknisk komite.</w:t>
      </w:r>
    </w:p>
    <w:p w:rsidR="003110FB" w:rsidRPr="003110FB" w:rsidRDefault="003110FB" w:rsidP="003110FB">
      <w:pPr>
        <w:numPr>
          <w:ilvl w:val="0"/>
          <w:numId w:val="1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Består av tre medlemmer.</w:t>
      </w:r>
    </w:p>
    <w:p w:rsidR="003110FB" w:rsidRPr="003110FB" w:rsidRDefault="003110FB" w:rsidP="003110FB">
      <w:pPr>
        <w:numPr>
          <w:ilvl w:val="0"/>
          <w:numId w:val="1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Medlemmene velges av årsmøte for en periode på to år</w:t>
      </w:r>
    </w:p>
    <w:p w:rsidR="003110FB" w:rsidRPr="003110FB" w:rsidRDefault="003110FB" w:rsidP="003110FB">
      <w:pPr>
        <w:numPr>
          <w:ilvl w:val="0"/>
          <w:numId w:val="1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 xml:space="preserve">Leder velges /konstitueres blant de tre medlemmene. </w:t>
      </w:r>
    </w:p>
    <w:p w:rsidR="003110FB" w:rsidRPr="003110FB" w:rsidRDefault="003110FB" w:rsidP="003110FB">
      <w:pPr>
        <w:numPr>
          <w:ilvl w:val="0"/>
          <w:numId w:val="1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Leder og/eller annen representant i teknisk komite kan kalles inn til styremøte med møte- og uttalelses rett, men uten stemmerett.</w:t>
      </w:r>
    </w:p>
    <w:p w:rsidR="003110FB" w:rsidRPr="003110FB" w:rsidRDefault="003110FB" w:rsidP="003110FB">
      <w:pPr>
        <w:spacing w:line="276" w:lineRule="auto"/>
        <w:rPr>
          <w:kern w:val="24"/>
          <w:lang w:eastAsia="nb-NO"/>
        </w:rPr>
      </w:pPr>
    </w:p>
    <w:p w:rsidR="003110FB" w:rsidRPr="003110FB" w:rsidRDefault="003110FB" w:rsidP="003110FB">
      <w:pPr>
        <w:spacing w:line="276" w:lineRule="auto"/>
      </w:pPr>
      <w:r w:rsidRPr="003110FB">
        <w:rPr>
          <w:kern w:val="24"/>
          <w:lang w:eastAsia="nb-NO"/>
        </w:rPr>
        <w:t xml:space="preserve"> </w:t>
      </w:r>
      <w:r w:rsidRPr="003110FB">
        <w:t>Arbeidsoppgaver og ansvar:</w:t>
      </w:r>
    </w:p>
    <w:p w:rsidR="003110FB" w:rsidRPr="003110FB" w:rsidRDefault="003110FB" w:rsidP="003110FB">
      <w:pPr>
        <w:rPr>
          <w:lang w:eastAsia="nb-NO"/>
        </w:rPr>
      </w:pPr>
    </w:p>
    <w:p w:rsidR="003110FB" w:rsidRPr="003110FB" w:rsidRDefault="003110FB" w:rsidP="003110FB">
      <w:pPr>
        <w:numPr>
          <w:ilvl w:val="0"/>
          <w:numId w:val="2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 xml:space="preserve">Teknisk komité er av styret delegert myndighet og ansvar for planlegging og teknisk gjennomføring av følgende regattaer: </w:t>
      </w:r>
      <w:proofErr w:type="spellStart"/>
      <w:r w:rsidRPr="003110FB">
        <w:rPr>
          <w:kern w:val="24"/>
          <w:lang w:eastAsia="nb-NO"/>
        </w:rPr>
        <w:t>Harstadregattaen</w:t>
      </w:r>
      <w:proofErr w:type="spellEnd"/>
      <w:r w:rsidRPr="003110FB">
        <w:rPr>
          <w:kern w:val="24"/>
          <w:lang w:eastAsia="nb-NO"/>
        </w:rPr>
        <w:t xml:space="preserve">, Festspillregattaen og Tjeldsundregattaen. </w:t>
      </w:r>
    </w:p>
    <w:p w:rsidR="003110FB" w:rsidRPr="003110FB" w:rsidRDefault="003110FB" w:rsidP="003110FB">
      <w:pPr>
        <w:numPr>
          <w:ilvl w:val="0"/>
          <w:numId w:val="2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 xml:space="preserve">Planlegging og gjennomføring av regattaer må skje i samsvar med styrets beslutninger. </w:t>
      </w:r>
    </w:p>
    <w:p w:rsidR="003110FB" w:rsidRPr="003110FB" w:rsidRDefault="003110FB" w:rsidP="003110FB">
      <w:pPr>
        <w:numPr>
          <w:ilvl w:val="0"/>
          <w:numId w:val="2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Teknisk komité har ikke ansvar for planlegging og gjennomføring av enkeltseilaser i onsdagsserien.</w:t>
      </w:r>
    </w:p>
    <w:p w:rsidR="003110FB" w:rsidRPr="003110FB" w:rsidRDefault="003110FB" w:rsidP="003110FB">
      <w:pPr>
        <w:rPr>
          <w:lang w:eastAsia="nb-NO"/>
        </w:rPr>
      </w:pPr>
      <w:r w:rsidRPr="003110FB">
        <w:rPr>
          <w:kern w:val="24"/>
          <w:lang w:eastAsia="nb-NO"/>
        </w:rPr>
        <w:t xml:space="preserve">  </w:t>
      </w:r>
    </w:p>
    <w:p w:rsidR="003110FB" w:rsidRPr="003110FB" w:rsidRDefault="003110FB" w:rsidP="003110FB">
      <w:pPr>
        <w:rPr>
          <w:lang w:eastAsia="nb-NO"/>
        </w:rPr>
      </w:pPr>
      <w:r w:rsidRPr="003110FB">
        <w:rPr>
          <w:kern w:val="24"/>
          <w:lang w:eastAsia="nb-NO"/>
        </w:rPr>
        <w:t>Ansvar for eventuelle andre arrangementer må vurderes fra sak til sak.</w:t>
      </w:r>
    </w:p>
    <w:p w:rsidR="003110FB" w:rsidRPr="003110FB" w:rsidRDefault="003110FB" w:rsidP="003110FB">
      <w:pPr>
        <w:rPr>
          <w:kern w:val="24"/>
          <w:lang w:eastAsia="nb-NO"/>
        </w:rPr>
      </w:pPr>
    </w:p>
    <w:p w:rsidR="003110FB" w:rsidRPr="003110FB" w:rsidRDefault="003110FB" w:rsidP="003110FB">
      <w:pPr>
        <w:rPr>
          <w:lang w:eastAsia="nb-NO"/>
        </w:rPr>
      </w:pPr>
      <w:r w:rsidRPr="003110FB">
        <w:rPr>
          <w:kern w:val="24"/>
          <w:lang w:eastAsia="nb-NO"/>
        </w:rPr>
        <w:t>Teknisk komité har ansvar for :</w:t>
      </w:r>
    </w:p>
    <w:p w:rsidR="003110FB" w:rsidRPr="003110FB" w:rsidRDefault="003110FB" w:rsidP="003110FB">
      <w:pPr>
        <w:numPr>
          <w:ilvl w:val="0"/>
          <w:numId w:val="3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utstyr som brukes til regattaer, dvs. bøyer, flagg, VHF, signal-horn og tidtakerutstyr</w:t>
      </w:r>
    </w:p>
    <w:p w:rsidR="003110FB" w:rsidRPr="003110FB" w:rsidRDefault="003110FB" w:rsidP="003110FB">
      <w:pPr>
        <w:numPr>
          <w:ilvl w:val="0"/>
          <w:numId w:val="3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i samarbeid med web-ansvarlig, resultatlister for de ulike regattaene, inklusive onsdagsserien</w:t>
      </w:r>
    </w:p>
    <w:p w:rsidR="003110FB" w:rsidRPr="003110FB" w:rsidRDefault="003110FB" w:rsidP="003110FB">
      <w:pPr>
        <w:numPr>
          <w:ilvl w:val="0"/>
          <w:numId w:val="3"/>
        </w:numPr>
        <w:spacing w:after="200" w:line="276" w:lineRule="auto"/>
        <w:contextualSpacing/>
        <w:rPr>
          <w:lang w:eastAsia="nb-NO"/>
        </w:rPr>
      </w:pPr>
      <w:r w:rsidRPr="003110FB">
        <w:rPr>
          <w:kern w:val="24"/>
          <w:lang w:eastAsia="nb-NO"/>
        </w:rPr>
        <w:t>vedlikehold av arbeidsinstruks (”kokebok”) for de ulike regattaene</w:t>
      </w:r>
    </w:p>
    <w:p w:rsidR="003110FB" w:rsidRPr="003110FB" w:rsidRDefault="003110FB" w:rsidP="003110FB">
      <w:pPr>
        <w:spacing w:after="200" w:line="276" w:lineRule="auto"/>
        <w:rPr>
          <w:rFonts w:eastAsia="Calibri"/>
        </w:rPr>
      </w:pPr>
    </w:p>
    <w:p w:rsidR="003110FB" w:rsidRPr="003110FB" w:rsidRDefault="003110FB" w:rsidP="003110FB">
      <w:pPr>
        <w:pStyle w:val="Overskrift3"/>
        <w:numPr>
          <w:ilvl w:val="0"/>
          <w:numId w:val="6"/>
        </w:numPr>
      </w:pPr>
      <w:r w:rsidRPr="003110FB">
        <w:br w:type="page"/>
      </w:r>
      <w:r w:rsidRPr="003110FB">
        <w:lastRenderedPageBreak/>
        <w:t>Medlemskontingent og avgifter (</w:t>
      </w:r>
      <w:proofErr w:type="spellStart"/>
      <w:r w:rsidRPr="003110FB">
        <w:t>Ref</w:t>
      </w:r>
      <w:proofErr w:type="spellEnd"/>
      <w:r w:rsidRPr="003110FB">
        <w:t xml:space="preserve"> loven §4)</w:t>
      </w:r>
    </w:p>
    <w:p w:rsidR="003110FB" w:rsidRPr="003110FB" w:rsidRDefault="003110FB" w:rsidP="003110FB">
      <w:pPr>
        <w:spacing w:line="276" w:lineRule="auto"/>
      </w:pPr>
    </w:p>
    <w:p w:rsidR="003110FB" w:rsidRDefault="003110FB" w:rsidP="003110FB">
      <w:pPr>
        <w:spacing w:line="276" w:lineRule="auto"/>
        <w:jc w:val="both"/>
      </w:pPr>
      <w:r w:rsidRPr="003110FB">
        <w:t xml:space="preserve">(1)Medlemskontingenten fastsettes av årsmøtet. </w:t>
      </w:r>
    </w:p>
    <w:p w:rsidR="00F67486" w:rsidRPr="003110FB" w:rsidRDefault="00F67486" w:rsidP="003110FB">
      <w:pPr>
        <w:spacing w:line="276" w:lineRule="auto"/>
        <w:jc w:val="both"/>
      </w:pPr>
    </w:p>
    <w:p w:rsidR="00B265C4" w:rsidRPr="00B265C4" w:rsidRDefault="003110FB" w:rsidP="00B265C4">
      <w:pPr>
        <w:pStyle w:val="Listeavsnitt"/>
        <w:numPr>
          <w:ilvl w:val="0"/>
          <w:numId w:val="4"/>
        </w:numPr>
        <w:spacing w:after="200" w:line="276" w:lineRule="auto"/>
        <w:contextualSpacing/>
      </w:pPr>
      <w:r w:rsidRPr="00B265C4">
        <w:t>Idrett</w:t>
      </w:r>
      <w:r w:rsidR="00357D8F">
        <w:t xml:space="preserve">slagets medlemmer i en husstand, mannskaper/støttemedlemmer </w:t>
      </w:r>
      <w:r w:rsidRPr="00B265C4">
        <w:t>og medlemmer under 17 år får medlemsrabatt. Rabatten fastsettes av årsmøtet.</w:t>
      </w:r>
    </w:p>
    <w:p w:rsidR="003110FB" w:rsidRPr="00B265C4" w:rsidRDefault="003110FB" w:rsidP="00B265C4">
      <w:pPr>
        <w:pStyle w:val="Listeavsnitt"/>
        <w:spacing w:after="200" w:line="276" w:lineRule="auto"/>
        <w:ind w:left="360"/>
        <w:contextualSpacing/>
      </w:pPr>
      <w:r w:rsidRPr="00B265C4">
        <w:t>Fastsette</w:t>
      </w:r>
      <w:r w:rsidR="00B265C4" w:rsidRPr="00B265C4">
        <w:t>lse av</w:t>
      </w:r>
      <w:r w:rsidRPr="00B265C4">
        <w:t xml:space="preserve"> medlemskontingent, </w:t>
      </w:r>
      <w:r w:rsidR="00B265C4" w:rsidRPr="00B265C4">
        <w:t xml:space="preserve">inngår i lovens §15.7 </w:t>
      </w:r>
      <w:r w:rsidRPr="00B265C4">
        <w:t>og vedtas under nevnt</w:t>
      </w:r>
      <w:r w:rsidR="00B265C4" w:rsidRPr="00B265C4">
        <w:t>e</w:t>
      </w:r>
      <w:r w:rsidRPr="00B265C4">
        <w:t xml:space="preserve"> punkt</w:t>
      </w:r>
      <w:r w:rsidR="00B265C4" w:rsidRPr="00B265C4">
        <w:t>et</w:t>
      </w:r>
      <w:r w:rsidRPr="00B265C4">
        <w:t xml:space="preserve"> i årsmøtets saksliste.</w:t>
      </w:r>
    </w:p>
    <w:p w:rsidR="003110FB" w:rsidRPr="003110FB" w:rsidRDefault="003110FB" w:rsidP="003110FB">
      <w:pPr>
        <w:pStyle w:val="Listeavsnitt"/>
        <w:spacing w:after="200" w:line="276" w:lineRule="auto"/>
        <w:ind w:left="0"/>
        <w:contextualSpacing/>
        <w:rPr>
          <w:b/>
        </w:rPr>
      </w:pPr>
    </w:p>
    <w:p w:rsidR="003110FB" w:rsidRPr="003D4D80" w:rsidRDefault="003110FB" w:rsidP="003110FB">
      <w:pPr>
        <w:pStyle w:val="Listeavsnitt"/>
        <w:spacing w:after="200" w:line="276" w:lineRule="auto"/>
        <w:ind w:left="0"/>
        <w:contextualSpacing/>
        <w:rPr>
          <w:b/>
          <w:color w:val="0070C0"/>
        </w:rPr>
      </w:pPr>
      <w:r w:rsidRPr="003D4D80">
        <w:rPr>
          <w:b/>
          <w:color w:val="0070C0"/>
        </w:rPr>
        <w:t>Styrets</w:t>
      </w:r>
      <w:r w:rsidR="00466A8F">
        <w:rPr>
          <w:b/>
          <w:color w:val="0070C0"/>
        </w:rPr>
        <w:t xml:space="preserve"> forslag til kontingent for 2018</w:t>
      </w:r>
      <w:bookmarkStart w:id="0" w:name="_GoBack"/>
      <w:bookmarkEnd w:id="0"/>
      <w:r w:rsidRPr="003D4D80">
        <w:rPr>
          <w:b/>
          <w:color w:val="0070C0"/>
        </w:rPr>
        <w:t>:</w:t>
      </w:r>
    </w:p>
    <w:p w:rsidR="003110FB" w:rsidRPr="003D4D80" w:rsidRDefault="003110FB" w:rsidP="003110FB">
      <w:pPr>
        <w:pStyle w:val="Listeavsnitt"/>
        <w:spacing w:after="200" w:line="276" w:lineRule="auto"/>
        <w:ind w:left="0"/>
        <w:contextualSpacing/>
        <w:rPr>
          <w:b/>
          <w:color w:val="0070C0"/>
        </w:rPr>
      </w:pPr>
      <w:r w:rsidRPr="003D4D80">
        <w:rPr>
          <w:b/>
          <w:color w:val="0070C0"/>
        </w:rPr>
        <w:t>Kont</w:t>
      </w:r>
      <w:r w:rsidR="000B021C">
        <w:rPr>
          <w:b/>
          <w:color w:val="0070C0"/>
        </w:rPr>
        <w:t>ingenten opprettholdes med</w:t>
      </w:r>
      <w:r w:rsidR="000C77B4">
        <w:rPr>
          <w:b/>
          <w:color w:val="0070C0"/>
        </w:rPr>
        <w:t xml:space="preserve"> kr. 5</w:t>
      </w:r>
      <w:r w:rsidRPr="003D4D80">
        <w:rPr>
          <w:b/>
          <w:color w:val="0070C0"/>
        </w:rPr>
        <w:t>00,- for hovedmedlemmer.</w:t>
      </w:r>
    </w:p>
    <w:p w:rsidR="003110FB" w:rsidRPr="003D4D80" w:rsidRDefault="003110FB" w:rsidP="003110FB">
      <w:pPr>
        <w:pStyle w:val="Listeavsnitt"/>
        <w:spacing w:after="200" w:line="276" w:lineRule="auto"/>
        <w:ind w:left="0"/>
        <w:contextualSpacing/>
        <w:rPr>
          <w:b/>
          <w:color w:val="0070C0"/>
        </w:rPr>
      </w:pPr>
      <w:r w:rsidRPr="003D4D80">
        <w:rPr>
          <w:b/>
          <w:color w:val="0070C0"/>
        </w:rPr>
        <w:t>Medlemmer i samme husstand</w:t>
      </w:r>
      <w:r w:rsidR="009D653D">
        <w:rPr>
          <w:b/>
          <w:color w:val="0070C0"/>
        </w:rPr>
        <w:t xml:space="preserve">, mannskaper/støttemedlem </w:t>
      </w:r>
      <w:r w:rsidRPr="003D4D80">
        <w:rPr>
          <w:b/>
          <w:color w:val="0070C0"/>
        </w:rPr>
        <w:t>og medlemmer under 17 år gis 50% rabatt.</w:t>
      </w:r>
    </w:p>
    <w:p w:rsidR="003110FB" w:rsidRPr="003110FB" w:rsidRDefault="003110FB" w:rsidP="003110FB">
      <w:pPr>
        <w:pStyle w:val="Listeavsnitt"/>
        <w:spacing w:after="200" w:line="276" w:lineRule="auto"/>
        <w:ind w:left="0"/>
        <w:contextualSpacing/>
        <w:rPr>
          <w:b/>
        </w:rPr>
      </w:pPr>
    </w:p>
    <w:p w:rsidR="003110FB" w:rsidRPr="003110FB" w:rsidRDefault="003110FB" w:rsidP="003110FB">
      <w:pPr>
        <w:spacing w:line="276" w:lineRule="auto"/>
        <w:jc w:val="both"/>
      </w:pPr>
      <w:r w:rsidRPr="003110FB">
        <w:t xml:space="preserve">(2)Andre avgifter/egenandeler kan kreves for deltakelse i idrettslagets aktivitetstilbud. </w:t>
      </w:r>
    </w:p>
    <w:p w:rsidR="003110FB" w:rsidRPr="003110FB" w:rsidRDefault="003110FB" w:rsidP="003110FB">
      <w:pPr>
        <w:spacing w:line="276" w:lineRule="auto"/>
        <w:jc w:val="both"/>
      </w:pPr>
    </w:p>
    <w:p w:rsidR="003110FB" w:rsidRPr="00B265C4" w:rsidRDefault="003110FB" w:rsidP="003110FB">
      <w:pPr>
        <w:numPr>
          <w:ilvl w:val="0"/>
          <w:numId w:val="5"/>
        </w:numPr>
        <w:spacing w:line="276" w:lineRule="auto"/>
        <w:jc w:val="both"/>
      </w:pPr>
      <w:r w:rsidRPr="00B265C4">
        <w:t>En eventuell avgift/egenandel skal gjenspeile kostnadsnivået og kvaliteten på aktivitetstilbudet.</w:t>
      </w:r>
    </w:p>
    <w:p w:rsidR="003110FB" w:rsidRPr="00B265C4" w:rsidRDefault="003110FB" w:rsidP="003110FB">
      <w:pPr>
        <w:numPr>
          <w:ilvl w:val="0"/>
          <w:numId w:val="5"/>
        </w:numPr>
        <w:spacing w:line="276" w:lineRule="auto"/>
        <w:jc w:val="both"/>
      </w:pPr>
      <w:r w:rsidRPr="00B265C4">
        <w:t>Dersom det gis adgang for ikke-medlemmer på arrangement/aktiviteter, kan det avkreves en avgift som er høyere enn den som avkreves seilforeningens medlemmer.</w:t>
      </w:r>
    </w:p>
    <w:p w:rsidR="003110FB" w:rsidRPr="00B265C4" w:rsidRDefault="003110FB" w:rsidP="003110FB">
      <w:pPr>
        <w:spacing w:line="276" w:lineRule="auto"/>
        <w:ind w:left="720"/>
        <w:jc w:val="both"/>
      </w:pPr>
    </w:p>
    <w:p w:rsidR="003110FB" w:rsidRPr="00ED3956" w:rsidRDefault="003110FB" w:rsidP="00B265C4">
      <w:pPr>
        <w:spacing w:line="276" w:lineRule="auto"/>
        <w:jc w:val="both"/>
      </w:pPr>
      <w:r w:rsidRPr="00B265C4">
        <w:t>Kommentar</w:t>
      </w:r>
      <w:r w:rsidR="00B265C4">
        <w:t>er:</w:t>
      </w:r>
      <w:r w:rsidRPr="00B265C4">
        <w:t xml:space="preserve"> Leddene a) og b) er skrevet på bakgrunn av deltakelse på fagseminar o.l. i regi av HSF.</w:t>
      </w:r>
      <w:r w:rsidR="00ED3956">
        <w:t xml:space="preserve"> Videre</w:t>
      </w:r>
      <w:r w:rsidR="00B265C4" w:rsidRPr="00B265C4">
        <w:t xml:space="preserve"> er</w:t>
      </w:r>
      <w:r w:rsidR="00ED3956">
        <w:t xml:space="preserve"> de</w:t>
      </w:r>
      <w:r w:rsidRPr="00B265C4">
        <w:t xml:space="preserve"> tatt inn i klubbens organisasjonsplan </w:t>
      </w:r>
      <w:r w:rsidR="00B265C4" w:rsidRPr="00B265C4">
        <w:t>isteden for loven, etter anbefaling av Troms Idrettskrets</w:t>
      </w:r>
      <w:r w:rsidR="00ED3956">
        <w:t>,</w:t>
      </w:r>
      <w:r w:rsidR="00B265C4" w:rsidRPr="00B265C4">
        <w:t xml:space="preserve"> og vedtatt</w:t>
      </w:r>
      <w:r w:rsidRPr="00B265C4">
        <w:t xml:space="preserve"> på årsmøtet </w:t>
      </w:r>
      <w:r w:rsidR="00ED3956">
        <w:t>2</w:t>
      </w:r>
      <w:r w:rsidR="00FC7787">
        <w:t>1</w:t>
      </w:r>
      <w:r w:rsidR="00ED3956">
        <w:t>.03.</w:t>
      </w:r>
      <w:r w:rsidR="00B265C4" w:rsidRPr="00B265C4">
        <w:t>2013 under § 15,9.</w:t>
      </w:r>
    </w:p>
    <w:p w:rsidR="001511AC" w:rsidRDefault="003110FB" w:rsidP="001511AC">
      <w:pPr>
        <w:pStyle w:val="Overskrift3"/>
        <w:numPr>
          <w:ilvl w:val="0"/>
          <w:numId w:val="10"/>
        </w:numPr>
        <w:ind w:left="709"/>
      </w:pPr>
      <w:r w:rsidRPr="003110FB">
        <w:br w:type="page"/>
      </w:r>
      <w:r w:rsidRPr="003110FB">
        <w:lastRenderedPageBreak/>
        <w:t>Terminliste</w:t>
      </w:r>
    </w:p>
    <w:p w:rsidR="003110FB" w:rsidRPr="001511AC" w:rsidRDefault="007A5A39" w:rsidP="001511AC">
      <w:pPr>
        <w:pStyle w:val="Overskrift3"/>
        <w:spacing w:after="0" w:afterAutospacing="0"/>
      </w:pPr>
      <w:r>
        <w:rPr>
          <w:sz w:val="32"/>
          <w:szCs w:val="32"/>
        </w:rPr>
        <w:t xml:space="preserve">Terminliste </w:t>
      </w:r>
      <w:r w:rsidR="00C34FDF">
        <w:rPr>
          <w:sz w:val="32"/>
          <w:szCs w:val="32"/>
        </w:rPr>
        <w:t>HSF</w:t>
      </w:r>
      <w:r>
        <w:rPr>
          <w:sz w:val="32"/>
          <w:szCs w:val="32"/>
        </w:rPr>
        <w:t xml:space="preserve"> </w:t>
      </w:r>
      <w:r w:rsidR="002712E8">
        <w:rPr>
          <w:sz w:val="32"/>
          <w:szCs w:val="32"/>
        </w:rPr>
        <w:t>2017</w:t>
      </w:r>
      <w:r w:rsidR="001511AC">
        <w:rPr>
          <w:sz w:val="32"/>
          <w:szCs w:val="32"/>
        </w:rPr>
        <w:t>, foreløpig</w:t>
      </w:r>
    </w:p>
    <w:tbl>
      <w:tblPr>
        <w:tblStyle w:val="Tabellrutenett"/>
        <w:tblW w:w="9043" w:type="dxa"/>
        <w:tblLook w:val="04A0" w:firstRow="1" w:lastRow="0" w:firstColumn="1" w:lastColumn="0" w:noHBand="0" w:noVBand="1"/>
      </w:tblPr>
      <w:tblGrid>
        <w:gridCol w:w="1942"/>
        <w:gridCol w:w="2683"/>
        <w:gridCol w:w="2261"/>
        <w:gridCol w:w="2157"/>
      </w:tblGrid>
      <w:tr w:rsidR="003110FB" w:rsidRPr="00A725B2" w:rsidTr="00276A54">
        <w:tc>
          <w:tcPr>
            <w:tcW w:w="1942" w:type="dxa"/>
            <w:shd w:val="clear" w:color="auto" w:fill="D9D9D9" w:themeFill="background1" w:themeFillShade="D9"/>
          </w:tcPr>
          <w:p w:rsidR="003110FB" w:rsidRPr="00A725B2" w:rsidRDefault="003110FB" w:rsidP="003640BF">
            <w:pPr>
              <w:spacing w:line="360" w:lineRule="auto"/>
              <w:rPr>
                <w:b/>
              </w:rPr>
            </w:pPr>
            <w:r w:rsidRPr="00A725B2">
              <w:rPr>
                <w:b/>
              </w:rPr>
              <w:t>Tidspunkt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3110FB" w:rsidRPr="00A725B2" w:rsidRDefault="003110FB" w:rsidP="003640BF">
            <w:pPr>
              <w:spacing w:line="360" w:lineRule="auto"/>
              <w:rPr>
                <w:b/>
              </w:rPr>
            </w:pPr>
            <w:r w:rsidRPr="00A725B2">
              <w:rPr>
                <w:b/>
              </w:rPr>
              <w:t>Navn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3110FB" w:rsidRPr="00A725B2" w:rsidRDefault="003110FB" w:rsidP="003640BF">
            <w:pPr>
              <w:spacing w:line="360" w:lineRule="auto"/>
              <w:rPr>
                <w:b/>
              </w:rPr>
            </w:pPr>
            <w:r w:rsidRPr="00A725B2">
              <w:rPr>
                <w:b/>
              </w:rPr>
              <w:t>Sted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3110FB" w:rsidRPr="00A725B2" w:rsidRDefault="003110FB" w:rsidP="003640BF">
            <w:pPr>
              <w:spacing w:line="360" w:lineRule="auto"/>
              <w:rPr>
                <w:b/>
              </w:rPr>
            </w:pPr>
            <w:r w:rsidRPr="00A725B2">
              <w:rPr>
                <w:b/>
              </w:rPr>
              <w:t>Arrangør</w:t>
            </w:r>
          </w:p>
        </w:tc>
      </w:tr>
      <w:tr w:rsidR="00CF5609" w:rsidRPr="00A725B2" w:rsidTr="00276A54">
        <w:tc>
          <w:tcPr>
            <w:tcW w:w="1942" w:type="dxa"/>
          </w:tcPr>
          <w:p w:rsidR="00CF5609" w:rsidRDefault="002712E8" w:rsidP="006B688F">
            <w:pPr>
              <w:spacing w:line="360" w:lineRule="auto"/>
            </w:pPr>
            <w:proofErr w:type="spellStart"/>
            <w:r>
              <w:t>Onsd</w:t>
            </w:r>
            <w:proofErr w:type="spellEnd"/>
            <w:r>
              <w:t xml:space="preserve">  3</w:t>
            </w:r>
            <w:r w:rsidR="006B688F">
              <w:t>.</w:t>
            </w:r>
            <w:r w:rsidR="00CF5609">
              <w:t xml:space="preserve"> mai</w:t>
            </w:r>
          </w:p>
        </w:tc>
        <w:tc>
          <w:tcPr>
            <w:tcW w:w="2683" w:type="dxa"/>
          </w:tcPr>
          <w:p w:rsidR="00CF5609" w:rsidRDefault="00CF5609" w:rsidP="006B688F">
            <w:pPr>
              <w:spacing w:line="360" w:lineRule="auto"/>
            </w:pPr>
            <w:r>
              <w:t>Start Onsdagsregatta</w:t>
            </w:r>
          </w:p>
        </w:tc>
        <w:tc>
          <w:tcPr>
            <w:tcW w:w="2261" w:type="dxa"/>
          </w:tcPr>
          <w:p w:rsidR="00CF5609" w:rsidRDefault="006B688F" w:rsidP="006B688F">
            <w:pPr>
              <w:spacing w:line="360" w:lineRule="auto"/>
            </w:pPr>
            <w:r>
              <w:t>Harstad</w:t>
            </w:r>
          </w:p>
        </w:tc>
        <w:tc>
          <w:tcPr>
            <w:tcW w:w="2157" w:type="dxa"/>
          </w:tcPr>
          <w:p w:rsidR="00CF5609" w:rsidRDefault="006B688F" w:rsidP="006B688F">
            <w:pPr>
              <w:spacing w:line="360" w:lineRule="auto"/>
            </w:pPr>
            <w:r>
              <w:t>HSF</w:t>
            </w:r>
          </w:p>
        </w:tc>
      </w:tr>
      <w:tr w:rsidR="003110FB" w:rsidRPr="00A725B2" w:rsidTr="00276A54">
        <w:tc>
          <w:tcPr>
            <w:tcW w:w="1942" w:type="dxa"/>
          </w:tcPr>
          <w:p w:rsidR="003110FB" w:rsidRPr="00A725B2" w:rsidRDefault="0078456C" w:rsidP="00954997">
            <w:pPr>
              <w:spacing w:before="240" w:line="360" w:lineRule="auto"/>
            </w:pPr>
            <w:r>
              <w:t>Fre.</w:t>
            </w:r>
            <w:r w:rsidR="002712E8">
              <w:t>26-27mai</w:t>
            </w:r>
          </w:p>
        </w:tc>
        <w:tc>
          <w:tcPr>
            <w:tcW w:w="2683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Nordland offshore Race</w:t>
            </w:r>
          </w:p>
        </w:tc>
        <w:tc>
          <w:tcPr>
            <w:tcW w:w="2261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Bodø-Værøy t/r</w:t>
            </w:r>
          </w:p>
        </w:tc>
        <w:tc>
          <w:tcPr>
            <w:tcW w:w="2157" w:type="dxa"/>
          </w:tcPr>
          <w:p w:rsidR="006600AB" w:rsidRPr="00A725B2" w:rsidRDefault="003110FB" w:rsidP="0078456C">
            <w:pPr>
              <w:spacing w:before="240" w:line="360" w:lineRule="auto"/>
            </w:pPr>
            <w:r w:rsidRPr="00A725B2">
              <w:t>Bodø SF</w:t>
            </w:r>
          </w:p>
        </w:tc>
      </w:tr>
      <w:tr w:rsidR="002712E8" w:rsidRPr="00A725B2" w:rsidTr="00276A54">
        <w:tc>
          <w:tcPr>
            <w:tcW w:w="1942" w:type="dxa"/>
          </w:tcPr>
          <w:p w:rsidR="002712E8" w:rsidRDefault="002712E8" w:rsidP="0078456C">
            <w:pPr>
              <w:spacing w:before="240" w:line="360" w:lineRule="auto"/>
            </w:pPr>
            <w:r>
              <w:t>Lør 27. mai</w:t>
            </w:r>
          </w:p>
        </w:tc>
        <w:tc>
          <w:tcPr>
            <w:tcW w:w="2683" w:type="dxa"/>
          </w:tcPr>
          <w:p w:rsidR="002712E8" w:rsidRPr="00A725B2" w:rsidRDefault="002712E8" w:rsidP="0078456C">
            <w:pPr>
              <w:spacing w:before="240" w:line="360" w:lineRule="auto"/>
            </w:pPr>
            <w:r>
              <w:t xml:space="preserve">Seilbåtparade </w:t>
            </w:r>
          </w:p>
        </w:tc>
        <w:tc>
          <w:tcPr>
            <w:tcW w:w="2261" w:type="dxa"/>
          </w:tcPr>
          <w:p w:rsidR="002712E8" w:rsidRPr="00A725B2" w:rsidRDefault="002712E8" w:rsidP="0078456C">
            <w:pPr>
              <w:spacing w:before="240" w:line="360" w:lineRule="auto"/>
            </w:pPr>
            <w:r>
              <w:t>Sandsøysundet</w:t>
            </w:r>
          </w:p>
        </w:tc>
        <w:tc>
          <w:tcPr>
            <w:tcW w:w="2157" w:type="dxa"/>
          </w:tcPr>
          <w:p w:rsidR="002712E8" w:rsidRPr="00A725B2" w:rsidRDefault="002712E8" w:rsidP="0078456C">
            <w:pPr>
              <w:spacing w:before="240" w:line="360" w:lineRule="auto"/>
            </w:pPr>
            <w:r>
              <w:t>HSF</w:t>
            </w:r>
          </w:p>
        </w:tc>
      </w:tr>
      <w:tr w:rsidR="003110FB" w:rsidRPr="00A725B2" w:rsidTr="00276A54">
        <w:tc>
          <w:tcPr>
            <w:tcW w:w="1942" w:type="dxa"/>
          </w:tcPr>
          <w:p w:rsidR="003110FB" w:rsidRPr="00A725B2" w:rsidRDefault="002712E8" w:rsidP="0078456C">
            <w:pPr>
              <w:spacing w:before="240" w:line="360" w:lineRule="auto"/>
            </w:pPr>
            <w:proofErr w:type="spellStart"/>
            <w:r>
              <w:t>Lørd</w:t>
            </w:r>
            <w:proofErr w:type="spellEnd"/>
            <w:r>
              <w:t xml:space="preserve"> 17. juni</w:t>
            </w:r>
          </w:p>
        </w:tc>
        <w:tc>
          <w:tcPr>
            <w:tcW w:w="2683" w:type="dxa"/>
          </w:tcPr>
          <w:p w:rsidR="003110FB" w:rsidRPr="00A725B2" w:rsidRDefault="003110FB" w:rsidP="0078456C">
            <w:pPr>
              <w:spacing w:before="240" w:line="360" w:lineRule="auto"/>
            </w:pPr>
            <w:proofErr w:type="spellStart"/>
            <w:r w:rsidRPr="00A725B2">
              <w:t>Harstadregat</w:t>
            </w:r>
            <w:r>
              <w:t>t</w:t>
            </w:r>
            <w:r w:rsidRPr="00A725B2">
              <w:t>aen</w:t>
            </w:r>
            <w:proofErr w:type="spellEnd"/>
          </w:p>
        </w:tc>
        <w:tc>
          <w:tcPr>
            <w:tcW w:w="2261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Harstad</w:t>
            </w:r>
          </w:p>
        </w:tc>
        <w:tc>
          <w:tcPr>
            <w:tcW w:w="2157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HSF</w:t>
            </w:r>
          </w:p>
        </w:tc>
      </w:tr>
      <w:tr w:rsidR="003110FB" w:rsidRPr="00A725B2" w:rsidTr="00276A54">
        <w:tc>
          <w:tcPr>
            <w:tcW w:w="1942" w:type="dxa"/>
          </w:tcPr>
          <w:p w:rsidR="003110FB" w:rsidRPr="00A725B2" w:rsidRDefault="002712E8" w:rsidP="0078456C">
            <w:pPr>
              <w:spacing w:before="240" w:line="360" w:lineRule="auto"/>
            </w:pPr>
            <w:r>
              <w:t>24-25. juni</w:t>
            </w:r>
          </w:p>
        </w:tc>
        <w:tc>
          <w:tcPr>
            <w:tcW w:w="2683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Festspillregattaen</w:t>
            </w:r>
          </w:p>
        </w:tc>
        <w:tc>
          <w:tcPr>
            <w:tcW w:w="2261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Harstad</w:t>
            </w:r>
          </w:p>
        </w:tc>
        <w:tc>
          <w:tcPr>
            <w:tcW w:w="2157" w:type="dxa"/>
          </w:tcPr>
          <w:p w:rsidR="003110FB" w:rsidRPr="00A725B2" w:rsidRDefault="003110FB" w:rsidP="0078456C">
            <w:pPr>
              <w:spacing w:before="240" w:line="360" w:lineRule="auto"/>
            </w:pPr>
            <w:r w:rsidRPr="00A725B2">
              <w:t>HSF</w:t>
            </w:r>
          </w:p>
        </w:tc>
      </w:tr>
      <w:tr w:rsidR="003110FB" w:rsidRPr="00A725B2" w:rsidTr="00276A54">
        <w:tc>
          <w:tcPr>
            <w:tcW w:w="1942" w:type="dxa"/>
          </w:tcPr>
          <w:p w:rsidR="000A38A5" w:rsidRPr="00A725B2" w:rsidRDefault="002712E8" w:rsidP="00954997">
            <w:pPr>
              <w:spacing w:line="360" w:lineRule="auto"/>
            </w:pPr>
            <w:r>
              <w:t>Lør 1.juli</w:t>
            </w:r>
          </w:p>
        </w:tc>
        <w:tc>
          <w:tcPr>
            <w:tcW w:w="2683" w:type="dxa"/>
          </w:tcPr>
          <w:p w:rsidR="003110FB" w:rsidRPr="00A725B2" w:rsidRDefault="003110FB" w:rsidP="003640BF">
            <w:pPr>
              <w:spacing w:line="360" w:lineRule="auto"/>
            </w:pPr>
            <w:r w:rsidRPr="00A725B2">
              <w:t>Hovde Vestfjordseilasen</w:t>
            </w:r>
          </w:p>
        </w:tc>
        <w:tc>
          <w:tcPr>
            <w:tcW w:w="2261" w:type="dxa"/>
          </w:tcPr>
          <w:p w:rsidR="003110FB" w:rsidRPr="00A725B2" w:rsidRDefault="003110FB" w:rsidP="008D5ABF">
            <w:pPr>
              <w:spacing w:line="276" w:lineRule="auto"/>
            </w:pPr>
            <w:proofErr w:type="spellStart"/>
            <w:r>
              <w:t>Nordskott</w:t>
            </w:r>
            <w:proofErr w:type="spellEnd"/>
            <w:r w:rsidRPr="00A725B2">
              <w:t xml:space="preserve"> – Kabelvåg</w:t>
            </w:r>
          </w:p>
        </w:tc>
        <w:tc>
          <w:tcPr>
            <w:tcW w:w="2157" w:type="dxa"/>
          </w:tcPr>
          <w:p w:rsidR="003110FB" w:rsidRPr="00A725B2" w:rsidRDefault="003110FB" w:rsidP="003640BF">
            <w:pPr>
              <w:spacing w:line="360" w:lineRule="auto"/>
            </w:pPr>
            <w:r w:rsidRPr="00A725B2">
              <w:t>Bodø SF</w:t>
            </w:r>
          </w:p>
        </w:tc>
      </w:tr>
      <w:tr w:rsidR="00954997" w:rsidRPr="00A725B2" w:rsidTr="00276A54">
        <w:tc>
          <w:tcPr>
            <w:tcW w:w="1942" w:type="dxa"/>
          </w:tcPr>
          <w:p w:rsidR="00954997" w:rsidRDefault="002712E8" w:rsidP="0078456C">
            <w:pPr>
              <w:spacing w:before="240" w:line="360" w:lineRule="auto"/>
            </w:pPr>
            <w:r>
              <w:t>26-27 august</w:t>
            </w:r>
          </w:p>
        </w:tc>
        <w:tc>
          <w:tcPr>
            <w:tcW w:w="2683" w:type="dxa"/>
          </w:tcPr>
          <w:p w:rsidR="00954997" w:rsidRDefault="002712E8" w:rsidP="0078456C">
            <w:pPr>
              <w:spacing w:before="240" w:line="360" w:lineRule="auto"/>
            </w:pPr>
            <w:r>
              <w:t>Svolvær Seiltreff</w:t>
            </w:r>
          </w:p>
        </w:tc>
        <w:tc>
          <w:tcPr>
            <w:tcW w:w="2261" w:type="dxa"/>
          </w:tcPr>
          <w:p w:rsidR="00954997" w:rsidRDefault="002712E8" w:rsidP="0078456C">
            <w:pPr>
              <w:spacing w:before="240" w:line="360" w:lineRule="auto"/>
            </w:pPr>
            <w:r>
              <w:t>Anker brygge</w:t>
            </w:r>
          </w:p>
        </w:tc>
        <w:tc>
          <w:tcPr>
            <w:tcW w:w="2157" w:type="dxa"/>
          </w:tcPr>
          <w:p w:rsidR="00954997" w:rsidRDefault="002712E8" w:rsidP="0078456C">
            <w:pPr>
              <w:spacing w:before="240" w:line="360" w:lineRule="auto"/>
            </w:pPr>
            <w:r>
              <w:t>BSF</w:t>
            </w:r>
          </w:p>
        </w:tc>
      </w:tr>
      <w:tr w:rsidR="00954997" w:rsidRPr="00A725B2" w:rsidTr="00276A54">
        <w:tc>
          <w:tcPr>
            <w:tcW w:w="1942" w:type="dxa"/>
          </w:tcPr>
          <w:p w:rsidR="00954997" w:rsidRDefault="002712E8" w:rsidP="0078456C">
            <w:pPr>
              <w:spacing w:before="240" w:line="360" w:lineRule="auto"/>
            </w:pPr>
            <w:r>
              <w:t>2. september</w:t>
            </w:r>
          </w:p>
        </w:tc>
        <w:tc>
          <w:tcPr>
            <w:tcW w:w="2683" w:type="dxa"/>
          </w:tcPr>
          <w:p w:rsidR="00954997" w:rsidRPr="00A725B2" w:rsidRDefault="002712E8" w:rsidP="0078456C">
            <w:pPr>
              <w:spacing w:before="240" w:line="360" w:lineRule="auto"/>
            </w:pPr>
            <w:r>
              <w:t>Vesterålsseilasen</w:t>
            </w:r>
          </w:p>
        </w:tc>
        <w:tc>
          <w:tcPr>
            <w:tcW w:w="2261" w:type="dxa"/>
          </w:tcPr>
          <w:p w:rsidR="00954997" w:rsidRPr="00A725B2" w:rsidRDefault="002712E8" w:rsidP="0078456C">
            <w:pPr>
              <w:spacing w:before="240" w:line="360" w:lineRule="auto"/>
            </w:pPr>
            <w:r>
              <w:t>Stokmarknes</w:t>
            </w:r>
          </w:p>
        </w:tc>
        <w:tc>
          <w:tcPr>
            <w:tcW w:w="2157" w:type="dxa"/>
          </w:tcPr>
          <w:p w:rsidR="00954997" w:rsidRPr="00A725B2" w:rsidRDefault="002712E8" w:rsidP="0078456C">
            <w:pPr>
              <w:spacing w:before="240" w:line="360" w:lineRule="auto"/>
            </w:pPr>
            <w:r>
              <w:t>VSF</w:t>
            </w:r>
          </w:p>
        </w:tc>
      </w:tr>
      <w:tr w:rsidR="00C34FDF" w:rsidRPr="00A725B2" w:rsidTr="00C34FDF">
        <w:tc>
          <w:tcPr>
            <w:tcW w:w="1942" w:type="dxa"/>
          </w:tcPr>
          <w:p w:rsidR="00C34FDF" w:rsidRDefault="002712E8" w:rsidP="00C34FDF">
            <w:pPr>
              <w:spacing w:before="240" w:line="360" w:lineRule="auto"/>
            </w:pPr>
            <w:r>
              <w:t>29.9-1.10</w:t>
            </w:r>
          </w:p>
        </w:tc>
        <w:tc>
          <w:tcPr>
            <w:tcW w:w="2683" w:type="dxa"/>
          </w:tcPr>
          <w:p w:rsidR="00C34FDF" w:rsidRPr="00A725B2" w:rsidRDefault="00C34FDF" w:rsidP="00C2514D">
            <w:pPr>
              <w:spacing w:before="240" w:line="360" w:lineRule="auto"/>
            </w:pPr>
            <w:r>
              <w:t>Fårikålseilas</w:t>
            </w:r>
          </w:p>
        </w:tc>
        <w:tc>
          <w:tcPr>
            <w:tcW w:w="2261" w:type="dxa"/>
          </w:tcPr>
          <w:p w:rsidR="00C34FDF" w:rsidRPr="00A725B2" w:rsidRDefault="00C34FDF" w:rsidP="00C2514D">
            <w:pPr>
              <w:spacing w:before="240" w:line="360" w:lineRule="auto"/>
            </w:pPr>
            <w:r>
              <w:t>Grovfjord</w:t>
            </w:r>
          </w:p>
        </w:tc>
        <w:tc>
          <w:tcPr>
            <w:tcW w:w="2157" w:type="dxa"/>
          </w:tcPr>
          <w:p w:rsidR="00C34FDF" w:rsidRPr="00A725B2" w:rsidRDefault="00C34FDF" w:rsidP="00C2514D">
            <w:pPr>
              <w:spacing w:before="240" w:line="360" w:lineRule="auto"/>
            </w:pPr>
            <w:r>
              <w:t>HSF</w:t>
            </w:r>
          </w:p>
        </w:tc>
      </w:tr>
      <w:tr w:rsidR="00954997" w:rsidRPr="00A725B2" w:rsidTr="00C34FDF">
        <w:trPr>
          <w:trHeight w:val="588"/>
        </w:trPr>
        <w:tc>
          <w:tcPr>
            <w:tcW w:w="1942" w:type="dxa"/>
          </w:tcPr>
          <w:p w:rsidR="00954997" w:rsidRDefault="002712E8" w:rsidP="00C34FDF">
            <w:pPr>
              <w:spacing w:line="360" w:lineRule="auto"/>
            </w:pPr>
            <w:r>
              <w:t>4. oktober</w:t>
            </w:r>
          </w:p>
        </w:tc>
        <w:tc>
          <w:tcPr>
            <w:tcW w:w="2683" w:type="dxa"/>
          </w:tcPr>
          <w:p w:rsidR="00954997" w:rsidRDefault="00954997" w:rsidP="00C34FDF">
            <w:pPr>
              <w:spacing w:line="360" w:lineRule="auto"/>
            </w:pPr>
            <w:r>
              <w:t>Siste Onsdagsregatta</w:t>
            </w:r>
          </w:p>
        </w:tc>
        <w:tc>
          <w:tcPr>
            <w:tcW w:w="2261" w:type="dxa"/>
          </w:tcPr>
          <w:p w:rsidR="00954997" w:rsidRDefault="00954997" w:rsidP="00C34FDF">
            <w:pPr>
              <w:spacing w:line="360" w:lineRule="auto"/>
            </w:pPr>
            <w:r>
              <w:t>Harstad</w:t>
            </w:r>
          </w:p>
        </w:tc>
        <w:tc>
          <w:tcPr>
            <w:tcW w:w="2157" w:type="dxa"/>
          </w:tcPr>
          <w:p w:rsidR="00954997" w:rsidRDefault="00954997" w:rsidP="00C34FDF">
            <w:pPr>
              <w:spacing w:line="360" w:lineRule="auto"/>
            </w:pPr>
            <w:r>
              <w:t>HSF</w:t>
            </w:r>
          </w:p>
        </w:tc>
      </w:tr>
    </w:tbl>
    <w:p w:rsidR="003D4D80" w:rsidRDefault="0078456C" w:rsidP="003110FB">
      <w:r>
        <w:t xml:space="preserve">Sist oppdatert </w:t>
      </w:r>
      <w:r w:rsidR="00C34FDF">
        <w:t>25.02.16</w:t>
      </w:r>
    </w:p>
    <w:p w:rsidR="00F93983" w:rsidRDefault="00F93983" w:rsidP="003110FB"/>
    <w:p w:rsidR="003110FB" w:rsidRDefault="004264C2" w:rsidP="003110FB">
      <w:r>
        <w:t>Terminlisten vil bli fortløpende oppdatert og publisert på HSF sin hjemmeside, etter hvert som dato for de ulike regattaer blir verifisert.</w:t>
      </w:r>
    </w:p>
    <w:p w:rsidR="003110FB" w:rsidRDefault="003110FB" w:rsidP="003110FB"/>
    <w:sectPr w:rsidR="003110FB" w:rsidSect="008F26E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8A" w:rsidRDefault="00523B8A" w:rsidP="003D4D80">
      <w:r>
        <w:separator/>
      </w:r>
    </w:p>
  </w:endnote>
  <w:endnote w:type="continuationSeparator" w:id="0">
    <w:p w:rsidR="00523B8A" w:rsidRDefault="00523B8A" w:rsidP="003D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77" w:rsidRPr="00164A77" w:rsidRDefault="00A25D2F">
    <w:pPr>
      <w:pStyle w:val="Bunntekst"/>
      <w:rPr>
        <w:rFonts w:ascii="Arial" w:hAnsi="Arial" w:cs="Arial"/>
        <w:sz w:val="22"/>
        <w:szCs w:val="22"/>
      </w:rPr>
    </w:pPr>
    <w:r>
      <w:tab/>
    </w:r>
    <w:r>
      <w:tab/>
    </w:r>
    <w:r w:rsidRPr="00164A77">
      <w:rPr>
        <w:rFonts w:ascii="Arial" w:hAnsi="Arial" w:cs="Arial"/>
        <w:sz w:val="22"/>
        <w:szCs w:val="22"/>
      </w:rPr>
      <w:t xml:space="preserve">Side </w:t>
    </w:r>
    <w:r w:rsidRPr="00164A77">
      <w:rPr>
        <w:rFonts w:ascii="Arial" w:hAnsi="Arial" w:cs="Arial"/>
        <w:sz w:val="22"/>
        <w:szCs w:val="22"/>
      </w:rPr>
      <w:fldChar w:fldCharType="begin"/>
    </w:r>
    <w:r w:rsidRPr="00164A77">
      <w:rPr>
        <w:rFonts w:ascii="Arial" w:hAnsi="Arial" w:cs="Arial"/>
        <w:sz w:val="22"/>
        <w:szCs w:val="22"/>
      </w:rPr>
      <w:instrText xml:space="preserve"> PAGE </w:instrText>
    </w:r>
    <w:r w:rsidRPr="00164A77">
      <w:rPr>
        <w:rFonts w:ascii="Arial" w:hAnsi="Arial" w:cs="Arial"/>
        <w:sz w:val="22"/>
        <w:szCs w:val="22"/>
      </w:rPr>
      <w:fldChar w:fldCharType="separate"/>
    </w:r>
    <w:r w:rsidR="00466A8F">
      <w:rPr>
        <w:rFonts w:ascii="Arial" w:hAnsi="Arial" w:cs="Arial"/>
        <w:noProof/>
        <w:sz w:val="22"/>
        <w:szCs w:val="22"/>
      </w:rPr>
      <w:t>5</w:t>
    </w:r>
    <w:r w:rsidRPr="00164A77">
      <w:rPr>
        <w:rFonts w:ascii="Arial" w:hAnsi="Arial" w:cs="Arial"/>
        <w:sz w:val="22"/>
        <w:szCs w:val="22"/>
      </w:rPr>
      <w:fldChar w:fldCharType="end"/>
    </w:r>
    <w:r w:rsidRPr="00164A77">
      <w:rPr>
        <w:rFonts w:ascii="Arial" w:hAnsi="Arial" w:cs="Arial"/>
        <w:sz w:val="22"/>
        <w:szCs w:val="22"/>
      </w:rPr>
      <w:t xml:space="preserve"> av </w:t>
    </w:r>
    <w:r w:rsidRPr="00164A77">
      <w:rPr>
        <w:rFonts w:ascii="Arial" w:hAnsi="Arial" w:cs="Arial"/>
        <w:sz w:val="22"/>
        <w:szCs w:val="22"/>
      </w:rPr>
      <w:fldChar w:fldCharType="begin"/>
    </w:r>
    <w:r w:rsidRPr="00164A77">
      <w:rPr>
        <w:rFonts w:ascii="Arial" w:hAnsi="Arial" w:cs="Arial"/>
        <w:sz w:val="22"/>
        <w:szCs w:val="22"/>
      </w:rPr>
      <w:instrText xml:space="preserve"> NUMPAGES </w:instrText>
    </w:r>
    <w:r w:rsidRPr="00164A77">
      <w:rPr>
        <w:rFonts w:ascii="Arial" w:hAnsi="Arial" w:cs="Arial"/>
        <w:sz w:val="22"/>
        <w:szCs w:val="22"/>
      </w:rPr>
      <w:fldChar w:fldCharType="separate"/>
    </w:r>
    <w:r w:rsidR="00466A8F">
      <w:rPr>
        <w:rFonts w:ascii="Arial" w:hAnsi="Arial" w:cs="Arial"/>
        <w:noProof/>
        <w:sz w:val="22"/>
        <w:szCs w:val="22"/>
      </w:rPr>
      <w:t>6</w:t>
    </w:r>
    <w:r w:rsidRPr="00164A77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2973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0B80" w:rsidRDefault="002C0B8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6A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6A8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315C2" w:rsidRPr="002C0B80" w:rsidRDefault="00523B8A" w:rsidP="003315C2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8A" w:rsidRDefault="00523B8A" w:rsidP="003D4D80">
      <w:r>
        <w:separator/>
      </w:r>
    </w:p>
  </w:footnote>
  <w:footnote w:type="continuationSeparator" w:id="0">
    <w:p w:rsidR="00523B8A" w:rsidRDefault="00523B8A" w:rsidP="003D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80" w:rsidRDefault="003D4D80">
    <w:pPr>
      <w:pStyle w:val="Topptekst"/>
    </w:pPr>
    <w:r>
      <w:tab/>
    </w:r>
    <w:r>
      <w:tab/>
    </w:r>
    <w:r>
      <w:rPr>
        <w:rFonts w:ascii="inherit" w:hAnsi="inherit" w:cs="Helvetica"/>
        <w:b/>
        <w:bCs/>
        <w:noProof/>
        <w:color w:val="373737"/>
        <w:sz w:val="23"/>
        <w:szCs w:val="23"/>
        <w:bdr w:val="none" w:sz="0" w:space="0" w:color="auto" w:frame="1"/>
        <w:lang w:eastAsia="nb-NO"/>
      </w:rPr>
      <w:drawing>
        <wp:inline distT="0" distB="0" distL="0" distR="0" wp14:anchorId="209CFBCC" wp14:editId="41747E1A">
          <wp:extent cx="781050" cy="781050"/>
          <wp:effectExtent l="0" t="0" r="0" b="0"/>
          <wp:docPr id="3" name="Picture 1" descr="http://harstadseil.no/wp-content/uploads/2009/09/logo_hsf_stor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arstadseil.no/wp-content/uploads/2009/09/logo_hsf_stor-150x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C2" w:rsidRPr="00FA54E5" w:rsidRDefault="003D4D80" w:rsidP="00177AA6">
    <w:pPr>
      <w:rPr>
        <w:rFonts w:ascii="Georgia" w:hAnsi="Georgia"/>
        <w:noProof/>
        <w:sz w:val="20"/>
        <w:szCs w:val="20"/>
      </w:rPr>
    </w:pPr>
    <w:r w:rsidRPr="003D4D80">
      <w:rPr>
        <w:rFonts w:ascii="Georgia" w:hAnsi="Georgia"/>
        <w:noProof/>
        <w:sz w:val="20"/>
        <w:szCs w:val="20"/>
      </w:rPr>
      <w:ptab w:relativeTo="margin" w:alignment="center" w:leader="none"/>
    </w:r>
    <w:r w:rsidRPr="003D4D80">
      <w:rPr>
        <w:rFonts w:ascii="Georgia" w:hAnsi="Georgia"/>
        <w:noProof/>
        <w:sz w:val="20"/>
        <w:szCs w:val="20"/>
      </w:rPr>
      <w:ptab w:relativeTo="margin" w:alignment="right" w:leader="none"/>
    </w:r>
    <w:r>
      <w:rPr>
        <w:rFonts w:ascii="inherit" w:hAnsi="inherit" w:cs="Helvetica"/>
        <w:b/>
        <w:bCs/>
        <w:noProof/>
        <w:color w:val="373737"/>
        <w:sz w:val="23"/>
        <w:szCs w:val="23"/>
        <w:bdr w:val="none" w:sz="0" w:space="0" w:color="auto" w:frame="1"/>
        <w:lang w:eastAsia="nb-NO"/>
      </w:rPr>
      <w:drawing>
        <wp:inline distT="0" distB="0" distL="0" distR="0" wp14:anchorId="37B5A690" wp14:editId="4EC3AC31">
          <wp:extent cx="781050" cy="781050"/>
          <wp:effectExtent l="0" t="0" r="0" b="0"/>
          <wp:docPr id="2" name="Picture 1" descr="http://harstadseil.no/wp-content/uploads/2009/09/logo_hsf_stor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arstadseil.no/wp-content/uploads/2009/09/logo_hsf_stor-150x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B04"/>
    <w:multiLevelType w:val="hybridMultilevel"/>
    <w:tmpl w:val="31F63034"/>
    <w:lvl w:ilvl="0" w:tplc="C6EA9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CD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C0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C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CD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2A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8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0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4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D75412"/>
    <w:multiLevelType w:val="hybridMultilevel"/>
    <w:tmpl w:val="DAF6CC52"/>
    <w:lvl w:ilvl="0" w:tplc="DCEA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0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06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8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2C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A8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C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0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F4608B"/>
    <w:multiLevelType w:val="hybridMultilevel"/>
    <w:tmpl w:val="F75C42D4"/>
    <w:lvl w:ilvl="0" w:tplc="41F25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66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61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47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4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69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43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48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A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FF30FD"/>
    <w:multiLevelType w:val="hybridMultilevel"/>
    <w:tmpl w:val="46D4A308"/>
    <w:lvl w:ilvl="0" w:tplc="06D45A7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304E"/>
    <w:multiLevelType w:val="hybridMultilevel"/>
    <w:tmpl w:val="DA26A260"/>
    <w:lvl w:ilvl="0" w:tplc="3CC25E8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D1B25"/>
    <w:multiLevelType w:val="hybridMultilevel"/>
    <w:tmpl w:val="2E8062E4"/>
    <w:lvl w:ilvl="0" w:tplc="3B42A1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12506"/>
    <w:multiLevelType w:val="hybridMultilevel"/>
    <w:tmpl w:val="DBB687F6"/>
    <w:lvl w:ilvl="0" w:tplc="FFD2B45C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3371"/>
    <w:multiLevelType w:val="hybridMultilevel"/>
    <w:tmpl w:val="1C9A9264"/>
    <w:lvl w:ilvl="0" w:tplc="5F409C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91A77"/>
    <w:multiLevelType w:val="hybridMultilevel"/>
    <w:tmpl w:val="CF5C851A"/>
    <w:lvl w:ilvl="0" w:tplc="BAAAA846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43BA"/>
    <w:multiLevelType w:val="hybridMultilevel"/>
    <w:tmpl w:val="CE2C03D0"/>
    <w:lvl w:ilvl="0" w:tplc="47CCF05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FB"/>
    <w:rsid w:val="000857E5"/>
    <w:rsid w:val="000A38A5"/>
    <w:rsid w:val="000B021C"/>
    <w:rsid w:val="000C77B4"/>
    <w:rsid w:val="00145D7E"/>
    <w:rsid w:val="00150C7C"/>
    <w:rsid w:val="001511AC"/>
    <w:rsid w:val="00180371"/>
    <w:rsid w:val="001D4709"/>
    <w:rsid w:val="00214D2F"/>
    <w:rsid w:val="00252535"/>
    <w:rsid w:val="00263BC1"/>
    <w:rsid w:val="002712E8"/>
    <w:rsid w:val="00276A54"/>
    <w:rsid w:val="002C0B80"/>
    <w:rsid w:val="00310F73"/>
    <w:rsid w:val="003110FB"/>
    <w:rsid w:val="00357D8F"/>
    <w:rsid w:val="003D1EC6"/>
    <w:rsid w:val="003D4D80"/>
    <w:rsid w:val="00406B21"/>
    <w:rsid w:val="004155F5"/>
    <w:rsid w:val="004264C2"/>
    <w:rsid w:val="00466A8F"/>
    <w:rsid w:val="004D304B"/>
    <w:rsid w:val="004E3EFF"/>
    <w:rsid w:val="00505588"/>
    <w:rsid w:val="00523B8A"/>
    <w:rsid w:val="00560776"/>
    <w:rsid w:val="005C6388"/>
    <w:rsid w:val="00642DAC"/>
    <w:rsid w:val="00657A2B"/>
    <w:rsid w:val="006600AB"/>
    <w:rsid w:val="006845E7"/>
    <w:rsid w:val="006B1EEF"/>
    <w:rsid w:val="006B688F"/>
    <w:rsid w:val="00724AF9"/>
    <w:rsid w:val="007630AF"/>
    <w:rsid w:val="00763446"/>
    <w:rsid w:val="0078456C"/>
    <w:rsid w:val="007A5A39"/>
    <w:rsid w:val="007C57CB"/>
    <w:rsid w:val="008224BE"/>
    <w:rsid w:val="00857747"/>
    <w:rsid w:val="00873923"/>
    <w:rsid w:val="008D5ABF"/>
    <w:rsid w:val="008F3A65"/>
    <w:rsid w:val="00954997"/>
    <w:rsid w:val="0096364C"/>
    <w:rsid w:val="009C1A73"/>
    <w:rsid w:val="009D653D"/>
    <w:rsid w:val="009E6525"/>
    <w:rsid w:val="00A25D2F"/>
    <w:rsid w:val="00A3105F"/>
    <w:rsid w:val="00A66248"/>
    <w:rsid w:val="00AE0650"/>
    <w:rsid w:val="00AF4F82"/>
    <w:rsid w:val="00B265C4"/>
    <w:rsid w:val="00BE3D51"/>
    <w:rsid w:val="00C34FDF"/>
    <w:rsid w:val="00C95D9A"/>
    <w:rsid w:val="00CF5609"/>
    <w:rsid w:val="00D07749"/>
    <w:rsid w:val="00D4150C"/>
    <w:rsid w:val="00D4284B"/>
    <w:rsid w:val="00D7561F"/>
    <w:rsid w:val="00D87B58"/>
    <w:rsid w:val="00DC4123"/>
    <w:rsid w:val="00DD2762"/>
    <w:rsid w:val="00DE63E9"/>
    <w:rsid w:val="00DF5A44"/>
    <w:rsid w:val="00EC3EA6"/>
    <w:rsid w:val="00ED3956"/>
    <w:rsid w:val="00F604CE"/>
    <w:rsid w:val="00F67486"/>
    <w:rsid w:val="00F93983"/>
    <w:rsid w:val="00F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5B44E"/>
  <w15:docId w15:val="{F0C1D6B9-025E-4978-B620-A30717B6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1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3110FB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110FB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10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10F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10F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uiPriority w:val="99"/>
    <w:rsid w:val="003110FB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10FB"/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3110FB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10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10FB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1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4D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D4D80"/>
    <w:rPr>
      <w:rFonts w:ascii="Times New Roman" w:eastAsia="Times New Roman" w:hAnsi="Times New Roman" w:cs="Times New Roman"/>
      <w:sz w:val="24"/>
      <w:szCs w:val="24"/>
    </w:rPr>
  </w:style>
  <w:style w:type="paragraph" w:customStyle="1" w:styleId="F9E977197262459AB16AE09F8A4F0155">
    <w:name w:val="F9E977197262459AB16AE09F8A4F0155"/>
    <w:rsid w:val="002C0B80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76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3EFE0-B4A7-472F-A139-0A2283A1EF7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A450A692-053B-477A-B765-94BE4AEBF496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086663" y="514778"/>
          <a:ext cx="1302650" cy="583594"/>
        </a:xfr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nb-NO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Årsmøte</a:t>
          </a:r>
        </a:p>
        <a:p>
          <a:r>
            <a:rPr lang="nb-NO" sz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innen 31.03</a:t>
          </a:r>
        </a:p>
      </dgm:t>
    </dgm:pt>
    <dgm:pt modelId="{566E2B8C-E73A-4B9D-B000-3335F56B2938}" type="parTrans" cxnId="{AF73AF20-87FF-4779-8599-1E7CBD475249}">
      <dgm:prSet/>
      <dgm:spPr/>
      <dgm:t>
        <a:bodyPr/>
        <a:lstStyle/>
        <a:p>
          <a:endParaRPr lang="nb-NO"/>
        </a:p>
      </dgm:t>
    </dgm:pt>
    <dgm:pt modelId="{6DB81B3B-EA43-43D7-9F91-AE8C9745D675}" type="sibTrans" cxnId="{AF73AF20-87FF-4779-8599-1E7CBD475249}">
      <dgm:prSet/>
      <dgm:spPr/>
      <dgm:t>
        <a:bodyPr/>
        <a:lstStyle/>
        <a:p>
          <a:endParaRPr lang="nb-NO"/>
        </a:p>
      </dgm:t>
    </dgm:pt>
    <dgm:pt modelId="{B16A630F-C2FD-4721-9880-C0A7E30E2144}" type="asst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884542" y="1629138"/>
          <a:ext cx="1478084" cy="1149809"/>
        </a:xfr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 algn="ctr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Styre:</a:t>
          </a:r>
        </a:p>
        <a:p>
          <a:pPr algn="ctr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Leder (2 år)</a:t>
          </a:r>
        </a:p>
        <a:p>
          <a:pPr algn="ctr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Nestleder (2år)</a:t>
          </a:r>
        </a:p>
        <a:p>
          <a:pPr algn="ctr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 styremedlemmer (2 år)</a:t>
          </a:r>
        </a:p>
        <a:p>
          <a:pPr algn="ctr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 varamedlemmer  (1 år)</a:t>
          </a:r>
        </a:p>
      </dgm:t>
    </dgm:pt>
    <dgm:pt modelId="{3B4BF1CA-6472-4DF1-9834-86B0B7C7C260}" type="parTrans" cxnId="{0B52A581-E541-4373-A779-8F72EC85AF22}">
      <dgm:prSet/>
      <dgm:spPr>
        <a:xfrm>
          <a:off x="2362626" y="1098373"/>
          <a:ext cx="375361" cy="110566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3D3D1BDA-A2CB-48E6-89AA-5DE07406B236}" type="sibTrans" cxnId="{0B52A581-E541-4373-A779-8F72EC85AF22}">
      <dgm:prSet/>
      <dgm:spPr/>
      <dgm:t>
        <a:bodyPr/>
        <a:lstStyle/>
        <a:p>
          <a:endParaRPr lang="nb-NO"/>
        </a:p>
      </dgm:t>
    </dgm:pt>
    <dgm:pt modelId="{744D8C0E-3B38-4685-98B3-83344D4BA126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942328" y="3060394"/>
          <a:ext cx="1016128" cy="813085"/>
        </a:xfr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Teknisk komitè</a:t>
          </a:r>
        </a:p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 medlemmer velger leder selv. Rapporterer til styret</a:t>
          </a:r>
        </a:p>
      </dgm:t>
    </dgm:pt>
    <dgm:pt modelId="{E80DA7C2-00D3-4CEB-BD18-B909ACBC7917}" type="parTrans" cxnId="{EFFB5ECB-0AAD-44BF-A990-0D3D60B5CD49}">
      <dgm:prSet/>
      <dgm:spPr>
        <a:xfrm>
          <a:off x="1450392" y="1098373"/>
          <a:ext cx="1287595" cy="196202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638AAE9B-7F50-465B-826E-145B147A0617}" type="sibTrans" cxnId="{EFFB5ECB-0AAD-44BF-A990-0D3D60B5CD49}">
      <dgm:prSet/>
      <dgm:spPr/>
      <dgm:t>
        <a:bodyPr/>
        <a:lstStyle/>
        <a:p>
          <a:endParaRPr lang="nb-NO"/>
        </a:p>
      </dgm:t>
    </dgm:pt>
    <dgm:pt modelId="{AEA609DB-51C5-4D45-B9A2-74ABF8C08D8F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919798" y="4136261"/>
          <a:ext cx="1042589" cy="587854"/>
        </a:xfr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 revisorer</a:t>
          </a:r>
        </a:p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(regnskapskyndige personer)</a:t>
          </a:r>
        </a:p>
      </dgm:t>
    </dgm:pt>
    <dgm:pt modelId="{C7EA9D56-7B5C-4366-A171-9E2BCD845AD2}" type="parTrans" cxnId="{7A901D92-8D87-4265-B64E-4AC54AE1D2E3}">
      <dgm:prSet/>
      <dgm:spPr>
        <a:xfrm>
          <a:off x="1441093" y="1098373"/>
          <a:ext cx="1296895" cy="303788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210BC068-D528-468A-BEFF-D23761A5771F}" type="sibTrans" cxnId="{7A901D92-8D87-4265-B64E-4AC54AE1D2E3}">
      <dgm:prSet/>
      <dgm:spPr/>
      <dgm:t>
        <a:bodyPr/>
        <a:lstStyle/>
        <a:p>
          <a:endParaRPr lang="nb-NO"/>
        </a:p>
      </dgm:t>
    </dgm:pt>
    <dgm:pt modelId="{91587808-E292-48E4-A440-FD0E4BD96284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3507167" y="2272870"/>
          <a:ext cx="1740110" cy="1819010"/>
        </a:xfr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 algn="ctr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Funksjoner som utpekes av styret:</a:t>
          </a:r>
        </a:p>
        <a:p>
          <a:pPr algn="l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Leder barn og   ungdomskomitè</a:t>
          </a:r>
        </a:p>
        <a:p>
          <a:pPr algn="l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Barne og ungdoms komitè</a:t>
          </a:r>
        </a:p>
        <a:p>
          <a:pPr algn="l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Repr Troms seilkrets</a:t>
          </a:r>
        </a:p>
        <a:p>
          <a:pPr algn="l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Repr. idrettens kontaktutvalg</a:t>
          </a:r>
        </a:p>
        <a:p>
          <a:pPr algn="l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Utdanningskontakt</a:t>
          </a:r>
        </a:p>
        <a:p>
          <a:pPr algn="l"/>
          <a:r>
            <a:rPr lang="nb-NO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WEB-ansvarlig</a:t>
          </a:r>
        </a:p>
      </dgm:t>
    </dgm:pt>
    <dgm:pt modelId="{02AFAFD3-6EB8-47EC-9603-AC92D69EEC71}" type="parTrans" cxnId="{D309FDDD-EDF7-439F-8FA6-9F73F570FE9D}">
      <dgm:prSet/>
      <dgm:spPr>
        <a:xfrm>
          <a:off x="2737988" y="1098373"/>
          <a:ext cx="1639234" cy="1174497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508ECF89-3943-4832-AC5F-5E8A80DF60E3}" type="sibTrans" cxnId="{D309FDDD-EDF7-439F-8FA6-9F73F570FE9D}">
      <dgm:prSet/>
      <dgm:spPr/>
      <dgm:t>
        <a:bodyPr/>
        <a:lstStyle/>
        <a:p>
          <a:endParaRPr lang="nb-NO"/>
        </a:p>
      </dgm:t>
    </dgm:pt>
    <dgm:pt modelId="{56463134-4036-485A-BC52-0EC2E5534D1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914473" y="5028873"/>
          <a:ext cx="1134806" cy="778053"/>
        </a:xfr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Valgkomitè</a:t>
          </a:r>
        </a:p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 leder</a:t>
          </a:r>
        </a:p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 medlemmer</a:t>
          </a:r>
        </a:p>
        <a:p>
          <a:r>
            <a:rPr lang="nb-NO" sz="105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 varamedlem</a:t>
          </a:r>
        </a:p>
      </dgm:t>
    </dgm:pt>
    <dgm:pt modelId="{C22011A4-7522-4B22-921E-16CD471CDC9F}" type="parTrans" cxnId="{3B322987-447E-4FA0-BC83-130D5C5BE8DF}">
      <dgm:prSet/>
      <dgm:spPr>
        <a:xfrm>
          <a:off x="1481876" y="1098373"/>
          <a:ext cx="1256112" cy="3930500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nb-NO"/>
        </a:p>
      </dgm:t>
    </dgm:pt>
    <dgm:pt modelId="{9AB949FF-5E0C-4831-B76D-0D839EA45AC6}" type="sibTrans" cxnId="{3B322987-447E-4FA0-BC83-130D5C5BE8DF}">
      <dgm:prSet/>
      <dgm:spPr/>
      <dgm:t>
        <a:bodyPr/>
        <a:lstStyle/>
        <a:p>
          <a:endParaRPr lang="nb-NO"/>
        </a:p>
      </dgm:t>
    </dgm:pt>
    <dgm:pt modelId="{3049FDD7-E909-47AA-B6BC-CB0DB23CBBCA}" type="pres">
      <dgm:prSet presAssocID="{4843EFE0-B4A7-472F-A139-0A2283A1EF7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334D75-08A5-454E-AA92-6EB884A3C01F}" type="pres">
      <dgm:prSet presAssocID="{A450A692-053B-477A-B765-94BE4AEBF496}" presName="hierRoot1" presStyleCnt="0">
        <dgm:presLayoutVars>
          <dgm:hierBranch val="init"/>
        </dgm:presLayoutVars>
      </dgm:prSet>
      <dgm:spPr/>
    </dgm:pt>
    <dgm:pt modelId="{4A7C6008-B6DE-4428-9CE7-108A58E767CD}" type="pres">
      <dgm:prSet presAssocID="{A450A692-053B-477A-B765-94BE4AEBF496}" presName="rootComposite1" presStyleCnt="0"/>
      <dgm:spPr/>
    </dgm:pt>
    <dgm:pt modelId="{4A6ABE61-F6AF-482D-A6AB-3EBC6C2F284B}" type="pres">
      <dgm:prSet presAssocID="{A450A692-053B-477A-B765-94BE4AEBF496}" presName="rootText1" presStyleLbl="node0" presStyleIdx="0" presStyleCnt="1" custScaleX="148477" custScaleY="133037" custLinFactY="-4514" custLinFactNeighborX="-594" custLinFactNeighborY="-100000">
        <dgm:presLayoutVars>
          <dgm:chPref val="3"/>
        </dgm:presLayoutVars>
      </dgm:prSet>
      <dgm:spPr>
        <a:prstGeom prst="rect">
          <a:avLst/>
        </a:prstGeom>
      </dgm:spPr>
    </dgm:pt>
    <dgm:pt modelId="{989F16D8-DAB5-4423-96A3-6E4A9886C150}" type="pres">
      <dgm:prSet presAssocID="{A450A692-053B-477A-B765-94BE4AEBF496}" presName="rootConnector1" presStyleLbl="node1" presStyleIdx="0" presStyleCnt="0"/>
      <dgm:spPr/>
    </dgm:pt>
    <dgm:pt modelId="{A4864F2A-936D-4DAE-BE4E-3EC61D98B48A}" type="pres">
      <dgm:prSet presAssocID="{A450A692-053B-477A-B765-94BE4AEBF496}" presName="hierChild2" presStyleCnt="0"/>
      <dgm:spPr/>
    </dgm:pt>
    <dgm:pt modelId="{39875E77-2CB8-49F4-890C-8C539BD33BF9}" type="pres">
      <dgm:prSet presAssocID="{E80DA7C2-00D3-4CEB-BD18-B909ACBC7917}" presName="Name37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287595" y="0"/>
              </a:moveTo>
              <a:lnTo>
                <a:pt x="1287595" y="1869900"/>
              </a:lnTo>
              <a:lnTo>
                <a:pt x="0" y="1869900"/>
              </a:lnTo>
              <a:lnTo>
                <a:pt x="0" y="1962021"/>
              </a:lnTo>
            </a:path>
          </a:pathLst>
        </a:custGeom>
      </dgm:spPr>
    </dgm:pt>
    <dgm:pt modelId="{9C3813F5-62FF-4E98-A960-21A20B9C93DD}" type="pres">
      <dgm:prSet presAssocID="{744D8C0E-3B38-4685-98B3-83344D4BA126}" presName="hierRoot2" presStyleCnt="0">
        <dgm:presLayoutVars>
          <dgm:hierBranch val="init"/>
        </dgm:presLayoutVars>
      </dgm:prSet>
      <dgm:spPr/>
    </dgm:pt>
    <dgm:pt modelId="{CF8927B2-6FDA-4FCD-AF99-00A4C6BAF346}" type="pres">
      <dgm:prSet presAssocID="{744D8C0E-3B38-4685-98B3-83344D4BA126}" presName="rootComposite" presStyleCnt="0"/>
      <dgm:spPr/>
    </dgm:pt>
    <dgm:pt modelId="{5C55DC7C-61ED-46AB-9294-2CCD370509CD}" type="pres">
      <dgm:prSet presAssocID="{744D8C0E-3B38-4685-98B3-83344D4BA126}" presName="rootText" presStyleLbl="node2" presStyleIdx="0" presStyleCnt="4" custScaleX="115819" custScaleY="185352" custLinFactX="7405" custLinFactNeighborX="100000" custLinFactNeighborY="-3361">
        <dgm:presLayoutVars>
          <dgm:chPref val="3"/>
        </dgm:presLayoutVars>
      </dgm:prSet>
      <dgm:spPr>
        <a:prstGeom prst="rect">
          <a:avLst/>
        </a:prstGeom>
      </dgm:spPr>
    </dgm:pt>
    <dgm:pt modelId="{C3E7C991-34DC-426F-B7DA-A9E846B64198}" type="pres">
      <dgm:prSet presAssocID="{744D8C0E-3B38-4685-98B3-83344D4BA126}" presName="rootConnector" presStyleLbl="node2" presStyleIdx="0" presStyleCnt="4"/>
      <dgm:spPr/>
    </dgm:pt>
    <dgm:pt modelId="{5E57DB05-1E8D-4E9C-8A5D-BB7B88EBE074}" type="pres">
      <dgm:prSet presAssocID="{744D8C0E-3B38-4685-98B3-83344D4BA126}" presName="hierChild4" presStyleCnt="0"/>
      <dgm:spPr/>
    </dgm:pt>
    <dgm:pt modelId="{9A20A4B3-317E-46E6-B2CC-CCC664200CF0}" type="pres">
      <dgm:prSet presAssocID="{744D8C0E-3B38-4685-98B3-83344D4BA126}" presName="hierChild5" presStyleCnt="0"/>
      <dgm:spPr/>
    </dgm:pt>
    <dgm:pt modelId="{E70E0D8A-38B4-4793-8C73-F095BB71C1A4}" type="pres">
      <dgm:prSet presAssocID="{C7EA9D56-7B5C-4366-A171-9E2BCD845AD2}" presName="Name37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296895" y="0"/>
              </a:moveTo>
              <a:lnTo>
                <a:pt x="1296895" y="2945767"/>
              </a:lnTo>
              <a:lnTo>
                <a:pt x="0" y="2945767"/>
              </a:lnTo>
              <a:lnTo>
                <a:pt x="0" y="3037888"/>
              </a:lnTo>
            </a:path>
          </a:pathLst>
        </a:custGeom>
      </dgm:spPr>
    </dgm:pt>
    <dgm:pt modelId="{15A2AD91-DA3D-4836-9400-B07FB4707FC3}" type="pres">
      <dgm:prSet presAssocID="{AEA609DB-51C5-4D45-B9A2-74ABF8C08D8F}" presName="hierRoot2" presStyleCnt="0">
        <dgm:presLayoutVars>
          <dgm:hierBranch val="hang"/>
        </dgm:presLayoutVars>
      </dgm:prSet>
      <dgm:spPr/>
    </dgm:pt>
    <dgm:pt modelId="{90713966-8FA3-4061-A201-1178E694BFF1}" type="pres">
      <dgm:prSet presAssocID="{AEA609DB-51C5-4D45-B9A2-74ABF8C08D8F}" presName="rootComposite" presStyleCnt="0"/>
      <dgm:spPr/>
    </dgm:pt>
    <dgm:pt modelId="{80EB3BBA-B218-4EF3-8B37-16706E42C1D4}" type="pres">
      <dgm:prSet presAssocID="{AEA609DB-51C5-4D45-B9A2-74ABF8C08D8F}" presName="rootText" presStyleLbl="node2" presStyleIdx="1" presStyleCnt="4" custScaleX="118835" custScaleY="134008" custLinFactY="100000" custLinFactNeighborX="-31982" custLinFactNeighborY="141895">
        <dgm:presLayoutVars>
          <dgm:chPref val="3"/>
        </dgm:presLayoutVars>
      </dgm:prSet>
      <dgm:spPr>
        <a:prstGeom prst="rect">
          <a:avLst/>
        </a:prstGeom>
      </dgm:spPr>
    </dgm:pt>
    <dgm:pt modelId="{28521532-994C-4B98-A563-B85129F70FE4}" type="pres">
      <dgm:prSet presAssocID="{AEA609DB-51C5-4D45-B9A2-74ABF8C08D8F}" presName="rootConnector" presStyleLbl="node2" presStyleIdx="1" presStyleCnt="4"/>
      <dgm:spPr/>
    </dgm:pt>
    <dgm:pt modelId="{0774DE3A-9B1B-4A75-A589-23BF6880F459}" type="pres">
      <dgm:prSet presAssocID="{AEA609DB-51C5-4D45-B9A2-74ABF8C08D8F}" presName="hierChild4" presStyleCnt="0"/>
      <dgm:spPr/>
    </dgm:pt>
    <dgm:pt modelId="{80CCE061-13F1-4FCF-AF90-0B4A27804503}" type="pres">
      <dgm:prSet presAssocID="{AEA609DB-51C5-4D45-B9A2-74ABF8C08D8F}" presName="hierChild5" presStyleCnt="0"/>
      <dgm:spPr/>
    </dgm:pt>
    <dgm:pt modelId="{D3B5FE02-3D24-4364-BB3D-AD764B627116}" type="pres">
      <dgm:prSet presAssocID="{C22011A4-7522-4B22-921E-16CD471CDC9F}" presName="Name37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256112" y="0"/>
              </a:moveTo>
              <a:lnTo>
                <a:pt x="1256112" y="3838379"/>
              </a:lnTo>
              <a:lnTo>
                <a:pt x="0" y="3838379"/>
              </a:lnTo>
              <a:lnTo>
                <a:pt x="0" y="3930500"/>
              </a:lnTo>
            </a:path>
          </a:pathLst>
        </a:custGeom>
      </dgm:spPr>
    </dgm:pt>
    <dgm:pt modelId="{D5152089-4F60-4D6D-8901-CF799A3CAA41}" type="pres">
      <dgm:prSet presAssocID="{56463134-4036-485A-BC52-0EC2E5534D1D}" presName="hierRoot2" presStyleCnt="0">
        <dgm:presLayoutVars>
          <dgm:hierBranch val="init"/>
        </dgm:presLayoutVars>
      </dgm:prSet>
      <dgm:spPr/>
    </dgm:pt>
    <dgm:pt modelId="{15E1819C-7EB9-49CF-8F16-7E3F9EFCF9F9}" type="pres">
      <dgm:prSet presAssocID="{56463134-4036-485A-BC52-0EC2E5534D1D}" presName="rootComposite" presStyleCnt="0"/>
      <dgm:spPr/>
    </dgm:pt>
    <dgm:pt modelId="{B164802D-0DB9-4E39-9724-30C30889F4A4}" type="pres">
      <dgm:prSet presAssocID="{56463134-4036-485A-BC52-0EC2E5534D1D}" presName="rootText" presStyleLbl="node2" presStyleIdx="2" presStyleCnt="4" custScaleX="129346" custScaleY="177366" custLinFactX="-72424" custLinFactY="200000" custLinFactNeighborX="-100000" custLinFactNeighborY="245376">
        <dgm:presLayoutVars>
          <dgm:chPref val="3"/>
        </dgm:presLayoutVars>
      </dgm:prSet>
      <dgm:spPr>
        <a:prstGeom prst="rect">
          <a:avLst/>
        </a:prstGeom>
      </dgm:spPr>
    </dgm:pt>
    <dgm:pt modelId="{0776EA85-4FBD-4614-A338-25238A056BDD}" type="pres">
      <dgm:prSet presAssocID="{56463134-4036-485A-BC52-0EC2E5534D1D}" presName="rootConnector" presStyleLbl="node2" presStyleIdx="2" presStyleCnt="4"/>
      <dgm:spPr/>
    </dgm:pt>
    <dgm:pt modelId="{87C9D975-1F0B-43D3-9FBC-3993AF93DFFC}" type="pres">
      <dgm:prSet presAssocID="{56463134-4036-485A-BC52-0EC2E5534D1D}" presName="hierChild4" presStyleCnt="0"/>
      <dgm:spPr/>
    </dgm:pt>
    <dgm:pt modelId="{41BB615A-8422-4CC2-BFA0-8E22C28B2977}" type="pres">
      <dgm:prSet presAssocID="{56463134-4036-485A-BC52-0EC2E5534D1D}" presName="hierChild5" presStyleCnt="0"/>
      <dgm:spPr/>
    </dgm:pt>
    <dgm:pt modelId="{ABC8F303-BC76-4ABB-8E04-4BDC9B3EDF48}" type="pres">
      <dgm:prSet presAssocID="{02AFAFD3-6EB8-47EC-9603-AC92D69EEC71}" presName="Name37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376"/>
              </a:lnTo>
              <a:lnTo>
                <a:pt x="1639234" y="1082376"/>
              </a:lnTo>
              <a:lnTo>
                <a:pt x="1639234" y="1174497"/>
              </a:lnTo>
            </a:path>
          </a:pathLst>
        </a:custGeom>
      </dgm:spPr>
    </dgm:pt>
    <dgm:pt modelId="{67101A3C-9E6C-4715-A1CB-CA99E9BD65D2}" type="pres">
      <dgm:prSet presAssocID="{91587808-E292-48E4-A440-FD0E4BD96284}" presName="hierRoot2" presStyleCnt="0">
        <dgm:presLayoutVars>
          <dgm:hierBranch val="init"/>
        </dgm:presLayoutVars>
      </dgm:prSet>
      <dgm:spPr/>
    </dgm:pt>
    <dgm:pt modelId="{BBF24394-562A-4051-BC03-B6A5E874891D}" type="pres">
      <dgm:prSet presAssocID="{91587808-E292-48E4-A440-FD0E4BD96284}" presName="rootComposite" presStyleCnt="0"/>
      <dgm:spPr/>
    </dgm:pt>
    <dgm:pt modelId="{B9FEADA6-7130-4041-B22A-5E01CC0DD66F}" type="pres">
      <dgm:prSet presAssocID="{91587808-E292-48E4-A440-FD0E4BD96284}" presName="rootText" presStyleLbl="node2" presStyleIdx="3" presStyleCnt="4" custScaleX="198339" custScaleY="414664" custLinFactY="-82886" custLinFactNeighborX="-27253" custLinFactNeighborY="-100000">
        <dgm:presLayoutVars>
          <dgm:chPref val="3"/>
        </dgm:presLayoutVars>
      </dgm:prSet>
      <dgm:spPr>
        <a:prstGeom prst="rect">
          <a:avLst/>
        </a:prstGeom>
      </dgm:spPr>
    </dgm:pt>
    <dgm:pt modelId="{65E48402-2BC1-4F0E-B417-9BA6D896A9A9}" type="pres">
      <dgm:prSet presAssocID="{91587808-E292-48E4-A440-FD0E4BD96284}" presName="rootConnector" presStyleLbl="node2" presStyleIdx="3" presStyleCnt="4"/>
      <dgm:spPr/>
    </dgm:pt>
    <dgm:pt modelId="{3665C3C6-2EFD-4463-A54B-D30EE19CD86F}" type="pres">
      <dgm:prSet presAssocID="{91587808-E292-48E4-A440-FD0E4BD96284}" presName="hierChild4" presStyleCnt="0"/>
      <dgm:spPr/>
    </dgm:pt>
    <dgm:pt modelId="{B06B97D1-26D4-4E15-BFF7-C636F9DEEC2A}" type="pres">
      <dgm:prSet presAssocID="{91587808-E292-48E4-A440-FD0E4BD96284}" presName="hierChild5" presStyleCnt="0"/>
      <dgm:spPr/>
    </dgm:pt>
    <dgm:pt modelId="{91E3645C-359D-4B75-9A6D-0EDDF1ACA676}" type="pres">
      <dgm:prSet presAssocID="{A450A692-053B-477A-B765-94BE4AEBF496}" presName="hierChild3" presStyleCnt="0"/>
      <dgm:spPr/>
    </dgm:pt>
    <dgm:pt modelId="{DDB8470C-8E28-4656-9530-7D0B5EEF0923}" type="pres">
      <dgm:prSet presAssocID="{3B4BF1CA-6472-4DF1-9834-86B0B7C7C260}" presName="Name11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375361" y="0"/>
              </a:moveTo>
              <a:lnTo>
                <a:pt x="375361" y="1105669"/>
              </a:lnTo>
              <a:lnTo>
                <a:pt x="0" y="1105669"/>
              </a:lnTo>
            </a:path>
          </a:pathLst>
        </a:custGeom>
      </dgm:spPr>
    </dgm:pt>
    <dgm:pt modelId="{41F29BD2-22AD-45DB-815A-3470F42C0186}" type="pres">
      <dgm:prSet presAssocID="{B16A630F-C2FD-4721-9880-C0A7E30E2144}" presName="hierRoot3" presStyleCnt="0">
        <dgm:presLayoutVars>
          <dgm:hierBranch val="r"/>
        </dgm:presLayoutVars>
      </dgm:prSet>
      <dgm:spPr/>
    </dgm:pt>
    <dgm:pt modelId="{21561EFB-C1F0-4B25-8B62-A04CFE0E4539}" type="pres">
      <dgm:prSet presAssocID="{B16A630F-C2FD-4721-9880-C0A7E30E2144}" presName="rootComposite3" presStyleCnt="0"/>
      <dgm:spPr/>
    </dgm:pt>
    <dgm:pt modelId="{6CB37A93-1C7A-4448-A466-737CE11A32B4}" type="pres">
      <dgm:prSet presAssocID="{B16A630F-C2FD-4721-9880-C0A7E30E2144}" presName="rootText3" presStyleLbl="asst1" presStyleIdx="0" presStyleCnt="1" custScaleX="168473" custScaleY="262112" custLinFactNeighborX="-32878" custLinFactNeighborY="-25520">
        <dgm:presLayoutVars>
          <dgm:chPref val="3"/>
        </dgm:presLayoutVars>
      </dgm:prSet>
      <dgm:spPr>
        <a:prstGeom prst="rect">
          <a:avLst/>
        </a:prstGeom>
      </dgm:spPr>
    </dgm:pt>
    <dgm:pt modelId="{C076A918-4136-46A0-9E90-A52DBB91C0CB}" type="pres">
      <dgm:prSet presAssocID="{B16A630F-C2FD-4721-9880-C0A7E30E2144}" presName="rootConnector3" presStyleLbl="asst1" presStyleIdx="0" presStyleCnt="1"/>
      <dgm:spPr/>
    </dgm:pt>
    <dgm:pt modelId="{3915D68B-208B-448B-83AC-8565F38334CC}" type="pres">
      <dgm:prSet presAssocID="{B16A630F-C2FD-4721-9880-C0A7E30E2144}" presName="hierChild6" presStyleCnt="0"/>
      <dgm:spPr/>
    </dgm:pt>
    <dgm:pt modelId="{99E7B6F9-6F2E-4FE2-9BC3-44853C0E31C6}" type="pres">
      <dgm:prSet presAssocID="{B16A630F-C2FD-4721-9880-C0A7E30E2144}" presName="hierChild7" presStyleCnt="0"/>
      <dgm:spPr/>
    </dgm:pt>
  </dgm:ptLst>
  <dgm:cxnLst>
    <dgm:cxn modelId="{20B71564-2EC8-43D8-A23F-DBBA17AFD626}" type="presOf" srcId="{56463134-4036-485A-BC52-0EC2E5534D1D}" destId="{B164802D-0DB9-4E39-9724-30C30889F4A4}" srcOrd="0" destOrd="0" presId="urn:microsoft.com/office/officeart/2005/8/layout/orgChart1"/>
    <dgm:cxn modelId="{A2F37F24-8A92-4274-BCC6-07FA0AE4398E}" type="presOf" srcId="{B16A630F-C2FD-4721-9880-C0A7E30E2144}" destId="{C076A918-4136-46A0-9E90-A52DBB91C0CB}" srcOrd="1" destOrd="0" presId="urn:microsoft.com/office/officeart/2005/8/layout/orgChart1"/>
    <dgm:cxn modelId="{3B322987-447E-4FA0-BC83-130D5C5BE8DF}" srcId="{A450A692-053B-477A-B765-94BE4AEBF496}" destId="{56463134-4036-485A-BC52-0EC2E5534D1D}" srcOrd="3" destOrd="0" parTransId="{C22011A4-7522-4B22-921E-16CD471CDC9F}" sibTransId="{9AB949FF-5E0C-4831-B76D-0D839EA45AC6}"/>
    <dgm:cxn modelId="{4BF2E46A-954F-4E5A-B73D-E6E31901B7BA}" type="presOf" srcId="{E80DA7C2-00D3-4CEB-BD18-B909ACBC7917}" destId="{39875E77-2CB8-49F4-890C-8C539BD33BF9}" srcOrd="0" destOrd="0" presId="urn:microsoft.com/office/officeart/2005/8/layout/orgChart1"/>
    <dgm:cxn modelId="{D309FDDD-EDF7-439F-8FA6-9F73F570FE9D}" srcId="{A450A692-053B-477A-B765-94BE4AEBF496}" destId="{91587808-E292-48E4-A440-FD0E4BD96284}" srcOrd="4" destOrd="0" parTransId="{02AFAFD3-6EB8-47EC-9603-AC92D69EEC71}" sibTransId="{508ECF89-3943-4832-AC5F-5E8A80DF60E3}"/>
    <dgm:cxn modelId="{D08C0012-CFA3-46E4-BB75-116C17E22CE9}" type="presOf" srcId="{91587808-E292-48E4-A440-FD0E4BD96284}" destId="{65E48402-2BC1-4F0E-B417-9BA6D896A9A9}" srcOrd="1" destOrd="0" presId="urn:microsoft.com/office/officeart/2005/8/layout/orgChart1"/>
    <dgm:cxn modelId="{1A7C2792-9715-47C7-8B88-E8AA59923562}" type="presOf" srcId="{A450A692-053B-477A-B765-94BE4AEBF496}" destId="{4A6ABE61-F6AF-482D-A6AB-3EBC6C2F284B}" srcOrd="0" destOrd="0" presId="urn:microsoft.com/office/officeart/2005/8/layout/orgChart1"/>
    <dgm:cxn modelId="{0B52A581-E541-4373-A779-8F72EC85AF22}" srcId="{A450A692-053B-477A-B765-94BE4AEBF496}" destId="{B16A630F-C2FD-4721-9880-C0A7E30E2144}" srcOrd="0" destOrd="0" parTransId="{3B4BF1CA-6472-4DF1-9834-86B0B7C7C260}" sibTransId="{3D3D1BDA-A2CB-48E6-89AA-5DE07406B236}"/>
    <dgm:cxn modelId="{54F57B7F-4179-4A74-BD6E-0321AA2C879E}" type="presOf" srcId="{56463134-4036-485A-BC52-0EC2E5534D1D}" destId="{0776EA85-4FBD-4614-A338-25238A056BDD}" srcOrd="1" destOrd="0" presId="urn:microsoft.com/office/officeart/2005/8/layout/orgChart1"/>
    <dgm:cxn modelId="{AF73AF20-87FF-4779-8599-1E7CBD475249}" srcId="{4843EFE0-B4A7-472F-A139-0A2283A1EF75}" destId="{A450A692-053B-477A-B765-94BE4AEBF496}" srcOrd="0" destOrd="0" parTransId="{566E2B8C-E73A-4B9D-B000-3335F56B2938}" sibTransId="{6DB81B3B-EA43-43D7-9F91-AE8C9745D675}"/>
    <dgm:cxn modelId="{C0BC7108-36BA-488A-9539-C5492C9CEB08}" type="presOf" srcId="{744D8C0E-3B38-4685-98B3-83344D4BA126}" destId="{5C55DC7C-61ED-46AB-9294-2CCD370509CD}" srcOrd="0" destOrd="0" presId="urn:microsoft.com/office/officeart/2005/8/layout/orgChart1"/>
    <dgm:cxn modelId="{AEBD6DE4-749B-44C8-A95B-C09AEC37A92C}" type="presOf" srcId="{744D8C0E-3B38-4685-98B3-83344D4BA126}" destId="{C3E7C991-34DC-426F-B7DA-A9E846B64198}" srcOrd="1" destOrd="0" presId="urn:microsoft.com/office/officeart/2005/8/layout/orgChart1"/>
    <dgm:cxn modelId="{7A901D92-8D87-4265-B64E-4AC54AE1D2E3}" srcId="{A450A692-053B-477A-B765-94BE4AEBF496}" destId="{AEA609DB-51C5-4D45-B9A2-74ABF8C08D8F}" srcOrd="2" destOrd="0" parTransId="{C7EA9D56-7B5C-4366-A171-9E2BCD845AD2}" sibTransId="{210BC068-D528-468A-BEFF-D23761A5771F}"/>
    <dgm:cxn modelId="{75F82F40-72BB-40A8-A9A6-AEEB3B5417A0}" type="presOf" srcId="{B16A630F-C2FD-4721-9880-C0A7E30E2144}" destId="{6CB37A93-1C7A-4448-A466-737CE11A32B4}" srcOrd="0" destOrd="0" presId="urn:microsoft.com/office/officeart/2005/8/layout/orgChart1"/>
    <dgm:cxn modelId="{5DFE3881-AB90-4275-B603-D1F19963881A}" type="presOf" srcId="{AEA609DB-51C5-4D45-B9A2-74ABF8C08D8F}" destId="{28521532-994C-4B98-A563-B85129F70FE4}" srcOrd="1" destOrd="0" presId="urn:microsoft.com/office/officeart/2005/8/layout/orgChart1"/>
    <dgm:cxn modelId="{D05EA030-B107-40FB-8AD4-D5326DAFDFC1}" type="presOf" srcId="{02AFAFD3-6EB8-47EC-9603-AC92D69EEC71}" destId="{ABC8F303-BC76-4ABB-8E04-4BDC9B3EDF48}" srcOrd="0" destOrd="0" presId="urn:microsoft.com/office/officeart/2005/8/layout/orgChart1"/>
    <dgm:cxn modelId="{FACE224A-9D60-4E8C-BB20-7831E58470A8}" type="presOf" srcId="{C7EA9D56-7B5C-4366-A171-9E2BCD845AD2}" destId="{E70E0D8A-38B4-4793-8C73-F095BB71C1A4}" srcOrd="0" destOrd="0" presId="urn:microsoft.com/office/officeart/2005/8/layout/orgChart1"/>
    <dgm:cxn modelId="{8F89C221-6643-4F3A-96CB-8546B4843EF2}" type="presOf" srcId="{4843EFE0-B4A7-472F-A139-0A2283A1EF75}" destId="{3049FDD7-E909-47AA-B6BC-CB0DB23CBBCA}" srcOrd="0" destOrd="0" presId="urn:microsoft.com/office/officeart/2005/8/layout/orgChart1"/>
    <dgm:cxn modelId="{41D335B0-1CAD-4094-9BFE-22B3AAEC6283}" type="presOf" srcId="{91587808-E292-48E4-A440-FD0E4BD96284}" destId="{B9FEADA6-7130-4041-B22A-5E01CC0DD66F}" srcOrd="0" destOrd="0" presId="urn:microsoft.com/office/officeart/2005/8/layout/orgChart1"/>
    <dgm:cxn modelId="{42304B58-B3F3-4EAD-8CBE-890480B50A25}" type="presOf" srcId="{C22011A4-7522-4B22-921E-16CD471CDC9F}" destId="{D3B5FE02-3D24-4364-BB3D-AD764B627116}" srcOrd="0" destOrd="0" presId="urn:microsoft.com/office/officeart/2005/8/layout/orgChart1"/>
    <dgm:cxn modelId="{EFFB5ECB-0AAD-44BF-A990-0D3D60B5CD49}" srcId="{A450A692-053B-477A-B765-94BE4AEBF496}" destId="{744D8C0E-3B38-4685-98B3-83344D4BA126}" srcOrd="1" destOrd="0" parTransId="{E80DA7C2-00D3-4CEB-BD18-B909ACBC7917}" sibTransId="{638AAE9B-7F50-465B-826E-145B147A0617}"/>
    <dgm:cxn modelId="{E0305984-08CA-466B-9FF3-20C9618B4709}" type="presOf" srcId="{A450A692-053B-477A-B765-94BE4AEBF496}" destId="{989F16D8-DAB5-4423-96A3-6E4A9886C150}" srcOrd="1" destOrd="0" presId="urn:microsoft.com/office/officeart/2005/8/layout/orgChart1"/>
    <dgm:cxn modelId="{41567C8B-B268-4E03-B727-F11DF34BF39C}" type="presOf" srcId="{3B4BF1CA-6472-4DF1-9834-86B0B7C7C260}" destId="{DDB8470C-8E28-4656-9530-7D0B5EEF0923}" srcOrd="0" destOrd="0" presId="urn:microsoft.com/office/officeart/2005/8/layout/orgChart1"/>
    <dgm:cxn modelId="{33A6961E-FE68-4592-ACD2-EF2735FE2B67}" type="presOf" srcId="{AEA609DB-51C5-4D45-B9A2-74ABF8C08D8F}" destId="{80EB3BBA-B218-4EF3-8B37-16706E42C1D4}" srcOrd="0" destOrd="0" presId="urn:microsoft.com/office/officeart/2005/8/layout/orgChart1"/>
    <dgm:cxn modelId="{0B7CC2CD-0764-4B74-9420-B2B6E010A329}" type="presParOf" srcId="{3049FDD7-E909-47AA-B6BC-CB0DB23CBBCA}" destId="{76334D75-08A5-454E-AA92-6EB884A3C01F}" srcOrd="0" destOrd="0" presId="urn:microsoft.com/office/officeart/2005/8/layout/orgChart1"/>
    <dgm:cxn modelId="{06C59DC6-BB9A-4C6F-B0D1-19E5BD4F1DA5}" type="presParOf" srcId="{76334D75-08A5-454E-AA92-6EB884A3C01F}" destId="{4A7C6008-B6DE-4428-9CE7-108A58E767CD}" srcOrd="0" destOrd="0" presId="urn:microsoft.com/office/officeart/2005/8/layout/orgChart1"/>
    <dgm:cxn modelId="{EB22FA05-223A-41E3-B940-2A594D6D1D76}" type="presParOf" srcId="{4A7C6008-B6DE-4428-9CE7-108A58E767CD}" destId="{4A6ABE61-F6AF-482D-A6AB-3EBC6C2F284B}" srcOrd="0" destOrd="0" presId="urn:microsoft.com/office/officeart/2005/8/layout/orgChart1"/>
    <dgm:cxn modelId="{7B93576A-6600-4572-9FA1-BC7EEB46C84F}" type="presParOf" srcId="{4A7C6008-B6DE-4428-9CE7-108A58E767CD}" destId="{989F16D8-DAB5-4423-96A3-6E4A9886C150}" srcOrd="1" destOrd="0" presId="urn:microsoft.com/office/officeart/2005/8/layout/orgChart1"/>
    <dgm:cxn modelId="{0D3DDDD2-1A56-4921-9AD7-75ACB1580F99}" type="presParOf" srcId="{76334D75-08A5-454E-AA92-6EB884A3C01F}" destId="{A4864F2A-936D-4DAE-BE4E-3EC61D98B48A}" srcOrd="1" destOrd="0" presId="urn:microsoft.com/office/officeart/2005/8/layout/orgChart1"/>
    <dgm:cxn modelId="{E2ACB85D-D0D5-48D7-8B54-2E85DDB106C1}" type="presParOf" srcId="{A4864F2A-936D-4DAE-BE4E-3EC61D98B48A}" destId="{39875E77-2CB8-49F4-890C-8C539BD33BF9}" srcOrd="0" destOrd="0" presId="urn:microsoft.com/office/officeart/2005/8/layout/orgChart1"/>
    <dgm:cxn modelId="{31A04633-E17B-473F-9BC1-98FE89A57E97}" type="presParOf" srcId="{A4864F2A-936D-4DAE-BE4E-3EC61D98B48A}" destId="{9C3813F5-62FF-4E98-A960-21A20B9C93DD}" srcOrd="1" destOrd="0" presId="urn:microsoft.com/office/officeart/2005/8/layout/orgChart1"/>
    <dgm:cxn modelId="{EFD57EA7-9F6B-48E7-951E-31946728A859}" type="presParOf" srcId="{9C3813F5-62FF-4E98-A960-21A20B9C93DD}" destId="{CF8927B2-6FDA-4FCD-AF99-00A4C6BAF346}" srcOrd="0" destOrd="0" presId="urn:microsoft.com/office/officeart/2005/8/layout/orgChart1"/>
    <dgm:cxn modelId="{C2B9387B-4097-46BB-B0EA-D3D7927365A9}" type="presParOf" srcId="{CF8927B2-6FDA-4FCD-AF99-00A4C6BAF346}" destId="{5C55DC7C-61ED-46AB-9294-2CCD370509CD}" srcOrd="0" destOrd="0" presId="urn:microsoft.com/office/officeart/2005/8/layout/orgChart1"/>
    <dgm:cxn modelId="{B995353F-2F07-48E0-99BD-17D699820C87}" type="presParOf" srcId="{CF8927B2-6FDA-4FCD-AF99-00A4C6BAF346}" destId="{C3E7C991-34DC-426F-B7DA-A9E846B64198}" srcOrd="1" destOrd="0" presId="urn:microsoft.com/office/officeart/2005/8/layout/orgChart1"/>
    <dgm:cxn modelId="{01EAF4C0-FF80-47BB-89C1-5BE898DDFC81}" type="presParOf" srcId="{9C3813F5-62FF-4E98-A960-21A20B9C93DD}" destId="{5E57DB05-1E8D-4E9C-8A5D-BB7B88EBE074}" srcOrd="1" destOrd="0" presId="urn:microsoft.com/office/officeart/2005/8/layout/orgChart1"/>
    <dgm:cxn modelId="{6B602E0D-9106-460D-A286-EF0F565C4B1C}" type="presParOf" srcId="{9C3813F5-62FF-4E98-A960-21A20B9C93DD}" destId="{9A20A4B3-317E-46E6-B2CC-CCC664200CF0}" srcOrd="2" destOrd="0" presId="urn:microsoft.com/office/officeart/2005/8/layout/orgChart1"/>
    <dgm:cxn modelId="{918A19BC-48EC-4954-87D9-9BF1F82DA404}" type="presParOf" srcId="{A4864F2A-936D-4DAE-BE4E-3EC61D98B48A}" destId="{E70E0D8A-38B4-4793-8C73-F095BB71C1A4}" srcOrd="2" destOrd="0" presId="urn:microsoft.com/office/officeart/2005/8/layout/orgChart1"/>
    <dgm:cxn modelId="{EE39AE6C-045B-4CC9-A1A7-C60147D6CF5F}" type="presParOf" srcId="{A4864F2A-936D-4DAE-BE4E-3EC61D98B48A}" destId="{15A2AD91-DA3D-4836-9400-B07FB4707FC3}" srcOrd="3" destOrd="0" presId="urn:microsoft.com/office/officeart/2005/8/layout/orgChart1"/>
    <dgm:cxn modelId="{D0421F2E-101D-433B-97AE-F2C1B4E1B343}" type="presParOf" srcId="{15A2AD91-DA3D-4836-9400-B07FB4707FC3}" destId="{90713966-8FA3-4061-A201-1178E694BFF1}" srcOrd="0" destOrd="0" presId="urn:microsoft.com/office/officeart/2005/8/layout/orgChart1"/>
    <dgm:cxn modelId="{EB381170-5A66-4068-A8EB-3B1FDE843A23}" type="presParOf" srcId="{90713966-8FA3-4061-A201-1178E694BFF1}" destId="{80EB3BBA-B218-4EF3-8B37-16706E42C1D4}" srcOrd="0" destOrd="0" presId="urn:microsoft.com/office/officeart/2005/8/layout/orgChart1"/>
    <dgm:cxn modelId="{0D84CD19-53E8-4BB5-BE20-276E70F66CC4}" type="presParOf" srcId="{90713966-8FA3-4061-A201-1178E694BFF1}" destId="{28521532-994C-4B98-A563-B85129F70FE4}" srcOrd="1" destOrd="0" presId="urn:microsoft.com/office/officeart/2005/8/layout/orgChart1"/>
    <dgm:cxn modelId="{8D180E9E-DC16-4A8F-9653-6D5C86F7DC6C}" type="presParOf" srcId="{15A2AD91-DA3D-4836-9400-B07FB4707FC3}" destId="{0774DE3A-9B1B-4A75-A589-23BF6880F459}" srcOrd="1" destOrd="0" presId="urn:microsoft.com/office/officeart/2005/8/layout/orgChart1"/>
    <dgm:cxn modelId="{483B4631-CA60-46D1-9C2A-BAFAA9B59C95}" type="presParOf" srcId="{15A2AD91-DA3D-4836-9400-B07FB4707FC3}" destId="{80CCE061-13F1-4FCF-AF90-0B4A27804503}" srcOrd="2" destOrd="0" presId="urn:microsoft.com/office/officeart/2005/8/layout/orgChart1"/>
    <dgm:cxn modelId="{B1E498CB-5F79-479D-ABFE-DF4C1D1BB4FA}" type="presParOf" srcId="{A4864F2A-936D-4DAE-BE4E-3EC61D98B48A}" destId="{D3B5FE02-3D24-4364-BB3D-AD764B627116}" srcOrd="4" destOrd="0" presId="urn:microsoft.com/office/officeart/2005/8/layout/orgChart1"/>
    <dgm:cxn modelId="{2C1059B1-CC6A-4163-A2BD-7343D59CFBA6}" type="presParOf" srcId="{A4864F2A-936D-4DAE-BE4E-3EC61D98B48A}" destId="{D5152089-4F60-4D6D-8901-CF799A3CAA41}" srcOrd="5" destOrd="0" presId="urn:microsoft.com/office/officeart/2005/8/layout/orgChart1"/>
    <dgm:cxn modelId="{1599FFC0-2D21-4A44-9988-54F6D68A6361}" type="presParOf" srcId="{D5152089-4F60-4D6D-8901-CF799A3CAA41}" destId="{15E1819C-7EB9-49CF-8F16-7E3F9EFCF9F9}" srcOrd="0" destOrd="0" presId="urn:microsoft.com/office/officeart/2005/8/layout/orgChart1"/>
    <dgm:cxn modelId="{2FFF1187-CF82-4422-912F-57010DD6A3AC}" type="presParOf" srcId="{15E1819C-7EB9-49CF-8F16-7E3F9EFCF9F9}" destId="{B164802D-0DB9-4E39-9724-30C30889F4A4}" srcOrd="0" destOrd="0" presId="urn:microsoft.com/office/officeart/2005/8/layout/orgChart1"/>
    <dgm:cxn modelId="{AE682A91-40F3-4021-B065-7FC4A6A71D2C}" type="presParOf" srcId="{15E1819C-7EB9-49CF-8F16-7E3F9EFCF9F9}" destId="{0776EA85-4FBD-4614-A338-25238A056BDD}" srcOrd="1" destOrd="0" presId="urn:microsoft.com/office/officeart/2005/8/layout/orgChart1"/>
    <dgm:cxn modelId="{717C7991-CBD1-49F1-8884-B2FDC28C2DBB}" type="presParOf" srcId="{D5152089-4F60-4D6D-8901-CF799A3CAA41}" destId="{87C9D975-1F0B-43D3-9FBC-3993AF93DFFC}" srcOrd="1" destOrd="0" presId="urn:microsoft.com/office/officeart/2005/8/layout/orgChart1"/>
    <dgm:cxn modelId="{E9F3CBF4-79E9-4513-BEC5-6F4E30DD02AE}" type="presParOf" srcId="{D5152089-4F60-4D6D-8901-CF799A3CAA41}" destId="{41BB615A-8422-4CC2-BFA0-8E22C28B2977}" srcOrd="2" destOrd="0" presId="urn:microsoft.com/office/officeart/2005/8/layout/orgChart1"/>
    <dgm:cxn modelId="{4EDF545C-DEC0-4116-8387-8F5F4F5D18FE}" type="presParOf" srcId="{A4864F2A-936D-4DAE-BE4E-3EC61D98B48A}" destId="{ABC8F303-BC76-4ABB-8E04-4BDC9B3EDF48}" srcOrd="6" destOrd="0" presId="urn:microsoft.com/office/officeart/2005/8/layout/orgChart1"/>
    <dgm:cxn modelId="{7938A165-7088-4FAC-B7D2-24ADC0225700}" type="presParOf" srcId="{A4864F2A-936D-4DAE-BE4E-3EC61D98B48A}" destId="{67101A3C-9E6C-4715-A1CB-CA99E9BD65D2}" srcOrd="7" destOrd="0" presId="urn:microsoft.com/office/officeart/2005/8/layout/orgChart1"/>
    <dgm:cxn modelId="{0A7ED214-8A1D-485C-A8E9-C7D01423AFD3}" type="presParOf" srcId="{67101A3C-9E6C-4715-A1CB-CA99E9BD65D2}" destId="{BBF24394-562A-4051-BC03-B6A5E874891D}" srcOrd="0" destOrd="0" presId="urn:microsoft.com/office/officeart/2005/8/layout/orgChart1"/>
    <dgm:cxn modelId="{17A9337E-FFB3-4714-A846-7B6D83B79685}" type="presParOf" srcId="{BBF24394-562A-4051-BC03-B6A5E874891D}" destId="{B9FEADA6-7130-4041-B22A-5E01CC0DD66F}" srcOrd="0" destOrd="0" presId="urn:microsoft.com/office/officeart/2005/8/layout/orgChart1"/>
    <dgm:cxn modelId="{54111DCC-ACF3-48BA-B09F-C3B54AC1ED18}" type="presParOf" srcId="{BBF24394-562A-4051-BC03-B6A5E874891D}" destId="{65E48402-2BC1-4F0E-B417-9BA6D896A9A9}" srcOrd="1" destOrd="0" presId="urn:microsoft.com/office/officeart/2005/8/layout/orgChart1"/>
    <dgm:cxn modelId="{E52FC843-0DE5-4F13-8B73-847EAE98787A}" type="presParOf" srcId="{67101A3C-9E6C-4715-A1CB-CA99E9BD65D2}" destId="{3665C3C6-2EFD-4463-A54B-D30EE19CD86F}" srcOrd="1" destOrd="0" presId="urn:microsoft.com/office/officeart/2005/8/layout/orgChart1"/>
    <dgm:cxn modelId="{4A5D09FC-F590-4711-93FB-641C8B1A85FB}" type="presParOf" srcId="{67101A3C-9E6C-4715-A1CB-CA99E9BD65D2}" destId="{B06B97D1-26D4-4E15-BFF7-C636F9DEEC2A}" srcOrd="2" destOrd="0" presId="urn:microsoft.com/office/officeart/2005/8/layout/orgChart1"/>
    <dgm:cxn modelId="{7C70B7EE-2166-4B53-9D04-601F18CA2FE5}" type="presParOf" srcId="{76334D75-08A5-454E-AA92-6EB884A3C01F}" destId="{91E3645C-359D-4B75-9A6D-0EDDF1ACA676}" srcOrd="2" destOrd="0" presId="urn:microsoft.com/office/officeart/2005/8/layout/orgChart1"/>
    <dgm:cxn modelId="{1C75DD13-F1AD-4523-B6A3-2E0E5AEC56E6}" type="presParOf" srcId="{91E3645C-359D-4B75-9A6D-0EDDF1ACA676}" destId="{DDB8470C-8E28-4656-9530-7D0B5EEF0923}" srcOrd="0" destOrd="0" presId="urn:microsoft.com/office/officeart/2005/8/layout/orgChart1"/>
    <dgm:cxn modelId="{9A2B73C8-3BA8-450F-82A6-FFD85D8E08D1}" type="presParOf" srcId="{91E3645C-359D-4B75-9A6D-0EDDF1ACA676}" destId="{41F29BD2-22AD-45DB-815A-3470F42C0186}" srcOrd="1" destOrd="0" presId="urn:microsoft.com/office/officeart/2005/8/layout/orgChart1"/>
    <dgm:cxn modelId="{86ADB65B-B6AE-44B4-879C-360A0C260A7A}" type="presParOf" srcId="{41F29BD2-22AD-45DB-815A-3470F42C0186}" destId="{21561EFB-C1F0-4B25-8B62-A04CFE0E4539}" srcOrd="0" destOrd="0" presId="urn:microsoft.com/office/officeart/2005/8/layout/orgChart1"/>
    <dgm:cxn modelId="{9088664A-13EE-491C-98B9-612B5CEE1A26}" type="presParOf" srcId="{21561EFB-C1F0-4B25-8B62-A04CFE0E4539}" destId="{6CB37A93-1C7A-4448-A466-737CE11A32B4}" srcOrd="0" destOrd="0" presId="urn:microsoft.com/office/officeart/2005/8/layout/orgChart1"/>
    <dgm:cxn modelId="{173C1C31-79FB-4301-9DD6-96E063425E9D}" type="presParOf" srcId="{21561EFB-C1F0-4B25-8B62-A04CFE0E4539}" destId="{C076A918-4136-46A0-9E90-A52DBB91C0CB}" srcOrd="1" destOrd="0" presId="urn:microsoft.com/office/officeart/2005/8/layout/orgChart1"/>
    <dgm:cxn modelId="{CB9C6361-6A43-4389-9442-35CDB07181B8}" type="presParOf" srcId="{41F29BD2-22AD-45DB-815A-3470F42C0186}" destId="{3915D68B-208B-448B-83AC-8565F38334CC}" srcOrd="1" destOrd="0" presId="urn:microsoft.com/office/officeart/2005/8/layout/orgChart1"/>
    <dgm:cxn modelId="{46A9F48D-678B-478F-9A02-13097401640E}" type="presParOf" srcId="{41F29BD2-22AD-45DB-815A-3470F42C0186}" destId="{99E7B6F9-6F2E-4FE2-9BC3-44853C0E31C6}" srcOrd="2" destOrd="0" presId="urn:microsoft.com/office/officeart/2005/8/layout/orgChart1"/>
  </dgm:cxnLst>
  <dgm:bg/>
  <dgm:whole>
    <a:ln>
      <a:solidFill>
        <a:srgbClr val="0070C0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B8470C-8E28-4656-9530-7D0B5EEF0923}">
      <dsp:nvSpPr>
        <dsp:cNvPr id="0" name=""/>
        <dsp:cNvSpPr/>
      </dsp:nvSpPr>
      <dsp:spPr>
        <a:xfrm>
          <a:off x="2361259" y="1101022"/>
          <a:ext cx="375144" cy="1105030"/>
        </a:xfrm>
        <a:custGeom>
          <a:avLst/>
          <a:gdLst/>
          <a:ahLst/>
          <a:cxnLst/>
          <a:rect l="0" t="0" r="0" b="0"/>
          <a:pathLst>
            <a:path>
              <a:moveTo>
                <a:pt x="375361" y="0"/>
              </a:moveTo>
              <a:lnTo>
                <a:pt x="375361" y="1105669"/>
              </a:lnTo>
              <a:lnTo>
                <a:pt x="0" y="1105669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8F303-BC76-4ABB-8E04-4BDC9B3EDF48}">
      <dsp:nvSpPr>
        <dsp:cNvPr id="0" name=""/>
        <dsp:cNvSpPr/>
      </dsp:nvSpPr>
      <dsp:spPr>
        <a:xfrm>
          <a:off x="2736404" y="1101022"/>
          <a:ext cx="1638285" cy="11738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2376"/>
              </a:lnTo>
              <a:lnTo>
                <a:pt x="1639234" y="1082376"/>
              </a:lnTo>
              <a:lnTo>
                <a:pt x="1639234" y="117449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5FE02-3D24-4364-BB3D-AD764B627116}">
      <dsp:nvSpPr>
        <dsp:cNvPr id="0" name=""/>
        <dsp:cNvSpPr/>
      </dsp:nvSpPr>
      <dsp:spPr>
        <a:xfrm>
          <a:off x="1481018" y="1101022"/>
          <a:ext cx="1255385" cy="3928225"/>
        </a:xfrm>
        <a:custGeom>
          <a:avLst/>
          <a:gdLst/>
          <a:ahLst/>
          <a:cxnLst/>
          <a:rect l="0" t="0" r="0" b="0"/>
          <a:pathLst>
            <a:path>
              <a:moveTo>
                <a:pt x="1256112" y="0"/>
              </a:moveTo>
              <a:lnTo>
                <a:pt x="1256112" y="3838379"/>
              </a:lnTo>
              <a:lnTo>
                <a:pt x="0" y="3838379"/>
              </a:lnTo>
              <a:lnTo>
                <a:pt x="0" y="39305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E0D8A-38B4-4793-8C73-F095BB71C1A4}">
      <dsp:nvSpPr>
        <dsp:cNvPr id="0" name=""/>
        <dsp:cNvSpPr/>
      </dsp:nvSpPr>
      <dsp:spPr>
        <a:xfrm>
          <a:off x="1440259" y="1101022"/>
          <a:ext cx="1296144" cy="3036130"/>
        </a:xfrm>
        <a:custGeom>
          <a:avLst/>
          <a:gdLst/>
          <a:ahLst/>
          <a:cxnLst/>
          <a:rect l="0" t="0" r="0" b="0"/>
          <a:pathLst>
            <a:path>
              <a:moveTo>
                <a:pt x="1296895" y="0"/>
              </a:moveTo>
              <a:lnTo>
                <a:pt x="1296895" y="2945767"/>
              </a:lnTo>
              <a:lnTo>
                <a:pt x="0" y="2945767"/>
              </a:lnTo>
              <a:lnTo>
                <a:pt x="0" y="303788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75E77-2CB8-49F4-890C-8C539BD33BF9}">
      <dsp:nvSpPr>
        <dsp:cNvPr id="0" name=""/>
        <dsp:cNvSpPr/>
      </dsp:nvSpPr>
      <dsp:spPr>
        <a:xfrm>
          <a:off x="1449553" y="1101022"/>
          <a:ext cx="1286850" cy="1960885"/>
        </a:xfrm>
        <a:custGeom>
          <a:avLst/>
          <a:gdLst/>
          <a:ahLst/>
          <a:cxnLst/>
          <a:rect l="0" t="0" r="0" b="0"/>
          <a:pathLst>
            <a:path>
              <a:moveTo>
                <a:pt x="1287595" y="0"/>
              </a:moveTo>
              <a:lnTo>
                <a:pt x="1287595" y="1869900"/>
              </a:lnTo>
              <a:lnTo>
                <a:pt x="0" y="1869900"/>
              </a:lnTo>
              <a:lnTo>
                <a:pt x="0" y="196202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6ABE61-F6AF-482D-A6AB-3EBC6C2F284B}">
      <dsp:nvSpPr>
        <dsp:cNvPr id="0" name=""/>
        <dsp:cNvSpPr/>
      </dsp:nvSpPr>
      <dsp:spPr>
        <a:xfrm>
          <a:off x="2085455" y="517766"/>
          <a:ext cx="1301896" cy="583256"/>
        </a:xfrm>
        <a:prstGeom prst="rect">
          <a:avLst/>
        </a:prstGeo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Årsmøte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innen 31.03</a:t>
          </a:r>
        </a:p>
      </dsp:txBody>
      <dsp:txXfrm>
        <a:off x="2085455" y="517766"/>
        <a:ext cx="1301896" cy="583256"/>
      </dsp:txXfrm>
    </dsp:sp>
    <dsp:sp modelId="{5C55DC7C-61ED-46AB-9294-2CCD370509CD}">
      <dsp:nvSpPr>
        <dsp:cNvPr id="0" name=""/>
        <dsp:cNvSpPr/>
      </dsp:nvSpPr>
      <dsp:spPr>
        <a:xfrm>
          <a:off x="941783" y="3061908"/>
          <a:ext cx="1015540" cy="812614"/>
        </a:xfrm>
        <a:prstGeom prst="rect">
          <a:avLst/>
        </a:prstGeo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Teknisk komitè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 medlemmer velger leder selv. Rapporterer til styret</a:t>
          </a:r>
        </a:p>
      </dsp:txBody>
      <dsp:txXfrm>
        <a:off x="941783" y="3061908"/>
        <a:ext cx="1015540" cy="812614"/>
      </dsp:txXfrm>
    </dsp:sp>
    <dsp:sp modelId="{80EB3BBA-B218-4EF3-8B37-16706E42C1D4}">
      <dsp:nvSpPr>
        <dsp:cNvPr id="0" name=""/>
        <dsp:cNvSpPr/>
      </dsp:nvSpPr>
      <dsp:spPr>
        <a:xfrm>
          <a:off x="919266" y="4137153"/>
          <a:ext cx="1041985" cy="587513"/>
        </a:xfrm>
        <a:prstGeom prst="rect">
          <a:avLst/>
        </a:prstGeo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 revisorer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(regnskapskyndige personer)</a:t>
          </a:r>
        </a:p>
      </dsp:txBody>
      <dsp:txXfrm>
        <a:off x="919266" y="4137153"/>
        <a:ext cx="1041985" cy="587513"/>
      </dsp:txXfrm>
    </dsp:sp>
    <dsp:sp modelId="{B164802D-0DB9-4E39-9724-30C30889F4A4}">
      <dsp:nvSpPr>
        <dsp:cNvPr id="0" name=""/>
        <dsp:cNvSpPr/>
      </dsp:nvSpPr>
      <dsp:spPr>
        <a:xfrm>
          <a:off x="913943" y="5029248"/>
          <a:ext cx="1134149" cy="777602"/>
        </a:xfrm>
        <a:prstGeom prst="rect">
          <a:avLst/>
        </a:prstGeo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Valgkomitè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 leder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 medlemmer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5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1 varamedlem</a:t>
          </a:r>
        </a:p>
      </dsp:txBody>
      <dsp:txXfrm>
        <a:off x="913943" y="5029248"/>
        <a:ext cx="1134149" cy="777602"/>
      </dsp:txXfrm>
    </dsp:sp>
    <dsp:sp modelId="{B9FEADA6-7130-4041-B22A-5E01CC0DD66F}">
      <dsp:nvSpPr>
        <dsp:cNvPr id="0" name=""/>
        <dsp:cNvSpPr/>
      </dsp:nvSpPr>
      <dsp:spPr>
        <a:xfrm>
          <a:off x="3505137" y="2274840"/>
          <a:ext cx="1739103" cy="1817957"/>
        </a:xfrm>
        <a:prstGeom prst="rect">
          <a:avLst/>
        </a:prstGeo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Funksjoner som utpekes av styret: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Leder barn og   ungdomskomitè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Barne og ungdoms komitè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Repr Troms seilkrets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Repr. idrettens kontaktutvalg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Utdanningskontakt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WEB-ansvarlig</a:t>
          </a:r>
        </a:p>
      </dsp:txBody>
      <dsp:txXfrm>
        <a:off x="3505137" y="2274840"/>
        <a:ext cx="1739103" cy="1817957"/>
      </dsp:txXfrm>
    </dsp:sp>
    <dsp:sp modelId="{6CB37A93-1C7A-4448-A466-737CE11A32B4}">
      <dsp:nvSpPr>
        <dsp:cNvPr id="0" name=""/>
        <dsp:cNvSpPr/>
      </dsp:nvSpPr>
      <dsp:spPr>
        <a:xfrm>
          <a:off x="884030" y="1631481"/>
          <a:ext cx="1477228" cy="1149143"/>
        </a:xfrm>
        <a:prstGeom prst="rect">
          <a:avLst/>
        </a:prstGeom>
        <a:solidFill>
          <a:srgbClr val="1F497D">
            <a:lumMod val="20000"/>
            <a:lumOff val="80000"/>
          </a:srgbClr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Styre: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Leder (2 år)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Nestleder (2år)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3 styremedlemmer (2 år)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2 varamedlemmer  (1 år)</a:t>
          </a:r>
        </a:p>
      </dsp:txBody>
      <dsp:txXfrm>
        <a:off x="884030" y="1631481"/>
        <a:ext cx="1477228" cy="1149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775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Harstad Seilforening</cp:lastModifiedBy>
  <cp:revision>4</cp:revision>
  <cp:lastPrinted>2016-02-25T13:09:00Z</cp:lastPrinted>
  <dcterms:created xsi:type="dcterms:W3CDTF">2017-02-27T20:46:00Z</dcterms:created>
  <dcterms:modified xsi:type="dcterms:W3CDTF">2017-03-03T15:06:00Z</dcterms:modified>
</cp:coreProperties>
</file>