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GANSVIKENS HAVSMILJÖ IDEELL FÖRENING</w:t>
      </w:r>
      <w:r>
        <w:rPr/>
        <w:br/>
        <w:br/>
      </w:r>
      <w:r>
        <w:rPr>
          <w:rFonts w:eastAsia="Cambria" w:cs="Cambria" w:ascii="Cambria" w:hAnsi="Cambria"/>
          <w:b/>
          <w:bCs/>
          <w:color w:val="auto"/>
          <w:kern w:val="0"/>
          <w:sz w:val="24"/>
          <w:szCs w:val="24"/>
          <w:lang w:val="sv-SE" w:eastAsia="en-US" w:bidi="ar-SA"/>
        </w:rPr>
        <w:t>VERKSAMHETSBERÄTTELSE</w:t>
      </w:r>
      <w:r>
        <w:rPr>
          <w:rFonts w:eastAsia="Cambria" w:cs="Cambria" w:ascii="Cambria" w:hAnsi="Cambria"/>
          <w:color w:val="auto"/>
          <w:kern w:val="0"/>
          <w:sz w:val="24"/>
          <w:szCs w:val="24"/>
          <w:lang w:val="sv-SE" w:eastAsia="en-US" w:bidi="ar-SA"/>
        </w:rPr>
        <w:t xml:space="preserve"> </w:t>
      </w:r>
      <w:r>
        <w:rPr>
          <w:rFonts w:eastAsia="Cambria" w:cs="Cambria" w:ascii="Cambria" w:hAnsi="Cambria"/>
          <w:b/>
          <w:bCs/>
          <w:color w:val="auto"/>
          <w:kern w:val="0"/>
          <w:sz w:val="24"/>
          <w:szCs w:val="24"/>
          <w:lang w:val="sv-SE" w:eastAsia="en-US" w:bidi="ar-SA"/>
        </w:rPr>
        <w:t xml:space="preserve"> 2021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Under 2021 har styrelsen sammansättning varit: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Maria Ahlsten, Ordförande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Maria Ullsten, Vice ordförande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Ingrid Engström, Kassör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Petra Schnell, Sekreterare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Mattias Andersson, Ledamot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Anna Pramborg, Ledamot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Martin Skeppholm, Ledamot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Jan Blomgren, Suppleant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</w:rPr>
      </w:pPr>
      <w:r>
        <w:rPr>
          <w:rFonts w:eastAsia="Cambria" w:cs="Cambria" w:ascii="Cambria" w:hAnsi="Cambria"/>
          <w:b w:val="false"/>
          <w:bCs w:val="false"/>
          <w:color w:val="auto"/>
          <w:kern w:val="0"/>
          <w:sz w:val="24"/>
          <w:szCs w:val="24"/>
          <w:lang w:val="sv-SE" w:eastAsia="en-US" w:bidi="ar-SA"/>
        </w:rPr>
        <w:t>Ola Jakobsson, Suppleant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 2021 har föreningen haft 112 betalande medlemmar.</w:t>
        <w:tab/>
        <w:tab/>
        <w:t xml:space="preserve">                   i </w:t>
      </w:r>
      <w:r>
        <w:rPr>
          <w:rFonts w:ascii="Cambria" w:hAnsi="Cambria"/>
          <w:sz w:val="24"/>
          <w:szCs w:val="24"/>
        </w:rPr>
        <w:t xml:space="preserve">Vi </w:t>
      </w:r>
      <w:r>
        <w:rPr>
          <w:rFonts w:ascii="Cambria" w:hAnsi="Cambria"/>
          <w:sz w:val="24"/>
          <w:szCs w:val="24"/>
        </w:rPr>
        <w:t>har 2021 mottagit gåvor till ett värde av 53 160:-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 året har styrelsen haft 9 styrelsemöten varav ett konstituerande möte den 24 juli 2021.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Vi hjälpte till med </w:t>
      </w:r>
      <w:r>
        <w:rPr>
          <w:rFonts w:eastAsia="Cambria" w:cs="Cambria" w:ascii="Cambria" w:hAnsi="Cambria"/>
          <w:b/>
          <w:bCs/>
          <w:sz w:val="24"/>
          <w:szCs w:val="24"/>
        </w:rPr>
        <w:t>strandstädningen vid Nybro</w:t>
      </w:r>
      <w:r>
        <w:rPr>
          <w:rFonts w:eastAsia="Cambria" w:cs="Cambria" w:ascii="Cambria" w:hAnsi="Cambria"/>
          <w:sz w:val="24"/>
          <w:szCs w:val="24"/>
        </w:rPr>
        <w:t xml:space="preserve"> i juni, räfsade och forslade bort släke längs med strandkanten och gjorde fint på stranden.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Ett trettiotal personer deltog på </w:t>
      </w:r>
      <w:r>
        <w:rPr>
          <w:rFonts w:eastAsia="Cambria" w:cs="Cambria" w:ascii="Cambria" w:hAnsi="Cambria"/>
          <w:b/>
          <w:bCs/>
          <w:sz w:val="24"/>
          <w:szCs w:val="24"/>
        </w:rPr>
        <w:t>årsstämman den 24 juli</w:t>
      </w:r>
      <w:r>
        <w:rPr>
          <w:rFonts w:eastAsia="Cambria" w:cs="Cambria" w:ascii="Cambria" w:hAnsi="Cambria"/>
          <w:sz w:val="24"/>
          <w:szCs w:val="24"/>
        </w:rPr>
        <w:t>, ett trevligt samkväm där många kontakter knöts, nya som gamla.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I juli anordnades en </w:t>
      </w:r>
      <w:r>
        <w:rPr>
          <w:rFonts w:eastAsia="Cambria" w:cs="Cambria" w:ascii="Cambria" w:hAnsi="Cambria"/>
          <w:b/>
          <w:bCs/>
          <w:sz w:val="24"/>
          <w:szCs w:val="24"/>
        </w:rPr>
        <w:t>vandring längs Gansvikens norra sträckning</w:t>
      </w:r>
      <w:r>
        <w:rPr>
          <w:rFonts w:eastAsia="Cambria" w:cs="Cambria" w:ascii="Cambria" w:hAnsi="Cambria"/>
          <w:sz w:val="24"/>
          <w:szCs w:val="24"/>
        </w:rPr>
        <w:t xml:space="preserve">, från Petsarvebod till By bod. Roger Lundberg och Erik Johansson berättade om Gansviken förr och nu och Lasse Vallin från </w:t>
      </w:r>
      <w:hyperlink r:id="rId2" w:tgtFrame="_blank">
        <w:r>
          <w:rPr>
            <w:rStyle w:val="Internetlnk"/>
            <w:rFonts w:eastAsia="Cambria" w:cs="Cambria" w:ascii="Cambria" w:hAnsi="Cambria"/>
            <w:sz w:val="24"/>
            <w:szCs w:val="24"/>
          </w:rPr>
          <w:t>Sportfiskarna</w:t>
        </w:r>
      </w:hyperlink>
      <w:r>
        <w:rPr>
          <w:rFonts w:eastAsia="Cambria" w:cs="Cambria" w:ascii="Cambria" w:hAnsi="Cambria"/>
          <w:sz w:val="24"/>
          <w:szCs w:val="24"/>
        </w:rPr>
        <w:t xml:space="preserve"> berättade om läget i Gotlands vikar för fiskarna. Vi fick en bra bild över problematiken och hur markerna skulle kunna nyttjas för t ex gäddfabriker. Det konstaterades också att abborrarna börjat synas i Gansviken igen, ett gott tecken på en kanske något bättre balans i ekosystemet.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Vid </w:t>
      </w:r>
      <w:r>
        <w:rPr>
          <w:rFonts w:eastAsia="Cambria" w:cs="Cambria" w:ascii="Cambria" w:hAnsi="Cambria"/>
          <w:b/>
          <w:bCs/>
          <w:sz w:val="24"/>
          <w:szCs w:val="24"/>
        </w:rPr>
        <w:t>Nybro har vi ställt upp verktyg</w:t>
      </w:r>
      <w:r>
        <w:rPr>
          <w:rFonts w:eastAsia="Cambria" w:cs="Cambria" w:ascii="Cambria" w:hAnsi="Cambria"/>
          <w:sz w:val="24"/>
          <w:szCs w:val="24"/>
        </w:rPr>
        <w:t xml:space="preserve"> så att strandbesökare kan hjälpa till att rensa och ta bort släke. Skottkärra, spade och kratta finns att använda. Vi har även anslagit en </w:t>
      </w:r>
      <w:r>
        <w:rPr>
          <w:rFonts w:eastAsia="Cambria" w:cs="Cambria" w:ascii="Cambria" w:hAnsi="Cambria"/>
          <w:b/>
          <w:bCs/>
          <w:sz w:val="24"/>
          <w:szCs w:val="24"/>
        </w:rPr>
        <w:t>informationsskylt om vår förening</w:t>
      </w:r>
      <w:r>
        <w:rPr>
          <w:rFonts w:eastAsia="Cambria" w:cs="Cambria" w:ascii="Cambria" w:hAnsi="Cambria"/>
          <w:sz w:val="24"/>
          <w:szCs w:val="24"/>
        </w:rPr>
        <w:t xml:space="preserve"> vid Nybro.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Under hösten arbetades det intensivt med en </w:t>
      </w:r>
      <w:r>
        <w:rPr>
          <w:rFonts w:eastAsia="Cambria" w:cs="Cambria" w:ascii="Cambria" w:hAnsi="Cambria"/>
          <w:b/>
          <w:bCs/>
          <w:sz w:val="24"/>
          <w:szCs w:val="24"/>
        </w:rPr>
        <w:t>projektansökan för Vassröjning och stängsling längst inne i Gansviken</w:t>
      </w:r>
      <w:r>
        <w:rPr>
          <w:rFonts w:eastAsia="Cambria" w:cs="Cambria" w:ascii="Cambria" w:hAnsi="Cambria"/>
          <w:sz w:val="24"/>
          <w:szCs w:val="24"/>
        </w:rPr>
        <w:t xml:space="preserve">. Ett krävande jobb som vi fick fantastisk hjälp av medlem Mattias Delin att sammanställa. </w:t>
      </w:r>
      <w:r>
        <w:rPr>
          <w:rFonts w:eastAsia="Cambria" w:cs="Cambria" w:ascii="Cambria" w:hAnsi="Cambria"/>
          <w:b/>
          <w:bCs/>
          <w:sz w:val="24"/>
          <w:szCs w:val="24"/>
        </w:rPr>
        <w:t>Tack Mattias</w:t>
      </w:r>
      <w:r>
        <w:rPr>
          <w:rFonts w:eastAsia="Cambria" w:cs="Cambria" w:ascii="Cambria" w:hAnsi="Cambria"/>
          <w:sz w:val="24"/>
          <w:szCs w:val="24"/>
        </w:rPr>
        <w:t>, utan dig hade vi inte nått fram! D</w:t>
      </w:r>
      <w:r>
        <w:rPr>
          <w:rFonts w:eastAsia="Cambria" w:cs="Cambria" w:ascii="Cambria" w:hAnsi="Cambria"/>
          <w:b/>
          <w:bCs/>
          <w:sz w:val="24"/>
          <w:szCs w:val="24"/>
        </w:rPr>
        <w:t>enna ansökan godkändes av Region Gotland och av Länsstyrelsen.</w:t>
      </w:r>
      <w:r>
        <w:rPr>
          <w:rFonts w:eastAsia="Cambria" w:cs="Cambria" w:ascii="Cambria" w:hAnsi="Cambria"/>
          <w:sz w:val="24"/>
          <w:szCs w:val="24"/>
        </w:rPr>
        <w:t xml:space="preserve"> Så projektarbetet sätts igång redan nu i januari 2022, väldigt spännande!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Vi ordnade också en </w:t>
      </w:r>
      <w:r>
        <w:rPr>
          <w:rFonts w:eastAsia="Cambria" w:cs="Cambria" w:ascii="Cambria" w:hAnsi="Cambria"/>
          <w:b/>
          <w:bCs/>
          <w:sz w:val="24"/>
          <w:szCs w:val="24"/>
        </w:rPr>
        <w:t>vandring i november</w:t>
      </w:r>
      <w:r>
        <w:rPr>
          <w:rFonts w:eastAsia="Cambria" w:cs="Cambria" w:ascii="Cambria" w:hAnsi="Cambria"/>
          <w:sz w:val="24"/>
          <w:szCs w:val="24"/>
        </w:rPr>
        <w:t xml:space="preserve"> längs den tilltänkta stranden där vassröjningen ska ske.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I oktober åkte några av oss på en </w:t>
      </w:r>
      <w:r>
        <w:rPr>
          <w:rFonts w:eastAsia="Cambria" w:cs="Cambria" w:ascii="Cambria" w:hAnsi="Cambria"/>
          <w:b/>
          <w:bCs/>
          <w:sz w:val="24"/>
          <w:szCs w:val="24"/>
        </w:rPr>
        <w:t>studieresa till Västervik</w:t>
      </w:r>
      <w:r>
        <w:rPr>
          <w:rFonts w:eastAsia="Cambria" w:cs="Cambria" w:ascii="Cambria" w:hAnsi="Cambria"/>
          <w:sz w:val="24"/>
          <w:szCs w:val="24"/>
        </w:rPr>
        <w:t xml:space="preserve">, för att studera de förbättringsåtgärder som </w:t>
      </w:r>
      <w:hyperlink r:id="rId3" w:tgtFrame="_blank">
        <w:r>
          <w:rPr>
            <w:rStyle w:val="Internetlnk"/>
            <w:rFonts w:eastAsia="Cambria" w:cs="Cambria" w:ascii="Cambria" w:hAnsi="Cambria"/>
            <w:sz w:val="24"/>
            <w:szCs w:val="24"/>
          </w:rPr>
          <w:t>Västerviks kommun arbetar med, främst Gamlebyviken</w:t>
        </w:r>
      </w:hyperlink>
      <w:r>
        <w:rPr>
          <w:rFonts w:eastAsia="Cambria" w:cs="Cambria" w:ascii="Cambria" w:hAnsi="Cambria"/>
          <w:sz w:val="24"/>
          <w:szCs w:val="24"/>
        </w:rPr>
        <w:t>. Resan gav många uppslag för fortsatt arbete i vår vik.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Resan ordnades av </w:t>
      </w:r>
      <w:hyperlink r:id="rId4" w:tgtFrame="_blank">
        <w:r>
          <w:rPr>
            <w:rStyle w:val="Internetlnk"/>
            <w:rFonts w:eastAsia="Cambria" w:cs="Cambria" w:ascii="Cambria" w:hAnsi="Cambria"/>
            <w:sz w:val="24"/>
            <w:szCs w:val="24"/>
          </w:rPr>
          <w:t>Gotlands havsmiljöförening</w:t>
        </w:r>
      </w:hyperlink>
      <w:r>
        <w:rPr>
          <w:rFonts w:eastAsia="Cambria" w:cs="Cambria" w:ascii="Cambria" w:hAnsi="Cambria"/>
          <w:sz w:val="24"/>
          <w:szCs w:val="24"/>
        </w:rPr>
        <w:t xml:space="preserve"> där åtta lokala föreningar ingår. Vår ordförande Maria Ahlsten blev också vald till ny ordförande för Gotlands havsmiljöförening. 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Avgiften är oförändrad sen föregående år, dvs.</w:t>
      </w:r>
    </w:p>
    <w:p>
      <w:pPr>
        <w:pStyle w:val="Normal"/>
        <w:spacing w:lineRule="auto" w:line="276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Privatperson: 100:-, Under 18 år 50:-, Juridisk person 300:-</w:t>
      </w:r>
    </w:p>
    <w:p>
      <w:pPr>
        <w:pStyle w:val="Normal"/>
        <w:spacing w:lineRule="auto" w:line="276"/>
        <w:jc w:val="right"/>
        <w:rPr>
          <w:rFonts w:ascii="Cambria" w:hAnsi="Cambria"/>
        </w:rPr>
      </w:pPr>
      <w:r>
        <w:rPr>
          <w:rFonts w:ascii="Cambria" w:hAnsi="Cambria"/>
        </w:rPr>
        <w:t>Grötlingbo den 15 juli 2022</w:t>
      </w:r>
    </w:p>
    <w:p>
      <w:pPr>
        <w:pStyle w:val="Normal"/>
        <w:spacing w:lineRule="auto" w:line="276" w:before="0" w:after="160"/>
        <w:jc w:val="right"/>
        <w:rPr/>
      </w:pPr>
      <w:r>
        <w:rPr>
          <w:rFonts w:ascii="Cambria" w:hAnsi="Cambria"/>
          <w:sz w:val="24"/>
          <w:szCs w:val="24"/>
        </w:rPr>
        <w:t>Styrelsen för Gansvikens Havsmiljö ideell förening:</w:t>
      </w:r>
    </w:p>
    <w:p>
      <w:pPr>
        <w:pStyle w:val="Normal"/>
        <w:spacing w:lineRule="auto" w:line="276" w:before="0" w:after="160"/>
        <w:jc w:val="righ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………………………………………</w:t>
      </w:r>
      <w:r>
        <w:rPr>
          <w:rFonts w:ascii="Cambria" w:hAnsi="Cambria"/>
          <w:sz w:val="24"/>
          <w:szCs w:val="24"/>
        </w:rPr>
        <w:t>..</w:t>
        <w:tab/>
        <w:tab/>
        <w:t>…………………………………………….</w:t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Maria Ahlsten</w:t>
        <w:tab/>
        <w:tab/>
        <w:tab/>
        <w:t>Maria Ullsten</w:t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…………………………………………</w:t>
      </w:r>
      <w:r>
        <w:rPr>
          <w:rFonts w:ascii="Cambria" w:hAnsi="Cambria"/>
          <w:sz w:val="24"/>
          <w:szCs w:val="24"/>
        </w:rPr>
        <w:tab/>
        <w:tab/>
        <w:t>……………………………………………..</w:t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Petra Schnell</w:t>
        <w:tab/>
        <w:tab/>
        <w:tab/>
        <w:t>Martin Skeppholm</w:t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…………………………………………</w:t>
      </w:r>
      <w:r>
        <w:rPr>
          <w:rFonts w:ascii="Cambria" w:hAnsi="Cambria"/>
          <w:sz w:val="24"/>
          <w:szCs w:val="24"/>
        </w:rPr>
        <w:t>..</w:t>
        <w:tab/>
        <w:tab/>
        <w:t>…………………………………………….</w:t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Ingrid Engström</w:t>
        <w:tab/>
        <w:tab/>
        <w:tab/>
        <w:t>Mattias Andersson</w:t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…………………………………………</w:t>
      </w:r>
    </w:p>
    <w:p>
      <w:pPr>
        <w:pStyle w:val="Normal"/>
        <w:spacing w:lineRule="auto" w:line="276" w:before="0" w:after="160"/>
        <w:jc w:val="left"/>
        <w:rPr/>
      </w:pPr>
      <w:r>
        <w:rPr>
          <w:rFonts w:ascii="Cambria" w:hAnsi="Cambria"/>
          <w:sz w:val="24"/>
          <w:szCs w:val="24"/>
        </w:rPr>
        <w:t>Anna Pramborg</w:t>
      </w:r>
    </w:p>
    <w:p>
      <w:pPr>
        <w:pStyle w:val="Normal"/>
        <w:spacing w:lineRule="auto" w:line="276" w:before="0" w:after="160"/>
        <w:jc w:val="right"/>
        <w:rPr>
          <w:rFonts w:ascii="Cambria" w:hAnsi="Cambria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basedOn w:val="DefaultParagraphFont"/>
    <w:uiPriority w:val="99"/>
    <w:unhideWhenUsed/>
    <w:rsid w:val="00775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5802"/>
    <w:rPr>
      <w:color w:val="605E5C"/>
      <w:shd w:fill="E1DFDD" w:val="clear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portfiskarna.se/Om-oss/Aktuellt?SearchTag=g&#228;ddfabriker" TargetMode="External"/><Relationship Id="rId3" Type="http://schemas.openxmlformats.org/officeDocument/2006/relationships/hyperlink" Target="https://www.vastervik.se/Trafik-och-infrastruktur/Samhallsutveckling-och-planering/Hallbar-utveckling/Miljomal/god-status-i-vara-vattenmiljoer/miljoprojekt/Havsmiljo-Gamlebyviken/" TargetMode="External"/><Relationship Id="rId4" Type="http://schemas.openxmlformats.org/officeDocument/2006/relationships/hyperlink" Target="https://www.facebook.com/pages/category/Environmental-Conservation-Organization/Gotlands-havsmilj&#246;f&#246;rening-101152748733848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LibreOffice/6.4.4.2$Windows_x86 LibreOffice_project/3d775be2011f3886db32dfd395a6a6d1ca2630ff</Application>
  <Pages>2</Pages>
  <Words>407</Words>
  <Characters>2404</Characters>
  <CharactersWithSpaces>2810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2021-12-08T15:34:00Z</dcterms:created>
  <dc:creator>Maria Ahlsten</dc:creator>
  <dc:description/>
  <dc:language>sv-SE</dc:language>
  <cp:lastModifiedBy/>
  <dcterms:modified xsi:type="dcterms:W3CDTF">2022-07-15T17:26:55Z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